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3D" w:rsidRPr="00CD677C" w:rsidRDefault="00E60A3D" w:rsidP="00E60A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60A3D" w:rsidRPr="00CD677C" w:rsidRDefault="00E60A3D" w:rsidP="00E60A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60A3D" w:rsidRPr="00CD677C" w:rsidRDefault="00E60A3D" w:rsidP="00E60A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13 листопада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E60A3D" w:rsidRPr="00CD677C" w:rsidRDefault="00E60A3D" w:rsidP="00E6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60A3D" w:rsidRPr="00CD677C" w:rsidRDefault="00E60A3D" w:rsidP="00E60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шість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Богоніс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Луганський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Шевчук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E60A3D" w:rsidRPr="00CD677C" w:rsidRDefault="00E60A3D" w:rsidP="00E60A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60A3D" w:rsidRPr="00682819" w:rsidRDefault="00E60A3D" w:rsidP="00E60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E60A3D" w:rsidRPr="00D94B13" w:rsidRDefault="00E60A3D" w:rsidP="00E60A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про</w:t>
      </w:r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відрядження до Києво-Святошинського районного суду Київської області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один </w:t>
      </w:r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рік судді Хмельницького міськрайонного суду Хмельницької області Данькової Світлани Олександрівни.</w:t>
      </w:r>
    </w:p>
    <w:p w:rsidR="00E60A3D" w:rsidRPr="00D94B13" w:rsidRDefault="00E60A3D" w:rsidP="00E60A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ab/>
        <w:t xml:space="preserve">Відмовити у внесенні до Вищої ради правосуддя подання про відрядження до Києво-Святошинського районного суду Київської області судді Енергодарського міського суду Запорізької області Куценка Михайла Олександровича, судді Костянтинівського міськрайонного суду Донецької області Мартиненко Валерії Сергіївни, судді </w:t>
      </w:r>
      <w:proofErr w:type="spellStart"/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Якимівського</w:t>
      </w:r>
      <w:proofErr w:type="spellEnd"/>
      <w:r w:rsidRPr="00D94B1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Запорізької області Нестеренко Тетяни Василівни, судді Інгулецького районного суду міста Кривого Рогу Дніпропетровської області Алексєєва Олексія Володимировича.</w:t>
      </w:r>
    </w:p>
    <w:p w:rsidR="00E60A3D" w:rsidRDefault="00E60A3D" w:rsidP="00E60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60A3D" w:rsidRPr="00D94B13" w:rsidRDefault="00E60A3D" w:rsidP="00E60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оголосити перерву в розгляді питання п</w:t>
      </w:r>
      <w:r w:rsidRPr="00D94B13">
        <w:rPr>
          <w:rFonts w:ascii="Times New Roman" w:hAnsi="Times New Roman" w:cs="Times New Roman"/>
          <w:sz w:val="26"/>
          <w:szCs w:val="26"/>
          <w:lang w:val="uk-UA"/>
        </w:rPr>
        <w:t xml:space="preserve">ро відрядження суддів до </w:t>
      </w:r>
      <w:proofErr w:type="spellStart"/>
      <w:r w:rsidRPr="00D94B13">
        <w:rPr>
          <w:rFonts w:ascii="Times New Roman" w:hAnsi="Times New Roman" w:cs="Times New Roman"/>
          <w:sz w:val="26"/>
          <w:szCs w:val="26"/>
          <w:lang w:val="uk-UA"/>
        </w:rPr>
        <w:t>Красноградського</w:t>
      </w:r>
      <w:proofErr w:type="spellEnd"/>
      <w:r w:rsidRPr="00D94B1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20 листопада 2024 року для з</w:t>
      </w:r>
      <w:r w:rsidRPr="00E60A3D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ясування додаткових обставин.</w:t>
      </w:r>
    </w:p>
    <w:p w:rsidR="00E60A3D" w:rsidRDefault="00E60A3D" w:rsidP="00E60A3D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60A3D" w:rsidRPr="00D94B13" w:rsidRDefault="00E60A3D" w:rsidP="00E60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 з</w:t>
      </w:r>
      <w:r w:rsidRPr="00D94B1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Чугуївського міського суду Харківської області.</w:t>
      </w:r>
    </w:p>
    <w:p w:rsidR="00E60A3D" w:rsidRDefault="00E60A3D" w:rsidP="00E60A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E60A3D" w:rsidRDefault="00E60A3D" w:rsidP="00E60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E60A3D" w:rsidRDefault="00E60A3D" w:rsidP="00E60A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Залишити без розгляду питання про відрядження судді Хмельницького міськрайонного суду Хмельницької області Данькової Світлани Олександрівни.</w:t>
      </w:r>
    </w:p>
    <w:p w:rsidR="00E60A3D" w:rsidRDefault="00E60A3D" w:rsidP="00E60A3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ab/>
        <w:t xml:space="preserve">Відмовити у внесенні до Вищої ради правосуддя подання про відрядження </w:t>
      </w:r>
      <w:r w:rsidRPr="003B0928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до Солом’янського районного суду міста Києва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судді Мелітопольського міськрайонного суду Запорізької області </w:t>
      </w:r>
      <w:proofErr w:type="spellStart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Бахаєва</w:t>
      </w:r>
      <w:proofErr w:type="spellEnd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Ігоря </w:t>
      </w:r>
      <w:proofErr w:type="spellStart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Махмудовича</w:t>
      </w:r>
      <w:proofErr w:type="spellEnd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, судді Біловодського районного суду Луганської області </w:t>
      </w:r>
      <w:proofErr w:type="spellStart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Рукаса</w:t>
      </w:r>
      <w:proofErr w:type="spellEnd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Максима Сергійовича, судді Жовтневого районного суду міста Маріуполя Донецької області Степанової Сніжани Володимирівни, судді Дзержинського міського суду Донецької області </w:t>
      </w:r>
      <w:proofErr w:type="spellStart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Челюбєєва</w:t>
      </w:r>
      <w:proofErr w:type="spellEnd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Євгенія Вікторовича.</w:t>
      </w:r>
    </w:p>
    <w:p w:rsidR="00E60A3D" w:rsidRDefault="00E60A3D" w:rsidP="00E60A3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ab/>
        <w:t xml:space="preserve">Продовжити строк розгляду питання про відрядження суддів </w:t>
      </w:r>
      <w:r w:rsidRPr="00FB252E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до Солом’янського районного суду міста Києва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до 11 грудня 2024 року.</w:t>
      </w:r>
    </w:p>
    <w:p w:rsidR="00277F79" w:rsidRPr="00E60A3D" w:rsidRDefault="00277F79">
      <w:pPr>
        <w:rPr>
          <w:lang w:val="uk-UA"/>
        </w:rPr>
      </w:pPr>
      <w:bookmarkStart w:id="0" w:name="_GoBack"/>
      <w:bookmarkEnd w:id="0"/>
    </w:p>
    <w:sectPr w:rsidR="00277F79" w:rsidRPr="00E60A3D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D443C1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3D"/>
    <w:rsid w:val="00277F79"/>
    <w:rsid w:val="00360D32"/>
    <w:rsid w:val="00493630"/>
    <w:rsid w:val="00602240"/>
    <w:rsid w:val="00850432"/>
    <w:rsid w:val="008E4E43"/>
    <w:rsid w:val="00DD5C75"/>
    <w:rsid w:val="00E6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2024-11-15T12:00:00Z</dcterms:created>
  <dcterms:modified xsi:type="dcterms:W3CDTF">2024-11-15T12:00:00Z</dcterms:modified>
</cp:coreProperties>
</file>