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93805" w14:textId="77777777" w:rsidR="004B2593" w:rsidRDefault="004B2593" w:rsidP="004B259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14:paraId="4FC6E691" w14:textId="77777777" w:rsidR="004B2593" w:rsidRDefault="004B2593" w:rsidP="004B259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14:paraId="1C881ED9" w14:textId="77777777" w:rsidR="004B2593" w:rsidRDefault="004B2593" w:rsidP="004B259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14:paraId="2D1419F7" w14:textId="77777777" w:rsidR="004B2593" w:rsidRDefault="004B2593" w:rsidP="004B259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 складі Першої палати від </w:t>
      </w:r>
      <w:r w:rsidR="00ED6927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 серпня 2023 року</w:t>
      </w:r>
    </w:p>
    <w:p w14:paraId="7734D5DE" w14:textId="77777777" w:rsidR="004B2593" w:rsidRPr="00B712AF" w:rsidRDefault="004B2593" w:rsidP="00ED6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Першої палати взяли участь </w:t>
      </w:r>
      <w:r w:rsidR="00ED6927">
        <w:rPr>
          <w:rFonts w:ascii="Times New Roman" w:hAnsi="Times New Roman" w:cs="Times New Roman"/>
          <w:sz w:val="26"/>
          <w:szCs w:val="26"/>
        </w:rPr>
        <w:t>шість</w:t>
      </w:r>
      <w:r w:rsidRPr="00B712AF">
        <w:rPr>
          <w:rFonts w:ascii="Times New Roman" w:hAnsi="Times New Roman" w:cs="Times New Roman"/>
          <w:sz w:val="26"/>
          <w:szCs w:val="26"/>
        </w:rPr>
        <w:t xml:space="preserve">  членів Комісії: Р</w:t>
      </w:r>
      <w:r w:rsidR="007A1FA6">
        <w:rPr>
          <w:rFonts w:ascii="Times New Roman" w:hAnsi="Times New Roman" w:cs="Times New Roman"/>
          <w:sz w:val="26"/>
          <w:szCs w:val="26"/>
        </w:rPr>
        <w:t>.М. Ігнатов, В.О. </w:t>
      </w:r>
      <w:proofErr w:type="spellStart"/>
      <w:r w:rsidR="007A1FA6">
        <w:rPr>
          <w:rFonts w:ascii="Times New Roman" w:hAnsi="Times New Roman" w:cs="Times New Roman"/>
          <w:sz w:val="26"/>
          <w:szCs w:val="26"/>
        </w:rPr>
        <w:t>Гацелюк</w:t>
      </w:r>
      <w:proofErr w:type="spellEnd"/>
      <w:r w:rsidR="007A1FA6">
        <w:rPr>
          <w:rFonts w:ascii="Times New Roman" w:hAnsi="Times New Roman" w:cs="Times New Roman"/>
          <w:sz w:val="26"/>
          <w:szCs w:val="26"/>
        </w:rPr>
        <w:t>, Н.Р. </w:t>
      </w:r>
      <w:proofErr w:type="spellStart"/>
      <w:r w:rsidRPr="00B712AF">
        <w:rPr>
          <w:rFonts w:ascii="Times New Roman" w:hAnsi="Times New Roman" w:cs="Times New Roman"/>
          <w:sz w:val="26"/>
          <w:szCs w:val="26"/>
        </w:rPr>
        <w:t>Кобецька</w:t>
      </w:r>
      <w:proofErr w:type="spellEnd"/>
      <w:r w:rsidRPr="00B712AF">
        <w:rPr>
          <w:rFonts w:ascii="Times New Roman" w:hAnsi="Times New Roman" w:cs="Times New Roman"/>
          <w:sz w:val="26"/>
          <w:szCs w:val="26"/>
        </w:rPr>
        <w:t>, Р.І. Мельник, А.В. </w:t>
      </w:r>
      <w:r>
        <w:rPr>
          <w:rFonts w:ascii="Times New Roman" w:hAnsi="Times New Roman" w:cs="Times New Roman"/>
          <w:sz w:val="26"/>
          <w:szCs w:val="26"/>
        </w:rPr>
        <w:t>Пасічник, Г.М. Шевчук</w:t>
      </w:r>
    </w:p>
    <w:p w14:paraId="40FDAE3E" w14:textId="77777777" w:rsidR="004B2593" w:rsidRPr="00B712AF" w:rsidRDefault="004B2593" w:rsidP="00ED692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125F75" w14:textId="77777777" w:rsidR="00ED6927" w:rsidRDefault="004B2593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712AF">
        <w:rPr>
          <w:rFonts w:ascii="Times New Roman" w:hAnsi="Times New Roman" w:cs="Times New Roman"/>
          <w:sz w:val="26"/>
          <w:szCs w:val="26"/>
        </w:rPr>
        <w:t xml:space="preserve">І. Вища кваліфікаційна </w:t>
      </w:r>
      <w:r w:rsidR="00ED6927">
        <w:rPr>
          <w:rFonts w:ascii="Times New Roman" w:hAnsi="Times New Roman" w:cs="Times New Roman"/>
          <w:sz w:val="26"/>
          <w:szCs w:val="26"/>
        </w:rPr>
        <w:t>комісія суддів України вирішила</w:t>
      </w:r>
      <w:r w:rsidR="00ED6927">
        <w:rPr>
          <w:rFonts w:ascii="Times New Roman" w:hAnsi="Times New Roman" w:cs="Times New Roman"/>
          <w:bCs/>
          <w:sz w:val="26"/>
          <w:szCs w:val="26"/>
        </w:rPr>
        <w:t xml:space="preserve">: </w:t>
      </w:r>
    </w:p>
    <w:p w14:paraId="5EE4EAA9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внести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до Вищої ради правосуддя подання з рекомендацією на відрядження до Київського окружного адміністративного суду для здійснення право</w:t>
      </w:r>
      <w:r w:rsidR="007A1FA6">
        <w:rPr>
          <w:rFonts w:ascii="Times New Roman" w:hAnsi="Times New Roman" w:cs="Times New Roman"/>
          <w:bCs/>
          <w:sz w:val="26"/>
          <w:szCs w:val="26"/>
        </w:rPr>
        <w:t>суддя строком на один рік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0F0B4976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Кочанової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Поліни Валеріївни; </w:t>
      </w:r>
    </w:p>
    <w:p w14:paraId="3F0DF534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Дніпропетровського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Парненко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Вікторії Станіславівни;</w:t>
      </w:r>
    </w:p>
    <w:p w14:paraId="1584B4B8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Дніпропетровського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Жукової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Євгенії Олексіївни;</w:t>
      </w:r>
    </w:p>
    <w:p w14:paraId="1F15AEBE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Кіровоградського окружного адміністративного суду Жука Руслана В’ячеславовича;</w:t>
      </w:r>
    </w:p>
    <w:p w14:paraId="1DDD75D5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Сумського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Діски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Аліни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Борисівни;</w:t>
      </w:r>
    </w:p>
    <w:p w14:paraId="53FE38CE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Харківського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Заічко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Олени Вікторівни;</w:t>
      </w:r>
    </w:p>
    <w:p w14:paraId="5AD61B2A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Черкаського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Білоноженко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Марини Анатоліївни;</w:t>
      </w:r>
    </w:p>
    <w:p w14:paraId="62DCFC69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Окружного адміністративного суду міста Києва Донця Володимира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Адольфовича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2CC4666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Відмовити у внесенні подання до Вищої ради правосуддя на відрядження до Київського окружно</w:t>
      </w:r>
      <w:r w:rsidR="007A1FA6">
        <w:rPr>
          <w:rFonts w:ascii="Times New Roman" w:hAnsi="Times New Roman" w:cs="Times New Roman"/>
          <w:bCs/>
          <w:sz w:val="26"/>
          <w:szCs w:val="26"/>
        </w:rPr>
        <w:t>го адміністративного суду</w:t>
      </w:r>
      <w:r>
        <w:rPr>
          <w:rFonts w:ascii="Times New Roman" w:hAnsi="Times New Roman" w:cs="Times New Roman"/>
          <w:bCs/>
          <w:sz w:val="26"/>
          <w:szCs w:val="26"/>
        </w:rPr>
        <w:t>:</w:t>
      </w:r>
    </w:p>
    <w:p w14:paraId="01B5935F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Шувалової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Тетяни Олександрівни;</w:t>
      </w:r>
    </w:p>
    <w:p w14:paraId="2DE34E99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Черникової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Ангеліни Олександрівни;</w:t>
      </w:r>
    </w:p>
    <w:p w14:paraId="044B0813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Донецького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Череповського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Євгена Володимировича;</w:t>
      </w:r>
    </w:p>
    <w:p w14:paraId="4D8165C4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Дніпропетровського окружного адміністративного суду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Царікової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Олени Василівни;</w:t>
      </w:r>
    </w:p>
    <w:p w14:paraId="7829F820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Житомирського окружного адміністративного суду Окис Тетяни Олександрівни;</w:t>
      </w:r>
    </w:p>
    <w:p w14:paraId="7D20E15A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Сумського окружного адміністративного суду Кравченка Євгена Дмитровича;</w:t>
      </w:r>
    </w:p>
    <w:p w14:paraId="7172321A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Харківського окружного адміністративного суду Кухар Марини Дмитрівни;</w:t>
      </w:r>
    </w:p>
    <w:p w14:paraId="44F90BC0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Бояринцевої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Марини Анатоліївни;</w:t>
      </w:r>
    </w:p>
    <w:p w14:paraId="2144ABC7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Окружного адміністративного суду міста Києва Кузьменка Валерія Анатолійовича;</w:t>
      </w:r>
    </w:p>
    <w:p w14:paraId="627EC1C4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судді Окружного адміністративного суду міста Києва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Вєкуа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Нани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Гуриєлівни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;</w:t>
      </w:r>
    </w:p>
    <w:p w14:paraId="33DC5931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- судді Окружного адміністративного суду міста Києва Костенка Дмитра Анатолійовича;</w:t>
      </w:r>
    </w:p>
    <w:p w14:paraId="2756703D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Окружного адміністративного суду міста Києва Васильченко Ірини Петрівни;</w:t>
      </w:r>
    </w:p>
    <w:p w14:paraId="3A1C99EB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Окружного адміністративного суду міста Києва Шейко Тетяни Іванівни;</w:t>
      </w:r>
    </w:p>
    <w:p w14:paraId="7649AA54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 судді Окружного адміністративного суду міста Києва Чудак Олесі Миколаївни.</w:t>
      </w:r>
    </w:p>
    <w:p w14:paraId="0318502E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Залишити без розгляду питання щодо внесення подання про відрядження судді Житомирського окружного адміністративного суду Липи Володимира Анатолійовича.</w:t>
      </w:r>
    </w:p>
    <w:p w14:paraId="56C8AB55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Залишити без розгляду питання щодо внесення подання про відрядження судді Окружного адміністративного суду міста Києва Пащенка Костянтина Сергійовича.</w:t>
      </w:r>
    </w:p>
    <w:p w14:paraId="6B61C5AD" w14:textId="77777777" w:rsidR="004B2593" w:rsidRPr="00B712AF" w:rsidRDefault="004B2593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0E980F9" w14:textId="77777777" w:rsidR="00ED6927" w:rsidRDefault="00ED6927" w:rsidP="00ED69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6927">
        <w:rPr>
          <w:rFonts w:ascii="Times New Roman" w:hAnsi="Times New Roman" w:cs="Times New Roman"/>
          <w:bCs/>
          <w:sz w:val="26"/>
          <w:szCs w:val="26"/>
        </w:rPr>
        <w:t>ІІ. Вища кваліфікаційна комісія суддів України вирішила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D6927">
        <w:rPr>
          <w:rFonts w:ascii="Times New Roman" w:hAnsi="Times New Roman" w:cs="Times New Roman"/>
          <w:bCs/>
          <w:sz w:val="26"/>
          <w:szCs w:val="26"/>
        </w:rPr>
        <w:t xml:space="preserve">відмовити у внесенні до Вищої ради правосуддя подання з рекомендацією про дострокове закінчення відрядження суддів Червонозаводського районного суду міста Харкова Власової Юлії Юріївни та Демченко Світлани Валеріївни до Київського районного суду міста Харкова, </w:t>
      </w:r>
      <w:proofErr w:type="spellStart"/>
      <w:r w:rsidRPr="00ED6927">
        <w:rPr>
          <w:rFonts w:ascii="Times New Roman" w:hAnsi="Times New Roman" w:cs="Times New Roman"/>
          <w:bCs/>
          <w:sz w:val="26"/>
          <w:szCs w:val="26"/>
        </w:rPr>
        <w:t>Теслікової</w:t>
      </w:r>
      <w:proofErr w:type="spellEnd"/>
      <w:r w:rsidRPr="00ED6927">
        <w:rPr>
          <w:rFonts w:ascii="Times New Roman" w:hAnsi="Times New Roman" w:cs="Times New Roman"/>
          <w:bCs/>
          <w:sz w:val="26"/>
          <w:szCs w:val="26"/>
        </w:rPr>
        <w:t xml:space="preserve"> Ірини Іванівни до Дзержинського районного суду міста Харкова.</w:t>
      </w:r>
    </w:p>
    <w:sectPr w:rsidR="00ED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7D4"/>
    <w:rsid w:val="00302B5D"/>
    <w:rsid w:val="003C2C7E"/>
    <w:rsid w:val="004B2593"/>
    <w:rsid w:val="007A1FA6"/>
    <w:rsid w:val="00A947D4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FF8F"/>
  <w15:docId w15:val="{4B3AEE07-03CD-40B0-A47A-31BC142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593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Стефанович Віталій Вікторович</cp:lastModifiedBy>
  <cp:revision>2</cp:revision>
  <cp:lastPrinted>2023-08-23T12:19:00Z</cp:lastPrinted>
  <dcterms:created xsi:type="dcterms:W3CDTF">2023-08-23T12:58:00Z</dcterms:created>
  <dcterms:modified xsi:type="dcterms:W3CDTF">2023-08-23T12:58:00Z</dcterms:modified>
</cp:coreProperties>
</file>