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2678" w14:textId="77777777" w:rsidR="00BB3BBD" w:rsidRDefault="00BB3BBD" w:rsidP="00BB3B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GoBack"/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E17AE13" w14:textId="77777777" w:rsidR="00BB3BBD" w:rsidRDefault="00BB3BBD" w:rsidP="00BB3B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D7DD8A2" w14:textId="77777777" w:rsidR="00BB3BBD" w:rsidRDefault="00BB3BBD" w:rsidP="00BB3B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березня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FEC8E81" w14:textId="77777777" w:rsidR="00BB3BBD" w:rsidRDefault="00BB3BBD" w:rsidP="00BB3B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123A18F" w14:textId="77777777" w:rsidR="00BB3BBD" w:rsidRPr="002639AE" w:rsidRDefault="00BB3BBD" w:rsidP="00BB3BB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Кидисюк Р.А., </w:t>
      </w:r>
      <w:bookmarkStart w:id="6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 Кушнір І.В.,</w:t>
      </w:r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Мельник 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5EF9DBB7" w14:textId="77777777" w:rsidR="00BB3BBD" w:rsidRPr="00EB700F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5470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</w:t>
      </w:r>
      <w:bookmarkEnd w:id="3"/>
      <w:r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bookmarkEnd w:id="4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3A2A9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відмовити в задоволенні заяви судді Окружного адміністративного суду міста Києва </w:t>
      </w:r>
      <w:proofErr w:type="spellStart"/>
      <w:r w:rsidRPr="003A2A95">
        <w:rPr>
          <w:rFonts w:ascii="Times New Roman" w:hAnsi="Times New Roman" w:cs="Times New Roman"/>
          <w:iCs/>
          <w:sz w:val="26"/>
          <w:szCs w:val="26"/>
          <w:lang w:val="uk-UA"/>
        </w:rPr>
        <w:t>Нагорянського</w:t>
      </w:r>
      <w:proofErr w:type="spellEnd"/>
      <w:r w:rsidRPr="003A2A9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Сергія Івановича про виправлення помилки в рішенні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</w:t>
      </w:r>
      <w:r w:rsidRPr="003A2A95">
        <w:rPr>
          <w:rFonts w:ascii="Times New Roman" w:hAnsi="Times New Roman" w:cs="Times New Roman"/>
          <w:iCs/>
          <w:sz w:val="26"/>
          <w:szCs w:val="26"/>
          <w:lang w:val="uk-UA"/>
        </w:rPr>
        <w:t>омісії від 09 лютого 2026 року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</w:r>
      <w:r w:rsidRPr="003A2A9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№ 11/ко-26 щодо відповідності судді Окружного адміністративного суду міста Києва </w:t>
      </w:r>
      <w:proofErr w:type="spellStart"/>
      <w:r w:rsidRPr="003A2A95">
        <w:rPr>
          <w:rFonts w:ascii="Times New Roman" w:hAnsi="Times New Roman" w:cs="Times New Roman"/>
          <w:iCs/>
          <w:sz w:val="26"/>
          <w:szCs w:val="26"/>
          <w:lang w:val="uk-UA"/>
        </w:rPr>
        <w:t>Нагорянського</w:t>
      </w:r>
      <w:proofErr w:type="spellEnd"/>
      <w:r w:rsidRPr="003A2A9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Сергія Івановича займаній посаді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B700F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EB700F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EB700F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B70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EB700F">
        <w:rPr>
          <w:rFonts w:ascii="Times New Roman" w:hAnsi="Times New Roman" w:cs="Times New Roman"/>
          <w:sz w:val="26"/>
          <w:szCs w:val="26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EB70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700F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EB700F">
        <w:rPr>
          <w:rFonts w:ascii="Times New Roman" w:hAnsi="Times New Roman" w:cs="Times New Roman"/>
          <w:sz w:val="26"/>
          <w:szCs w:val="26"/>
        </w:rPr>
        <w:t xml:space="preserve"> </w:t>
      </w:r>
      <w:r w:rsidRPr="00EB700F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B70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700F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EB70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EB700F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EB700F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EB700F">
        <w:rPr>
          <w:rFonts w:ascii="Times New Roman" w:hAnsi="Times New Roman" w:cs="Times New Roman"/>
          <w:sz w:val="26"/>
          <w:szCs w:val="26"/>
        </w:rPr>
        <w:t>).</w:t>
      </w:r>
    </w:p>
    <w:p w14:paraId="326EE37B" w14:textId="77777777" w:rsidR="00BB3BBD" w:rsidRPr="003A2A95" w:rsidRDefault="00BB3BBD" w:rsidP="00BB3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319C404" w14:textId="77777777" w:rsidR="00BB3BBD" w:rsidRPr="003A2A95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14:paraId="6E81C197" w14:textId="77777777" w:rsidR="00BB3BBD" w:rsidRPr="00EB700F" w:rsidRDefault="00BB3BBD" w:rsidP="00BB3B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З</w:t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>аяву 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 12 лютого 2026 року № 45/вс-26 про відмову </w:t>
      </w:r>
      <w:proofErr w:type="spellStart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>Дісці</w:t>
      </w:r>
      <w:proofErr w:type="spellEnd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Аліні Борисівні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Комісії</w:t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 29 жовтня 2025 року № 193/зп-25, задовольнити. </w:t>
      </w:r>
    </w:p>
    <w:p w14:paraId="02ECAC87" w14:textId="77777777" w:rsidR="00BB3BBD" w:rsidRDefault="00BB3BBD" w:rsidP="00BB3B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Допустити </w:t>
      </w:r>
      <w:proofErr w:type="spellStart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>Діску</w:t>
      </w:r>
      <w:proofErr w:type="spellEnd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Аліну Борисівну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Комісії</w:t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 29 жовтня 2025 року № 193/зп-25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</w:t>
      </w:r>
      <w:r w:rsidRPr="0034450C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34450C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цього</w:t>
      </w:r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34450C">
        <w:rPr>
          <w:rFonts w:ascii="Times New Roman" w:hAnsi="Times New Roman" w:cs="Times New Roman"/>
          <w:sz w:val="26"/>
          <w:szCs w:val="26"/>
        </w:rPr>
        <w:t>).</w:t>
      </w:r>
    </w:p>
    <w:p w14:paraId="4CA37575" w14:textId="77777777" w:rsidR="00BB3BBD" w:rsidRDefault="00BB3BBD" w:rsidP="00BB3B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35DDEF1C" w14:textId="77777777" w:rsidR="00BB3BBD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вирішила:</w:t>
      </w:r>
    </w:p>
    <w:p w14:paraId="1E2ADB58" w14:textId="77777777" w:rsidR="00BB3BBD" w:rsidRPr="00EB700F" w:rsidRDefault="00BB3BBD" w:rsidP="00BB3B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З</w:t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>аяву 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 12 лютого 2026 року № 70/вс-26 про відмову </w:t>
      </w:r>
      <w:proofErr w:type="spellStart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>Дісці</w:t>
      </w:r>
      <w:proofErr w:type="spellEnd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Аліні Борисівні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Комісії</w:t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 29 жовтня 2025 року № 194/зп-25, задовольнити.</w:t>
      </w:r>
    </w:p>
    <w:p w14:paraId="6D2D6E19" w14:textId="77777777" w:rsidR="00BB3BBD" w:rsidRPr="00EB700F" w:rsidRDefault="00BB3BBD" w:rsidP="00BB3B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Допустити </w:t>
      </w:r>
      <w:proofErr w:type="spellStart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>Діску</w:t>
      </w:r>
      <w:proofErr w:type="spellEnd"/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Аліну Борисівну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Комісії</w:t>
      </w:r>
      <w:r w:rsidRPr="00EB70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 29 жовтня 2025 року № 194/зп-25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</w:t>
      </w:r>
      <w:r w:rsidRPr="0034450C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34450C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344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34450C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34450C">
        <w:rPr>
          <w:rFonts w:ascii="Times New Roman" w:hAnsi="Times New Roman" w:cs="Times New Roman"/>
          <w:sz w:val="26"/>
          <w:szCs w:val="26"/>
        </w:rPr>
        <w:t>).</w:t>
      </w:r>
    </w:p>
    <w:p w14:paraId="02E59897" w14:textId="77777777" w:rsidR="00BB3BBD" w:rsidRPr="00EB700F" w:rsidRDefault="00BB3BBD" w:rsidP="00BB3B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3D1B94B9" w14:textId="77777777" w:rsidR="00BB3BBD" w:rsidRPr="00EB2470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EB2470">
        <w:rPr>
          <w:rFonts w:ascii="Times New Roman" w:hAnsi="Times New Roman" w:cs="Times New Roman"/>
          <w:iCs/>
          <w:sz w:val="26"/>
          <w:szCs w:val="26"/>
          <w:lang w:val="uk-UA"/>
        </w:rPr>
        <w:t>припинити кваліфікаційне оцінювання судді Тиврівського районного суду Вінницької області Ратушняка Ігоря Олександровича на відповідність займаній посаді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B2470">
        <w:rPr>
          <w:rFonts w:ascii="Times New Roman" w:hAnsi="Times New Roman" w:cs="Times New Roman"/>
          <w:iCs/>
          <w:sz w:val="26"/>
          <w:szCs w:val="26"/>
          <w:lang w:val="uk-UA"/>
        </w:rPr>
        <w:t>(</w:t>
      </w:r>
      <w:r w:rsidRPr="00EB2470">
        <w:rPr>
          <w:rFonts w:ascii="Times New Roman" w:hAnsi="Times New Roman" w:cs="Times New Roman"/>
          <w:sz w:val="26"/>
          <w:szCs w:val="26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>
        <w:rPr>
          <w:rFonts w:ascii="Times New Roman" w:hAnsi="Times New Roman" w:cs="Times New Roman"/>
          <w:sz w:val="26"/>
          <w:szCs w:val="26"/>
          <w:lang w:val="uk-UA"/>
        </w:rPr>
        <w:t>, Коліуш О.Л.</w:t>
      </w:r>
      <w:r w:rsidRPr="00EB2470">
        <w:rPr>
          <w:rFonts w:ascii="Times New Roman" w:hAnsi="Times New Roman" w:cs="Times New Roman"/>
          <w:sz w:val="26"/>
          <w:szCs w:val="26"/>
        </w:rPr>
        <w:t xml:space="preserve"> не бра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EB2470">
        <w:rPr>
          <w:rFonts w:ascii="Times New Roman" w:hAnsi="Times New Roman" w:cs="Times New Roman"/>
          <w:sz w:val="26"/>
          <w:szCs w:val="26"/>
        </w:rPr>
        <w:t>).</w:t>
      </w:r>
    </w:p>
    <w:p w14:paraId="66255C11" w14:textId="77777777" w:rsidR="00BB3BBD" w:rsidRPr="00EB700F" w:rsidRDefault="00BB3BBD" w:rsidP="00BB3B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4249E75F" w14:textId="77777777" w:rsidR="00BB3BBD" w:rsidRPr="00EB2470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Нестеренка Станіслава Васильовича в конкурсі на зайняття вакантних посад суддів у Спеціалізованому окружному адміністративному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від 29 жовтня 2025 року № 193/зп-25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B2470">
        <w:rPr>
          <w:rFonts w:ascii="Times New Roman" w:hAnsi="Times New Roman" w:cs="Times New Roman"/>
          <w:iCs/>
          <w:sz w:val="26"/>
          <w:szCs w:val="26"/>
          <w:lang w:val="uk-UA"/>
        </w:rPr>
        <w:t>(</w:t>
      </w:r>
      <w:r w:rsidRPr="00EB2470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EB2470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EB2470">
        <w:rPr>
          <w:rFonts w:ascii="Times New Roman" w:hAnsi="Times New Roman" w:cs="Times New Roman"/>
          <w:sz w:val="26"/>
          <w:szCs w:val="26"/>
        </w:rPr>
        <w:t>).</w:t>
      </w:r>
    </w:p>
    <w:p w14:paraId="283DF045" w14:textId="77777777" w:rsidR="00BB3BBD" w:rsidRPr="00EB700F" w:rsidRDefault="00BB3BBD" w:rsidP="00BB3B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6B3748DA" w14:textId="77777777" w:rsidR="00BB3BBD" w:rsidRPr="00EB2470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погодити встановлення премії за фактично відпрацьований час у </w:t>
      </w:r>
      <w:r>
        <w:rPr>
          <w:rFonts w:ascii="Times New Roman" w:hAnsi="Times New Roman" w:cs="Times New Roman"/>
          <w:sz w:val="26"/>
          <w:szCs w:val="26"/>
          <w:lang w:val="uk-UA"/>
        </w:rPr>
        <w:t>березні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року:</w:t>
      </w:r>
    </w:p>
    <w:p w14:paraId="42F2BF78" w14:textId="77777777" w:rsidR="00BB3BBD" w:rsidRPr="00EB2470" w:rsidRDefault="00BB3BBD" w:rsidP="00BB3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proofErr w:type="spellStart"/>
      <w:r w:rsidRPr="00EB2470">
        <w:rPr>
          <w:rFonts w:ascii="Times New Roman" w:hAnsi="Times New Roman" w:cs="Times New Roman"/>
          <w:sz w:val="26"/>
          <w:szCs w:val="26"/>
          <w:lang w:val="uk-UA"/>
        </w:rPr>
        <w:t>Нешику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75A82433" w14:textId="77777777" w:rsidR="00BB3BBD" w:rsidRPr="00EB2470" w:rsidRDefault="00BB3BBD" w:rsidP="00BB3BB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EB2470">
        <w:rPr>
          <w:rFonts w:ascii="Times New Roman" w:hAnsi="Times New Roman" w:cs="Times New Roman"/>
          <w:sz w:val="26"/>
          <w:szCs w:val="26"/>
          <w:lang w:val="uk-UA"/>
        </w:rPr>
        <w:t>цифровізації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7" w:name="_Hlk224827591"/>
      <w:r w:rsidRPr="00EB2470">
        <w:rPr>
          <w:rFonts w:ascii="Times New Roman" w:hAnsi="Times New Roman" w:cs="Times New Roman"/>
          <w:iCs/>
          <w:sz w:val="26"/>
          <w:szCs w:val="26"/>
          <w:lang w:val="uk-UA"/>
        </w:rPr>
        <w:t>(</w:t>
      </w:r>
      <w:r w:rsidRPr="00EB2470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EB2470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EB2470">
        <w:rPr>
          <w:rFonts w:ascii="Times New Roman" w:hAnsi="Times New Roman" w:cs="Times New Roman"/>
          <w:sz w:val="26"/>
          <w:szCs w:val="26"/>
        </w:rPr>
        <w:t xml:space="preserve"> </w:t>
      </w:r>
      <w:r w:rsidRPr="00EB2470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EB2470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EB2470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EB2470">
        <w:rPr>
          <w:rFonts w:ascii="Times New Roman" w:hAnsi="Times New Roman" w:cs="Times New Roman"/>
          <w:sz w:val="26"/>
          <w:szCs w:val="26"/>
        </w:rPr>
        <w:t>).</w:t>
      </w:r>
    </w:p>
    <w:bookmarkEnd w:id="7"/>
    <w:p w14:paraId="4E81AEEA" w14:textId="77777777" w:rsidR="00BB3BBD" w:rsidRPr="00EB700F" w:rsidRDefault="00BB3BBD" w:rsidP="00BB3B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6020208C" w14:textId="77777777" w:rsidR="00BB3BBD" w:rsidRPr="005028D2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B2470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питання визначення результатів першого етапу «Складання іспиту» кваліфікаційного оцінювання на відповідність займаній посаді судді Окружного адміністративного суду міста Києва </w:t>
      </w:r>
      <w:proofErr w:type="spellStart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>Аверкової</w:t>
      </w:r>
      <w:proofErr w:type="spellEnd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Вікторії Вікторівни, судді Господарського суду Миколаївської області Алексєєва Андрія Павловича, судді Окружного адміністративного суду міста Києва </w:t>
      </w:r>
      <w:proofErr w:type="spellStart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>Амельохіна</w:t>
      </w:r>
      <w:proofErr w:type="spellEnd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Віталія В’ячеславовича, судді Господарського суду міста Києва </w:t>
      </w:r>
      <w:proofErr w:type="spellStart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>Зеленіної</w:t>
      </w:r>
      <w:proofErr w:type="spellEnd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Наталії Іванівни, судді Окружного адміністративного суду міста Києва Качура Ігоря Анатолійовича, судді Києво-Святошинського районного суду Київської області </w:t>
      </w:r>
      <w:proofErr w:type="spellStart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>Нікушина</w:t>
      </w:r>
      <w:proofErr w:type="spellEnd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Віталія Вікторовича, судді Святошинського районного суду міста Києва Петренко Наталії Олексіївни, судді Дарницького районного суду міста Києва Цимбал Ірини Костянтинівни та судді Шостого апеляційного адміністративного суду </w:t>
      </w:r>
      <w:proofErr w:type="spellStart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>Штульмана</w:t>
      </w:r>
      <w:proofErr w:type="spellEnd"/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Ігоря Володимировича та допуску їх до другого етапу кваліфікаційного оцінювання здійснювати у складі колегій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5028D2">
        <w:rPr>
          <w:rFonts w:ascii="Times New Roman" w:hAnsi="Times New Roman" w:cs="Times New Roman"/>
          <w:iCs/>
          <w:sz w:val="26"/>
          <w:szCs w:val="26"/>
          <w:lang w:val="uk-UA"/>
        </w:rPr>
        <w:t>(</w:t>
      </w:r>
      <w:r w:rsidRPr="005028D2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5028D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502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8D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5028D2"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5028D2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5028D2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5028D2">
        <w:rPr>
          <w:rFonts w:ascii="Times New Roman" w:hAnsi="Times New Roman" w:cs="Times New Roman"/>
          <w:sz w:val="26"/>
          <w:szCs w:val="26"/>
        </w:rPr>
        <w:t xml:space="preserve"> </w:t>
      </w:r>
      <w:r w:rsidRPr="005028D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02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8D2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5028D2">
        <w:rPr>
          <w:rFonts w:ascii="Times New Roman" w:hAnsi="Times New Roman" w:cs="Times New Roman"/>
          <w:sz w:val="26"/>
          <w:szCs w:val="26"/>
        </w:rPr>
        <w:t xml:space="preserve"> </w:t>
      </w:r>
      <w:r w:rsidRPr="005028D2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5028D2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5028D2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5028D2">
        <w:rPr>
          <w:rFonts w:ascii="Times New Roman" w:hAnsi="Times New Roman" w:cs="Times New Roman"/>
          <w:sz w:val="26"/>
          <w:szCs w:val="26"/>
        </w:rPr>
        <w:t>).</w:t>
      </w:r>
    </w:p>
    <w:p w14:paraId="4B8D7705" w14:textId="77777777" w:rsidR="00BB3BBD" w:rsidRPr="00EB700F" w:rsidRDefault="00BB3BBD" w:rsidP="00BB3B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0D1BE4B2" w14:textId="77777777" w:rsidR="00BB3BBD" w:rsidRPr="00EB2470" w:rsidRDefault="00BB3BBD" w:rsidP="00BB3B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B2470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02212708" w14:textId="77777777" w:rsidR="00BB3BBD" w:rsidRPr="00487F51" w:rsidRDefault="00BB3BBD" w:rsidP="00BB3B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487F51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87F5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подання щодо змін до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4CE31162" w14:textId="77777777" w:rsidR="00BB3BBD" w:rsidRPr="00487F51" w:rsidRDefault="00BB3BBD" w:rsidP="00BB3B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87F51">
        <w:rPr>
          <w:rFonts w:ascii="Times New Roman" w:hAnsi="Times New Roman" w:cs="Times New Roman"/>
          <w:iCs/>
          <w:sz w:val="26"/>
          <w:szCs w:val="26"/>
          <w:lang w:val="uk-UA"/>
        </w:rPr>
        <w:t>Звернутися до Державної судової адміністрації України для погодження змін до Порядку відрядження судді до іншого суду того самого рівня і спеціалізації (як тимчасового переведення).</w:t>
      </w:r>
    </w:p>
    <w:p w14:paraId="3E1EAE47" w14:textId="77777777" w:rsidR="00BB3BBD" w:rsidRPr="00487F51" w:rsidRDefault="00BB3BBD" w:rsidP="00BB3B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87F51">
        <w:rPr>
          <w:rFonts w:ascii="Times New Roman" w:hAnsi="Times New Roman" w:cs="Times New Roman"/>
          <w:iCs/>
          <w:sz w:val="26"/>
          <w:szCs w:val="26"/>
          <w:lang w:val="uk-UA"/>
        </w:rPr>
        <w:t>Копію цього рішення надіслати до Вищої ради правосуддя та Державної судової адміністрації України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487F51">
        <w:rPr>
          <w:rFonts w:ascii="Times New Roman" w:hAnsi="Times New Roman" w:cs="Times New Roman"/>
          <w:iCs/>
          <w:sz w:val="26"/>
          <w:szCs w:val="26"/>
          <w:lang w:val="uk-UA"/>
        </w:rPr>
        <w:t>(</w:t>
      </w:r>
      <w:r w:rsidRPr="00487F51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487F51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487F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7F51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87F51"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487F51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487F51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487F51">
        <w:rPr>
          <w:rFonts w:ascii="Times New Roman" w:hAnsi="Times New Roman" w:cs="Times New Roman"/>
          <w:sz w:val="26"/>
          <w:szCs w:val="26"/>
        </w:rPr>
        <w:t xml:space="preserve"> </w:t>
      </w:r>
      <w:r w:rsidRPr="00487F5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87F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7F51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487F51">
        <w:rPr>
          <w:rFonts w:ascii="Times New Roman" w:hAnsi="Times New Roman" w:cs="Times New Roman"/>
          <w:sz w:val="26"/>
          <w:szCs w:val="26"/>
        </w:rPr>
        <w:t xml:space="preserve"> </w:t>
      </w:r>
      <w:r w:rsidRPr="00487F51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487F51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487F51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487F51">
        <w:rPr>
          <w:rFonts w:ascii="Times New Roman" w:hAnsi="Times New Roman" w:cs="Times New Roman"/>
          <w:sz w:val="26"/>
          <w:szCs w:val="26"/>
        </w:rPr>
        <w:t>).</w:t>
      </w:r>
    </w:p>
    <w:p w14:paraId="3A10A3D3" w14:textId="77777777" w:rsidR="00BB3BBD" w:rsidRDefault="00BB3BBD" w:rsidP="00BB3B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B699AD0" w14:textId="77777777" w:rsidR="00BB3BBD" w:rsidRDefault="00BB3BBD" w:rsidP="00BB3B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D64EA25" w14:textId="77777777" w:rsidR="00BB3BBD" w:rsidRDefault="00BB3BBD" w:rsidP="00BB3B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37732FA" w14:textId="77777777" w:rsidR="00BB3BBD" w:rsidRDefault="00BB3BBD" w:rsidP="00BB3B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EEBA119" w14:textId="77777777" w:rsidR="00BB3BBD" w:rsidRDefault="00BB3BBD" w:rsidP="00BB3B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09014B8" w14:textId="77777777" w:rsidR="00BB3BBD" w:rsidRDefault="00BB3BBD" w:rsidP="00BB3B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277D279" w14:textId="77777777" w:rsidR="00BB3BBD" w:rsidRDefault="00BB3BBD" w:rsidP="00BB3B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E31"/>
    <w:multiLevelType w:val="hybridMultilevel"/>
    <w:tmpl w:val="B4A00736"/>
    <w:lvl w:ilvl="0" w:tplc="022E1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B3BB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3314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2026-03-20T07:11:00Z</dcterms:created>
  <dcterms:modified xsi:type="dcterms:W3CDTF">2026-03-20T07:11:00Z</dcterms:modified>
</cp:coreProperties>
</file>