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65D20" w14:textId="77777777" w:rsidR="009B23CA" w:rsidRPr="00F860A5" w:rsidRDefault="009B23CA" w:rsidP="009B2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605648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5CF56DC" w14:textId="77777777" w:rsidR="009B23CA" w:rsidRPr="00F860A5" w:rsidRDefault="009B23CA" w:rsidP="009B2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E4425A3" w14:textId="77777777" w:rsidR="009B23CA" w:rsidRDefault="009B23CA" w:rsidP="009B2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грудня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7764D7BF" w14:textId="77777777" w:rsidR="009B23CA" w:rsidRPr="00B65D9E" w:rsidRDefault="009B23CA" w:rsidP="009B2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72B5AC0D" w14:textId="77777777" w:rsidR="009B23CA" w:rsidRPr="004A2190" w:rsidRDefault="009B23CA" w:rsidP="009B23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3E965DB1" w14:textId="77777777" w:rsidR="009B23CA" w:rsidRPr="00B65D9E" w:rsidRDefault="009B23CA" w:rsidP="009B23CA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29952997" w14:textId="77777777" w:rsidR="009B23CA" w:rsidRPr="00E9329A" w:rsidRDefault="009B23CA" w:rsidP="009B23CA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A695AF9" w14:textId="77777777" w:rsidR="009B23CA" w:rsidRPr="008C281A" w:rsidRDefault="009B23CA" w:rsidP="009B23C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6D3E97C" w14:textId="77777777" w:rsidR="009B23CA" w:rsidRPr="007C1427" w:rsidRDefault="009B23CA" w:rsidP="009B23CA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7C1427">
        <w:rPr>
          <w:rFonts w:ascii="Times New Roman" w:hAnsi="Times New Roman" w:cs="Times New Roman" w:hint="cs"/>
          <w:sz w:val="26"/>
          <w:szCs w:val="26"/>
          <w:lang w:val="uk-UA"/>
        </w:rPr>
        <w:t>Кос</w:t>
      </w:r>
      <w:r w:rsidRPr="007C14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C1427">
        <w:rPr>
          <w:rFonts w:ascii="Times New Roman" w:hAnsi="Times New Roman" w:cs="Times New Roman" w:hint="cs"/>
          <w:sz w:val="26"/>
          <w:szCs w:val="26"/>
          <w:lang w:val="uk-UA"/>
        </w:rPr>
        <w:t>Ігор</w:t>
      </w:r>
      <w:r w:rsidRPr="007C14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C1427">
        <w:rPr>
          <w:rFonts w:ascii="Times New Roman" w:hAnsi="Times New Roman" w:cs="Times New Roman" w:hint="cs"/>
          <w:sz w:val="26"/>
          <w:szCs w:val="26"/>
          <w:lang w:val="uk-UA"/>
        </w:rPr>
        <w:t>Богданович</w:t>
      </w:r>
      <w:r w:rsidRPr="007C14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набрав </w:t>
      </w:r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en-US" w:eastAsia="uk-UA"/>
        </w:rPr>
        <w:t>701</w:t>
      </w:r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en-US" w:eastAsia="uk-UA"/>
        </w:rPr>
        <w:t>14</w:t>
      </w:r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AB10A85" w14:textId="77777777" w:rsidR="009B23CA" w:rsidRPr="00A81A6B" w:rsidRDefault="009B23CA" w:rsidP="009B23C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A6B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Кос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а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Ігор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я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Богданович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>а таким, що підтвердив здатність здійснювати правосуддя в апеляційному загальному суді.</w:t>
      </w:r>
    </w:p>
    <w:p w14:paraId="54ED6D4D" w14:textId="77777777" w:rsidR="009B23CA" w:rsidRPr="008C281A" w:rsidRDefault="009B23CA" w:rsidP="009B2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33870CC6" w14:textId="77777777" w:rsidR="009B23CA" w:rsidRPr="007C1427" w:rsidRDefault="009B23CA" w:rsidP="009B23CA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7C1427">
        <w:rPr>
          <w:rFonts w:ascii="Times New Roman" w:hAnsi="Times New Roman" w:cs="Times New Roman" w:hint="cs"/>
          <w:sz w:val="26"/>
          <w:szCs w:val="26"/>
          <w:lang w:val="uk-UA"/>
        </w:rPr>
        <w:t>Максимів</w:t>
      </w:r>
      <w:r w:rsidRPr="007C14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C1427">
        <w:rPr>
          <w:rFonts w:ascii="Times New Roman" w:hAnsi="Times New Roman" w:cs="Times New Roman" w:hint="cs"/>
          <w:sz w:val="26"/>
          <w:szCs w:val="26"/>
          <w:lang w:val="uk-UA"/>
        </w:rPr>
        <w:t>Ігор</w:t>
      </w:r>
      <w:r w:rsidRPr="007C14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C1427">
        <w:rPr>
          <w:rFonts w:ascii="Times New Roman" w:hAnsi="Times New Roman" w:cs="Times New Roman" w:hint="cs"/>
          <w:sz w:val="26"/>
          <w:szCs w:val="26"/>
          <w:lang w:val="uk-UA"/>
        </w:rPr>
        <w:t>Володимирович</w:t>
      </w:r>
      <w:r w:rsidRPr="007C14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набрав 711,47 </w:t>
      </w:r>
      <w:proofErr w:type="spellStart"/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F01CDB0" w14:textId="77777777" w:rsidR="009B23CA" w:rsidRPr="00A81A6B" w:rsidRDefault="009B23CA" w:rsidP="009B23C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A6B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Максимів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Ігор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я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Володимирович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>а таким, що підтвердив здатність здійснювати правосуддя в апеляційному загальному суді.</w:t>
      </w:r>
    </w:p>
    <w:p w14:paraId="633CB6E5" w14:textId="77777777" w:rsidR="009B23CA" w:rsidRPr="00E43225" w:rsidRDefault="009B23CA" w:rsidP="009B23CA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B4166DA" w14:textId="77777777" w:rsidR="009B23CA" w:rsidRPr="007C1427" w:rsidRDefault="009B23CA" w:rsidP="009B23CA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7C1427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Борачок</w:t>
      </w:r>
      <w:proofErr w:type="spellEnd"/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C1427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Микола</w:t>
      </w:r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C1427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Васильович</w:t>
      </w:r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набрав 706,07 </w:t>
      </w:r>
      <w:proofErr w:type="spellStart"/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7C142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713961C" w14:textId="77777777" w:rsidR="009B23CA" w:rsidRPr="00A81A6B" w:rsidRDefault="009B23CA" w:rsidP="009B23C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81A6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Визнати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Борачк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Микол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Васильович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 xml:space="preserve"> таким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що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підтвердив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здатність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здійснювати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правосуддя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в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апеляційному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загальному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A6B">
        <w:rPr>
          <w:rFonts w:ascii="Times New Roman" w:hAnsi="Times New Roman" w:cs="Times New Roman" w:hint="cs"/>
          <w:sz w:val="26"/>
          <w:szCs w:val="26"/>
          <w:lang w:val="uk-UA"/>
        </w:rPr>
        <w:t>суді</w:t>
      </w:r>
      <w:r w:rsidRPr="00A81A6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5726CA4" w14:textId="77777777" w:rsidR="009B23CA" w:rsidRPr="00A81A6B" w:rsidRDefault="009B23CA" w:rsidP="009B23C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1BE9975" w14:textId="77777777" w:rsidR="009B23CA" w:rsidRDefault="009B23CA" w:rsidP="009B23CA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6811FB16" w14:textId="77777777" w:rsidR="009B23CA" w:rsidRDefault="009B23CA" w:rsidP="009B2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4DA762D" w14:textId="77777777" w:rsidR="009B23CA" w:rsidRDefault="009B23CA" w:rsidP="009B2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BF46781" w14:textId="77777777" w:rsidR="009B23CA" w:rsidRDefault="009B23CA" w:rsidP="009B2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A337A76" w14:textId="77777777" w:rsidR="009B23CA" w:rsidRDefault="009B23CA" w:rsidP="009B2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3EDB5FD" w14:textId="77777777" w:rsidR="009B23CA" w:rsidRDefault="009B23CA" w:rsidP="009B2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16BA2CD" w14:textId="77777777" w:rsidR="009B23CA" w:rsidRDefault="009B23CA" w:rsidP="009B2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9513791" w14:textId="77777777" w:rsidR="009B23CA" w:rsidRDefault="009B23CA" w:rsidP="009B2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BCD65C8" w14:textId="77777777" w:rsidR="009B23CA" w:rsidRDefault="009B23CA" w:rsidP="009B2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1C68029" w14:textId="77777777" w:rsidR="009B23CA" w:rsidRDefault="009B23CA" w:rsidP="009B2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3"/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9B23CA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B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2025-12-10T09:50:00Z</dcterms:created>
  <dcterms:modified xsi:type="dcterms:W3CDTF">2025-12-10T09:50:00Z</dcterms:modified>
</cp:coreProperties>
</file>