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201D" w14:textId="77777777" w:rsidR="001864A8" w:rsidRPr="004A2190" w:rsidRDefault="001864A8" w:rsidP="00186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030B681" w14:textId="77777777" w:rsidR="001864A8" w:rsidRPr="004A2190" w:rsidRDefault="001864A8" w:rsidP="00186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7D62EA8" w14:textId="77777777" w:rsidR="001864A8" w:rsidRPr="004A2190" w:rsidRDefault="001864A8" w:rsidP="00186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EC8BAEC" w14:textId="77777777" w:rsidR="001864A8" w:rsidRPr="004A2190" w:rsidRDefault="001864A8" w:rsidP="00186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5B7CC0D" w14:textId="77777777" w:rsidR="001864A8" w:rsidRPr="00A224DD" w:rsidRDefault="001864A8" w:rsidP="001864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, Богоніс М.Б., Волкова Л.М.,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 Р.І., Омельян О.С., Сабодаш Р.Б., Сидорович Р.М., Чумак С.Ю., Шевчук Г.М.</w:t>
      </w:r>
    </w:p>
    <w:p w14:paraId="771BB9CE" w14:textId="77777777" w:rsidR="001864A8" w:rsidRPr="0050610C" w:rsidRDefault="001864A8" w:rsidP="001864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DB3FEAE" w14:textId="77777777" w:rsidR="001864A8" w:rsidRPr="00676A2D" w:rsidRDefault="001864A8" w:rsidP="001864A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76A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щодо відповідності суддів місцевих та </w:t>
      </w:r>
      <w:r w:rsidRPr="00676A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апеляційних судів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займаній посаді</w:t>
      </w:r>
      <w:r w:rsidRPr="00676A2D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7D3E5A4F" w14:textId="77777777" w:rsidR="001864A8" w:rsidRDefault="001864A8" w:rsidP="001864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1B87B4" w14:textId="77777777" w:rsidR="001864A8" w:rsidRDefault="001864A8" w:rsidP="001864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76A2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суддю Борщівського районного суду Тернопільської області </w:t>
      </w:r>
      <w:proofErr w:type="spellStart"/>
      <w:r w:rsidRPr="00676A2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Чира</w:t>
      </w:r>
      <w:proofErr w:type="spellEnd"/>
      <w:r w:rsidRPr="00676A2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Павла Васильовича таким, що відповідає займаній посаді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2731D9BC" w14:textId="77777777" w:rsidR="001864A8" w:rsidRPr="00676A2D" w:rsidRDefault="001864A8" w:rsidP="001864A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E7AD6DE" w14:textId="77777777" w:rsidR="001864A8" w:rsidRPr="00676A2D" w:rsidRDefault="001864A8" w:rsidP="001864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6A2D">
        <w:rPr>
          <w:rFonts w:ascii="Times New Roman" w:hAnsi="Times New Roman" w:cs="Times New Roman"/>
          <w:sz w:val="26"/>
          <w:szCs w:val="26"/>
          <w:lang w:val="uk-UA"/>
        </w:rPr>
        <w:t>изнати суддю Мелітопольського міськрайонного суду Запорізької області Гнатик Ганну Вікторівну такою, що відповідає займаній посаді.</w:t>
      </w:r>
    </w:p>
    <w:p w14:paraId="0991C6C3" w14:textId="77777777" w:rsidR="001864A8" w:rsidRPr="00845F25" w:rsidRDefault="001864A8" w:rsidP="001864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6A2D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676A2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76A2D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Гнатик Ганни Вікторівни на посаду судді Мелітопольського міськрайонного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3882DE96" w14:textId="77777777" w:rsidR="001864A8" w:rsidRPr="00676A2D" w:rsidRDefault="001864A8" w:rsidP="001864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A1FFBB" w14:textId="77777777" w:rsidR="001864A8" w:rsidRPr="00845F25" w:rsidRDefault="001864A8" w:rsidP="001864A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218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9316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89316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рекомендацію </w:t>
      </w:r>
      <w:r w:rsidRPr="0089316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й</w:t>
      </w:r>
      <w:r w:rsidRPr="0089316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раді правосуддя про призначення Горобець Наталії Олександрівни на посаду судді </w:t>
      </w:r>
      <w:proofErr w:type="spellStart"/>
      <w:r w:rsidRPr="0089316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Чемеровецького</w:t>
      </w:r>
      <w:proofErr w:type="spellEnd"/>
      <w:r w:rsidRPr="0089316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Хмельницької області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Пасічник А.В.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54DC573D" w14:textId="77777777" w:rsidR="001864A8" w:rsidRDefault="001864A8" w:rsidP="001864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0BA2BE" w14:textId="77777777" w:rsidR="001864A8" w:rsidRPr="00845F25" w:rsidRDefault="001864A8" w:rsidP="001864A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</w:t>
      </w:r>
      <w:r w:rsidRPr="0089316D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кандидата </w:t>
      </w:r>
      <w:proofErr w:type="spellStart"/>
      <w:r w:rsidRPr="0089316D">
        <w:rPr>
          <w:rFonts w:ascii="Times New Roman" w:hAnsi="Times New Roman" w:cs="Times New Roman"/>
          <w:sz w:val="26"/>
          <w:szCs w:val="26"/>
          <w:lang w:val="uk-UA"/>
        </w:rPr>
        <w:t>Яковлєвої</w:t>
      </w:r>
      <w:proofErr w:type="spellEnd"/>
      <w:r w:rsidRPr="0089316D">
        <w:rPr>
          <w:rFonts w:ascii="Times New Roman" w:hAnsi="Times New Roman" w:cs="Times New Roman"/>
          <w:sz w:val="26"/>
          <w:szCs w:val="26"/>
          <w:lang w:val="uk-UA"/>
        </w:rPr>
        <w:t xml:space="preserve"> Анастасії Вікторівни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 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 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цього питання).</w:t>
      </w:r>
    </w:p>
    <w:p w14:paraId="6D6F15DB" w14:textId="77777777" w:rsidR="001864A8" w:rsidRPr="0089316D" w:rsidRDefault="001864A8" w:rsidP="001864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A673A9" w14:textId="77777777" w:rsidR="001864A8" w:rsidRPr="0089316D" w:rsidRDefault="001864A8" w:rsidP="001864A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травні</w:t>
      </w:r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2025 року:</w:t>
      </w:r>
    </w:p>
    <w:p w14:paraId="61AFF308" w14:textId="77777777" w:rsidR="001864A8" w:rsidRPr="0089316D" w:rsidRDefault="001864A8" w:rsidP="00186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360B758A" w14:textId="77777777" w:rsidR="001864A8" w:rsidRPr="0089316D" w:rsidRDefault="001864A8" w:rsidP="001864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89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70A8FDBB" w14:textId="77777777" w:rsidR="001864A8" w:rsidRPr="0089316D" w:rsidRDefault="001864A8" w:rsidP="001864A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C3B1F56" w14:textId="77777777" w:rsidR="00F950D1" w:rsidRDefault="00F950D1"/>
    <w:sectPr w:rsidR="00F950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13693"/>
    <w:multiLevelType w:val="hybridMultilevel"/>
    <w:tmpl w:val="1C1CE2AA"/>
    <w:lvl w:ilvl="0" w:tplc="99A02AB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2D"/>
    <w:rsid w:val="001864A8"/>
    <w:rsid w:val="002D462D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116A0-B133-4FC6-97B1-4BBC8AE1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4A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2025-05-21T10:12:00Z</dcterms:created>
  <dcterms:modified xsi:type="dcterms:W3CDTF">2025-05-21T10:12:00Z</dcterms:modified>
</cp:coreProperties>
</file>