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AC6" w:rsidRPr="00D62B64" w:rsidRDefault="00676AC6" w:rsidP="00676AC6">
      <w:pPr>
        <w:spacing w:after="0" w:line="240" w:lineRule="auto"/>
        <w:ind w:right="-1"/>
        <w:jc w:val="center"/>
        <w:rPr>
          <w:rFonts w:ascii="Times New Roman" w:eastAsia="Times New Roman" w:hAnsi="Times New Roman"/>
          <w:sz w:val="27"/>
          <w:szCs w:val="27"/>
          <w:lang w:eastAsia="ru-RU"/>
        </w:rPr>
      </w:pPr>
      <w:r w:rsidRPr="00D62B64">
        <w:rPr>
          <w:rFonts w:ascii="Times New Roman" w:eastAsia="Times New Roman" w:hAnsi="Times New Roman"/>
          <w:noProof/>
          <w:kern w:val="2"/>
          <w:sz w:val="27"/>
          <w:szCs w:val="27"/>
        </w:rPr>
        <w:drawing>
          <wp:inline distT="0" distB="0" distL="0" distR="0" wp14:anchorId="2FE45005" wp14:editId="64DE901A">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676AC6" w:rsidRPr="00D62B64" w:rsidRDefault="00676AC6" w:rsidP="00676AC6">
      <w:pPr>
        <w:spacing w:after="0" w:line="240" w:lineRule="auto"/>
        <w:ind w:right="-1"/>
        <w:rPr>
          <w:rFonts w:ascii="Times New Roman" w:eastAsia="Times New Roman" w:hAnsi="Times New Roman"/>
          <w:sz w:val="27"/>
          <w:szCs w:val="27"/>
          <w:lang w:eastAsia="ru-RU"/>
        </w:rPr>
      </w:pPr>
    </w:p>
    <w:p w:rsidR="00676AC6" w:rsidRPr="00D62B64" w:rsidRDefault="00676AC6" w:rsidP="005A4E54">
      <w:pPr>
        <w:widowControl w:val="0"/>
        <w:suppressAutoHyphens/>
        <w:spacing w:after="240" w:line="240" w:lineRule="auto"/>
        <w:jc w:val="center"/>
        <w:rPr>
          <w:rFonts w:ascii="Times New Roman" w:eastAsia="Times New Roman" w:hAnsi="Times New Roman"/>
          <w:bCs/>
          <w:kern w:val="2"/>
          <w:sz w:val="36"/>
          <w:szCs w:val="36"/>
          <w:lang w:eastAsia="hi-IN" w:bidi="hi-IN"/>
        </w:rPr>
      </w:pPr>
      <w:r w:rsidRPr="00D62B64">
        <w:rPr>
          <w:rFonts w:ascii="Times New Roman" w:eastAsia="Times New Roman" w:hAnsi="Times New Roman"/>
          <w:bCs/>
          <w:kern w:val="2"/>
          <w:sz w:val="36"/>
          <w:szCs w:val="36"/>
          <w:lang w:eastAsia="hi-IN" w:bidi="hi-IN"/>
        </w:rPr>
        <w:t>ВИЩА КВАЛІФІКАЦІЙНА КОМІСІЯ СУДДІВ УКРАЇНИ</w:t>
      </w:r>
    </w:p>
    <w:p w:rsidR="00676AC6" w:rsidRPr="00D62B64" w:rsidRDefault="00E67AFE" w:rsidP="00676AC6">
      <w:pPr>
        <w:pStyle w:val="a8"/>
        <w:spacing w:before="0" w:beforeAutospacing="0" w:after="360" w:afterAutospacing="0"/>
        <w:rPr>
          <w:sz w:val="27"/>
          <w:szCs w:val="27"/>
          <w:lang w:val="uk-UA"/>
        </w:rPr>
      </w:pPr>
      <w:r w:rsidRPr="00D62B64">
        <w:rPr>
          <w:color w:val="000000"/>
          <w:sz w:val="27"/>
          <w:szCs w:val="27"/>
          <w:lang w:val="uk-UA"/>
        </w:rPr>
        <w:t>11</w:t>
      </w:r>
      <w:r w:rsidR="00676AC6" w:rsidRPr="00D62B64">
        <w:rPr>
          <w:color w:val="000000"/>
          <w:sz w:val="27"/>
          <w:szCs w:val="27"/>
          <w:lang w:val="uk-UA"/>
        </w:rPr>
        <w:t xml:space="preserve"> </w:t>
      </w:r>
      <w:r w:rsidRPr="00D62B64">
        <w:rPr>
          <w:color w:val="000000"/>
          <w:sz w:val="27"/>
          <w:szCs w:val="27"/>
          <w:lang w:val="uk-UA"/>
        </w:rPr>
        <w:t>червня</w:t>
      </w:r>
      <w:r w:rsidR="00676AC6" w:rsidRPr="00D62B64">
        <w:rPr>
          <w:color w:val="000000"/>
          <w:sz w:val="27"/>
          <w:szCs w:val="27"/>
          <w:lang w:val="uk-UA"/>
        </w:rPr>
        <w:t xml:space="preserve"> 2025 року </w:t>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676AC6" w:rsidRPr="00D62B64">
        <w:rPr>
          <w:rStyle w:val="apple-tab-span"/>
          <w:color w:val="000000"/>
          <w:sz w:val="27"/>
          <w:szCs w:val="27"/>
          <w:lang w:val="uk-UA"/>
        </w:rPr>
        <w:tab/>
      </w:r>
      <w:r w:rsidR="003C6CB0" w:rsidRPr="00D62B64">
        <w:rPr>
          <w:rStyle w:val="apple-tab-span"/>
          <w:color w:val="000000"/>
          <w:sz w:val="27"/>
          <w:szCs w:val="27"/>
          <w:lang w:val="uk-UA"/>
        </w:rPr>
        <w:t xml:space="preserve"> </w:t>
      </w:r>
      <w:r w:rsidR="00676AC6" w:rsidRPr="00D62B64">
        <w:rPr>
          <w:color w:val="000000"/>
          <w:sz w:val="27"/>
          <w:szCs w:val="27"/>
          <w:lang w:val="uk-UA"/>
        </w:rPr>
        <w:t xml:space="preserve"> м. Київ</w:t>
      </w:r>
    </w:p>
    <w:p w:rsidR="00676AC6" w:rsidRPr="00D62B64" w:rsidRDefault="00676AC6" w:rsidP="00754C58">
      <w:pPr>
        <w:pStyle w:val="a8"/>
        <w:spacing w:before="0" w:beforeAutospacing="0" w:after="360" w:afterAutospacing="0"/>
        <w:ind w:right="57"/>
        <w:jc w:val="center"/>
        <w:rPr>
          <w:sz w:val="27"/>
          <w:szCs w:val="27"/>
          <w:u w:val="single"/>
          <w:lang w:val="uk-UA"/>
        </w:rPr>
      </w:pPr>
      <w:r w:rsidRPr="00D62B64">
        <w:rPr>
          <w:color w:val="000000"/>
          <w:sz w:val="27"/>
          <w:szCs w:val="27"/>
          <w:lang w:val="uk-UA"/>
        </w:rPr>
        <w:t xml:space="preserve">Р І Ш Е Н </w:t>
      </w:r>
      <w:proofErr w:type="spellStart"/>
      <w:r w:rsidRPr="00D62B64">
        <w:rPr>
          <w:color w:val="000000"/>
          <w:sz w:val="27"/>
          <w:szCs w:val="27"/>
          <w:lang w:val="uk-UA"/>
        </w:rPr>
        <w:t>Н</w:t>
      </w:r>
      <w:proofErr w:type="spellEnd"/>
      <w:r w:rsidRPr="00D62B64">
        <w:rPr>
          <w:color w:val="000000"/>
          <w:sz w:val="27"/>
          <w:szCs w:val="27"/>
          <w:lang w:val="uk-UA"/>
        </w:rPr>
        <w:t xml:space="preserve"> Я</w:t>
      </w:r>
      <w:r w:rsidR="00D62B64">
        <w:rPr>
          <w:color w:val="000000"/>
          <w:sz w:val="27"/>
          <w:szCs w:val="27"/>
          <w:lang w:val="uk-UA"/>
        </w:rPr>
        <w:t xml:space="preserve"> </w:t>
      </w:r>
      <w:r w:rsidRPr="00D62B64">
        <w:rPr>
          <w:color w:val="000000"/>
          <w:sz w:val="27"/>
          <w:szCs w:val="27"/>
          <w:lang w:val="uk-UA"/>
        </w:rPr>
        <w:t xml:space="preserve"> № </w:t>
      </w:r>
      <w:r w:rsidR="00D62B64">
        <w:rPr>
          <w:color w:val="000000"/>
          <w:sz w:val="27"/>
          <w:szCs w:val="27"/>
          <w:u w:val="single"/>
          <w:lang w:val="uk-UA"/>
        </w:rPr>
        <w:t>90/ас-25</w:t>
      </w:r>
    </w:p>
    <w:p w:rsidR="00676AC6" w:rsidRPr="00D62B64" w:rsidRDefault="00676AC6" w:rsidP="00676AC6">
      <w:pPr>
        <w:pStyle w:val="a8"/>
        <w:spacing w:before="0" w:beforeAutospacing="0" w:after="240" w:afterAutospacing="0"/>
        <w:jc w:val="both"/>
        <w:rPr>
          <w:sz w:val="27"/>
          <w:szCs w:val="27"/>
          <w:lang w:val="uk-UA"/>
        </w:rPr>
      </w:pPr>
      <w:r w:rsidRPr="00D62B64">
        <w:rPr>
          <w:color w:val="000000"/>
          <w:sz w:val="27"/>
          <w:szCs w:val="27"/>
          <w:lang w:val="uk-UA"/>
        </w:rPr>
        <w:t>Вища кваліфікаційна комісія суддів України у складі Першої палати:</w:t>
      </w:r>
    </w:p>
    <w:p w:rsidR="00676AC6" w:rsidRPr="00D62B64" w:rsidRDefault="00676AC6" w:rsidP="00676AC6">
      <w:pPr>
        <w:pStyle w:val="a8"/>
        <w:shd w:val="clear" w:color="auto" w:fill="FFFFFF"/>
        <w:spacing w:before="0" w:beforeAutospacing="0" w:after="240" w:afterAutospacing="0"/>
        <w:jc w:val="both"/>
        <w:rPr>
          <w:sz w:val="27"/>
          <w:szCs w:val="27"/>
          <w:lang w:val="uk-UA"/>
        </w:rPr>
      </w:pPr>
      <w:r w:rsidRPr="00D62B64">
        <w:rPr>
          <w:color w:val="000000"/>
          <w:sz w:val="27"/>
          <w:szCs w:val="27"/>
          <w:lang w:val="uk-UA"/>
        </w:rPr>
        <w:t xml:space="preserve">головуючого – </w:t>
      </w:r>
      <w:r w:rsidR="00551F42" w:rsidRPr="00D62B64">
        <w:rPr>
          <w:color w:val="000000"/>
          <w:sz w:val="27"/>
          <w:szCs w:val="27"/>
          <w:shd w:val="clear" w:color="auto" w:fill="FFFFFF"/>
          <w:lang w:val="uk-UA"/>
        </w:rPr>
        <w:t>Андрія ПАСІЧНИКА</w:t>
      </w:r>
      <w:r w:rsidRPr="00D62B64">
        <w:rPr>
          <w:color w:val="000000"/>
          <w:sz w:val="27"/>
          <w:szCs w:val="27"/>
          <w:lang w:val="uk-UA"/>
        </w:rPr>
        <w:t>,</w:t>
      </w:r>
    </w:p>
    <w:p w:rsidR="00676AC6" w:rsidRPr="00D62B64" w:rsidRDefault="00676AC6" w:rsidP="00676AC6">
      <w:pPr>
        <w:pStyle w:val="a8"/>
        <w:spacing w:before="0" w:beforeAutospacing="0" w:after="240" w:afterAutospacing="0"/>
        <w:jc w:val="both"/>
        <w:rPr>
          <w:sz w:val="27"/>
          <w:szCs w:val="27"/>
          <w:lang w:val="uk-UA"/>
        </w:rPr>
      </w:pPr>
      <w:r w:rsidRPr="00D62B64">
        <w:rPr>
          <w:color w:val="000000"/>
          <w:sz w:val="27"/>
          <w:szCs w:val="27"/>
          <w:lang w:val="uk-UA"/>
        </w:rPr>
        <w:t xml:space="preserve">членів Комісії: </w:t>
      </w:r>
      <w:r w:rsidRPr="00D62B64">
        <w:rPr>
          <w:color w:val="000000"/>
          <w:sz w:val="27"/>
          <w:szCs w:val="27"/>
          <w:shd w:val="clear" w:color="auto" w:fill="FFFFFF"/>
          <w:lang w:val="uk-UA"/>
        </w:rPr>
        <w:t>Романа КИДИСЮКА, Олега КОЛІУША, Романа САБОДАША,</w:t>
      </w:r>
      <w:r w:rsidR="00551F42" w:rsidRPr="00D62B64">
        <w:rPr>
          <w:color w:val="000000"/>
          <w:sz w:val="27"/>
          <w:szCs w:val="27"/>
          <w:shd w:val="clear" w:color="auto" w:fill="FFFFFF"/>
          <w:lang w:val="uk-UA"/>
        </w:rPr>
        <w:t xml:space="preserve"> Руслана СИДОРОВИЧА</w:t>
      </w:r>
      <w:r w:rsidR="00551F42" w:rsidRPr="00D62B64">
        <w:rPr>
          <w:color w:val="000000"/>
          <w:sz w:val="27"/>
          <w:szCs w:val="27"/>
          <w:lang w:val="uk-UA"/>
        </w:rPr>
        <w:t xml:space="preserve"> (доповідач),</w:t>
      </w:r>
    </w:p>
    <w:p w:rsidR="00676AC6" w:rsidRPr="00D62B64" w:rsidRDefault="00676AC6" w:rsidP="00676AC6">
      <w:pPr>
        <w:pStyle w:val="a8"/>
        <w:spacing w:before="0" w:beforeAutospacing="0" w:after="240" w:afterAutospacing="0"/>
        <w:jc w:val="both"/>
        <w:rPr>
          <w:sz w:val="27"/>
          <w:szCs w:val="27"/>
          <w:lang w:val="uk-UA"/>
        </w:rPr>
      </w:pPr>
      <w:r w:rsidRPr="00D62B64">
        <w:rPr>
          <w:color w:val="000000"/>
          <w:sz w:val="27"/>
          <w:szCs w:val="27"/>
          <w:lang w:val="uk-UA"/>
        </w:rPr>
        <w:t>за участі:</w:t>
      </w:r>
    </w:p>
    <w:p w:rsidR="00676AC6" w:rsidRPr="00D62B64" w:rsidRDefault="00676AC6" w:rsidP="00676AC6">
      <w:pPr>
        <w:pStyle w:val="a8"/>
        <w:spacing w:before="0" w:beforeAutospacing="0" w:after="240" w:afterAutospacing="0"/>
        <w:jc w:val="both"/>
        <w:rPr>
          <w:sz w:val="27"/>
          <w:szCs w:val="27"/>
          <w:lang w:val="uk-UA"/>
        </w:rPr>
      </w:pPr>
      <w:r w:rsidRPr="00D62B64">
        <w:rPr>
          <w:color w:val="000000"/>
          <w:sz w:val="27"/>
          <w:szCs w:val="27"/>
          <w:lang w:val="uk-UA"/>
        </w:rPr>
        <w:t xml:space="preserve">кандидата на посаду судді </w:t>
      </w:r>
      <w:r w:rsidRPr="00D62B64">
        <w:rPr>
          <w:color w:val="000000"/>
          <w:sz w:val="27"/>
          <w:szCs w:val="27"/>
          <w:shd w:val="clear" w:color="auto" w:fill="FFFFFF"/>
          <w:lang w:val="uk-UA"/>
        </w:rPr>
        <w:t xml:space="preserve">апеляційного адміністративного суду </w:t>
      </w:r>
      <w:r w:rsidR="00B21807" w:rsidRPr="00D62B64">
        <w:rPr>
          <w:color w:val="000000"/>
          <w:sz w:val="27"/>
          <w:szCs w:val="27"/>
          <w:shd w:val="clear" w:color="auto" w:fill="FFFFFF"/>
          <w:lang w:val="uk-UA"/>
        </w:rPr>
        <w:t>Ірини ШЕВЧЕНКО</w:t>
      </w:r>
      <w:r w:rsidRPr="00D62B64">
        <w:rPr>
          <w:color w:val="000000"/>
          <w:sz w:val="27"/>
          <w:szCs w:val="27"/>
          <w:lang w:val="uk-UA"/>
        </w:rPr>
        <w:t>,</w:t>
      </w:r>
    </w:p>
    <w:p w:rsidR="00676AC6" w:rsidRPr="00D62B64" w:rsidRDefault="00676AC6" w:rsidP="00676AC6">
      <w:pPr>
        <w:pStyle w:val="a8"/>
        <w:spacing w:before="0" w:beforeAutospacing="0" w:after="240" w:afterAutospacing="0"/>
        <w:rPr>
          <w:sz w:val="27"/>
          <w:szCs w:val="27"/>
          <w:lang w:val="uk-UA"/>
        </w:rPr>
      </w:pPr>
      <w:r w:rsidRPr="00D62B64">
        <w:rPr>
          <w:color w:val="000000"/>
          <w:sz w:val="27"/>
          <w:szCs w:val="27"/>
          <w:lang w:val="uk-UA"/>
        </w:rPr>
        <w:t>представника Громадської ради доброчесності Ольги ПІСКУНОВОЇ,</w:t>
      </w:r>
    </w:p>
    <w:p w:rsidR="00676AC6" w:rsidRPr="00D62B64" w:rsidRDefault="00676AC6" w:rsidP="00676AC6">
      <w:pPr>
        <w:pStyle w:val="a8"/>
        <w:shd w:val="clear" w:color="auto" w:fill="FFFFFF"/>
        <w:spacing w:before="0" w:beforeAutospacing="0" w:after="240" w:afterAutospacing="0"/>
        <w:jc w:val="both"/>
        <w:rPr>
          <w:sz w:val="27"/>
          <w:szCs w:val="27"/>
          <w:lang w:val="uk-UA"/>
        </w:rPr>
      </w:pPr>
      <w:r w:rsidRPr="00D62B64">
        <w:rPr>
          <w:color w:val="000000"/>
          <w:sz w:val="27"/>
          <w:szCs w:val="27"/>
          <w:lang w:val="uk-UA"/>
        </w:rPr>
        <w:t xml:space="preserve">розглянувши питання про дослідження досьє, проведення співбесіди та визначення результатів кваліфікаційного оцінювання </w:t>
      </w:r>
      <w:r w:rsidRPr="00D62B64">
        <w:rPr>
          <w:color w:val="000000"/>
          <w:sz w:val="27"/>
          <w:szCs w:val="27"/>
          <w:shd w:val="clear" w:color="auto" w:fill="FFFFFF"/>
          <w:lang w:val="uk-UA"/>
        </w:rPr>
        <w:t>кандидата на посад</w:t>
      </w:r>
      <w:r w:rsidR="00B21807" w:rsidRPr="00D62B64">
        <w:rPr>
          <w:color w:val="000000"/>
          <w:sz w:val="27"/>
          <w:szCs w:val="27"/>
          <w:shd w:val="clear" w:color="auto" w:fill="FFFFFF"/>
          <w:lang w:val="uk-UA"/>
        </w:rPr>
        <w:t>у</w:t>
      </w:r>
      <w:r w:rsidRPr="00D62B64">
        <w:rPr>
          <w:color w:val="000000"/>
          <w:sz w:val="27"/>
          <w:szCs w:val="27"/>
          <w:shd w:val="clear" w:color="auto" w:fill="FFFFFF"/>
          <w:lang w:val="uk-UA"/>
        </w:rPr>
        <w:t xml:space="preserve"> судді апеляційного адміністративного суду </w:t>
      </w:r>
      <w:r w:rsidR="00B21807" w:rsidRPr="00D62B64">
        <w:rPr>
          <w:color w:val="000000"/>
          <w:sz w:val="27"/>
          <w:szCs w:val="27"/>
          <w:shd w:val="clear" w:color="auto" w:fill="FFFFFF"/>
          <w:lang w:val="uk-UA"/>
        </w:rPr>
        <w:t>Шевченко Ірини Григорівни</w:t>
      </w:r>
      <w:r w:rsidRPr="00D62B64">
        <w:rPr>
          <w:color w:val="000000"/>
          <w:sz w:val="27"/>
          <w:szCs w:val="27"/>
          <w:shd w:val="clear" w:color="auto" w:fill="FFFFFF"/>
          <w:lang w:val="uk-UA"/>
        </w:rPr>
        <w:t xml:space="preserve"> в межах конкурсу, оголошеного рішенням Комісії від 14 вересня 2023 року № 94/зп-23 (зі змінами)</w:t>
      </w:r>
      <w:r w:rsidRPr="00D62B64">
        <w:rPr>
          <w:color w:val="000000"/>
          <w:sz w:val="27"/>
          <w:szCs w:val="27"/>
          <w:lang w:val="uk-UA"/>
        </w:rPr>
        <w:t>,</w:t>
      </w:r>
    </w:p>
    <w:p w:rsidR="00676AC6" w:rsidRPr="00D62B64" w:rsidRDefault="00676AC6" w:rsidP="00676AC6">
      <w:pPr>
        <w:pStyle w:val="a8"/>
        <w:spacing w:before="0" w:beforeAutospacing="0" w:after="240" w:afterAutospacing="0"/>
        <w:jc w:val="center"/>
        <w:rPr>
          <w:sz w:val="27"/>
          <w:szCs w:val="27"/>
          <w:lang w:val="uk-UA"/>
        </w:rPr>
      </w:pPr>
      <w:r w:rsidRPr="00D62B64">
        <w:rPr>
          <w:color w:val="000000"/>
          <w:sz w:val="27"/>
          <w:szCs w:val="27"/>
          <w:lang w:val="uk-UA"/>
        </w:rPr>
        <w:t>встановила:</w:t>
      </w:r>
    </w:p>
    <w:p w:rsidR="00676AC6" w:rsidRPr="00D62B64" w:rsidRDefault="00676AC6" w:rsidP="00AF452E">
      <w:pPr>
        <w:pStyle w:val="a8"/>
        <w:numPr>
          <w:ilvl w:val="0"/>
          <w:numId w:val="1"/>
        </w:numPr>
        <w:spacing w:before="0" w:beforeAutospacing="0" w:after="120" w:afterAutospacing="0"/>
        <w:ind w:firstLine="851"/>
        <w:jc w:val="both"/>
        <w:textAlignment w:val="baseline"/>
        <w:rPr>
          <w:b/>
          <w:bCs/>
          <w:color w:val="000000"/>
          <w:sz w:val="27"/>
          <w:szCs w:val="27"/>
          <w:lang w:val="uk-UA"/>
        </w:rPr>
      </w:pPr>
      <w:r w:rsidRPr="00D62B64">
        <w:rPr>
          <w:b/>
          <w:bCs/>
          <w:color w:val="000000"/>
          <w:sz w:val="27"/>
          <w:szCs w:val="27"/>
          <w:lang w:val="uk-UA"/>
        </w:rPr>
        <w:t>Стислий виклад інформації про кар’єру та кваліфікаційне оцінювання кандидата.</w:t>
      </w:r>
    </w:p>
    <w:p w:rsidR="00676AC6" w:rsidRPr="00D62B64" w:rsidRDefault="00676AC6" w:rsidP="00AF452E">
      <w:pPr>
        <w:pStyle w:val="a8"/>
        <w:numPr>
          <w:ilvl w:val="0"/>
          <w:numId w:val="2"/>
        </w:numPr>
        <w:tabs>
          <w:tab w:val="clear" w:pos="720"/>
          <w:tab w:val="num" w:pos="851"/>
        </w:tabs>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Рішенням Комісії від 14 вересня 2023 року № 94/зп-23 (зі змінами) оголошено конкурс на зайняття 550 вакантних посад суддів в апеляційних судах (далі</w:t>
      </w:r>
      <w:r w:rsidR="00D62B64">
        <w:rPr>
          <w:color w:val="000000"/>
          <w:sz w:val="27"/>
          <w:szCs w:val="27"/>
          <w:lang w:val="uk-UA"/>
        </w:rPr>
        <w:t xml:space="preserve"> </w:t>
      </w:r>
      <w:r w:rsidRPr="00D62B64">
        <w:rPr>
          <w:color w:val="000000"/>
          <w:sz w:val="27"/>
          <w:szCs w:val="27"/>
          <w:lang w:val="uk-UA"/>
        </w:rPr>
        <w:t>– Конкурс).</w:t>
      </w:r>
    </w:p>
    <w:p w:rsidR="00676AC6" w:rsidRPr="00D62B64" w:rsidRDefault="00676AC6" w:rsidP="00AF452E">
      <w:pPr>
        <w:pStyle w:val="a8"/>
        <w:numPr>
          <w:ilvl w:val="0"/>
          <w:numId w:val="2"/>
        </w:numPr>
        <w:tabs>
          <w:tab w:val="clear" w:pos="720"/>
          <w:tab w:val="num" w:pos="851"/>
        </w:tabs>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До Комісії у встановлений строк із заявою про участь у Конкурсі звернулась </w:t>
      </w:r>
      <w:r w:rsidR="0078014C" w:rsidRPr="00D62B64">
        <w:rPr>
          <w:color w:val="000000"/>
          <w:sz w:val="27"/>
          <w:szCs w:val="27"/>
          <w:lang w:val="uk-UA"/>
        </w:rPr>
        <w:t xml:space="preserve">Шевченко Ірина </w:t>
      </w:r>
      <w:r w:rsidR="00BC7ACF" w:rsidRPr="00D62B64">
        <w:rPr>
          <w:color w:val="000000"/>
          <w:sz w:val="27"/>
          <w:szCs w:val="27"/>
          <w:lang w:val="uk-UA"/>
        </w:rPr>
        <w:t>Г</w:t>
      </w:r>
      <w:r w:rsidR="0078014C" w:rsidRPr="00D62B64">
        <w:rPr>
          <w:color w:val="000000"/>
          <w:sz w:val="27"/>
          <w:szCs w:val="27"/>
          <w:lang w:val="uk-UA"/>
        </w:rPr>
        <w:t>ригорівна</w:t>
      </w:r>
      <w:r w:rsidRPr="00D62B64">
        <w:rPr>
          <w:color w:val="000000"/>
          <w:sz w:val="27"/>
          <w:szCs w:val="27"/>
          <w:lang w:val="uk-UA"/>
        </w:rPr>
        <w:t xml:space="preserve"> як особа, яка відповідає вимогам, визначеним частиною першою статті 28 Закону України «Про судоустрій і статус суддів» (далі – Закон), тобто має стаж роботи на посаді судді не менше 5 років.</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Указом Президента України від 2</w:t>
      </w:r>
      <w:r w:rsidR="0078014C" w:rsidRPr="00D62B64">
        <w:rPr>
          <w:color w:val="000000"/>
          <w:sz w:val="27"/>
          <w:szCs w:val="27"/>
          <w:lang w:val="uk-UA"/>
        </w:rPr>
        <w:t>0</w:t>
      </w:r>
      <w:r w:rsidRPr="00D62B64">
        <w:rPr>
          <w:color w:val="000000"/>
          <w:sz w:val="27"/>
          <w:szCs w:val="27"/>
          <w:lang w:val="uk-UA"/>
        </w:rPr>
        <w:t> </w:t>
      </w:r>
      <w:r w:rsidR="0078014C" w:rsidRPr="00D62B64">
        <w:rPr>
          <w:color w:val="000000"/>
          <w:sz w:val="27"/>
          <w:szCs w:val="27"/>
          <w:lang w:val="uk-UA"/>
        </w:rPr>
        <w:t>лютого</w:t>
      </w:r>
      <w:r w:rsidRPr="00D62B64">
        <w:rPr>
          <w:color w:val="000000"/>
          <w:sz w:val="27"/>
          <w:szCs w:val="27"/>
          <w:lang w:val="uk-UA"/>
        </w:rPr>
        <w:t xml:space="preserve"> 201</w:t>
      </w:r>
      <w:r w:rsidR="0078014C" w:rsidRPr="00D62B64">
        <w:rPr>
          <w:color w:val="000000"/>
          <w:sz w:val="27"/>
          <w:szCs w:val="27"/>
          <w:lang w:val="uk-UA"/>
        </w:rPr>
        <w:t>0</w:t>
      </w:r>
      <w:r w:rsidRPr="00D62B64">
        <w:rPr>
          <w:color w:val="000000"/>
          <w:sz w:val="27"/>
          <w:szCs w:val="27"/>
          <w:lang w:val="uk-UA"/>
        </w:rPr>
        <w:t> року № </w:t>
      </w:r>
      <w:r w:rsidR="0078014C" w:rsidRPr="00D62B64">
        <w:rPr>
          <w:color w:val="000000"/>
          <w:sz w:val="27"/>
          <w:szCs w:val="27"/>
          <w:lang w:val="uk-UA"/>
        </w:rPr>
        <w:t>201</w:t>
      </w:r>
      <w:r w:rsidRPr="00D62B64">
        <w:rPr>
          <w:color w:val="000000"/>
          <w:sz w:val="27"/>
          <w:szCs w:val="27"/>
          <w:lang w:val="uk-UA"/>
        </w:rPr>
        <w:t>/201</w:t>
      </w:r>
      <w:r w:rsidR="0078014C" w:rsidRPr="00D62B64">
        <w:rPr>
          <w:color w:val="000000"/>
          <w:sz w:val="27"/>
          <w:szCs w:val="27"/>
          <w:lang w:val="uk-UA"/>
        </w:rPr>
        <w:t>0</w:t>
      </w:r>
      <w:r w:rsidRPr="00D62B64">
        <w:rPr>
          <w:color w:val="000000"/>
          <w:sz w:val="27"/>
          <w:szCs w:val="27"/>
          <w:lang w:val="uk-UA"/>
        </w:rPr>
        <w:t xml:space="preserve"> </w:t>
      </w:r>
      <w:r w:rsidR="0078014C" w:rsidRPr="00D62B64">
        <w:rPr>
          <w:color w:val="000000"/>
          <w:sz w:val="27"/>
          <w:szCs w:val="27"/>
          <w:lang w:val="uk-UA"/>
        </w:rPr>
        <w:t>Шевченко І.Г.</w:t>
      </w:r>
      <w:r w:rsidRPr="00D62B64">
        <w:rPr>
          <w:color w:val="000000"/>
          <w:sz w:val="27"/>
          <w:szCs w:val="27"/>
          <w:lang w:val="uk-UA"/>
        </w:rPr>
        <w:t xml:space="preserve"> призначено на посаду судді </w:t>
      </w:r>
      <w:r w:rsidR="0078014C" w:rsidRPr="00D62B64">
        <w:rPr>
          <w:color w:val="000000"/>
          <w:sz w:val="27"/>
          <w:szCs w:val="27"/>
          <w:lang w:val="uk-UA"/>
        </w:rPr>
        <w:t>Сумського</w:t>
      </w:r>
      <w:r w:rsidRPr="00D62B64">
        <w:rPr>
          <w:color w:val="000000"/>
          <w:sz w:val="27"/>
          <w:szCs w:val="27"/>
          <w:lang w:val="uk-UA"/>
        </w:rPr>
        <w:t xml:space="preserve"> окружного адміністративного суду строком на п’ять років; Указом Президента України від </w:t>
      </w:r>
      <w:r w:rsidR="0078014C" w:rsidRPr="00D62B64">
        <w:rPr>
          <w:color w:val="000000"/>
          <w:sz w:val="27"/>
          <w:szCs w:val="27"/>
          <w:lang w:val="uk-UA"/>
        </w:rPr>
        <w:t>02</w:t>
      </w:r>
      <w:r w:rsidRPr="00D62B64">
        <w:rPr>
          <w:color w:val="000000"/>
          <w:sz w:val="27"/>
          <w:szCs w:val="27"/>
          <w:lang w:val="uk-UA"/>
        </w:rPr>
        <w:t> </w:t>
      </w:r>
      <w:r w:rsidR="0078014C" w:rsidRPr="00D62B64">
        <w:rPr>
          <w:color w:val="000000"/>
          <w:sz w:val="27"/>
          <w:szCs w:val="27"/>
          <w:lang w:val="uk-UA"/>
        </w:rPr>
        <w:t>листопада</w:t>
      </w:r>
      <w:r w:rsidRPr="00D62B64">
        <w:rPr>
          <w:color w:val="000000"/>
          <w:sz w:val="27"/>
          <w:szCs w:val="27"/>
          <w:lang w:val="uk-UA"/>
        </w:rPr>
        <w:t xml:space="preserve"> 20</w:t>
      </w:r>
      <w:r w:rsidR="0078014C" w:rsidRPr="00D62B64">
        <w:rPr>
          <w:color w:val="000000"/>
          <w:sz w:val="27"/>
          <w:szCs w:val="27"/>
          <w:lang w:val="uk-UA"/>
        </w:rPr>
        <w:t>17</w:t>
      </w:r>
      <w:r w:rsidRPr="00D62B64">
        <w:rPr>
          <w:color w:val="000000"/>
          <w:sz w:val="27"/>
          <w:szCs w:val="27"/>
          <w:lang w:val="uk-UA"/>
        </w:rPr>
        <w:t> року № </w:t>
      </w:r>
      <w:r w:rsidR="0078014C" w:rsidRPr="00D62B64">
        <w:rPr>
          <w:color w:val="000000"/>
          <w:sz w:val="27"/>
          <w:szCs w:val="27"/>
          <w:lang w:val="uk-UA"/>
        </w:rPr>
        <w:t>350</w:t>
      </w:r>
      <w:r w:rsidRPr="00D62B64">
        <w:rPr>
          <w:color w:val="000000"/>
          <w:sz w:val="27"/>
          <w:szCs w:val="27"/>
          <w:lang w:val="uk-UA"/>
        </w:rPr>
        <w:t>/201</w:t>
      </w:r>
      <w:r w:rsidR="0078014C" w:rsidRPr="00D62B64">
        <w:rPr>
          <w:color w:val="000000"/>
          <w:sz w:val="27"/>
          <w:szCs w:val="27"/>
          <w:lang w:val="uk-UA"/>
        </w:rPr>
        <w:t>7</w:t>
      </w:r>
      <w:r w:rsidRPr="00D62B64">
        <w:rPr>
          <w:color w:val="000000"/>
          <w:sz w:val="27"/>
          <w:szCs w:val="27"/>
          <w:lang w:val="uk-UA"/>
        </w:rPr>
        <w:t xml:space="preserve"> </w:t>
      </w:r>
      <w:r w:rsidR="0078014C" w:rsidRPr="00D62B64">
        <w:rPr>
          <w:color w:val="000000"/>
          <w:sz w:val="27"/>
          <w:szCs w:val="27"/>
          <w:lang w:val="uk-UA"/>
        </w:rPr>
        <w:t>–</w:t>
      </w:r>
      <w:r w:rsidRPr="00D62B64">
        <w:rPr>
          <w:color w:val="000000"/>
          <w:sz w:val="27"/>
          <w:szCs w:val="27"/>
          <w:lang w:val="uk-UA"/>
        </w:rPr>
        <w:t xml:space="preserve"> призначено на посаду судді цього суду.</w:t>
      </w:r>
    </w:p>
    <w:p w:rsidR="00676AC6" w:rsidRPr="00D62B64" w:rsidRDefault="00676AC6" w:rsidP="00AF452E">
      <w:pPr>
        <w:pStyle w:val="a8"/>
        <w:numPr>
          <w:ilvl w:val="0"/>
          <w:numId w:val="3"/>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Рішенням Комісії від 04 березня 2024 року № 48/ас-24 </w:t>
      </w:r>
      <w:r w:rsidR="00D0138C" w:rsidRPr="00D62B64">
        <w:rPr>
          <w:color w:val="000000"/>
          <w:sz w:val="27"/>
          <w:szCs w:val="27"/>
          <w:lang w:val="uk-UA"/>
        </w:rPr>
        <w:t>Шевченко І.Г.</w:t>
      </w:r>
      <w:r w:rsidRPr="00D62B64">
        <w:rPr>
          <w:color w:val="000000"/>
          <w:sz w:val="27"/>
          <w:szCs w:val="27"/>
          <w:lang w:val="uk-UA"/>
        </w:rPr>
        <w:t xml:space="preserve"> допущено до проходження кваліфікаційного оцінювання та участі в </w:t>
      </w:r>
      <w:r w:rsidR="00BC7ACF" w:rsidRPr="00D62B64">
        <w:rPr>
          <w:color w:val="000000"/>
          <w:sz w:val="27"/>
          <w:szCs w:val="27"/>
          <w:lang w:val="uk-UA"/>
        </w:rPr>
        <w:t>К</w:t>
      </w:r>
      <w:r w:rsidRPr="00D62B64">
        <w:rPr>
          <w:color w:val="000000"/>
          <w:sz w:val="27"/>
          <w:szCs w:val="27"/>
          <w:lang w:val="uk-UA"/>
        </w:rPr>
        <w:t xml:space="preserve">онкурсі як таку, що в порядку та строки, визначені Комісією, подала всі необхідні документи </w:t>
      </w:r>
      <w:r w:rsidRPr="00D62B64">
        <w:rPr>
          <w:color w:val="000000"/>
          <w:sz w:val="27"/>
          <w:szCs w:val="27"/>
          <w:lang w:val="uk-UA"/>
        </w:rPr>
        <w:lastRenderedPageBreak/>
        <w:t>та на день подання цих документів відповідає встановленим статтею 28 Закону вимогам до кандидата на посаду судді апеляційного суду.</w:t>
      </w:r>
    </w:p>
    <w:p w:rsidR="00676AC6" w:rsidRPr="00D62B64" w:rsidRDefault="00676AC6" w:rsidP="00AF452E">
      <w:pPr>
        <w:pStyle w:val="a8"/>
        <w:numPr>
          <w:ilvl w:val="0"/>
          <w:numId w:val="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r w:rsidR="00D0138C" w:rsidRPr="00D62B64">
        <w:rPr>
          <w:color w:val="000000"/>
          <w:sz w:val="27"/>
          <w:szCs w:val="27"/>
          <w:lang w:val="uk-UA"/>
        </w:rPr>
        <w:t>Шевченко І.Г.</w:t>
      </w:r>
      <w:r w:rsidRPr="00D62B64">
        <w:rPr>
          <w:color w:val="000000"/>
          <w:sz w:val="27"/>
          <w:szCs w:val="27"/>
          <w:lang w:val="uk-UA"/>
        </w:rPr>
        <w:t xml:space="preserve"> за результатами першого етапу кваліфікаційного іспиту набрала </w:t>
      </w:r>
      <w:r w:rsidR="00D0138C" w:rsidRPr="00D62B64">
        <w:rPr>
          <w:color w:val="000000"/>
          <w:sz w:val="27"/>
          <w:szCs w:val="27"/>
          <w:lang w:val="uk-UA"/>
        </w:rPr>
        <w:t>144</w:t>
      </w:r>
      <w:r w:rsidRPr="00D62B64">
        <w:rPr>
          <w:color w:val="000000"/>
          <w:sz w:val="27"/>
          <w:szCs w:val="27"/>
          <w:lang w:val="uk-UA"/>
        </w:rPr>
        <w:t> бал</w:t>
      </w:r>
      <w:r w:rsidR="00D0138C" w:rsidRPr="00D62B64">
        <w:rPr>
          <w:color w:val="000000"/>
          <w:sz w:val="27"/>
          <w:szCs w:val="27"/>
          <w:lang w:val="uk-UA"/>
        </w:rPr>
        <w:t>и</w:t>
      </w:r>
      <w:r w:rsidRPr="00D62B64">
        <w:rPr>
          <w:color w:val="000000"/>
          <w:sz w:val="27"/>
          <w:szCs w:val="27"/>
          <w:lang w:val="uk-UA"/>
        </w:rPr>
        <w:t xml:space="preserve"> та допущена до другого етапу кваліфікаційного іспиту</w:t>
      </w:r>
      <w:r w:rsidR="00D62B64">
        <w:rPr>
          <w:color w:val="000000"/>
          <w:sz w:val="27"/>
          <w:szCs w:val="27"/>
          <w:lang w:val="uk-UA"/>
        </w:rPr>
        <w:t xml:space="preserve"> </w:t>
      </w:r>
      <w:r w:rsidRPr="00D62B64">
        <w:rPr>
          <w:color w:val="000000"/>
          <w:sz w:val="27"/>
          <w:szCs w:val="27"/>
          <w:lang w:val="uk-UA"/>
        </w:rPr>
        <w:t>– тестування когнітивних здібностей.</w:t>
      </w:r>
    </w:p>
    <w:p w:rsidR="00676AC6" w:rsidRPr="00D62B64" w:rsidRDefault="00676AC6" w:rsidP="00AF452E">
      <w:pPr>
        <w:pStyle w:val="a8"/>
        <w:numPr>
          <w:ilvl w:val="0"/>
          <w:numId w:val="5"/>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r w:rsidR="00D0138C" w:rsidRPr="00D62B64">
        <w:rPr>
          <w:color w:val="000000"/>
          <w:sz w:val="27"/>
          <w:szCs w:val="27"/>
          <w:lang w:val="uk-UA"/>
        </w:rPr>
        <w:t>Шевченко І.Г.</w:t>
      </w:r>
      <w:r w:rsidRPr="00D62B64">
        <w:rPr>
          <w:color w:val="000000"/>
          <w:sz w:val="27"/>
          <w:szCs w:val="27"/>
          <w:lang w:val="uk-UA"/>
        </w:rPr>
        <w:t xml:space="preserve"> за результатами другого етапу кваліфікаційного іспиту набрала 4</w:t>
      </w:r>
      <w:r w:rsidR="00D0138C" w:rsidRPr="00D62B64">
        <w:rPr>
          <w:color w:val="000000"/>
          <w:sz w:val="27"/>
          <w:szCs w:val="27"/>
          <w:lang w:val="uk-UA"/>
        </w:rPr>
        <w:t>7</w:t>
      </w:r>
      <w:r w:rsidRPr="00D62B64">
        <w:rPr>
          <w:color w:val="000000"/>
          <w:sz w:val="27"/>
          <w:szCs w:val="27"/>
          <w:lang w:val="uk-UA"/>
        </w:rPr>
        <w:t>,</w:t>
      </w:r>
      <w:r w:rsidR="00D0138C" w:rsidRPr="00D62B64">
        <w:rPr>
          <w:color w:val="000000"/>
          <w:sz w:val="27"/>
          <w:szCs w:val="27"/>
          <w:lang w:val="uk-UA"/>
        </w:rPr>
        <w:t>6</w:t>
      </w:r>
      <w:r w:rsidRPr="00D62B64">
        <w:rPr>
          <w:color w:val="000000"/>
          <w:sz w:val="27"/>
          <w:szCs w:val="27"/>
          <w:lang w:val="uk-UA"/>
        </w:rPr>
        <w:t> </w:t>
      </w:r>
      <w:proofErr w:type="spellStart"/>
      <w:r w:rsidRPr="00D62B64">
        <w:rPr>
          <w:color w:val="000000"/>
          <w:sz w:val="27"/>
          <w:szCs w:val="27"/>
          <w:lang w:val="uk-UA"/>
        </w:rPr>
        <w:t>бала</w:t>
      </w:r>
      <w:proofErr w:type="spellEnd"/>
      <w:r w:rsidRPr="00D62B64">
        <w:rPr>
          <w:color w:val="000000"/>
          <w:sz w:val="27"/>
          <w:szCs w:val="27"/>
          <w:lang w:val="uk-UA"/>
        </w:rPr>
        <w:t xml:space="preserve"> та допущена до третього етапу кваліфікаційного іспиту</w:t>
      </w:r>
      <w:r w:rsidR="00D62B64">
        <w:rPr>
          <w:color w:val="000000"/>
          <w:sz w:val="27"/>
          <w:szCs w:val="27"/>
          <w:lang w:val="uk-UA"/>
        </w:rPr>
        <w:t xml:space="preserve"> </w:t>
      </w:r>
      <w:r w:rsidRPr="00D62B64">
        <w:rPr>
          <w:color w:val="000000"/>
          <w:sz w:val="27"/>
          <w:szCs w:val="27"/>
          <w:lang w:val="uk-UA"/>
        </w:rPr>
        <w:t>– виконання практичного завдання зі спеціалізації апеляційного адміністративного суду.</w:t>
      </w:r>
    </w:p>
    <w:p w:rsidR="0024338A" w:rsidRPr="00D62B64" w:rsidRDefault="00676AC6" w:rsidP="0024338A">
      <w:pPr>
        <w:pStyle w:val="a8"/>
        <w:numPr>
          <w:ilvl w:val="0"/>
          <w:numId w:val="6"/>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r w:rsidR="00D0138C" w:rsidRPr="00D62B64">
        <w:rPr>
          <w:color w:val="000000"/>
          <w:sz w:val="27"/>
          <w:szCs w:val="27"/>
          <w:lang w:val="uk-UA"/>
        </w:rPr>
        <w:t>Шевченко І.Г.</w:t>
      </w:r>
      <w:r w:rsidRPr="00D62B64">
        <w:rPr>
          <w:color w:val="000000"/>
          <w:sz w:val="27"/>
          <w:szCs w:val="27"/>
          <w:lang w:val="uk-UA"/>
        </w:rPr>
        <w:t xml:space="preserve"> за виконання практичного завдання зі спеціалізації апеляційного адміністративного суду отримала </w:t>
      </w:r>
      <w:r w:rsidR="00D0138C" w:rsidRPr="00D62B64">
        <w:rPr>
          <w:color w:val="000000"/>
          <w:sz w:val="27"/>
          <w:szCs w:val="27"/>
          <w:lang w:val="uk-UA"/>
        </w:rPr>
        <w:t>113,5</w:t>
      </w:r>
      <w:r w:rsidRPr="00D62B64">
        <w:rPr>
          <w:color w:val="000000"/>
          <w:sz w:val="27"/>
          <w:szCs w:val="27"/>
          <w:lang w:val="uk-UA"/>
        </w:rPr>
        <w:t> </w:t>
      </w:r>
      <w:proofErr w:type="spellStart"/>
      <w:r w:rsidRPr="00D62B64">
        <w:rPr>
          <w:color w:val="000000"/>
          <w:sz w:val="27"/>
          <w:szCs w:val="27"/>
          <w:lang w:val="uk-UA"/>
        </w:rPr>
        <w:t>бал</w:t>
      </w:r>
      <w:r w:rsidR="00D0138C" w:rsidRPr="00D62B64">
        <w:rPr>
          <w:color w:val="000000"/>
          <w:sz w:val="27"/>
          <w:szCs w:val="27"/>
          <w:lang w:val="uk-UA"/>
        </w:rPr>
        <w:t>а</w:t>
      </w:r>
      <w:proofErr w:type="spellEnd"/>
      <w:r w:rsidRPr="00D62B64">
        <w:rPr>
          <w:color w:val="000000"/>
          <w:sz w:val="27"/>
          <w:szCs w:val="27"/>
          <w:lang w:val="uk-UA"/>
        </w:rPr>
        <w:t xml:space="preserve">; загальний результат першого етапу кваліфікаційного оцінювання – </w:t>
      </w:r>
      <w:r w:rsidR="00D34360" w:rsidRPr="00D62B64">
        <w:rPr>
          <w:color w:val="000000"/>
          <w:sz w:val="27"/>
          <w:szCs w:val="27"/>
          <w:lang w:val="uk-UA"/>
        </w:rPr>
        <w:t>305</w:t>
      </w:r>
      <w:r w:rsidRPr="00D62B64">
        <w:rPr>
          <w:color w:val="000000"/>
          <w:sz w:val="27"/>
          <w:szCs w:val="27"/>
          <w:lang w:val="uk-UA"/>
        </w:rPr>
        <w:t>,</w:t>
      </w:r>
      <w:r w:rsidR="00D34360" w:rsidRPr="00D62B64">
        <w:rPr>
          <w:color w:val="000000"/>
          <w:sz w:val="27"/>
          <w:szCs w:val="27"/>
          <w:lang w:val="uk-UA"/>
        </w:rPr>
        <w:t>1</w:t>
      </w:r>
      <w:r w:rsidRPr="00D62B64">
        <w:rPr>
          <w:color w:val="000000"/>
          <w:sz w:val="27"/>
          <w:szCs w:val="27"/>
          <w:lang w:val="uk-UA"/>
        </w:rPr>
        <w:t> </w:t>
      </w:r>
      <w:proofErr w:type="spellStart"/>
      <w:r w:rsidRPr="00D62B64">
        <w:rPr>
          <w:color w:val="000000"/>
          <w:sz w:val="27"/>
          <w:szCs w:val="27"/>
          <w:lang w:val="uk-UA"/>
        </w:rPr>
        <w:t>бала</w:t>
      </w:r>
      <w:proofErr w:type="spellEnd"/>
      <w:r w:rsidRPr="00D62B64">
        <w:rPr>
          <w:color w:val="000000"/>
          <w:sz w:val="27"/>
          <w:szCs w:val="27"/>
          <w:lang w:val="uk-UA"/>
        </w:rPr>
        <w:t xml:space="preserve">; </w:t>
      </w:r>
      <w:r w:rsidR="00BC7ACF" w:rsidRPr="00D62B64">
        <w:rPr>
          <w:color w:val="000000"/>
          <w:sz w:val="27"/>
          <w:szCs w:val="27"/>
          <w:lang w:val="uk-UA"/>
        </w:rPr>
        <w:t xml:space="preserve">Шевченко І.Г. </w:t>
      </w:r>
      <w:r w:rsidRPr="00D62B64">
        <w:rPr>
          <w:color w:val="000000"/>
          <w:sz w:val="27"/>
          <w:szCs w:val="27"/>
          <w:lang w:val="uk-UA"/>
        </w:rPr>
        <w:t>допущено до другого етапу кваліфікаційного оцінювання – «Дослідження досьє та проведення співбесіди». </w:t>
      </w:r>
    </w:p>
    <w:p w:rsidR="00676AC6" w:rsidRPr="00D62B64" w:rsidRDefault="00D56B55" w:rsidP="00676AC6">
      <w:pPr>
        <w:pStyle w:val="a8"/>
        <w:spacing w:before="0" w:beforeAutospacing="0" w:after="0" w:afterAutospacing="0"/>
        <w:ind w:firstLine="851"/>
        <w:jc w:val="both"/>
        <w:rPr>
          <w:sz w:val="27"/>
          <w:szCs w:val="27"/>
          <w:lang w:val="uk-UA"/>
        </w:rPr>
      </w:pPr>
      <w:r w:rsidRPr="00D62B64">
        <w:rPr>
          <w:color w:val="000000"/>
          <w:sz w:val="27"/>
          <w:szCs w:val="27"/>
          <w:lang w:val="uk-UA"/>
        </w:rPr>
        <w:t>Відповідно до цього рішення</w:t>
      </w:r>
      <w:r w:rsidR="00676AC6" w:rsidRPr="00D62B64">
        <w:rPr>
          <w:color w:val="000000"/>
          <w:sz w:val="27"/>
          <w:szCs w:val="27"/>
          <w:lang w:val="uk-UA"/>
        </w:rPr>
        <w:t xml:space="preserve"> здійсн</w:t>
      </w:r>
      <w:r w:rsidRPr="00D62B64">
        <w:rPr>
          <w:color w:val="000000"/>
          <w:sz w:val="27"/>
          <w:szCs w:val="27"/>
          <w:lang w:val="uk-UA"/>
        </w:rPr>
        <w:t>ено</w:t>
      </w:r>
      <w:r w:rsidR="00676AC6" w:rsidRPr="00D62B64">
        <w:rPr>
          <w:color w:val="000000"/>
          <w:sz w:val="27"/>
          <w:szCs w:val="27"/>
          <w:lang w:val="uk-UA"/>
        </w:rPr>
        <w:t xml:space="preserve"> повторний автоматизований розподіл справ (документів) кандидатів на посади суддів апеляційних адміністративних судів у межах Конкурсу.</w:t>
      </w:r>
    </w:p>
    <w:p w:rsidR="00676AC6" w:rsidRPr="00D62B64" w:rsidRDefault="00676AC6" w:rsidP="00AF452E">
      <w:pPr>
        <w:pStyle w:val="a8"/>
        <w:numPr>
          <w:ilvl w:val="0"/>
          <w:numId w:val="7"/>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Згідно з протоколом повторного розподілу між членами Комісії від 13 березня 2025 року доповідачем у справі визначено члена Комісії Сидоровича Р.М.</w:t>
      </w:r>
    </w:p>
    <w:p w:rsidR="00676AC6" w:rsidRPr="00D62B64" w:rsidRDefault="00676AC6" w:rsidP="00AF452E">
      <w:pPr>
        <w:pStyle w:val="a8"/>
        <w:numPr>
          <w:ilvl w:val="0"/>
          <w:numId w:val="8"/>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Пунктом 3 частини четвертої статті 79</w:t>
      </w:r>
      <w:r w:rsidRPr="00D62B64">
        <w:rPr>
          <w:color w:val="000000"/>
          <w:sz w:val="27"/>
          <w:szCs w:val="27"/>
          <w:vertAlign w:val="superscript"/>
          <w:lang w:val="uk-UA"/>
        </w:rPr>
        <w:t>3</w:t>
      </w:r>
      <w:r w:rsidRPr="00D62B64">
        <w:rPr>
          <w:color w:val="000000"/>
          <w:sz w:val="27"/>
          <w:szCs w:val="27"/>
          <w:lang w:val="uk-UA"/>
        </w:rPr>
        <w:t xml:space="preserve">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Рішенням Комісії від 12 травня 2025 року</w:t>
      </w:r>
      <w:r w:rsidR="00D84FDC" w:rsidRPr="00D62B64">
        <w:rPr>
          <w:color w:val="000000"/>
          <w:sz w:val="27"/>
          <w:szCs w:val="27"/>
          <w:lang w:val="uk-UA"/>
        </w:rPr>
        <w:t xml:space="preserve"> № 17/ас-25</w:t>
      </w:r>
      <w:r w:rsidRPr="00D62B64">
        <w:rPr>
          <w:color w:val="000000"/>
          <w:sz w:val="27"/>
          <w:szCs w:val="27"/>
          <w:lang w:val="uk-UA"/>
        </w:rPr>
        <w:t xml:space="preserve"> встановлено результати спеціальної перевірки стосовно кандидата </w:t>
      </w:r>
      <w:r w:rsidR="00D34360" w:rsidRPr="00D62B64">
        <w:rPr>
          <w:color w:val="000000"/>
          <w:sz w:val="27"/>
          <w:szCs w:val="27"/>
          <w:lang w:val="uk-UA"/>
        </w:rPr>
        <w:t>Шевченко І.Г.</w:t>
      </w:r>
    </w:p>
    <w:p w:rsidR="00676AC6" w:rsidRPr="00D62B64" w:rsidRDefault="00676AC6" w:rsidP="00AF452E">
      <w:pPr>
        <w:pStyle w:val="a8"/>
        <w:numPr>
          <w:ilvl w:val="0"/>
          <w:numId w:val="9"/>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На адресу Комісії 12 травня 2025 року надійшов висновок Громадської ради доброчесності (далі – ГРД) про невідповідність кандидата на посаду судді </w:t>
      </w:r>
      <w:r w:rsidR="00D34360" w:rsidRPr="00D62B64">
        <w:rPr>
          <w:color w:val="000000"/>
          <w:sz w:val="27"/>
          <w:szCs w:val="27"/>
          <w:lang w:val="uk-UA"/>
        </w:rPr>
        <w:t>Шевченко І.Г.</w:t>
      </w:r>
      <w:r w:rsidRPr="00D62B64">
        <w:rPr>
          <w:color w:val="000000"/>
          <w:sz w:val="27"/>
          <w:szCs w:val="27"/>
          <w:lang w:val="uk-UA"/>
        </w:rPr>
        <w:t xml:space="preserve"> критеріям доброчесності та професійної етики.</w:t>
      </w:r>
    </w:p>
    <w:p w:rsidR="00676AC6" w:rsidRPr="00D62B64" w:rsidRDefault="00676AC6" w:rsidP="00AF452E">
      <w:pPr>
        <w:pStyle w:val="a8"/>
        <w:numPr>
          <w:ilvl w:val="0"/>
          <w:numId w:val="1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До Комісії </w:t>
      </w:r>
      <w:r w:rsidR="00D34360" w:rsidRPr="00D62B64">
        <w:rPr>
          <w:color w:val="000000"/>
          <w:sz w:val="27"/>
          <w:szCs w:val="27"/>
          <w:lang w:val="uk-UA"/>
        </w:rPr>
        <w:t>11</w:t>
      </w:r>
      <w:r w:rsidRPr="00D62B64">
        <w:rPr>
          <w:color w:val="000000"/>
          <w:sz w:val="27"/>
          <w:szCs w:val="27"/>
          <w:lang w:val="uk-UA"/>
        </w:rPr>
        <w:t> </w:t>
      </w:r>
      <w:r w:rsidR="00D34360" w:rsidRPr="00D62B64">
        <w:rPr>
          <w:color w:val="000000"/>
          <w:sz w:val="27"/>
          <w:szCs w:val="27"/>
          <w:lang w:val="uk-UA"/>
        </w:rPr>
        <w:t>червня</w:t>
      </w:r>
      <w:r w:rsidRPr="00D62B64">
        <w:rPr>
          <w:color w:val="000000"/>
          <w:sz w:val="27"/>
          <w:szCs w:val="27"/>
          <w:lang w:val="uk-UA"/>
        </w:rPr>
        <w:t xml:space="preserve"> 2025 року надійш</w:t>
      </w:r>
      <w:r w:rsidR="00D34360" w:rsidRPr="00D62B64">
        <w:rPr>
          <w:color w:val="000000"/>
          <w:sz w:val="27"/>
          <w:szCs w:val="27"/>
          <w:lang w:val="uk-UA"/>
        </w:rPr>
        <w:t>ло</w:t>
      </w:r>
      <w:r w:rsidRPr="00D62B64">
        <w:rPr>
          <w:color w:val="000000"/>
          <w:sz w:val="27"/>
          <w:szCs w:val="27"/>
          <w:lang w:val="uk-UA"/>
        </w:rPr>
        <w:t xml:space="preserve"> </w:t>
      </w:r>
      <w:r w:rsidR="00D34360" w:rsidRPr="00D62B64">
        <w:rPr>
          <w:color w:val="000000"/>
          <w:sz w:val="27"/>
          <w:szCs w:val="27"/>
          <w:lang w:val="uk-UA"/>
        </w:rPr>
        <w:t>рішення</w:t>
      </w:r>
      <w:r w:rsidRPr="00D62B64">
        <w:rPr>
          <w:color w:val="000000"/>
          <w:sz w:val="27"/>
          <w:szCs w:val="27"/>
          <w:lang w:val="uk-UA"/>
        </w:rPr>
        <w:t xml:space="preserve"> ГРД про </w:t>
      </w:r>
      <w:r w:rsidR="00D34360" w:rsidRPr="00D62B64">
        <w:rPr>
          <w:color w:val="000000"/>
          <w:sz w:val="27"/>
          <w:szCs w:val="27"/>
          <w:lang w:val="uk-UA"/>
        </w:rPr>
        <w:t xml:space="preserve">скасування висновку </w:t>
      </w:r>
      <w:r w:rsidR="00927894" w:rsidRPr="00D62B64">
        <w:rPr>
          <w:color w:val="000000"/>
          <w:sz w:val="27"/>
          <w:szCs w:val="27"/>
          <w:lang w:val="uk-UA"/>
        </w:rPr>
        <w:t xml:space="preserve">про </w:t>
      </w:r>
      <w:r w:rsidR="00D34360" w:rsidRPr="00D62B64">
        <w:rPr>
          <w:color w:val="000000"/>
          <w:sz w:val="27"/>
          <w:szCs w:val="27"/>
          <w:lang w:val="uk-UA"/>
        </w:rPr>
        <w:t>невідповідність кандидата на посаду судді Шевченко І.Г. критеріям доброчесності та професійної етики.</w:t>
      </w:r>
    </w:p>
    <w:p w:rsidR="00676AC6" w:rsidRPr="00D62B64" w:rsidRDefault="00676AC6" w:rsidP="00AF452E">
      <w:pPr>
        <w:pStyle w:val="a8"/>
        <w:numPr>
          <w:ilvl w:val="0"/>
          <w:numId w:val="11"/>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Комісією у складі Першої палати </w:t>
      </w:r>
      <w:r w:rsidR="00D34360" w:rsidRPr="00D62B64">
        <w:rPr>
          <w:color w:val="000000"/>
          <w:sz w:val="27"/>
          <w:szCs w:val="27"/>
          <w:lang w:val="uk-UA"/>
        </w:rPr>
        <w:t>11</w:t>
      </w:r>
      <w:r w:rsidRPr="00D62B64">
        <w:rPr>
          <w:color w:val="000000"/>
          <w:sz w:val="27"/>
          <w:szCs w:val="27"/>
          <w:lang w:val="uk-UA"/>
        </w:rPr>
        <w:t> </w:t>
      </w:r>
      <w:r w:rsidR="00D34360" w:rsidRPr="00D62B64">
        <w:rPr>
          <w:color w:val="000000"/>
          <w:sz w:val="27"/>
          <w:szCs w:val="27"/>
          <w:lang w:val="uk-UA"/>
        </w:rPr>
        <w:t>червня</w:t>
      </w:r>
      <w:r w:rsidRPr="00D62B64">
        <w:rPr>
          <w:color w:val="000000"/>
          <w:sz w:val="27"/>
          <w:szCs w:val="27"/>
          <w:lang w:val="uk-UA"/>
        </w:rPr>
        <w:t xml:space="preserve"> 2025 року проведено співбесіду із кандидатом </w:t>
      </w:r>
      <w:r w:rsidR="00D34360" w:rsidRPr="00D62B64">
        <w:rPr>
          <w:color w:val="000000"/>
          <w:sz w:val="27"/>
          <w:szCs w:val="27"/>
          <w:lang w:val="uk-UA"/>
        </w:rPr>
        <w:t>Шевченко І.Г.</w:t>
      </w:r>
      <w:r w:rsidRPr="00D62B64">
        <w:rPr>
          <w:color w:val="000000"/>
          <w:sz w:val="27"/>
          <w:szCs w:val="27"/>
          <w:lang w:val="uk-UA"/>
        </w:rPr>
        <w:t xml:space="preserve">, досліджено матеріали досьє, усні та </w:t>
      </w:r>
      <w:r w:rsidRPr="00D62B64">
        <w:rPr>
          <w:color w:val="000000"/>
          <w:sz w:val="27"/>
          <w:szCs w:val="27"/>
          <w:lang w:val="uk-UA"/>
        </w:rPr>
        <w:lastRenderedPageBreak/>
        <w:t xml:space="preserve">письмові пояснення кандидата на посаду судді, загальновідому та загальнодоступну інформацію </w:t>
      </w:r>
      <w:r w:rsidR="00D56B55" w:rsidRPr="00D62B64">
        <w:rPr>
          <w:color w:val="000000"/>
          <w:sz w:val="27"/>
          <w:szCs w:val="27"/>
          <w:lang w:val="uk-UA"/>
        </w:rPr>
        <w:t>стосовно</w:t>
      </w:r>
      <w:r w:rsidRPr="00D62B64">
        <w:rPr>
          <w:color w:val="000000"/>
          <w:sz w:val="27"/>
          <w:szCs w:val="27"/>
          <w:lang w:val="uk-UA"/>
        </w:rPr>
        <w:t xml:space="preserve"> кандидата, а також інші обставини, документи та матеріали.</w:t>
      </w:r>
    </w:p>
    <w:p w:rsidR="00676AC6" w:rsidRPr="00D62B64" w:rsidRDefault="00676AC6" w:rsidP="001558F5">
      <w:pPr>
        <w:pStyle w:val="a8"/>
        <w:numPr>
          <w:ilvl w:val="0"/>
          <w:numId w:val="116"/>
        </w:numPr>
        <w:spacing w:before="120" w:beforeAutospacing="0" w:after="120" w:afterAutospacing="0"/>
        <w:ind w:left="0" w:firstLine="851"/>
        <w:jc w:val="both"/>
        <w:textAlignment w:val="baseline"/>
        <w:rPr>
          <w:b/>
          <w:bCs/>
          <w:color w:val="000000"/>
          <w:sz w:val="27"/>
          <w:szCs w:val="27"/>
          <w:lang w:val="uk-UA"/>
        </w:rPr>
      </w:pPr>
      <w:r w:rsidRPr="00D62B64">
        <w:rPr>
          <w:b/>
          <w:bCs/>
          <w:color w:val="000000"/>
          <w:sz w:val="27"/>
          <w:szCs w:val="27"/>
          <w:lang w:val="uk-UA"/>
        </w:rPr>
        <w:t>Джерела права та їх застосування.</w:t>
      </w:r>
    </w:p>
    <w:p w:rsidR="001F3533" w:rsidRPr="00D62B64" w:rsidRDefault="00676AC6" w:rsidP="001F3533">
      <w:pPr>
        <w:pStyle w:val="a8"/>
        <w:numPr>
          <w:ilvl w:val="1"/>
          <w:numId w:val="11"/>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Згідно з частиною першою статті 79 Закону конкурс на зайняття вакантної посади судді апеляційного суду проводиться Вищою кваліфікаційною комісією суддів України відповідно до Закону та положення про проведення конкурсу.</w:t>
      </w:r>
    </w:p>
    <w:p w:rsidR="001F3533" w:rsidRPr="00D62B64" w:rsidRDefault="00676AC6" w:rsidP="001F3533">
      <w:pPr>
        <w:pStyle w:val="a8"/>
        <w:numPr>
          <w:ilvl w:val="1"/>
          <w:numId w:val="11"/>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D62B64">
        <w:rPr>
          <w:color w:val="000000"/>
          <w:sz w:val="27"/>
          <w:szCs w:val="27"/>
          <w:lang w:val="uk-UA"/>
        </w:rPr>
        <w:t>вебсайті</w:t>
      </w:r>
      <w:proofErr w:type="spellEnd"/>
      <w:r w:rsidRPr="00D62B64">
        <w:rPr>
          <w:color w:val="000000"/>
          <w:sz w:val="27"/>
          <w:szCs w:val="27"/>
          <w:lang w:val="uk-UA"/>
        </w:rPr>
        <w:t xml:space="preserve"> і </w:t>
      </w:r>
      <w:proofErr w:type="spellStart"/>
      <w:r w:rsidRPr="00D62B64">
        <w:rPr>
          <w:color w:val="000000"/>
          <w:sz w:val="27"/>
          <w:szCs w:val="27"/>
          <w:lang w:val="uk-UA"/>
        </w:rPr>
        <w:t>вебпорталі</w:t>
      </w:r>
      <w:proofErr w:type="spellEnd"/>
      <w:r w:rsidRPr="00D62B64">
        <w:rPr>
          <w:color w:val="000000"/>
          <w:sz w:val="27"/>
          <w:szCs w:val="27"/>
          <w:lang w:val="uk-UA"/>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1F3533" w:rsidRPr="00D62B64" w:rsidRDefault="00676AC6" w:rsidP="001F3533">
      <w:pPr>
        <w:pStyle w:val="a8"/>
        <w:numPr>
          <w:ilvl w:val="1"/>
          <w:numId w:val="11"/>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shd w:val="clear" w:color="auto" w:fill="FFFFFF"/>
          <w:lang w:val="uk-UA"/>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1F3533" w:rsidRPr="00D62B64" w:rsidRDefault="00676AC6" w:rsidP="001F3533">
      <w:pPr>
        <w:pStyle w:val="a8"/>
        <w:numPr>
          <w:ilvl w:val="1"/>
          <w:numId w:val="11"/>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Пунктом 57</w:t>
      </w:r>
      <w:r w:rsidRPr="00D62B64">
        <w:rPr>
          <w:color w:val="000000"/>
          <w:sz w:val="27"/>
          <w:szCs w:val="27"/>
          <w:vertAlign w:val="superscript"/>
          <w:lang w:val="uk-UA"/>
        </w:rPr>
        <w:t>1</w:t>
      </w:r>
      <w:r w:rsidRPr="00D62B64">
        <w:rPr>
          <w:color w:val="000000"/>
          <w:sz w:val="27"/>
          <w:szCs w:val="27"/>
          <w:lang w:val="uk-UA"/>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D62B64">
        <w:rPr>
          <w:color w:val="000000"/>
          <w:sz w:val="27"/>
          <w:szCs w:val="27"/>
          <w:shd w:val="clear" w:color="auto" w:fill="FFFFFF"/>
          <w:lang w:val="uk-UA"/>
        </w:rPr>
        <w:t xml:space="preserve">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676AC6" w:rsidRPr="00D62B64" w:rsidRDefault="00676AC6" w:rsidP="001F3533">
      <w:pPr>
        <w:pStyle w:val="a8"/>
        <w:numPr>
          <w:ilvl w:val="1"/>
          <w:numId w:val="11"/>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shd w:val="clear" w:color="auto" w:fill="FFFFFF"/>
          <w:lang w:val="uk-UA"/>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3C6CB0" w:rsidRPr="00D62B64">
        <w:rPr>
          <w:color w:val="000000"/>
          <w:sz w:val="27"/>
          <w:szCs w:val="27"/>
          <w:shd w:val="clear" w:color="auto" w:fill="FFFFFF"/>
          <w:lang w:val="uk-UA"/>
        </w:rPr>
        <w:t> </w:t>
      </w:r>
      <w:r w:rsidRPr="00D62B64">
        <w:rPr>
          <w:color w:val="000000"/>
          <w:sz w:val="27"/>
          <w:szCs w:val="27"/>
          <w:shd w:val="clear" w:color="auto" w:fill="FFFFFF"/>
          <w:lang w:val="uk-UA"/>
        </w:rPr>
        <w:t>20 листопада 2024 року № 4072-ІХ.</w:t>
      </w:r>
    </w:p>
    <w:p w:rsidR="00676AC6" w:rsidRPr="00D62B64" w:rsidRDefault="00676AC6" w:rsidP="00AF452E">
      <w:pPr>
        <w:pStyle w:val="a8"/>
        <w:numPr>
          <w:ilvl w:val="0"/>
          <w:numId w:val="24"/>
        </w:numPr>
        <w:shd w:val="clear" w:color="auto" w:fill="FFFFFF"/>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Пунктом 2 частини першої статті 79</w:t>
      </w:r>
      <w:r w:rsidRPr="00D62B64">
        <w:rPr>
          <w:color w:val="000000"/>
          <w:sz w:val="27"/>
          <w:szCs w:val="27"/>
          <w:vertAlign w:val="superscript"/>
          <w:lang w:val="uk-UA"/>
        </w:rPr>
        <w:t>2</w:t>
      </w:r>
      <w:r w:rsidRPr="00D62B64">
        <w:rPr>
          <w:color w:val="000000"/>
          <w:sz w:val="27"/>
          <w:szCs w:val="27"/>
          <w:lang w:val="uk-UA"/>
        </w:rPr>
        <w:t xml:space="preserve"> Закону встановлено, що Комісія </w:t>
      </w:r>
      <w:r w:rsidRPr="00D62B64">
        <w:rPr>
          <w:color w:val="000000"/>
          <w:sz w:val="27"/>
          <w:szCs w:val="27"/>
          <w:shd w:val="clear" w:color="auto" w:fill="FFFFFF"/>
          <w:lang w:val="uk-UA"/>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D62B64">
        <w:rPr>
          <w:color w:val="000000"/>
          <w:sz w:val="27"/>
          <w:szCs w:val="27"/>
          <w:shd w:val="clear" w:color="auto" w:fill="FFFFFF"/>
          <w:lang w:val="uk-UA"/>
        </w:rPr>
        <w:t xml:space="preserve"> </w:t>
      </w:r>
      <w:r w:rsidRPr="00D62B64">
        <w:rPr>
          <w:color w:val="000000"/>
          <w:sz w:val="27"/>
          <w:szCs w:val="27"/>
          <w:shd w:val="clear" w:color="auto" w:fill="FFFFFF"/>
          <w:lang w:val="uk-UA"/>
        </w:rPr>
        <w:t>статтею 7</w:t>
      </w:r>
      <w:r w:rsidRPr="00D62B64">
        <w:rPr>
          <w:color w:val="000000"/>
          <w:sz w:val="27"/>
          <w:szCs w:val="27"/>
          <w:lang w:val="uk-UA"/>
        </w:rPr>
        <w:t>9</w:t>
      </w:r>
      <w:r w:rsidRPr="00D62B64">
        <w:rPr>
          <w:color w:val="000000"/>
          <w:sz w:val="27"/>
          <w:szCs w:val="27"/>
          <w:vertAlign w:val="superscript"/>
          <w:lang w:val="uk-UA"/>
        </w:rPr>
        <w:t>3</w:t>
      </w:r>
      <w:r w:rsidRPr="00D62B64">
        <w:rPr>
          <w:color w:val="000000"/>
          <w:sz w:val="27"/>
          <w:szCs w:val="27"/>
          <w:shd w:val="clear" w:color="auto" w:fill="FFFFFF"/>
          <w:lang w:val="uk-UA"/>
        </w:rPr>
        <w:t> цього Закону.</w:t>
      </w:r>
    </w:p>
    <w:p w:rsidR="00676AC6" w:rsidRPr="00D62B64" w:rsidRDefault="00676AC6" w:rsidP="00AF452E">
      <w:pPr>
        <w:pStyle w:val="a8"/>
        <w:numPr>
          <w:ilvl w:val="0"/>
          <w:numId w:val="25"/>
        </w:numPr>
        <w:shd w:val="clear" w:color="auto" w:fill="FFFFFF"/>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Відповідно до вимог частини другої статті 79</w:t>
      </w:r>
      <w:r w:rsidRPr="00D62B64">
        <w:rPr>
          <w:color w:val="000000"/>
          <w:sz w:val="27"/>
          <w:szCs w:val="27"/>
          <w:vertAlign w:val="superscript"/>
          <w:lang w:val="uk-UA"/>
        </w:rPr>
        <w:t>3</w:t>
      </w:r>
      <w:r w:rsidRPr="00D62B64">
        <w:rPr>
          <w:color w:val="000000"/>
          <w:sz w:val="27"/>
          <w:szCs w:val="27"/>
          <w:lang w:val="uk-UA"/>
        </w:rPr>
        <w:t xml:space="preserve"> Закону </w:t>
      </w:r>
      <w:r w:rsidRPr="00D62B64">
        <w:rPr>
          <w:color w:val="000000"/>
          <w:sz w:val="27"/>
          <w:szCs w:val="27"/>
          <w:shd w:val="clear" w:color="auto" w:fill="FFFFFF"/>
          <w:lang w:val="uk-UA"/>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Pr="00D62B64">
        <w:rPr>
          <w:rFonts w:eastAsia="Calibri"/>
          <w:sz w:val="27"/>
          <w:szCs w:val="27"/>
          <w:shd w:val="clear" w:color="auto" w:fill="FFFFFF"/>
          <w:lang w:val="uk-UA"/>
        </w:rPr>
        <w:t>частиною першою</w:t>
      </w:r>
      <w:r w:rsidRPr="00D62B64">
        <w:rPr>
          <w:color w:val="000000"/>
          <w:sz w:val="27"/>
          <w:szCs w:val="27"/>
          <w:shd w:val="clear" w:color="auto" w:fill="FFFFFF"/>
          <w:lang w:val="uk-UA"/>
        </w:rPr>
        <w:t> статті 28 Закону.</w:t>
      </w:r>
    </w:p>
    <w:p w:rsidR="00676AC6" w:rsidRPr="00D62B64" w:rsidRDefault="00676AC6" w:rsidP="00AF452E">
      <w:pPr>
        <w:pStyle w:val="a8"/>
        <w:numPr>
          <w:ilvl w:val="0"/>
          <w:numId w:val="26"/>
        </w:numPr>
        <w:shd w:val="clear" w:color="auto" w:fill="FFFFFF"/>
        <w:spacing w:before="0" w:beforeAutospacing="0" w:after="0" w:afterAutospacing="0"/>
        <w:ind w:firstLine="851"/>
        <w:jc w:val="both"/>
        <w:textAlignment w:val="baseline"/>
        <w:rPr>
          <w:color w:val="000000"/>
          <w:sz w:val="27"/>
          <w:szCs w:val="27"/>
          <w:lang w:val="uk-UA"/>
        </w:rPr>
      </w:pPr>
      <w:r w:rsidRPr="00D62B64">
        <w:rPr>
          <w:color w:val="000000"/>
          <w:sz w:val="27"/>
          <w:szCs w:val="27"/>
          <w:shd w:val="clear" w:color="auto" w:fill="FFFFFF"/>
          <w:lang w:val="uk-UA"/>
        </w:rPr>
        <w:t>Частиною четвертою статті 79</w:t>
      </w:r>
      <w:r w:rsidRPr="00D62B64">
        <w:rPr>
          <w:color w:val="000000"/>
          <w:sz w:val="27"/>
          <w:szCs w:val="27"/>
          <w:shd w:val="clear" w:color="auto" w:fill="FFFFFF"/>
          <w:vertAlign w:val="superscript"/>
          <w:lang w:val="uk-UA"/>
        </w:rPr>
        <w:t>3</w:t>
      </w:r>
      <w:r w:rsidRPr="00D62B64">
        <w:rPr>
          <w:color w:val="000000"/>
          <w:sz w:val="27"/>
          <w:szCs w:val="27"/>
          <w:shd w:val="clear" w:color="auto" w:fill="FFFFFF"/>
          <w:lang w:val="uk-UA"/>
        </w:rPr>
        <w:t xml:space="preserve"> Закону визначено, що Вища кваліфікаційна комісія суддів України:</w:t>
      </w:r>
    </w:p>
    <w:p w:rsidR="005F05BA" w:rsidRPr="00D62B64" w:rsidRDefault="005F05BA" w:rsidP="005F05BA">
      <w:pPr>
        <w:pStyle w:val="a8"/>
        <w:numPr>
          <w:ilvl w:val="1"/>
          <w:numId w:val="117"/>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00301BE6" w:rsidRPr="00D62B64">
        <w:rPr>
          <w:color w:val="000000"/>
          <w:sz w:val="27"/>
          <w:szCs w:val="27"/>
          <w:lang w:val="uk-UA"/>
        </w:rPr>
        <w:t>.</w:t>
      </w:r>
    </w:p>
    <w:p w:rsidR="005F05BA" w:rsidRPr="00D62B64" w:rsidRDefault="005F05BA" w:rsidP="005F05BA">
      <w:pPr>
        <w:pStyle w:val="a8"/>
        <w:numPr>
          <w:ilvl w:val="1"/>
          <w:numId w:val="117"/>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lastRenderedPageBreak/>
        <w:t xml:space="preserve"> </w:t>
      </w:r>
      <w:r w:rsidR="00676AC6" w:rsidRPr="00D62B64">
        <w:rPr>
          <w:color w:val="000000"/>
          <w:sz w:val="27"/>
          <w:szCs w:val="27"/>
          <w:lang w:val="uk-UA"/>
        </w:rPr>
        <w:t>Проводить кваліфікаційне оцінювання кандидата на посаду судді апеляційного суду</w:t>
      </w:r>
      <w:r w:rsidR="00301BE6" w:rsidRPr="00D62B64">
        <w:rPr>
          <w:color w:val="000000"/>
          <w:sz w:val="27"/>
          <w:szCs w:val="27"/>
          <w:lang w:val="uk-UA"/>
        </w:rPr>
        <w:t>.</w:t>
      </w:r>
    </w:p>
    <w:p w:rsidR="005F05BA" w:rsidRPr="00D62B64" w:rsidRDefault="005F05BA" w:rsidP="005F05BA">
      <w:pPr>
        <w:pStyle w:val="a8"/>
        <w:numPr>
          <w:ilvl w:val="1"/>
          <w:numId w:val="117"/>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r w:rsidR="00301BE6" w:rsidRPr="00D62B64">
        <w:rPr>
          <w:color w:val="000000"/>
          <w:sz w:val="27"/>
          <w:szCs w:val="27"/>
          <w:lang w:val="uk-UA"/>
        </w:rPr>
        <w:t>.</w:t>
      </w:r>
    </w:p>
    <w:p w:rsidR="00676AC6" w:rsidRPr="00D62B64" w:rsidRDefault="005F05BA" w:rsidP="005F05BA">
      <w:pPr>
        <w:pStyle w:val="a8"/>
        <w:numPr>
          <w:ilvl w:val="1"/>
          <w:numId w:val="117"/>
        </w:numPr>
        <w:shd w:val="clear" w:color="auto" w:fill="FFFFFF"/>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676AC6" w:rsidRPr="00D62B64">
        <w:rPr>
          <w:color w:val="000000"/>
          <w:sz w:val="27"/>
          <w:szCs w:val="27"/>
          <w:lang w:val="uk-UA"/>
        </w:rPr>
        <w:t>непідтвердження</w:t>
      </w:r>
      <w:proofErr w:type="spellEnd"/>
      <w:r w:rsidR="00676AC6" w:rsidRPr="00D62B64">
        <w:rPr>
          <w:color w:val="000000"/>
          <w:sz w:val="27"/>
          <w:szCs w:val="27"/>
          <w:lang w:val="uk-UA"/>
        </w:rPr>
        <w:t xml:space="preserve"> здатності таких кандидатів здійснювати правосуддя у відповідному суді та визначає рейтинг для участі </w:t>
      </w:r>
      <w:r w:rsidR="00301BE6" w:rsidRPr="00D62B64">
        <w:rPr>
          <w:color w:val="000000"/>
          <w:sz w:val="27"/>
          <w:szCs w:val="27"/>
          <w:lang w:val="uk-UA"/>
        </w:rPr>
        <w:t>в</w:t>
      </w:r>
      <w:r w:rsidR="00676AC6" w:rsidRPr="00D62B64">
        <w:rPr>
          <w:color w:val="000000"/>
          <w:sz w:val="27"/>
          <w:szCs w:val="27"/>
          <w:lang w:val="uk-UA"/>
        </w:rPr>
        <w:t xml:space="preserve"> конкурсі кандидатів, які підтвердили здатність здійснювати правосуддя у відповідному суді.</w:t>
      </w:r>
    </w:p>
    <w:p w:rsidR="00676AC6" w:rsidRPr="00D62B64" w:rsidRDefault="00676AC6" w:rsidP="00AF452E">
      <w:pPr>
        <w:pStyle w:val="a8"/>
        <w:numPr>
          <w:ilvl w:val="0"/>
          <w:numId w:val="27"/>
        </w:numPr>
        <w:shd w:val="clear" w:color="auto" w:fill="FFFFFF"/>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Частиною п’ятою статті 79</w:t>
      </w:r>
      <w:r w:rsidRPr="00D62B64">
        <w:rPr>
          <w:color w:val="000000"/>
          <w:sz w:val="27"/>
          <w:szCs w:val="27"/>
          <w:vertAlign w:val="superscript"/>
          <w:lang w:val="uk-UA"/>
        </w:rPr>
        <w:t>3</w:t>
      </w:r>
      <w:r w:rsidRPr="00D62B64">
        <w:rPr>
          <w:color w:val="000000"/>
          <w:sz w:val="27"/>
          <w:szCs w:val="27"/>
          <w:lang w:val="uk-UA"/>
        </w:rPr>
        <w:t xml:space="preserve"> Закону встановлено, що </w:t>
      </w:r>
      <w:r w:rsidRPr="00D62B64">
        <w:rPr>
          <w:color w:val="000000"/>
          <w:sz w:val="27"/>
          <w:szCs w:val="27"/>
          <w:shd w:val="clear" w:color="auto" w:fill="FFFFFF"/>
          <w:lang w:val="uk-UA"/>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676AC6" w:rsidRPr="00D62B64" w:rsidRDefault="00676AC6" w:rsidP="00AF452E">
      <w:pPr>
        <w:pStyle w:val="a8"/>
        <w:numPr>
          <w:ilvl w:val="0"/>
          <w:numId w:val="28"/>
        </w:numPr>
        <w:shd w:val="clear" w:color="auto" w:fill="FFFFFF"/>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676AC6" w:rsidRPr="00D62B64" w:rsidRDefault="00676AC6" w:rsidP="00AF452E">
      <w:pPr>
        <w:pStyle w:val="a8"/>
        <w:numPr>
          <w:ilvl w:val="0"/>
          <w:numId w:val="29"/>
        </w:numPr>
        <w:shd w:val="clear" w:color="auto" w:fill="FFFFFF"/>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Відповідно до частини другої статті 83 Закону критеріями кваліфікаційного оцінювання є:</w:t>
      </w:r>
    </w:p>
    <w:p w:rsidR="00676AC6" w:rsidRPr="00D62B64" w:rsidRDefault="00676AC6" w:rsidP="00AF452E">
      <w:pPr>
        <w:pStyle w:val="a8"/>
        <w:numPr>
          <w:ilvl w:val="0"/>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компетентність (професійна, особиста, соціальна тощо);</w:t>
      </w:r>
    </w:p>
    <w:p w:rsidR="00676AC6" w:rsidRPr="00D62B64" w:rsidRDefault="00676AC6" w:rsidP="00AF452E">
      <w:pPr>
        <w:pStyle w:val="a8"/>
        <w:numPr>
          <w:ilvl w:val="0"/>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професійна етика;</w:t>
      </w:r>
    </w:p>
    <w:p w:rsidR="00676AC6" w:rsidRPr="00D62B64" w:rsidRDefault="00676AC6" w:rsidP="00AF452E">
      <w:pPr>
        <w:pStyle w:val="a8"/>
        <w:numPr>
          <w:ilvl w:val="0"/>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доброчесність.</w:t>
      </w:r>
    </w:p>
    <w:p w:rsidR="00927894" w:rsidRPr="00D62B64" w:rsidRDefault="00676AC6" w:rsidP="00927894">
      <w:pPr>
        <w:pStyle w:val="a8"/>
        <w:numPr>
          <w:ilvl w:val="1"/>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927894" w:rsidRPr="00D62B64" w:rsidRDefault="00676AC6" w:rsidP="00927894">
      <w:pPr>
        <w:pStyle w:val="a8"/>
        <w:numPr>
          <w:ilvl w:val="1"/>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З метою проведення кваліфікаційного оцінювання кандидатів на посаду судді у межах конкурсів за визначеними </w:t>
      </w:r>
      <w:r w:rsidR="00D4678E" w:rsidRPr="00D62B64">
        <w:rPr>
          <w:color w:val="000000"/>
          <w:sz w:val="27"/>
          <w:szCs w:val="27"/>
          <w:lang w:val="uk-UA"/>
        </w:rPr>
        <w:t>З</w:t>
      </w:r>
      <w:r w:rsidRPr="00D62B64">
        <w:rPr>
          <w:color w:val="000000"/>
          <w:sz w:val="27"/>
          <w:szCs w:val="27"/>
          <w:lang w:val="uk-UA"/>
        </w:rPr>
        <w:t>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D62B64">
        <w:rPr>
          <w:color w:val="000000"/>
          <w:sz w:val="27"/>
          <w:szCs w:val="27"/>
          <w:lang w:val="uk-UA"/>
        </w:rPr>
        <w:t xml:space="preserve"> </w:t>
      </w:r>
      <w:r w:rsidRPr="00D62B64">
        <w:rPr>
          <w:color w:val="000000"/>
          <w:sz w:val="27"/>
          <w:szCs w:val="27"/>
          <w:lang w:val="uk-UA"/>
        </w:rPr>
        <w:t>30 квітня 2025 року № 99/зп-25) (далі – Положення).</w:t>
      </w:r>
    </w:p>
    <w:p w:rsidR="00676AC6" w:rsidRPr="00D62B64" w:rsidRDefault="00676AC6" w:rsidP="00927894">
      <w:pPr>
        <w:pStyle w:val="a8"/>
        <w:numPr>
          <w:ilvl w:val="1"/>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927894" w:rsidRPr="00D62B64" w:rsidRDefault="00A82E67" w:rsidP="00927894">
      <w:pPr>
        <w:pStyle w:val="a8"/>
        <w:numPr>
          <w:ilvl w:val="1"/>
          <w:numId w:val="11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927894" w:rsidRPr="00D62B64" w:rsidRDefault="00D4678E" w:rsidP="00927894">
      <w:pPr>
        <w:pStyle w:val="a8"/>
        <w:numPr>
          <w:ilvl w:val="1"/>
          <w:numId w:val="11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w:t>
      </w:r>
      <w:r w:rsidR="00676AC6" w:rsidRPr="00D62B64">
        <w:rPr>
          <w:color w:val="000000"/>
          <w:sz w:val="27"/>
          <w:szCs w:val="27"/>
          <w:lang w:val="uk-UA"/>
        </w:rPr>
        <w:lastRenderedPageBreak/>
        <w:t>міститься в суддівському досьє, і співбесіди та визначається за показниками: рішучість та відповідальність, безперервний розвиток.</w:t>
      </w:r>
    </w:p>
    <w:p w:rsidR="00927894" w:rsidRPr="00D62B64" w:rsidRDefault="00D4678E" w:rsidP="00927894">
      <w:pPr>
        <w:pStyle w:val="a8"/>
        <w:numPr>
          <w:ilvl w:val="1"/>
          <w:numId w:val="11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676AC6" w:rsidRPr="00D62B64" w:rsidRDefault="00D4678E" w:rsidP="00927894">
      <w:pPr>
        <w:pStyle w:val="a8"/>
        <w:numPr>
          <w:ilvl w:val="1"/>
          <w:numId w:val="11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 </w:t>
      </w:r>
      <w:r w:rsidR="00676AC6" w:rsidRPr="00D62B64">
        <w:rPr>
          <w:color w:val="000000"/>
          <w:sz w:val="27"/>
          <w:szCs w:val="27"/>
          <w:lang w:val="uk-UA"/>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927894" w:rsidRPr="00D62B64" w:rsidRDefault="00676AC6" w:rsidP="00927894">
      <w:pPr>
        <w:pStyle w:val="a8"/>
        <w:numPr>
          <w:ilvl w:val="1"/>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Згідно з вимогами частини </w:t>
      </w:r>
      <w:r w:rsidR="00A82E67" w:rsidRPr="00D62B64">
        <w:rPr>
          <w:color w:val="000000"/>
          <w:sz w:val="27"/>
          <w:szCs w:val="27"/>
          <w:lang w:val="uk-UA"/>
        </w:rPr>
        <w:t>третьої</w:t>
      </w:r>
      <w:r w:rsidRPr="00D62B64">
        <w:rPr>
          <w:color w:val="000000"/>
          <w:sz w:val="27"/>
          <w:szCs w:val="27"/>
          <w:lang w:val="uk-UA"/>
        </w:rPr>
        <w:t xml:space="preserve">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A82E67" w:rsidRPr="00D62B64">
        <w:rPr>
          <w:color w:val="000000"/>
          <w:sz w:val="27"/>
          <w:szCs w:val="27"/>
          <w:lang w:val="uk-UA"/>
        </w:rPr>
        <w:t>в</w:t>
      </w:r>
      <w:r w:rsidRPr="00D62B64">
        <w:rPr>
          <w:color w:val="000000"/>
          <w:sz w:val="27"/>
          <w:szCs w:val="27"/>
          <w:lang w:val="uk-UA"/>
        </w:rPr>
        <w:t xml:space="preserve"> розділі 4 Положення.</w:t>
      </w:r>
    </w:p>
    <w:p w:rsidR="00676AC6" w:rsidRPr="00D62B64" w:rsidRDefault="00676AC6" w:rsidP="00927894">
      <w:pPr>
        <w:pStyle w:val="a8"/>
        <w:numPr>
          <w:ilvl w:val="1"/>
          <w:numId w:val="3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676AC6" w:rsidRPr="00D62B64" w:rsidRDefault="00676AC6" w:rsidP="00AF452E">
      <w:pPr>
        <w:pStyle w:val="a8"/>
        <w:numPr>
          <w:ilvl w:val="0"/>
          <w:numId w:val="36"/>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w:t>
      </w:r>
      <w:r w:rsidRPr="00D62B64">
        <w:rPr>
          <w:color w:val="000000"/>
          <w:sz w:val="32"/>
          <w:szCs w:val="32"/>
          <w:lang w:val="uk-UA"/>
        </w:rPr>
        <w:t xml:space="preserve"> </w:t>
      </w:r>
      <w:r w:rsidRPr="00D62B64">
        <w:rPr>
          <w:color w:val="000000"/>
          <w:sz w:val="27"/>
          <w:szCs w:val="27"/>
          <w:lang w:val="uk-UA"/>
        </w:rPr>
        <w:t>рішенням</w:t>
      </w:r>
      <w:r w:rsidRPr="00D62B64">
        <w:rPr>
          <w:color w:val="000000"/>
          <w:sz w:val="32"/>
          <w:szCs w:val="32"/>
          <w:lang w:val="uk-UA"/>
        </w:rPr>
        <w:t xml:space="preserve"> </w:t>
      </w:r>
      <w:r w:rsidRPr="00D62B64">
        <w:rPr>
          <w:color w:val="000000"/>
          <w:sz w:val="27"/>
          <w:szCs w:val="27"/>
          <w:lang w:val="uk-UA"/>
        </w:rPr>
        <w:t>Вищої</w:t>
      </w:r>
      <w:r w:rsidRPr="00D62B64">
        <w:rPr>
          <w:color w:val="000000"/>
          <w:sz w:val="32"/>
          <w:szCs w:val="32"/>
          <w:lang w:val="uk-UA"/>
        </w:rPr>
        <w:t xml:space="preserve"> </w:t>
      </w:r>
      <w:r w:rsidRPr="00D62B64">
        <w:rPr>
          <w:color w:val="000000"/>
          <w:sz w:val="27"/>
          <w:szCs w:val="27"/>
          <w:lang w:val="uk-UA"/>
        </w:rPr>
        <w:t>ради</w:t>
      </w:r>
      <w:r w:rsidRPr="00D62B64">
        <w:rPr>
          <w:color w:val="000000"/>
          <w:sz w:val="32"/>
          <w:szCs w:val="32"/>
          <w:lang w:val="uk-UA"/>
        </w:rPr>
        <w:t xml:space="preserve"> </w:t>
      </w:r>
      <w:r w:rsidRPr="00D62B64">
        <w:rPr>
          <w:color w:val="000000"/>
          <w:sz w:val="27"/>
          <w:szCs w:val="27"/>
          <w:lang w:val="uk-UA"/>
        </w:rPr>
        <w:t>правосуддя</w:t>
      </w:r>
      <w:r w:rsidRPr="00D62B64">
        <w:rPr>
          <w:color w:val="000000"/>
          <w:sz w:val="32"/>
          <w:szCs w:val="32"/>
          <w:lang w:val="uk-UA"/>
        </w:rPr>
        <w:t xml:space="preserve"> </w:t>
      </w:r>
      <w:r w:rsidRPr="00D62B64">
        <w:rPr>
          <w:color w:val="000000"/>
          <w:sz w:val="27"/>
          <w:szCs w:val="27"/>
          <w:lang w:val="uk-UA"/>
        </w:rPr>
        <w:t>від</w:t>
      </w:r>
      <w:r w:rsidRPr="00D62B64">
        <w:rPr>
          <w:color w:val="000000"/>
          <w:sz w:val="32"/>
          <w:szCs w:val="32"/>
          <w:lang w:val="uk-UA"/>
        </w:rPr>
        <w:t xml:space="preserve"> </w:t>
      </w:r>
      <w:r w:rsidRPr="00D62B64">
        <w:rPr>
          <w:color w:val="000000"/>
          <w:sz w:val="27"/>
          <w:szCs w:val="27"/>
          <w:lang w:val="uk-UA"/>
        </w:rPr>
        <w:t>17 грудня</w:t>
      </w:r>
      <w:r w:rsidRPr="00D62B64">
        <w:rPr>
          <w:color w:val="000000"/>
          <w:sz w:val="32"/>
          <w:szCs w:val="32"/>
          <w:lang w:val="uk-UA"/>
        </w:rPr>
        <w:t xml:space="preserve"> </w:t>
      </w:r>
      <w:r w:rsidRPr="00D62B64">
        <w:rPr>
          <w:color w:val="000000"/>
          <w:sz w:val="27"/>
          <w:szCs w:val="27"/>
          <w:lang w:val="uk-UA"/>
        </w:rPr>
        <w:t>2024 року</w:t>
      </w:r>
      <w:r w:rsidRPr="00D62B64">
        <w:rPr>
          <w:color w:val="000000"/>
          <w:sz w:val="32"/>
          <w:szCs w:val="32"/>
          <w:lang w:val="uk-UA"/>
        </w:rPr>
        <w:t xml:space="preserve"> </w:t>
      </w:r>
      <w:r w:rsidRPr="00D62B64">
        <w:rPr>
          <w:color w:val="000000"/>
          <w:sz w:val="27"/>
          <w:szCs w:val="27"/>
          <w:lang w:val="uk-UA"/>
        </w:rPr>
        <w:t>№ </w:t>
      </w:r>
      <w:r w:rsidRPr="00D62B64">
        <w:rPr>
          <w:color w:val="000000"/>
          <w:sz w:val="27"/>
          <w:szCs w:val="27"/>
          <w:shd w:val="clear" w:color="auto" w:fill="FFFFFF"/>
          <w:lang w:val="uk-UA"/>
        </w:rPr>
        <w:t>3659/0/15-24</w:t>
      </w:r>
      <w:r w:rsidRPr="00D62B64">
        <w:rPr>
          <w:color w:val="000000"/>
          <w:sz w:val="27"/>
          <w:szCs w:val="27"/>
          <w:lang w:val="uk-UA"/>
        </w:rPr>
        <w:t>.</w:t>
      </w:r>
    </w:p>
    <w:p w:rsidR="00676AC6" w:rsidRPr="00D62B64" w:rsidRDefault="00676AC6" w:rsidP="00AF452E">
      <w:pPr>
        <w:pStyle w:val="a8"/>
        <w:numPr>
          <w:ilvl w:val="0"/>
          <w:numId w:val="37"/>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676AC6" w:rsidRPr="00D62B64" w:rsidRDefault="00A82E67" w:rsidP="00AF452E">
      <w:pPr>
        <w:pStyle w:val="a8"/>
        <w:numPr>
          <w:ilvl w:val="0"/>
          <w:numId w:val="38"/>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Згідно з</w:t>
      </w:r>
      <w:r w:rsidR="00676AC6" w:rsidRPr="00D62B64">
        <w:rPr>
          <w:color w:val="000000"/>
          <w:sz w:val="27"/>
          <w:szCs w:val="27"/>
          <w:lang w:val="uk-UA"/>
        </w:rPr>
        <w:t xml:space="preserve"> пункт</w:t>
      </w:r>
      <w:r w:rsidRPr="00D62B64">
        <w:rPr>
          <w:color w:val="000000"/>
          <w:sz w:val="27"/>
          <w:szCs w:val="27"/>
          <w:lang w:val="uk-UA"/>
        </w:rPr>
        <w:t>ом</w:t>
      </w:r>
      <w:r w:rsidR="00676AC6" w:rsidRPr="00D62B64">
        <w:rPr>
          <w:color w:val="000000"/>
          <w:sz w:val="27"/>
          <w:szCs w:val="27"/>
          <w:lang w:val="uk-UA"/>
        </w:rPr>
        <w:t xml:space="preserve"> 5.6 розділу 5 Положення відповідність судді (кандидата на посаду судді) критеріям кваліфікаційного оцінювання оціню</w:t>
      </w:r>
      <w:r w:rsidRPr="00D62B64">
        <w:rPr>
          <w:color w:val="000000"/>
          <w:sz w:val="27"/>
          <w:szCs w:val="27"/>
          <w:lang w:val="uk-UA"/>
        </w:rPr>
        <w:t>є</w:t>
      </w:r>
      <w:r w:rsidR="00676AC6" w:rsidRPr="00D62B64">
        <w:rPr>
          <w:color w:val="000000"/>
          <w:sz w:val="27"/>
          <w:szCs w:val="27"/>
          <w:lang w:val="uk-UA"/>
        </w:rPr>
        <w:t xml:space="preserve">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w:t>
      </w:r>
      <w:r w:rsidR="00676AC6" w:rsidRPr="00D62B64">
        <w:rPr>
          <w:color w:val="000000"/>
          <w:sz w:val="27"/>
          <w:szCs w:val="27"/>
          <w:lang w:val="uk-UA"/>
        </w:rPr>
        <w:lastRenderedPageBreak/>
        <w:t>ефективна комунікація – 12,5 </w:t>
      </w:r>
      <w:proofErr w:type="spellStart"/>
      <w:r w:rsidR="00676AC6" w:rsidRPr="00D62B64">
        <w:rPr>
          <w:color w:val="000000"/>
          <w:sz w:val="27"/>
          <w:szCs w:val="27"/>
          <w:lang w:val="uk-UA"/>
        </w:rPr>
        <w:t>бала</w:t>
      </w:r>
      <w:proofErr w:type="spellEnd"/>
      <w:r w:rsidR="00676AC6" w:rsidRPr="00D62B64">
        <w:rPr>
          <w:color w:val="000000"/>
          <w:sz w:val="27"/>
          <w:szCs w:val="27"/>
          <w:lang w:val="uk-UA"/>
        </w:rPr>
        <w:t>; ефективна взаємодія – 12,5 </w:t>
      </w:r>
      <w:proofErr w:type="spellStart"/>
      <w:r w:rsidR="00676AC6" w:rsidRPr="00D62B64">
        <w:rPr>
          <w:color w:val="000000"/>
          <w:sz w:val="27"/>
          <w:szCs w:val="27"/>
          <w:lang w:val="uk-UA"/>
        </w:rPr>
        <w:t>бала</w:t>
      </w:r>
      <w:proofErr w:type="spellEnd"/>
      <w:r w:rsidR="00676AC6" w:rsidRPr="00D62B64">
        <w:rPr>
          <w:color w:val="000000"/>
          <w:sz w:val="27"/>
          <w:szCs w:val="27"/>
          <w:lang w:val="uk-UA"/>
        </w:rPr>
        <w:t>; стійкість мотивації – 12,5 </w:t>
      </w:r>
      <w:proofErr w:type="spellStart"/>
      <w:r w:rsidR="00676AC6" w:rsidRPr="00D62B64">
        <w:rPr>
          <w:color w:val="000000"/>
          <w:sz w:val="27"/>
          <w:szCs w:val="27"/>
          <w:lang w:val="uk-UA"/>
        </w:rPr>
        <w:t>бала</w:t>
      </w:r>
      <w:proofErr w:type="spellEnd"/>
      <w:r w:rsidR="00676AC6" w:rsidRPr="00D62B64">
        <w:rPr>
          <w:color w:val="000000"/>
          <w:sz w:val="27"/>
          <w:szCs w:val="27"/>
          <w:lang w:val="uk-UA"/>
        </w:rPr>
        <w:t>; емоційна стійкість – 12,5 </w:t>
      </w:r>
      <w:proofErr w:type="spellStart"/>
      <w:r w:rsidR="00676AC6" w:rsidRPr="00D62B64">
        <w:rPr>
          <w:color w:val="000000"/>
          <w:sz w:val="27"/>
          <w:szCs w:val="27"/>
          <w:lang w:val="uk-UA"/>
        </w:rPr>
        <w:t>бала</w:t>
      </w:r>
      <w:proofErr w:type="spellEnd"/>
      <w:r w:rsidR="00676AC6" w:rsidRPr="00D62B64">
        <w:rPr>
          <w:color w:val="000000"/>
          <w:sz w:val="27"/>
          <w:szCs w:val="27"/>
          <w:lang w:val="uk-UA"/>
        </w:rPr>
        <w:t>.</w:t>
      </w:r>
    </w:p>
    <w:p w:rsidR="00676AC6" w:rsidRPr="00D62B64" w:rsidRDefault="00676AC6" w:rsidP="00AF452E">
      <w:pPr>
        <w:pStyle w:val="a8"/>
        <w:numPr>
          <w:ilvl w:val="0"/>
          <w:numId w:val="39"/>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Відповідно до пункту 62 розділу XII «Прикінцеві та перехідні положення» Закону </w:t>
      </w:r>
      <w:r w:rsidRPr="00D62B64">
        <w:rPr>
          <w:color w:val="000000"/>
          <w:sz w:val="27"/>
          <w:szCs w:val="27"/>
          <w:shd w:val="clear" w:color="auto" w:fill="FFFFFF"/>
          <w:lang w:val="uk-UA"/>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676AC6" w:rsidRPr="00D62B64" w:rsidRDefault="002D7F51" w:rsidP="00AF452E">
      <w:pPr>
        <w:pStyle w:val="a8"/>
        <w:numPr>
          <w:ilvl w:val="0"/>
          <w:numId w:val="40"/>
        </w:numPr>
        <w:spacing w:before="0" w:beforeAutospacing="0" w:after="0" w:afterAutospacing="0"/>
        <w:ind w:firstLine="851"/>
        <w:jc w:val="both"/>
        <w:textAlignment w:val="baseline"/>
        <w:rPr>
          <w:color w:val="000000"/>
          <w:sz w:val="27"/>
          <w:szCs w:val="27"/>
          <w:lang w:val="uk-UA"/>
        </w:rPr>
      </w:pPr>
      <w:r w:rsidRPr="00D62B64">
        <w:rPr>
          <w:sz w:val="27"/>
          <w:szCs w:val="27"/>
          <w:lang w:val="uk-UA"/>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r w:rsidR="00676AC6" w:rsidRPr="00D62B64">
        <w:rPr>
          <w:color w:val="000000"/>
          <w:sz w:val="27"/>
          <w:szCs w:val="27"/>
          <w:lang w:val="uk-UA"/>
        </w:rPr>
        <w:t>.</w:t>
      </w:r>
    </w:p>
    <w:p w:rsidR="00676AC6" w:rsidRPr="00D62B64" w:rsidRDefault="00676AC6" w:rsidP="00AF452E">
      <w:pPr>
        <w:pStyle w:val="a8"/>
        <w:numPr>
          <w:ilvl w:val="0"/>
          <w:numId w:val="41"/>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D62B64">
        <w:rPr>
          <w:color w:val="000000"/>
          <w:sz w:val="27"/>
          <w:szCs w:val="27"/>
          <w:lang w:val="uk-UA"/>
        </w:rPr>
        <w:t>бала</w:t>
      </w:r>
      <w:proofErr w:type="spellEnd"/>
      <w:r w:rsidRPr="00D62B64">
        <w:rPr>
          <w:color w:val="000000"/>
          <w:sz w:val="27"/>
          <w:szCs w:val="27"/>
          <w:lang w:val="uk-UA"/>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676AC6" w:rsidRPr="00D62B64" w:rsidRDefault="00676AC6" w:rsidP="00AF452E">
      <w:pPr>
        <w:pStyle w:val="a8"/>
        <w:numPr>
          <w:ilvl w:val="0"/>
          <w:numId w:val="42"/>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Представники ГРД беруть участь у співбесіді </w:t>
      </w:r>
      <w:r w:rsidR="0000606A" w:rsidRPr="00D62B64">
        <w:rPr>
          <w:color w:val="000000"/>
          <w:sz w:val="27"/>
          <w:szCs w:val="27"/>
          <w:lang w:val="uk-UA"/>
        </w:rPr>
        <w:t>в</w:t>
      </w:r>
      <w:r w:rsidRPr="00D62B64">
        <w:rPr>
          <w:color w:val="000000"/>
          <w:sz w:val="27"/>
          <w:szCs w:val="27"/>
          <w:lang w:val="uk-UA"/>
        </w:rPr>
        <w:t xml:space="preserve"> порядку, встановленому Регламентом Вищої кваліфікаційної комісії суддів </w:t>
      </w:r>
      <w:r w:rsidR="00D56B55" w:rsidRPr="00D62B64">
        <w:rPr>
          <w:color w:val="000000"/>
          <w:sz w:val="27"/>
          <w:szCs w:val="27"/>
          <w:lang w:val="uk-UA"/>
        </w:rPr>
        <w:t xml:space="preserve">України, </w:t>
      </w:r>
      <w:r w:rsidR="00D56B55" w:rsidRPr="00D62B64">
        <w:rPr>
          <w:sz w:val="27"/>
          <w:szCs w:val="27"/>
          <w:lang w:val="uk-UA"/>
        </w:rPr>
        <w:t>затверджен</w:t>
      </w:r>
      <w:r w:rsidR="00D4678E" w:rsidRPr="00D62B64">
        <w:rPr>
          <w:sz w:val="27"/>
          <w:szCs w:val="27"/>
          <w:lang w:val="uk-UA"/>
        </w:rPr>
        <w:t>им</w:t>
      </w:r>
      <w:r w:rsidR="00D56B55" w:rsidRPr="00D62B64">
        <w:rPr>
          <w:sz w:val="27"/>
          <w:szCs w:val="27"/>
          <w:lang w:val="uk-UA"/>
        </w:rPr>
        <w:t xml:space="preserve"> рішенням Комісії від 13 жовтня 2016 року № 81/зп-16 (у редакції рішення Комісії від 19 жовтня 2023 року № 119/зп-23, зі змінами)</w:t>
      </w:r>
      <w:r w:rsidRPr="00D62B64">
        <w:rPr>
          <w:color w:val="000000"/>
          <w:sz w:val="27"/>
          <w:szCs w:val="27"/>
          <w:lang w:val="uk-UA"/>
        </w:rPr>
        <w:t>.</w:t>
      </w:r>
    </w:p>
    <w:p w:rsidR="00676AC6" w:rsidRPr="00D62B64" w:rsidRDefault="0000606A" w:rsidP="00AF452E">
      <w:pPr>
        <w:pStyle w:val="a8"/>
        <w:numPr>
          <w:ilvl w:val="0"/>
          <w:numId w:val="43"/>
        </w:numPr>
        <w:spacing w:before="0" w:beforeAutospacing="0" w:after="0" w:afterAutospacing="0"/>
        <w:ind w:firstLine="851"/>
        <w:jc w:val="both"/>
        <w:textAlignment w:val="baseline"/>
        <w:rPr>
          <w:color w:val="000000"/>
          <w:sz w:val="27"/>
          <w:szCs w:val="27"/>
          <w:lang w:val="uk-UA"/>
        </w:rPr>
      </w:pPr>
      <w:r w:rsidRPr="00D62B64">
        <w:rPr>
          <w:sz w:val="27"/>
          <w:szCs w:val="27"/>
          <w:lang w:val="uk-UA"/>
        </w:rPr>
        <w:t xml:space="preserve">Пунктом 120 Регламенту Вищої кваліфікаційної комісії суддів України </w:t>
      </w:r>
      <w:r w:rsidR="00D56B55" w:rsidRPr="00D62B64">
        <w:rPr>
          <w:sz w:val="27"/>
          <w:szCs w:val="27"/>
          <w:lang w:val="uk-UA"/>
        </w:rPr>
        <w:t>передбачено</w:t>
      </w:r>
      <w:r w:rsidRPr="00D62B64">
        <w:rPr>
          <w:sz w:val="27"/>
          <w:szCs w:val="27"/>
          <w:lang w:val="uk-UA"/>
        </w:rPr>
        <w:t>,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676AC6" w:rsidRPr="00D62B64">
        <w:rPr>
          <w:color w:val="000000"/>
          <w:sz w:val="27"/>
          <w:szCs w:val="27"/>
          <w:lang w:val="uk-UA"/>
        </w:rPr>
        <w:t>.</w:t>
      </w:r>
    </w:p>
    <w:p w:rsidR="00676AC6" w:rsidRPr="00D62B64" w:rsidRDefault="00676AC6" w:rsidP="00AF452E">
      <w:pPr>
        <w:pStyle w:val="a8"/>
        <w:numPr>
          <w:ilvl w:val="0"/>
          <w:numId w:val="4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Відповідно до пункту 5.8 розділу 5 Положення максимально можливий бал за критерієм доброчесності та професійної етики становить 300 балів. </w:t>
      </w:r>
    </w:p>
    <w:p w:rsidR="00676AC6" w:rsidRPr="00D62B64" w:rsidRDefault="00676AC6" w:rsidP="00AF452E">
      <w:pPr>
        <w:pStyle w:val="a8"/>
        <w:numPr>
          <w:ilvl w:val="0"/>
          <w:numId w:val="45"/>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Комісія керується презумпцією, </w:t>
      </w:r>
      <w:r w:rsidR="0000606A" w:rsidRPr="00D62B64">
        <w:rPr>
          <w:color w:val="000000"/>
          <w:sz w:val="27"/>
          <w:szCs w:val="27"/>
          <w:lang w:val="uk-UA"/>
        </w:rPr>
        <w:t>згідно з</w:t>
      </w:r>
      <w:r w:rsidRPr="00D62B64">
        <w:rPr>
          <w:color w:val="000000"/>
          <w:sz w:val="27"/>
          <w:szCs w:val="27"/>
          <w:lang w:val="uk-UA"/>
        </w:rPr>
        <w:t xml:space="preserve"> яко</w:t>
      </w:r>
      <w:r w:rsidR="0000606A" w:rsidRPr="00D62B64">
        <w:rPr>
          <w:color w:val="000000"/>
          <w:sz w:val="27"/>
          <w:szCs w:val="27"/>
          <w:lang w:val="uk-UA"/>
        </w:rPr>
        <w:t>ю</w:t>
      </w:r>
      <w:r w:rsidRPr="00D62B64">
        <w:rPr>
          <w:color w:val="000000"/>
          <w:sz w:val="27"/>
          <w:szCs w:val="27"/>
          <w:lang w:val="uk-UA"/>
        </w:rPr>
        <w:t xml:space="preserve"> кандидат на посаду судді відповідає критеріям доброчесності та професійної етики</w:t>
      </w:r>
      <w:r w:rsidR="00D56B55" w:rsidRPr="00D62B64">
        <w:rPr>
          <w:color w:val="000000"/>
          <w:sz w:val="27"/>
          <w:szCs w:val="27"/>
          <w:lang w:val="uk-UA"/>
        </w:rPr>
        <w:t>,</w:t>
      </w:r>
      <w:r w:rsidRPr="00D62B64">
        <w:rPr>
          <w:color w:val="000000"/>
          <w:sz w:val="27"/>
          <w:szCs w:val="27"/>
          <w:lang w:val="uk-UA"/>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676AC6" w:rsidRPr="00D62B64" w:rsidRDefault="00676AC6" w:rsidP="00AF452E">
      <w:pPr>
        <w:pStyle w:val="a8"/>
        <w:numPr>
          <w:ilvl w:val="0"/>
          <w:numId w:val="46"/>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lastRenderedPageBreak/>
        <w:t xml:space="preserve">За визначенням </w:t>
      </w:r>
      <w:proofErr w:type="spellStart"/>
      <w:r w:rsidRPr="00D62B64">
        <w:rPr>
          <w:color w:val="000000"/>
          <w:sz w:val="27"/>
          <w:szCs w:val="27"/>
          <w:lang w:val="uk-UA"/>
        </w:rPr>
        <w:t>терміна</w:t>
      </w:r>
      <w:proofErr w:type="spellEnd"/>
      <w:r w:rsidRPr="00D62B64">
        <w:rPr>
          <w:color w:val="000000"/>
          <w:sz w:val="27"/>
          <w:szCs w:val="27"/>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D4678E" w:rsidRPr="00D62B64" w:rsidRDefault="00676AC6" w:rsidP="00D4678E">
      <w:pPr>
        <w:pStyle w:val="a8"/>
        <w:numPr>
          <w:ilvl w:val="1"/>
          <w:numId w:val="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Кандидат на посаду судді не відповідає критеріям доброчесності та професійної етики </w:t>
      </w:r>
      <w:r w:rsidR="0000606A" w:rsidRPr="00D62B64">
        <w:rPr>
          <w:color w:val="000000"/>
          <w:sz w:val="27"/>
          <w:szCs w:val="27"/>
          <w:lang w:val="uk-UA"/>
        </w:rPr>
        <w:t>в</w:t>
      </w:r>
      <w:r w:rsidRPr="00D62B64">
        <w:rPr>
          <w:color w:val="000000"/>
          <w:sz w:val="27"/>
          <w:szCs w:val="27"/>
          <w:lang w:val="uk-UA"/>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3C6CB0" w:rsidRPr="00D62B64">
        <w:rPr>
          <w:color w:val="000000"/>
          <w:sz w:val="27"/>
          <w:szCs w:val="27"/>
          <w:lang w:val="uk-UA"/>
        </w:rPr>
        <w:t> </w:t>
      </w:r>
      <w:r w:rsidRPr="00D62B64">
        <w:rPr>
          <w:color w:val="000000"/>
          <w:sz w:val="27"/>
          <w:szCs w:val="27"/>
          <w:lang w:val="uk-UA"/>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D4678E" w:rsidRPr="00D62B64" w:rsidRDefault="00676AC6" w:rsidP="00D4678E">
      <w:pPr>
        <w:pStyle w:val="a8"/>
        <w:numPr>
          <w:ilvl w:val="1"/>
          <w:numId w:val="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D4678E" w:rsidRPr="00D62B64" w:rsidRDefault="00676AC6" w:rsidP="00D4678E">
      <w:pPr>
        <w:pStyle w:val="a8"/>
        <w:numPr>
          <w:ilvl w:val="1"/>
          <w:numId w:val="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3C6CB0" w:rsidRPr="00D62B64">
        <w:rPr>
          <w:color w:val="000000"/>
          <w:sz w:val="27"/>
          <w:szCs w:val="27"/>
          <w:lang w:val="uk-UA"/>
        </w:rPr>
        <w:t> </w:t>
      </w:r>
      <w:r w:rsidRPr="00D62B64">
        <w:rPr>
          <w:color w:val="000000"/>
          <w:sz w:val="27"/>
          <w:szCs w:val="27"/>
          <w:lang w:val="uk-UA"/>
        </w:rPr>
        <w:t>балів за кожне виявлене порушення (одне суттєве або декілька менш суттєвих) правил та/або норм. </w:t>
      </w:r>
    </w:p>
    <w:p w:rsidR="00D4678E" w:rsidRPr="00D62B64" w:rsidRDefault="00676AC6" w:rsidP="00D4678E">
      <w:pPr>
        <w:pStyle w:val="a8"/>
        <w:numPr>
          <w:ilvl w:val="1"/>
          <w:numId w:val="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676AC6" w:rsidRPr="00D62B64" w:rsidRDefault="00676AC6" w:rsidP="00D4678E">
      <w:pPr>
        <w:pStyle w:val="a8"/>
        <w:numPr>
          <w:ilvl w:val="1"/>
          <w:numId w:val="8"/>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Відповідно до вимог частини </w:t>
      </w:r>
      <w:r w:rsidR="0000606A" w:rsidRPr="00D62B64">
        <w:rPr>
          <w:color w:val="000000"/>
          <w:sz w:val="27"/>
          <w:szCs w:val="27"/>
          <w:lang w:val="uk-UA"/>
        </w:rPr>
        <w:t>першої</w:t>
      </w:r>
      <w:r w:rsidRPr="00D62B64">
        <w:rPr>
          <w:color w:val="000000"/>
          <w:sz w:val="27"/>
          <w:szCs w:val="27"/>
          <w:lang w:val="uk-UA"/>
        </w:rPr>
        <w:t xml:space="preserve"> статті 88 Закону за результатами кваліфікаційного оцінювання Комісія ухвалює мотивоване рішення </w:t>
      </w:r>
      <w:r w:rsidRPr="00D62B64">
        <w:rPr>
          <w:color w:val="000000"/>
          <w:sz w:val="27"/>
          <w:szCs w:val="27"/>
          <w:shd w:val="clear" w:color="auto" w:fill="FFFFFF"/>
          <w:lang w:val="uk-UA"/>
        </w:rPr>
        <w:t xml:space="preserve">про підтвердження або </w:t>
      </w:r>
      <w:proofErr w:type="spellStart"/>
      <w:r w:rsidRPr="00D62B64">
        <w:rPr>
          <w:color w:val="000000"/>
          <w:sz w:val="27"/>
          <w:szCs w:val="27"/>
          <w:shd w:val="clear" w:color="auto" w:fill="FFFFFF"/>
          <w:lang w:val="uk-UA"/>
        </w:rPr>
        <w:t>непідтвердження</w:t>
      </w:r>
      <w:proofErr w:type="spellEnd"/>
      <w:r w:rsidRPr="00D62B64">
        <w:rPr>
          <w:color w:val="000000"/>
          <w:sz w:val="27"/>
          <w:szCs w:val="27"/>
          <w:shd w:val="clear" w:color="auto" w:fill="FFFFFF"/>
          <w:lang w:val="uk-UA"/>
        </w:rPr>
        <w:t xml:space="preserve"> здатності кандидата на посаду судді здійснювати правосуддя у відповідному суді.</w:t>
      </w:r>
    </w:p>
    <w:p w:rsidR="00676AC6" w:rsidRPr="00D62B64" w:rsidRDefault="00676AC6" w:rsidP="00AF452E">
      <w:pPr>
        <w:pStyle w:val="a8"/>
        <w:numPr>
          <w:ilvl w:val="0"/>
          <w:numId w:val="52"/>
        </w:numPr>
        <w:spacing w:before="0" w:beforeAutospacing="0" w:after="0" w:afterAutospacing="0"/>
        <w:ind w:firstLine="851"/>
        <w:jc w:val="both"/>
        <w:textAlignment w:val="baseline"/>
        <w:rPr>
          <w:color w:val="000000"/>
          <w:sz w:val="27"/>
          <w:szCs w:val="27"/>
          <w:lang w:val="uk-UA"/>
        </w:rPr>
      </w:pPr>
      <w:r w:rsidRPr="00D62B64">
        <w:rPr>
          <w:color w:val="000000"/>
          <w:sz w:val="27"/>
          <w:szCs w:val="27"/>
          <w:shd w:val="clear" w:color="auto" w:fill="FFFFFF"/>
          <w:lang w:val="uk-UA"/>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00606A" w:rsidRPr="00D62B64">
        <w:rPr>
          <w:color w:val="000000"/>
          <w:sz w:val="27"/>
          <w:szCs w:val="27"/>
          <w:shd w:val="clear" w:color="auto" w:fill="FFFFFF"/>
          <w:lang w:val="uk-UA"/>
        </w:rPr>
        <w:t>в</w:t>
      </w:r>
      <w:r w:rsidRPr="00D62B64">
        <w:rPr>
          <w:color w:val="000000"/>
          <w:sz w:val="27"/>
          <w:szCs w:val="27"/>
          <w:shd w:val="clear" w:color="auto" w:fill="FFFFFF"/>
          <w:lang w:val="uk-UA"/>
        </w:rPr>
        <w:t xml:space="preserve"> разі, якщо таке рішення підтримане двома третинами голосів призначених членів Комісії, але не менше ніж дев’ятьма голосами.</w:t>
      </w:r>
    </w:p>
    <w:p w:rsidR="00676AC6" w:rsidRPr="00D62B64" w:rsidRDefault="00676AC6" w:rsidP="00AF452E">
      <w:pPr>
        <w:pStyle w:val="a8"/>
        <w:numPr>
          <w:ilvl w:val="0"/>
          <w:numId w:val="53"/>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Рішення Комісії про </w:t>
      </w:r>
      <w:proofErr w:type="spellStart"/>
      <w:r w:rsidRPr="00D62B64">
        <w:rPr>
          <w:color w:val="000000"/>
          <w:sz w:val="27"/>
          <w:szCs w:val="27"/>
          <w:lang w:val="uk-UA"/>
        </w:rPr>
        <w:t>непідтвердження</w:t>
      </w:r>
      <w:proofErr w:type="spellEnd"/>
      <w:r w:rsidRPr="00D62B64">
        <w:rPr>
          <w:color w:val="000000"/>
          <w:sz w:val="27"/>
          <w:szCs w:val="27"/>
          <w:lang w:val="uk-UA"/>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00606A" w:rsidRPr="00D62B64">
        <w:rPr>
          <w:color w:val="000000"/>
          <w:sz w:val="27"/>
          <w:szCs w:val="27"/>
          <w:lang w:val="uk-UA"/>
        </w:rPr>
        <w:t>в</w:t>
      </w:r>
      <w:r w:rsidRPr="00D62B64">
        <w:rPr>
          <w:color w:val="000000"/>
          <w:sz w:val="27"/>
          <w:szCs w:val="27"/>
          <w:lang w:val="uk-UA"/>
        </w:rPr>
        <w:t xml:space="preserve"> конкурсі на зайняття вакантної посади судді.</w:t>
      </w:r>
    </w:p>
    <w:p w:rsidR="00676AC6" w:rsidRPr="00D62B64" w:rsidRDefault="00676AC6" w:rsidP="00AF452E">
      <w:pPr>
        <w:pStyle w:val="a8"/>
        <w:numPr>
          <w:ilvl w:val="0"/>
          <w:numId w:val="5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676AC6" w:rsidRPr="00D62B64" w:rsidRDefault="00676AC6" w:rsidP="005F05BA">
      <w:pPr>
        <w:pStyle w:val="a8"/>
        <w:numPr>
          <w:ilvl w:val="0"/>
          <w:numId w:val="116"/>
        </w:numPr>
        <w:spacing w:before="120" w:beforeAutospacing="0" w:after="120" w:afterAutospacing="0"/>
        <w:ind w:left="0" w:firstLine="851"/>
        <w:jc w:val="both"/>
        <w:textAlignment w:val="baseline"/>
        <w:rPr>
          <w:b/>
          <w:bCs/>
          <w:color w:val="000000"/>
          <w:sz w:val="27"/>
          <w:szCs w:val="27"/>
          <w:lang w:val="uk-UA"/>
        </w:rPr>
      </w:pPr>
      <w:r w:rsidRPr="00D62B64">
        <w:rPr>
          <w:b/>
          <w:bCs/>
          <w:color w:val="000000"/>
          <w:sz w:val="27"/>
          <w:szCs w:val="27"/>
          <w:lang w:val="uk-UA"/>
        </w:rPr>
        <w:lastRenderedPageBreak/>
        <w:t>Оцінювання відповідності кандидата за критерієм особистої компетентності.</w:t>
      </w:r>
    </w:p>
    <w:p w:rsidR="00D4678E" w:rsidRPr="00D62B64" w:rsidRDefault="00676AC6" w:rsidP="00D4678E">
      <w:pPr>
        <w:pStyle w:val="a8"/>
        <w:numPr>
          <w:ilvl w:val="1"/>
          <w:numId w:val="6"/>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D4678E" w:rsidRPr="00D62B64" w:rsidRDefault="00676AC6" w:rsidP="00D4678E">
      <w:pPr>
        <w:pStyle w:val="a8"/>
        <w:numPr>
          <w:ilvl w:val="1"/>
          <w:numId w:val="6"/>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00606A" w:rsidRPr="00D62B64">
        <w:rPr>
          <w:color w:val="000000"/>
          <w:sz w:val="27"/>
          <w:szCs w:val="27"/>
          <w:lang w:val="uk-UA"/>
        </w:rPr>
        <w:t>у</w:t>
      </w:r>
      <w:r w:rsidRPr="00D62B64">
        <w:rPr>
          <w:color w:val="000000"/>
          <w:sz w:val="27"/>
          <w:szCs w:val="27"/>
          <w:lang w:val="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00606A" w:rsidRPr="00D62B64">
        <w:rPr>
          <w:color w:val="000000"/>
          <w:sz w:val="27"/>
          <w:szCs w:val="27"/>
          <w:lang w:val="uk-UA"/>
        </w:rPr>
        <w:t>у</w:t>
      </w:r>
      <w:r w:rsidRPr="00D62B64">
        <w:rPr>
          <w:color w:val="000000"/>
          <w:sz w:val="27"/>
          <w:szCs w:val="27"/>
          <w:lang w:val="uk-UA"/>
        </w:rPr>
        <w:t xml:space="preserve"> тому числі додаткових</w:t>
      </w:r>
      <w:r w:rsidR="00D62B64">
        <w:rPr>
          <w:color w:val="000000"/>
          <w:sz w:val="27"/>
          <w:szCs w:val="27"/>
          <w:lang w:val="uk-UA"/>
        </w:rPr>
        <w:t xml:space="preserve"> </w:t>
      </w:r>
      <w:r w:rsidRPr="00D62B64">
        <w:rPr>
          <w:color w:val="000000"/>
          <w:sz w:val="27"/>
          <w:szCs w:val="27"/>
          <w:lang w:val="uk-UA"/>
        </w:rPr>
        <w:t>/</w:t>
      </w:r>
      <w:r w:rsidR="0000606A" w:rsidRPr="00D62B64">
        <w:rPr>
          <w:color w:val="000000"/>
          <w:sz w:val="27"/>
          <w:szCs w:val="27"/>
          <w:lang w:val="uk-UA"/>
        </w:rPr>
        <w:t xml:space="preserve"> </w:t>
      </w:r>
      <w:r w:rsidRPr="00D62B64">
        <w:rPr>
          <w:color w:val="000000"/>
          <w:sz w:val="27"/>
          <w:szCs w:val="27"/>
          <w:lang w:val="uk-UA"/>
        </w:rPr>
        <w:t>понаднормових, зусиль для їх вчасного прийняття замість того, щоб обґрунтовувати відтермінування зовнішніми чинниками.</w:t>
      </w:r>
    </w:p>
    <w:p w:rsidR="00D4678E" w:rsidRPr="00D62B64" w:rsidRDefault="00676AC6" w:rsidP="00D4678E">
      <w:pPr>
        <w:pStyle w:val="a8"/>
        <w:numPr>
          <w:ilvl w:val="1"/>
          <w:numId w:val="6"/>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4678E" w:rsidRPr="00D62B64" w:rsidRDefault="00676AC6" w:rsidP="00D4678E">
      <w:pPr>
        <w:pStyle w:val="a8"/>
        <w:numPr>
          <w:ilvl w:val="1"/>
          <w:numId w:val="6"/>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62B64">
        <w:rPr>
          <w:color w:val="000000"/>
          <w:sz w:val="27"/>
          <w:szCs w:val="27"/>
          <w:lang w:val="uk-UA"/>
        </w:rPr>
        <w:t>уроки</w:t>
      </w:r>
      <w:proofErr w:type="spellEnd"/>
      <w:r w:rsidRPr="00D62B64">
        <w:rPr>
          <w:color w:val="000000"/>
          <w:sz w:val="27"/>
          <w:szCs w:val="27"/>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62B64">
        <w:rPr>
          <w:color w:val="000000"/>
          <w:sz w:val="27"/>
          <w:szCs w:val="27"/>
          <w:lang w:val="uk-UA"/>
        </w:rPr>
        <w:t>проєктах</w:t>
      </w:r>
      <w:proofErr w:type="spellEnd"/>
      <w:r w:rsidRPr="00D62B64">
        <w:rPr>
          <w:color w:val="000000"/>
          <w:sz w:val="27"/>
          <w:szCs w:val="27"/>
          <w:lang w:val="uk-UA"/>
        </w:rPr>
        <w:t xml:space="preserve"> юридичного спрямування, пише статті, колонки або блоги на правову тематику тощо (пункт 2.7 розділу 2 Положення).</w:t>
      </w:r>
    </w:p>
    <w:p w:rsidR="00A82DEF" w:rsidRPr="00D62B64" w:rsidRDefault="00676AC6" w:rsidP="00D4678E">
      <w:pPr>
        <w:pStyle w:val="a8"/>
        <w:numPr>
          <w:ilvl w:val="1"/>
          <w:numId w:val="6"/>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Комісією 11 квітня 2025 року </w:t>
      </w:r>
      <w:r w:rsidR="00D56B55" w:rsidRPr="00D62B64">
        <w:rPr>
          <w:color w:val="000000"/>
          <w:sz w:val="27"/>
          <w:szCs w:val="27"/>
          <w:lang w:val="uk-UA"/>
        </w:rPr>
        <w:t>надіслано</w:t>
      </w:r>
      <w:r w:rsidRPr="00D62B64">
        <w:rPr>
          <w:color w:val="000000"/>
          <w:sz w:val="27"/>
          <w:szCs w:val="27"/>
          <w:lang w:val="uk-UA"/>
        </w:rPr>
        <w:t xml:space="preserve"> запит </w:t>
      </w:r>
      <w:r w:rsidR="00D34360" w:rsidRPr="00D62B64">
        <w:rPr>
          <w:color w:val="000000"/>
          <w:sz w:val="27"/>
          <w:szCs w:val="27"/>
          <w:lang w:val="uk-UA"/>
        </w:rPr>
        <w:t>Шевченко І.Г.</w:t>
      </w:r>
      <w:r w:rsidRPr="00D62B64">
        <w:rPr>
          <w:color w:val="000000"/>
          <w:sz w:val="27"/>
          <w:szCs w:val="27"/>
          <w:lang w:val="uk-UA"/>
        </w:rPr>
        <w:t xml:space="preserve"> щодо надання пояснень та доказів (за наявності), які, на думку кандидата, підтверджують її відповідність критеріям особистої компетентності.</w:t>
      </w:r>
    </w:p>
    <w:p w:rsidR="00CF0E70" w:rsidRPr="00D62B64" w:rsidRDefault="00676AC6" w:rsidP="00CF0E70">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Кандидатом 2</w:t>
      </w:r>
      <w:r w:rsidR="00D34360" w:rsidRPr="00D62B64">
        <w:rPr>
          <w:color w:val="000000"/>
          <w:sz w:val="27"/>
          <w:szCs w:val="27"/>
          <w:lang w:val="uk-UA"/>
        </w:rPr>
        <w:t>8</w:t>
      </w:r>
      <w:r w:rsidRPr="00D62B64">
        <w:rPr>
          <w:color w:val="000000"/>
          <w:sz w:val="27"/>
          <w:szCs w:val="27"/>
          <w:lang w:val="uk-UA"/>
        </w:rPr>
        <w:t> квітня 2025 року надіслано до Комісії запитувані пояснення.</w:t>
      </w:r>
    </w:p>
    <w:p w:rsidR="00CF0E70" w:rsidRPr="00D62B64" w:rsidRDefault="00676AC6" w:rsidP="00CF0E70">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Так, щодо відповідності критеріям рішучості та відповідальності </w:t>
      </w:r>
      <w:r w:rsidR="00D34360" w:rsidRPr="00D62B64">
        <w:rPr>
          <w:color w:val="000000"/>
          <w:sz w:val="27"/>
          <w:szCs w:val="27"/>
          <w:lang w:val="uk-UA"/>
        </w:rPr>
        <w:t>Шевченко І.Г.</w:t>
      </w:r>
      <w:r w:rsidRPr="00D62B64">
        <w:rPr>
          <w:color w:val="000000"/>
          <w:sz w:val="27"/>
          <w:szCs w:val="27"/>
          <w:lang w:val="uk-UA"/>
        </w:rPr>
        <w:t xml:space="preserve"> зазначила таке.</w:t>
      </w:r>
    </w:p>
    <w:p w:rsidR="00CF0E70" w:rsidRPr="00D62B64" w:rsidRDefault="00B25B1A" w:rsidP="00CF0E70">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Незважаючи на повномасштабне вторгнення російської федерації кандидат залишалася в місті Суми. Розуміючи значення справи для кожної особи, яка звернулася за судовим захистом, та усвідомлюючи відповідальність за прийняття рішень, Шевченко І.Г. продовжила здійснювати судочинство та ухвалювати судові рішення.</w:t>
      </w:r>
    </w:p>
    <w:p w:rsidR="00CF0E70" w:rsidRPr="00D62B64" w:rsidRDefault="00397C15" w:rsidP="00CF0E70">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lastRenderedPageBreak/>
        <w:t>В</w:t>
      </w:r>
      <w:r w:rsidR="00124A00" w:rsidRPr="00D62B64">
        <w:rPr>
          <w:color w:val="000000"/>
          <w:sz w:val="27"/>
          <w:szCs w:val="27"/>
          <w:lang w:val="uk-UA"/>
        </w:rPr>
        <w:t>ідправляючи</w:t>
      </w:r>
      <w:r w:rsidR="00B25B1A" w:rsidRPr="00D62B64">
        <w:rPr>
          <w:color w:val="000000"/>
          <w:sz w:val="27"/>
          <w:szCs w:val="27"/>
          <w:lang w:val="uk-UA"/>
        </w:rPr>
        <w:t xml:space="preserve"> правосуддя в місті Суми, що розташоване на незначній відстані від кордону з ворогом, </w:t>
      </w:r>
      <w:r w:rsidRPr="00D62B64">
        <w:rPr>
          <w:color w:val="000000"/>
          <w:sz w:val="27"/>
          <w:szCs w:val="27"/>
          <w:lang w:val="uk-UA"/>
        </w:rPr>
        <w:t xml:space="preserve">в умовах війни, збільшення навантаження, </w:t>
      </w:r>
      <w:r w:rsidR="00B25B1A" w:rsidRPr="00D62B64">
        <w:rPr>
          <w:color w:val="000000"/>
          <w:sz w:val="27"/>
          <w:szCs w:val="27"/>
          <w:lang w:val="uk-UA"/>
        </w:rPr>
        <w:t xml:space="preserve">зростання кількості обстрілів, повітряних </w:t>
      </w:r>
      <w:proofErr w:type="spellStart"/>
      <w:r w:rsidR="00B25B1A" w:rsidRPr="00D62B64">
        <w:rPr>
          <w:color w:val="000000"/>
          <w:sz w:val="27"/>
          <w:szCs w:val="27"/>
          <w:lang w:val="uk-UA"/>
        </w:rPr>
        <w:t>тр</w:t>
      </w:r>
      <w:r w:rsidR="00C8787B" w:rsidRPr="00D62B64">
        <w:rPr>
          <w:color w:val="000000"/>
          <w:sz w:val="27"/>
          <w:szCs w:val="27"/>
          <w:lang w:val="uk-UA"/>
        </w:rPr>
        <w:t>и</w:t>
      </w:r>
      <w:r w:rsidR="00B25B1A" w:rsidRPr="00D62B64">
        <w:rPr>
          <w:color w:val="000000"/>
          <w:sz w:val="27"/>
          <w:szCs w:val="27"/>
          <w:lang w:val="uk-UA"/>
        </w:rPr>
        <w:t>вог</w:t>
      </w:r>
      <w:proofErr w:type="spellEnd"/>
      <w:r w:rsidR="00B25B1A" w:rsidRPr="00D62B64">
        <w:rPr>
          <w:color w:val="000000"/>
          <w:sz w:val="27"/>
          <w:szCs w:val="27"/>
          <w:lang w:val="uk-UA"/>
        </w:rPr>
        <w:t xml:space="preserve">, </w:t>
      </w:r>
      <w:r w:rsidR="00586D9C" w:rsidRPr="00D62B64">
        <w:rPr>
          <w:color w:val="000000"/>
          <w:sz w:val="27"/>
          <w:szCs w:val="27"/>
          <w:lang w:val="uk-UA"/>
        </w:rPr>
        <w:t xml:space="preserve">кандидат </w:t>
      </w:r>
      <w:r w:rsidR="00B25B1A" w:rsidRPr="00D62B64">
        <w:rPr>
          <w:color w:val="000000"/>
          <w:sz w:val="27"/>
          <w:szCs w:val="27"/>
          <w:lang w:val="uk-UA"/>
        </w:rPr>
        <w:t xml:space="preserve">усвідомлює важливість своєчасного прийняття рішень </w:t>
      </w:r>
      <w:r w:rsidRPr="00D62B64">
        <w:rPr>
          <w:color w:val="000000"/>
          <w:sz w:val="27"/>
          <w:szCs w:val="27"/>
          <w:lang w:val="uk-UA"/>
        </w:rPr>
        <w:t>і</w:t>
      </w:r>
      <w:r w:rsidR="00B25B1A" w:rsidRPr="00D62B64">
        <w:rPr>
          <w:color w:val="000000"/>
          <w:sz w:val="27"/>
          <w:szCs w:val="27"/>
          <w:lang w:val="uk-UA"/>
        </w:rPr>
        <w:t xml:space="preserve"> намагається докладати додатков</w:t>
      </w:r>
      <w:r w:rsidR="003A6FF2" w:rsidRPr="00D62B64">
        <w:rPr>
          <w:color w:val="000000"/>
          <w:sz w:val="27"/>
          <w:szCs w:val="27"/>
          <w:lang w:val="uk-UA"/>
        </w:rPr>
        <w:t>их</w:t>
      </w:r>
      <w:r w:rsidR="00B25B1A" w:rsidRPr="00D62B64">
        <w:rPr>
          <w:color w:val="000000"/>
          <w:sz w:val="27"/>
          <w:szCs w:val="27"/>
          <w:lang w:val="uk-UA"/>
        </w:rPr>
        <w:t xml:space="preserve"> зусил</w:t>
      </w:r>
      <w:r w:rsidR="003A6FF2" w:rsidRPr="00D62B64">
        <w:rPr>
          <w:color w:val="000000"/>
          <w:sz w:val="27"/>
          <w:szCs w:val="27"/>
          <w:lang w:val="uk-UA"/>
        </w:rPr>
        <w:t>ь</w:t>
      </w:r>
      <w:r w:rsidR="00B25B1A" w:rsidRPr="00D62B64">
        <w:rPr>
          <w:color w:val="000000"/>
          <w:sz w:val="27"/>
          <w:szCs w:val="27"/>
          <w:lang w:val="uk-UA"/>
        </w:rPr>
        <w:t>, в тому числі працюючи понаднормово.</w:t>
      </w:r>
    </w:p>
    <w:p w:rsidR="00CF0E70" w:rsidRPr="00D62B64" w:rsidRDefault="00C8787B" w:rsidP="00CF0E70">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У засіданні Шевченко І.Г. повідомила, що, на її думку, суддя несе відповідальність за власні рішення не тільки перед сторонами, але й перед іншими особами, які можуть опинитися в подібних правовідносинах</w:t>
      </w:r>
      <w:r w:rsidR="006C16BD" w:rsidRPr="00D62B64">
        <w:rPr>
          <w:color w:val="000000"/>
          <w:sz w:val="27"/>
          <w:szCs w:val="27"/>
          <w:lang w:val="uk-UA"/>
        </w:rPr>
        <w:t xml:space="preserve">. У разі якщо для повного захисту прав особи є необхідність вийти за межі заявлених позовних вимог, суддя має </w:t>
      </w:r>
      <w:r w:rsidR="00124A00" w:rsidRPr="00D62B64">
        <w:rPr>
          <w:color w:val="000000"/>
          <w:sz w:val="27"/>
          <w:szCs w:val="27"/>
          <w:lang w:val="uk-UA"/>
        </w:rPr>
        <w:t xml:space="preserve">так і вчиняти, не </w:t>
      </w:r>
      <w:proofErr w:type="spellStart"/>
      <w:r w:rsidR="00397C15" w:rsidRPr="00D62B64">
        <w:rPr>
          <w:color w:val="000000"/>
          <w:sz w:val="27"/>
          <w:szCs w:val="27"/>
          <w:lang w:val="uk-UA"/>
        </w:rPr>
        <w:t>по</w:t>
      </w:r>
      <w:r w:rsidR="006C16BD" w:rsidRPr="00D62B64">
        <w:rPr>
          <w:color w:val="000000"/>
          <w:sz w:val="27"/>
          <w:szCs w:val="27"/>
          <w:lang w:val="uk-UA"/>
        </w:rPr>
        <w:t>бо</w:t>
      </w:r>
      <w:r w:rsidR="00124A00" w:rsidRPr="00D62B64">
        <w:rPr>
          <w:color w:val="000000"/>
          <w:sz w:val="27"/>
          <w:szCs w:val="27"/>
          <w:lang w:val="uk-UA"/>
        </w:rPr>
        <w:t>ючись</w:t>
      </w:r>
      <w:proofErr w:type="spellEnd"/>
      <w:r w:rsidR="006C16BD" w:rsidRPr="00D62B64">
        <w:rPr>
          <w:color w:val="000000"/>
          <w:sz w:val="27"/>
          <w:szCs w:val="27"/>
          <w:lang w:val="uk-UA"/>
        </w:rPr>
        <w:t xml:space="preserve"> прийняти рішення.</w:t>
      </w:r>
    </w:p>
    <w:p w:rsidR="000D7B28" w:rsidRPr="00D62B64" w:rsidRDefault="000D7B28" w:rsidP="008E43E5">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Комісією </w:t>
      </w:r>
      <w:r w:rsidR="00512E9D" w:rsidRPr="00D62B64">
        <w:rPr>
          <w:color w:val="000000"/>
          <w:sz w:val="27"/>
          <w:szCs w:val="27"/>
          <w:lang w:val="uk-UA"/>
        </w:rPr>
        <w:t xml:space="preserve">проаналізовано статистичні показники роботи кандидата на посаді судді Сумського окружного адміністративного суду та </w:t>
      </w:r>
      <w:r w:rsidRPr="00D62B64">
        <w:rPr>
          <w:color w:val="000000"/>
          <w:sz w:val="27"/>
          <w:szCs w:val="27"/>
          <w:lang w:val="uk-UA"/>
        </w:rPr>
        <w:t xml:space="preserve">встановлено, що у 2019 році </w:t>
      </w:r>
      <w:r w:rsidR="00512E9D" w:rsidRPr="00D62B64">
        <w:rPr>
          <w:color w:val="000000"/>
          <w:sz w:val="27"/>
          <w:szCs w:val="27"/>
          <w:lang w:val="uk-UA"/>
        </w:rPr>
        <w:t>Шевченко І.Г. розглянуто 456 справ та матеріалів, кількість судових рішень, надісланих до ЄДРСР з порушенням строків, – 118, тобто близько чверті.</w:t>
      </w:r>
      <w:r w:rsidR="002A6425" w:rsidRPr="00D62B64">
        <w:rPr>
          <w:color w:val="000000"/>
          <w:sz w:val="27"/>
          <w:szCs w:val="27"/>
          <w:lang w:val="uk-UA"/>
        </w:rPr>
        <w:t xml:space="preserve"> У </w:t>
      </w:r>
      <w:r w:rsidR="00397C15" w:rsidRPr="00D62B64">
        <w:rPr>
          <w:color w:val="000000"/>
          <w:sz w:val="27"/>
          <w:szCs w:val="27"/>
          <w:lang w:val="uk-UA"/>
        </w:rPr>
        <w:t>наступних</w:t>
      </w:r>
      <w:r w:rsidR="002A6425" w:rsidRPr="00D62B64">
        <w:rPr>
          <w:color w:val="000000"/>
          <w:sz w:val="27"/>
          <w:szCs w:val="27"/>
          <w:lang w:val="uk-UA"/>
        </w:rPr>
        <w:t xml:space="preserve"> рок</w:t>
      </w:r>
      <w:r w:rsidR="00397C15" w:rsidRPr="00D62B64">
        <w:rPr>
          <w:color w:val="000000"/>
          <w:sz w:val="27"/>
          <w:szCs w:val="27"/>
          <w:lang w:val="uk-UA"/>
        </w:rPr>
        <w:t>ах</w:t>
      </w:r>
      <w:r w:rsidR="002A6425" w:rsidRPr="00D62B64">
        <w:rPr>
          <w:color w:val="000000"/>
          <w:sz w:val="27"/>
          <w:szCs w:val="27"/>
          <w:lang w:val="uk-UA"/>
        </w:rPr>
        <w:t xml:space="preserve"> кандидатом виправлено цей недолік у власній роботі. На запитання Комісії про причини</w:t>
      </w:r>
      <w:r w:rsidR="00F40AA2" w:rsidRPr="00D62B64">
        <w:rPr>
          <w:color w:val="000000"/>
          <w:sz w:val="27"/>
          <w:szCs w:val="27"/>
          <w:lang w:val="uk-UA"/>
        </w:rPr>
        <w:t>, що призвели до порушень у 2019 році, кандидат пояснила це тим, що у вказаний період нею розглядалась значна кількість справ у судових засіданнях, а також велика кількість справ у порядку письмового провадження.</w:t>
      </w:r>
    </w:p>
    <w:p w:rsidR="00F40AA2" w:rsidRPr="00D62B64" w:rsidRDefault="00F40AA2" w:rsidP="00F40AA2">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Дотримання встановлених законом строків розгляду справ є одним </w:t>
      </w:r>
      <w:r w:rsidR="00397C15" w:rsidRPr="00D62B64">
        <w:rPr>
          <w:color w:val="000000"/>
          <w:sz w:val="27"/>
          <w:szCs w:val="27"/>
          <w:lang w:val="uk-UA"/>
        </w:rPr>
        <w:t>і</w:t>
      </w:r>
      <w:r w:rsidRPr="00D62B64">
        <w:rPr>
          <w:color w:val="000000"/>
          <w:sz w:val="27"/>
          <w:szCs w:val="27"/>
          <w:lang w:val="uk-UA"/>
        </w:rPr>
        <w:t>з аспектів відповідальності судді перед суспільством, втім згідно з даними суддівського досьє в практиці Шевченко І.Г. траплялися випадки розгляду справ понад встановлені строки, зокрема у 2012 році таких справ було 182. Пояснюючи причини порушень</w:t>
      </w:r>
      <w:r w:rsidR="00397C15" w:rsidRPr="00D62B64">
        <w:rPr>
          <w:color w:val="000000"/>
          <w:sz w:val="27"/>
          <w:szCs w:val="27"/>
          <w:lang w:val="uk-UA"/>
        </w:rPr>
        <w:t>,</w:t>
      </w:r>
      <w:r w:rsidRPr="00D62B64">
        <w:rPr>
          <w:color w:val="000000"/>
          <w:sz w:val="27"/>
          <w:szCs w:val="27"/>
          <w:lang w:val="uk-UA"/>
        </w:rPr>
        <w:t xml:space="preserve"> кандидат зазначила, що це </w:t>
      </w:r>
      <w:r w:rsidR="00397C15" w:rsidRPr="00D62B64">
        <w:rPr>
          <w:color w:val="000000"/>
          <w:sz w:val="27"/>
          <w:szCs w:val="27"/>
          <w:lang w:val="uk-UA"/>
        </w:rPr>
        <w:t>було</w:t>
      </w:r>
      <w:r w:rsidRPr="00D62B64">
        <w:rPr>
          <w:color w:val="000000"/>
          <w:sz w:val="27"/>
          <w:szCs w:val="27"/>
          <w:lang w:val="uk-UA"/>
        </w:rPr>
        <w:t xml:space="preserve"> на початку її суддівської кар’єри, коли робота ще не була належним чином налагоджена.</w:t>
      </w:r>
    </w:p>
    <w:p w:rsidR="002903D1" w:rsidRPr="00D62B64" w:rsidRDefault="00F40AA2" w:rsidP="008E43E5">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Комісією встановлено, що у</w:t>
      </w:r>
      <w:r w:rsidR="00733053" w:rsidRPr="00D62B64">
        <w:rPr>
          <w:color w:val="000000"/>
          <w:sz w:val="27"/>
          <w:szCs w:val="27"/>
          <w:lang w:val="uk-UA"/>
        </w:rPr>
        <w:t xml:space="preserve"> </w:t>
      </w:r>
      <w:r w:rsidR="002903D1" w:rsidRPr="00D62B64">
        <w:rPr>
          <w:color w:val="000000"/>
          <w:sz w:val="27"/>
          <w:szCs w:val="27"/>
          <w:lang w:val="uk-UA"/>
        </w:rPr>
        <w:t>розділі 1.2 мотиваційного листа кандидата на посаду судді «Інформація про не більше п’яти справ (рішень, праць), якими Ви пишаєтесь» Шевченко І.Г. зазначила: «За час роботи суддею мною було прийнято багато судових рішень. Виокремити п’ять справ важко, але кожна справа фактично «пропущена» через себе».</w:t>
      </w:r>
    </w:p>
    <w:p w:rsidR="002903D1" w:rsidRPr="00D62B64" w:rsidRDefault="002903D1" w:rsidP="008E43E5">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На запитання щодо співвідношення </w:t>
      </w:r>
      <w:r w:rsidR="00F41CDA" w:rsidRPr="00D62B64">
        <w:rPr>
          <w:color w:val="000000"/>
          <w:sz w:val="27"/>
          <w:szCs w:val="27"/>
          <w:lang w:val="uk-UA"/>
        </w:rPr>
        <w:t xml:space="preserve">її підходу </w:t>
      </w:r>
      <w:r w:rsidRPr="00D62B64">
        <w:rPr>
          <w:color w:val="000000"/>
          <w:sz w:val="27"/>
          <w:szCs w:val="27"/>
          <w:lang w:val="uk-UA"/>
        </w:rPr>
        <w:t xml:space="preserve">«пропущення справ через себе» </w:t>
      </w:r>
      <w:r w:rsidR="00397C15" w:rsidRPr="00D62B64">
        <w:rPr>
          <w:color w:val="000000"/>
          <w:sz w:val="27"/>
          <w:szCs w:val="27"/>
          <w:lang w:val="uk-UA"/>
        </w:rPr>
        <w:t>і</w:t>
      </w:r>
      <w:r w:rsidRPr="00D62B64">
        <w:rPr>
          <w:color w:val="000000"/>
          <w:sz w:val="27"/>
          <w:szCs w:val="27"/>
          <w:lang w:val="uk-UA"/>
        </w:rPr>
        <w:t>з безсторонністю як принципом судочинства кандидат відповіла, що має розвинену емпатію, але</w:t>
      </w:r>
      <w:r w:rsidR="00397C15" w:rsidRPr="00D62B64">
        <w:rPr>
          <w:color w:val="000000"/>
          <w:sz w:val="27"/>
          <w:szCs w:val="27"/>
          <w:lang w:val="uk-UA"/>
        </w:rPr>
        <w:t>,</w:t>
      </w:r>
      <w:r w:rsidRPr="00D62B64">
        <w:rPr>
          <w:color w:val="000000"/>
          <w:sz w:val="27"/>
          <w:szCs w:val="27"/>
          <w:lang w:val="uk-UA"/>
        </w:rPr>
        <w:t xml:space="preserve"> незважаючи на власні почуття</w:t>
      </w:r>
      <w:r w:rsidR="00397C15" w:rsidRPr="00D62B64">
        <w:rPr>
          <w:color w:val="000000"/>
          <w:sz w:val="27"/>
          <w:szCs w:val="27"/>
          <w:lang w:val="uk-UA"/>
        </w:rPr>
        <w:t>,</w:t>
      </w:r>
      <w:r w:rsidRPr="00D62B64">
        <w:rPr>
          <w:color w:val="000000"/>
          <w:sz w:val="27"/>
          <w:szCs w:val="27"/>
          <w:lang w:val="uk-UA"/>
        </w:rPr>
        <w:t xml:space="preserve"> ухвалює рішення відповідно до вимог законодавства.</w:t>
      </w:r>
    </w:p>
    <w:p w:rsidR="00B55035" w:rsidRPr="00D62B64" w:rsidRDefault="00B55035" w:rsidP="008E43E5">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Комісія у зв’язку з цим зауважує, що безсторонність та неупередженість є насамперед </w:t>
      </w:r>
      <w:r w:rsidR="00397C15" w:rsidRPr="00D62B64">
        <w:rPr>
          <w:color w:val="000000"/>
          <w:sz w:val="27"/>
          <w:szCs w:val="27"/>
          <w:lang w:val="uk-UA"/>
        </w:rPr>
        <w:t>ставленням</w:t>
      </w:r>
      <w:r w:rsidRPr="00D62B64">
        <w:rPr>
          <w:color w:val="000000"/>
          <w:sz w:val="27"/>
          <w:szCs w:val="27"/>
          <w:lang w:val="uk-UA"/>
        </w:rPr>
        <w:t xml:space="preserve"> судді до справи та її учасників</w:t>
      </w:r>
      <w:r w:rsidR="008E6EFD" w:rsidRPr="00D62B64">
        <w:rPr>
          <w:color w:val="000000"/>
          <w:sz w:val="27"/>
          <w:szCs w:val="27"/>
          <w:lang w:val="uk-UA"/>
        </w:rPr>
        <w:t>.</w:t>
      </w:r>
      <w:r w:rsidRPr="00D62B64">
        <w:rPr>
          <w:color w:val="000000"/>
          <w:sz w:val="27"/>
          <w:szCs w:val="27"/>
          <w:lang w:val="uk-UA"/>
        </w:rPr>
        <w:t xml:space="preserve"> </w:t>
      </w:r>
      <w:r w:rsidR="008E6EFD" w:rsidRPr="00D62B64">
        <w:rPr>
          <w:color w:val="000000"/>
          <w:sz w:val="27"/>
          <w:szCs w:val="27"/>
          <w:lang w:val="uk-UA"/>
        </w:rPr>
        <w:t>Тому</w:t>
      </w:r>
      <w:r w:rsidRPr="00D62B64">
        <w:rPr>
          <w:color w:val="000000"/>
          <w:sz w:val="27"/>
          <w:szCs w:val="27"/>
          <w:lang w:val="uk-UA"/>
        </w:rPr>
        <w:t xml:space="preserve"> надмірна </w:t>
      </w:r>
      <w:proofErr w:type="spellStart"/>
      <w:r w:rsidRPr="00D62B64">
        <w:rPr>
          <w:color w:val="000000"/>
          <w:sz w:val="27"/>
          <w:szCs w:val="27"/>
          <w:lang w:val="uk-UA"/>
        </w:rPr>
        <w:t>емпатичність</w:t>
      </w:r>
      <w:proofErr w:type="spellEnd"/>
      <w:r w:rsidRPr="00D62B64">
        <w:rPr>
          <w:color w:val="000000"/>
          <w:sz w:val="27"/>
          <w:szCs w:val="27"/>
          <w:lang w:val="uk-UA"/>
        </w:rPr>
        <w:t xml:space="preserve"> судді </w:t>
      </w:r>
      <w:r w:rsidR="008E6EFD" w:rsidRPr="00D62B64">
        <w:rPr>
          <w:color w:val="000000"/>
          <w:sz w:val="27"/>
          <w:szCs w:val="27"/>
          <w:lang w:val="uk-UA"/>
        </w:rPr>
        <w:t xml:space="preserve">під час судового процесу </w:t>
      </w:r>
      <w:r w:rsidRPr="00D62B64">
        <w:rPr>
          <w:color w:val="000000"/>
          <w:sz w:val="27"/>
          <w:szCs w:val="27"/>
          <w:lang w:val="uk-UA"/>
        </w:rPr>
        <w:t xml:space="preserve">може </w:t>
      </w:r>
      <w:r w:rsidR="008E6EFD" w:rsidRPr="00D62B64">
        <w:rPr>
          <w:color w:val="000000"/>
          <w:sz w:val="27"/>
          <w:szCs w:val="27"/>
          <w:lang w:val="uk-UA"/>
        </w:rPr>
        <w:t xml:space="preserve">сприйматись стороннім спостерігачем як необґрунтована прихильність чи упередженість. </w:t>
      </w:r>
      <w:r w:rsidRPr="00D62B64">
        <w:rPr>
          <w:color w:val="000000"/>
          <w:sz w:val="27"/>
          <w:szCs w:val="27"/>
          <w:lang w:val="uk-UA"/>
        </w:rPr>
        <w:t xml:space="preserve"> </w:t>
      </w:r>
    </w:p>
    <w:p w:rsidR="00CF0E70" w:rsidRPr="00D62B64" w:rsidRDefault="00676AC6" w:rsidP="008E43E5">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Стосовно відповідності показнику безперервного розвитку кандидат зазначила, що </w:t>
      </w:r>
      <w:r w:rsidR="00B25B1A" w:rsidRPr="00D62B64">
        <w:rPr>
          <w:color w:val="000000"/>
          <w:sz w:val="27"/>
          <w:szCs w:val="27"/>
          <w:lang w:val="uk-UA"/>
        </w:rPr>
        <w:t xml:space="preserve">за час роботи суддею навчилась засвоювати </w:t>
      </w:r>
      <w:proofErr w:type="spellStart"/>
      <w:r w:rsidR="00B25B1A" w:rsidRPr="00D62B64">
        <w:rPr>
          <w:color w:val="000000"/>
          <w:sz w:val="27"/>
          <w:szCs w:val="27"/>
          <w:lang w:val="uk-UA"/>
        </w:rPr>
        <w:t>уроки</w:t>
      </w:r>
      <w:proofErr w:type="spellEnd"/>
      <w:r w:rsidR="00B25B1A" w:rsidRPr="00D62B64">
        <w:rPr>
          <w:color w:val="000000"/>
          <w:sz w:val="27"/>
          <w:szCs w:val="27"/>
          <w:lang w:val="uk-UA"/>
        </w:rPr>
        <w:t xml:space="preserve"> з власних помилок, корегуючи свої підходи та поведінку.</w:t>
      </w:r>
    </w:p>
    <w:p w:rsidR="008A453B" w:rsidRPr="00D62B64" w:rsidRDefault="00B25B1A" w:rsidP="00CF0E70">
      <w:pPr>
        <w:pStyle w:val="a8"/>
        <w:numPr>
          <w:ilvl w:val="0"/>
          <w:numId w:val="60"/>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З метою професійного розвитку Шевченко І.Г. періодично відвідує заходи </w:t>
      </w:r>
      <w:r w:rsidR="00397C15" w:rsidRPr="00D62B64">
        <w:rPr>
          <w:color w:val="000000"/>
          <w:sz w:val="27"/>
          <w:szCs w:val="27"/>
          <w:lang w:val="uk-UA"/>
        </w:rPr>
        <w:t xml:space="preserve">із </w:t>
      </w:r>
      <w:r w:rsidRPr="00D62B64">
        <w:rPr>
          <w:color w:val="000000"/>
          <w:sz w:val="27"/>
          <w:szCs w:val="27"/>
          <w:lang w:val="uk-UA"/>
        </w:rPr>
        <w:t xml:space="preserve">підвищення кваліфікації. Так, окрім заходів, зазначених в анкеті кандидата на посаду судді для участі в Конкурсі, Шевченко І.Г. брала участь у: </w:t>
      </w:r>
    </w:p>
    <w:p w:rsidR="008A453B" w:rsidRPr="00D62B64" w:rsidRDefault="00397C15" w:rsidP="004A047A">
      <w:pPr>
        <w:pStyle w:val="a8"/>
        <w:numPr>
          <w:ilvl w:val="0"/>
          <w:numId w:val="11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с</w:t>
      </w:r>
      <w:r w:rsidR="008A453B" w:rsidRPr="00D62B64">
        <w:rPr>
          <w:color w:val="000000"/>
          <w:sz w:val="27"/>
          <w:szCs w:val="27"/>
          <w:lang w:val="uk-UA"/>
        </w:rPr>
        <w:t>емінар</w:t>
      </w:r>
      <w:r w:rsidRPr="00D62B64">
        <w:rPr>
          <w:color w:val="000000"/>
          <w:sz w:val="27"/>
          <w:szCs w:val="27"/>
          <w:lang w:val="uk-UA"/>
        </w:rPr>
        <w:t>і</w:t>
      </w:r>
      <w:r w:rsidR="008A453B" w:rsidRPr="00D62B64">
        <w:rPr>
          <w:color w:val="000000"/>
          <w:sz w:val="27"/>
          <w:szCs w:val="27"/>
          <w:lang w:val="uk-UA"/>
        </w:rPr>
        <w:t xml:space="preserve"> «Право на справедливий суд та процесуальні вимоги щодо доступу до суду» 10 травня 2024 року;</w:t>
      </w:r>
    </w:p>
    <w:p w:rsidR="008A453B" w:rsidRPr="00D62B64" w:rsidRDefault="00397C15" w:rsidP="004A047A">
      <w:pPr>
        <w:pStyle w:val="a8"/>
        <w:numPr>
          <w:ilvl w:val="0"/>
          <w:numId w:val="11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с</w:t>
      </w:r>
      <w:r w:rsidR="008A453B" w:rsidRPr="00D62B64">
        <w:rPr>
          <w:color w:val="000000"/>
          <w:sz w:val="27"/>
          <w:szCs w:val="27"/>
          <w:lang w:val="uk-UA"/>
        </w:rPr>
        <w:t>емінар</w:t>
      </w:r>
      <w:r w:rsidRPr="00D62B64">
        <w:rPr>
          <w:color w:val="000000"/>
          <w:sz w:val="27"/>
          <w:szCs w:val="27"/>
          <w:lang w:val="uk-UA"/>
        </w:rPr>
        <w:t>і</w:t>
      </w:r>
      <w:r w:rsidR="008A453B" w:rsidRPr="00D62B64">
        <w:rPr>
          <w:color w:val="000000"/>
          <w:sz w:val="27"/>
          <w:szCs w:val="27"/>
          <w:lang w:val="uk-UA"/>
        </w:rPr>
        <w:t>-практикум</w:t>
      </w:r>
      <w:r w:rsidRPr="00D62B64">
        <w:rPr>
          <w:color w:val="000000"/>
          <w:sz w:val="27"/>
          <w:szCs w:val="27"/>
          <w:lang w:val="uk-UA"/>
        </w:rPr>
        <w:t>і</w:t>
      </w:r>
      <w:r w:rsidR="008A453B" w:rsidRPr="00D62B64">
        <w:rPr>
          <w:color w:val="000000"/>
          <w:sz w:val="27"/>
          <w:szCs w:val="27"/>
          <w:lang w:val="uk-UA"/>
        </w:rPr>
        <w:t xml:space="preserve"> «Актуальні питання мови права та процесуального документування» 05 лютого 2025 року;</w:t>
      </w:r>
    </w:p>
    <w:p w:rsidR="008A453B" w:rsidRPr="00D62B64" w:rsidRDefault="00397C15" w:rsidP="004A047A">
      <w:pPr>
        <w:pStyle w:val="a8"/>
        <w:numPr>
          <w:ilvl w:val="0"/>
          <w:numId w:val="11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lastRenderedPageBreak/>
        <w:t>навчанні</w:t>
      </w:r>
      <w:r w:rsidR="008A453B" w:rsidRPr="00D62B64">
        <w:rPr>
          <w:color w:val="000000"/>
          <w:sz w:val="27"/>
          <w:szCs w:val="27"/>
          <w:lang w:val="uk-UA"/>
        </w:rPr>
        <w:t xml:space="preserve"> для підтримання кваліфікації суддів окружних адміністративних судів 10–14 лютого 2025 року;</w:t>
      </w:r>
    </w:p>
    <w:p w:rsidR="008A453B" w:rsidRPr="00D62B64" w:rsidRDefault="00397C15" w:rsidP="004A047A">
      <w:pPr>
        <w:pStyle w:val="a8"/>
        <w:numPr>
          <w:ilvl w:val="0"/>
          <w:numId w:val="114"/>
        </w:numPr>
        <w:spacing w:before="0" w:beforeAutospacing="0" w:after="0" w:afterAutospacing="0"/>
        <w:ind w:left="0" w:firstLine="851"/>
        <w:jc w:val="both"/>
        <w:textAlignment w:val="baseline"/>
        <w:rPr>
          <w:color w:val="000000"/>
          <w:sz w:val="27"/>
          <w:szCs w:val="27"/>
          <w:lang w:val="uk-UA"/>
        </w:rPr>
      </w:pPr>
      <w:proofErr w:type="spellStart"/>
      <w:r w:rsidRPr="00D62B64">
        <w:rPr>
          <w:color w:val="000000"/>
          <w:sz w:val="27"/>
          <w:szCs w:val="27"/>
          <w:lang w:val="uk-UA"/>
        </w:rPr>
        <w:t>в</w:t>
      </w:r>
      <w:r w:rsidR="008A453B" w:rsidRPr="00D62B64">
        <w:rPr>
          <w:color w:val="000000"/>
          <w:sz w:val="27"/>
          <w:szCs w:val="27"/>
          <w:lang w:val="uk-UA"/>
        </w:rPr>
        <w:t>ебінар</w:t>
      </w:r>
      <w:r w:rsidRPr="00D62B64">
        <w:rPr>
          <w:color w:val="000000"/>
          <w:sz w:val="27"/>
          <w:szCs w:val="27"/>
          <w:lang w:val="uk-UA"/>
        </w:rPr>
        <w:t>і</w:t>
      </w:r>
      <w:proofErr w:type="spellEnd"/>
      <w:r w:rsidR="008A453B" w:rsidRPr="00D62B64">
        <w:rPr>
          <w:color w:val="000000"/>
          <w:sz w:val="27"/>
          <w:szCs w:val="27"/>
          <w:lang w:val="uk-UA"/>
        </w:rPr>
        <w:t xml:space="preserve"> «Актуальні питання, пов’язані з розглядом справ за участю військовослужбовців» 28 лютого 2025 року;</w:t>
      </w:r>
    </w:p>
    <w:p w:rsidR="008A453B" w:rsidRPr="00D62B64" w:rsidRDefault="00397C15" w:rsidP="004A047A">
      <w:pPr>
        <w:pStyle w:val="a8"/>
        <w:numPr>
          <w:ilvl w:val="0"/>
          <w:numId w:val="11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к</w:t>
      </w:r>
      <w:r w:rsidR="008A453B" w:rsidRPr="00D62B64">
        <w:rPr>
          <w:color w:val="000000"/>
          <w:sz w:val="27"/>
          <w:szCs w:val="27"/>
          <w:lang w:val="uk-UA"/>
        </w:rPr>
        <w:t>ругл</w:t>
      </w:r>
      <w:r w:rsidRPr="00D62B64">
        <w:rPr>
          <w:color w:val="000000"/>
          <w:sz w:val="27"/>
          <w:szCs w:val="27"/>
          <w:lang w:val="uk-UA"/>
        </w:rPr>
        <w:t>ому</w:t>
      </w:r>
      <w:r w:rsidR="008A453B" w:rsidRPr="00D62B64">
        <w:rPr>
          <w:color w:val="000000"/>
          <w:sz w:val="27"/>
          <w:szCs w:val="27"/>
          <w:lang w:val="uk-UA"/>
        </w:rPr>
        <w:t xml:space="preserve"> ст</w:t>
      </w:r>
      <w:r w:rsidRPr="00D62B64">
        <w:rPr>
          <w:color w:val="000000"/>
          <w:sz w:val="27"/>
          <w:szCs w:val="27"/>
          <w:lang w:val="uk-UA"/>
        </w:rPr>
        <w:t>о</w:t>
      </w:r>
      <w:r w:rsidR="008A453B" w:rsidRPr="00D62B64">
        <w:rPr>
          <w:color w:val="000000"/>
          <w:sz w:val="27"/>
          <w:szCs w:val="27"/>
          <w:lang w:val="uk-UA"/>
        </w:rPr>
        <w:t>л</w:t>
      </w:r>
      <w:r w:rsidRPr="00D62B64">
        <w:rPr>
          <w:color w:val="000000"/>
          <w:sz w:val="27"/>
          <w:szCs w:val="27"/>
          <w:lang w:val="uk-UA"/>
        </w:rPr>
        <w:t>і</w:t>
      </w:r>
      <w:r w:rsidR="008A453B" w:rsidRPr="00D62B64">
        <w:rPr>
          <w:color w:val="000000"/>
          <w:sz w:val="27"/>
          <w:szCs w:val="27"/>
          <w:lang w:val="uk-UA"/>
        </w:rPr>
        <w:t xml:space="preserve"> «Захист пенсійних та соціальних прав під час воєнного стану» 11 квітня 2025 року.</w:t>
      </w:r>
    </w:p>
    <w:p w:rsidR="005F05BA" w:rsidRPr="00D62B64" w:rsidRDefault="00397C15"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Р</w:t>
      </w:r>
      <w:r w:rsidR="005062D8" w:rsidRPr="00D62B64">
        <w:rPr>
          <w:color w:val="000000"/>
          <w:sz w:val="27"/>
          <w:szCs w:val="27"/>
          <w:lang w:val="uk-UA"/>
        </w:rPr>
        <w:t xml:space="preserve">егулярне навчання </w:t>
      </w:r>
      <w:r w:rsidR="00AC1F34" w:rsidRPr="00D62B64">
        <w:rPr>
          <w:color w:val="000000"/>
          <w:sz w:val="27"/>
          <w:szCs w:val="27"/>
          <w:lang w:val="uk-UA"/>
        </w:rPr>
        <w:t xml:space="preserve">в Національній школі суддів України свідчить про сумлінність судді, тому Шевченко І.Г. також слідкує за новинами в </w:t>
      </w:r>
      <w:r w:rsidR="006A63A5" w:rsidRPr="00D62B64">
        <w:rPr>
          <w:color w:val="000000"/>
          <w:sz w:val="27"/>
          <w:szCs w:val="27"/>
          <w:lang w:val="uk-UA"/>
        </w:rPr>
        <w:t xml:space="preserve">юридичних </w:t>
      </w:r>
      <w:r w:rsidR="00AC1F34" w:rsidRPr="00D62B64">
        <w:rPr>
          <w:color w:val="000000"/>
          <w:sz w:val="27"/>
          <w:szCs w:val="27"/>
          <w:lang w:val="uk-UA"/>
        </w:rPr>
        <w:t>онлайн-медіа</w:t>
      </w:r>
      <w:r w:rsidR="008E6A73" w:rsidRPr="00D62B64">
        <w:rPr>
          <w:color w:val="000000"/>
          <w:sz w:val="27"/>
          <w:szCs w:val="27"/>
          <w:lang w:val="uk-UA"/>
        </w:rPr>
        <w:t>, вивчає практику Верховного Суду та Європейського суду з прав людини</w:t>
      </w:r>
      <w:r w:rsidR="00AC1F34" w:rsidRPr="00D62B64">
        <w:rPr>
          <w:color w:val="000000"/>
          <w:sz w:val="27"/>
          <w:szCs w:val="27"/>
          <w:lang w:val="uk-UA"/>
        </w:rPr>
        <w:t>.</w:t>
      </w:r>
    </w:p>
    <w:p w:rsidR="005F05BA" w:rsidRPr="00D62B64" w:rsidRDefault="00AC1F34"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Для самовдосконалення та з метою виконання громадянського </w:t>
      </w:r>
      <w:r w:rsidR="006A63A5" w:rsidRPr="00D62B64">
        <w:rPr>
          <w:color w:val="000000"/>
          <w:sz w:val="27"/>
          <w:szCs w:val="27"/>
          <w:lang w:val="uk-UA"/>
        </w:rPr>
        <w:t>обов’язку кандидат</w:t>
      </w:r>
      <w:r w:rsidRPr="00D62B64">
        <w:rPr>
          <w:color w:val="000000"/>
          <w:sz w:val="27"/>
          <w:szCs w:val="27"/>
          <w:lang w:val="uk-UA"/>
        </w:rPr>
        <w:t xml:space="preserve"> пройшла онлайн-курси з тактичної медицини та першої психологічної допомоги. </w:t>
      </w:r>
      <w:r w:rsidR="006A63A5" w:rsidRPr="00D62B64">
        <w:rPr>
          <w:color w:val="000000"/>
          <w:sz w:val="27"/>
          <w:szCs w:val="27"/>
          <w:lang w:val="uk-UA"/>
        </w:rPr>
        <w:t xml:space="preserve">Місто </w:t>
      </w:r>
      <w:r w:rsidRPr="00D62B64">
        <w:rPr>
          <w:color w:val="000000"/>
          <w:sz w:val="27"/>
          <w:szCs w:val="27"/>
          <w:lang w:val="uk-UA"/>
        </w:rPr>
        <w:t xml:space="preserve">Суми є постійним </w:t>
      </w:r>
      <w:r w:rsidR="006A63A5" w:rsidRPr="00D62B64">
        <w:rPr>
          <w:color w:val="000000"/>
          <w:sz w:val="27"/>
          <w:szCs w:val="27"/>
          <w:lang w:val="uk-UA"/>
        </w:rPr>
        <w:t>об’єктом</w:t>
      </w:r>
      <w:r w:rsidRPr="00D62B64">
        <w:rPr>
          <w:color w:val="000000"/>
          <w:sz w:val="27"/>
          <w:szCs w:val="27"/>
          <w:lang w:val="uk-UA"/>
        </w:rPr>
        <w:t xml:space="preserve"> атак ворог</w:t>
      </w:r>
      <w:r w:rsidR="006A63A5" w:rsidRPr="00D62B64">
        <w:rPr>
          <w:color w:val="000000"/>
          <w:sz w:val="27"/>
          <w:szCs w:val="27"/>
          <w:lang w:val="uk-UA"/>
        </w:rPr>
        <w:t xml:space="preserve">а, тому такі знання є необхідними, оскільки можуть допомогти врятувати життя. </w:t>
      </w:r>
      <w:r w:rsidR="00FF5366" w:rsidRPr="00D62B64">
        <w:rPr>
          <w:color w:val="000000"/>
          <w:sz w:val="27"/>
          <w:szCs w:val="27"/>
          <w:lang w:val="uk-UA"/>
        </w:rPr>
        <w:t xml:space="preserve">Зараз </w:t>
      </w:r>
      <w:r w:rsidR="006A63A5" w:rsidRPr="00D62B64">
        <w:rPr>
          <w:color w:val="000000"/>
          <w:sz w:val="27"/>
          <w:szCs w:val="27"/>
          <w:lang w:val="uk-UA"/>
        </w:rPr>
        <w:t>Шевченко І.Г. проходить</w:t>
      </w:r>
      <w:r w:rsidRPr="00D62B64">
        <w:rPr>
          <w:color w:val="000000"/>
          <w:sz w:val="27"/>
          <w:szCs w:val="27"/>
          <w:lang w:val="uk-UA"/>
        </w:rPr>
        <w:t xml:space="preserve"> курси військової психології</w:t>
      </w:r>
      <w:r w:rsidR="006A63A5" w:rsidRPr="00D62B64">
        <w:rPr>
          <w:color w:val="000000"/>
          <w:sz w:val="27"/>
          <w:szCs w:val="27"/>
          <w:lang w:val="uk-UA"/>
        </w:rPr>
        <w:t xml:space="preserve"> </w:t>
      </w:r>
      <w:r w:rsidR="00F40AA2" w:rsidRPr="00D62B64">
        <w:rPr>
          <w:color w:val="000000"/>
          <w:sz w:val="27"/>
          <w:szCs w:val="27"/>
          <w:lang w:val="uk-UA"/>
        </w:rPr>
        <w:t>для</w:t>
      </w:r>
      <w:r w:rsidR="006A63A5" w:rsidRPr="00D62B64">
        <w:rPr>
          <w:color w:val="000000"/>
          <w:sz w:val="27"/>
          <w:szCs w:val="27"/>
          <w:lang w:val="uk-UA"/>
        </w:rPr>
        <w:t xml:space="preserve"> отримання навичок </w:t>
      </w:r>
      <w:r w:rsidRPr="00D62B64">
        <w:rPr>
          <w:color w:val="000000"/>
          <w:sz w:val="27"/>
          <w:szCs w:val="27"/>
          <w:lang w:val="uk-UA"/>
        </w:rPr>
        <w:t>спілкува</w:t>
      </w:r>
      <w:r w:rsidR="006A63A5" w:rsidRPr="00D62B64">
        <w:rPr>
          <w:color w:val="000000"/>
          <w:sz w:val="27"/>
          <w:szCs w:val="27"/>
          <w:lang w:val="uk-UA"/>
        </w:rPr>
        <w:t>ння</w:t>
      </w:r>
      <w:r w:rsidRPr="00D62B64">
        <w:rPr>
          <w:color w:val="000000"/>
          <w:sz w:val="27"/>
          <w:szCs w:val="27"/>
          <w:lang w:val="uk-UA"/>
        </w:rPr>
        <w:t xml:space="preserve"> з людьми, які пережили </w:t>
      </w:r>
      <w:proofErr w:type="spellStart"/>
      <w:r w:rsidR="006A63A5" w:rsidRPr="00D62B64">
        <w:rPr>
          <w:color w:val="000000"/>
          <w:sz w:val="27"/>
          <w:szCs w:val="27"/>
          <w:lang w:val="uk-UA"/>
        </w:rPr>
        <w:t>травмуючий</w:t>
      </w:r>
      <w:proofErr w:type="spellEnd"/>
      <w:r w:rsidR="006A63A5" w:rsidRPr="00D62B64">
        <w:rPr>
          <w:color w:val="000000"/>
          <w:sz w:val="27"/>
          <w:szCs w:val="27"/>
          <w:lang w:val="uk-UA"/>
        </w:rPr>
        <w:t xml:space="preserve"> досвід</w:t>
      </w:r>
      <w:r w:rsidRPr="00D62B64">
        <w:rPr>
          <w:color w:val="000000"/>
          <w:sz w:val="27"/>
          <w:szCs w:val="27"/>
          <w:lang w:val="uk-UA"/>
        </w:rPr>
        <w:t>.</w:t>
      </w:r>
      <w:r w:rsidR="00FF5366" w:rsidRPr="00D62B64">
        <w:rPr>
          <w:color w:val="000000"/>
          <w:sz w:val="27"/>
          <w:szCs w:val="27"/>
          <w:lang w:val="uk-UA"/>
        </w:rPr>
        <w:t xml:space="preserve"> </w:t>
      </w:r>
    </w:p>
    <w:p w:rsidR="00B53EED" w:rsidRPr="00D62B64" w:rsidRDefault="00B53EED"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були індивідуально оцінені членами Комісії таким чином:</w:t>
      </w:r>
    </w:p>
    <w:tbl>
      <w:tblPr>
        <w:tblStyle w:val="ae"/>
        <w:tblW w:w="9634" w:type="dxa"/>
        <w:tblLook w:val="04A0" w:firstRow="1" w:lastRow="0" w:firstColumn="1" w:lastColumn="0" w:noHBand="0" w:noVBand="1"/>
      </w:tblPr>
      <w:tblGrid>
        <w:gridCol w:w="1999"/>
        <w:gridCol w:w="2134"/>
        <w:gridCol w:w="527"/>
        <w:gridCol w:w="551"/>
        <w:gridCol w:w="552"/>
        <w:gridCol w:w="548"/>
        <w:gridCol w:w="552"/>
        <w:gridCol w:w="1506"/>
        <w:gridCol w:w="1265"/>
      </w:tblGrid>
      <w:tr w:rsidR="00B53EED" w:rsidRPr="00D62B64" w:rsidTr="008A453B">
        <w:tc>
          <w:tcPr>
            <w:tcW w:w="1934" w:type="dxa"/>
            <w:vAlign w:val="center"/>
          </w:tcPr>
          <w:p w:rsidR="00B53EED" w:rsidRPr="00D62B64" w:rsidRDefault="00B53EED" w:rsidP="00F91C71">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Критерій</w:t>
            </w:r>
          </w:p>
        </w:tc>
        <w:tc>
          <w:tcPr>
            <w:tcW w:w="2064" w:type="dxa"/>
            <w:vAlign w:val="center"/>
          </w:tcPr>
          <w:p w:rsidR="00B53EED" w:rsidRPr="00D62B64" w:rsidRDefault="00B53EED" w:rsidP="00F91C71">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Показник</w:t>
            </w:r>
          </w:p>
        </w:tc>
        <w:tc>
          <w:tcPr>
            <w:tcW w:w="2801" w:type="dxa"/>
            <w:gridSpan w:val="5"/>
            <w:vAlign w:val="center"/>
          </w:tcPr>
          <w:p w:rsidR="00B53EED" w:rsidRPr="00D62B64" w:rsidRDefault="00B53EED" w:rsidP="00F91C71">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Бали, виставлені членами Комісії</w:t>
            </w:r>
          </w:p>
        </w:tc>
        <w:tc>
          <w:tcPr>
            <w:tcW w:w="1560" w:type="dxa"/>
            <w:vAlign w:val="center"/>
          </w:tcPr>
          <w:p w:rsidR="00B53EED" w:rsidRPr="00D62B64" w:rsidRDefault="00B53EED" w:rsidP="00F91C71">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Середній бал</w:t>
            </w:r>
          </w:p>
        </w:tc>
        <w:tc>
          <w:tcPr>
            <w:tcW w:w="1275" w:type="dxa"/>
            <w:vAlign w:val="center"/>
          </w:tcPr>
          <w:p w:rsidR="00B53EED" w:rsidRPr="00D62B64" w:rsidRDefault="00B53EED" w:rsidP="00F91C71">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Бал за критерій</w:t>
            </w:r>
          </w:p>
        </w:tc>
      </w:tr>
      <w:tr w:rsidR="00B53EED" w:rsidRPr="00D62B64" w:rsidTr="008A453B">
        <w:tc>
          <w:tcPr>
            <w:tcW w:w="1934" w:type="dxa"/>
            <w:vMerge w:val="restart"/>
            <w:vAlign w:val="center"/>
          </w:tcPr>
          <w:p w:rsidR="00B53EED" w:rsidRPr="00D62B64" w:rsidRDefault="00B53EED"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Особиста компетентність</w:t>
            </w:r>
          </w:p>
        </w:tc>
        <w:tc>
          <w:tcPr>
            <w:tcW w:w="2064" w:type="dxa"/>
            <w:vAlign w:val="center"/>
          </w:tcPr>
          <w:p w:rsidR="00B53EED" w:rsidRPr="00D62B64" w:rsidRDefault="00B53EED"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Рішучість та відповідальність</w:t>
            </w:r>
          </w:p>
        </w:tc>
        <w:tc>
          <w:tcPr>
            <w:tcW w:w="538"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20</w:t>
            </w:r>
          </w:p>
        </w:tc>
        <w:tc>
          <w:tcPr>
            <w:tcW w:w="567"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20</w:t>
            </w:r>
          </w:p>
        </w:tc>
        <w:tc>
          <w:tcPr>
            <w:tcW w:w="567"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20</w:t>
            </w:r>
          </w:p>
        </w:tc>
        <w:tc>
          <w:tcPr>
            <w:tcW w:w="562"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18</w:t>
            </w:r>
          </w:p>
        </w:tc>
        <w:tc>
          <w:tcPr>
            <w:tcW w:w="567"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20</w:t>
            </w:r>
          </w:p>
        </w:tc>
        <w:tc>
          <w:tcPr>
            <w:tcW w:w="1560"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20</w:t>
            </w:r>
          </w:p>
        </w:tc>
        <w:tc>
          <w:tcPr>
            <w:tcW w:w="1275" w:type="dxa"/>
            <w:vMerge w:val="restart"/>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38,33</w:t>
            </w:r>
          </w:p>
        </w:tc>
      </w:tr>
      <w:tr w:rsidR="00B53EED" w:rsidRPr="00D62B64" w:rsidTr="008A453B">
        <w:tc>
          <w:tcPr>
            <w:tcW w:w="1934" w:type="dxa"/>
            <w:vMerge/>
            <w:vAlign w:val="center"/>
          </w:tcPr>
          <w:p w:rsidR="00B53EED" w:rsidRPr="00D62B64" w:rsidRDefault="00B53EED" w:rsidP="00B53EED">
            <w:pPr>
              <w:pStyle w:val="a8"/>
              <w:spacing w:before="0" w:beforeAutospacing="0" w:after="0" w:afterAutospacing="0"/>
              <w:jc w:val="both"/>
              <w:textAlignment w:val="baseline"/>
              <w:rPr>
                <w:color w:val="000000"/>
                <w:sz w:val="27"/>
                <w:szCs w:val="27"/>
                <w:lang w:val="uk-UA"/>
              </w:rPr>
            </w:pPr>
          </w:p>
        </w:tc>
        <w:tc>
          <w:tcPr>
            <w:tcW w:w="2064" w:type="dxa"/>
            <w:vAlign w:val="center"/>
          </w:tcPr>
          <w:p w:rsidR="00B53EED" w:rsidRPr="00D62B64" w:rsidRDefault="00B53EED"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Безперервний розвиток</w:t>
            </w:r>
          </w:p>
        </w:tc>
        <w:tc>
          <w:tcPr>
            <w:tcW w:w="538"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19</w:t>
            </w:r>
          </w:p>
        </w:tc>
        <w:tc>
          <w:tcPr>
            <w:tcW w:w="567"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19</w:t>
            </w:r>
          </w:p>
        </w:tc>
        <w:tc>
          <w:tcPr>
            <w:tcW w:w="567"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18</w:t>
            </w:r>
          </w:p>
        </w:tc>
        <w:tc>
          <w:tcPr>
            <w:tcW w:w="562"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17</w:t>
            </w:r>
          </w:p>
        </w:tc>
        <w:tc>
          <w:tcPr>
            <w:tcW w:w="567"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18</w:t>
            </w:r>
          </w:p>
        </w:tc>
        <w:tc>
          <w:tcPr>
            <w:tcW w:w="1560" w:type="dxa"/>
            <w:vAlign w:val="center"/>
          </w:tcPr>
          <w:p w:rsidR="00B53EED" w:rsidRPr="00D62B64" w:rsidRDefault="008A453B" w:rsidP="00B53EED">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18,33</w:t>
            </w:r>
          </w:p>
        </w:tc>
        <w:tc>
          <w:tcPr>
            <w:tcW w:w="1275" w:type="dxa"/>
            <w:vMerge/>
          </w:tcPr>
          <w:p w:rsidR="00B53EED" w:rsidRPr="00D62B64" w:rsidRDefault="00B53EED" w:rsidP="00B53EED">
            <w:pPr>
              <w:pStyle w:val="a8"/>
              <w:spacing w:before="0" w:beforeAutospacing="0" w:after="0" w:afterAutospacing="0"/>
              <w:jc w:val="both"/>
              <w:textAlignment w:val="baseline"/>
              <w:rPr>
                <w:color w:val="000000"/>
                <w:sz w:val="27"/>
                <w:szCs w:val="27"/>
                <w:lang w:val="uk-UA"/>
              </w:rPr>
            </w:pPr>
          </w:p>
        </w:tc>
      </w:tr>
    </w:tbl>
    <w:p w:rsidR="00023922" w:rsidRPr="00D62B64" w:rsidRDefault="00023922"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A453B" w:rsidRPr="00D62B64">
        <w:rPr>
          <w:b/>
          <w:color w:val="000000"/>
          <w:sz w:val="27"/>
          <w:szCs w:val="27"/>
          <w:lang w:val="uk-UA" w:eastAsia="uk-UA"/>
        </w:rPr>
        <w:t>38</w:t>
      </w:r>
      <w:r w:rsidRPr="00D62B64">
        <w:rPr>
          <w:b/>
          <w:color w:val="000000"/>
          <w:sz w:val="27"/>
          <w:szCs w:val="27"/>
          <w:lang w:val="uk-UA" w:eastAsia="uk-UA"/>
        </w:rPr>
        <w:t>,</w:t>
      </w:r>
      <w:r w:rsidR="008A453B" w:rsidRPr="00D62B64">
        <w:rPr>
          <w:b/>
          <w:color w:val="000000"/>
          <w:sz w:val="27"/>
          <w:szCs w:val="27"/>
          <w:lang w:val="uk-UA" w:eastAsia="uk-UA"/>
        </w:rPr>
        <w:t>33</w:t>
      </w:r>
      <w:r w:rsidR="00957AA8" w:rsidRPr="00D62B64">
        <w:rPr>
          <w:color w:val="000000"/>
          <w:sz w:val="27"/>
          <w:szCs w:val="27"/>
          <w:lang w:val="uk-UA" w:eastAsia="uk-UA"/>
        </w:rPr>
        <w:t> </w:t>
      </w:r>
      <w:proofErr w:type="spellStart"/>
      <w:r w:rsidRPr="00D62B64">
        <w:rPr>
          <w:b/>
          <w:color w:val="000000"/>
          <w:sz w:val="27"/>
          <w:szCs w:val="27"/>
          <w:lang w:val="uk-UA" w:eastAsia="uk-UA"/>
        </w:rPr>
        <w:t>бала</w:t>
      </w:r>
      <w:proofErr w:type="spellEnd"/>
      <w:r w:rsidRPr="00D62B64">
        <w:rPr>
          <w:color w:val="000000"/>
          <w:sz w:val="27"/>
          <w:szCs w:val="27"/>
          <w:lang w:val="uk-UA" w:eastAsia="uk-UA"/>
        </w:rPr>
        <w:t xml:space="preserve">, що </w:t>
      </w:r>
      <w:r w:rsidR="008A453B" w:rsidRPr="00D62B64">
        <w:rPr>
          <w:color w:val="000000"/>
          <w:sz w:val="27"/>
          <w:szCs w:val="27"/>
          <w:lang w:val="uk-UA" w:eastAsia="uk-UA"/>
        </w:rPr>
        <w:t>вищ</w:t>
      </w:r>
      <w:r w:rsidR="00D367A0" w:rsidRPr="00D62B64">
        <w:rPr>
          <w:color w:val="000000"/>
          <w:sz w:val="27"/>
          <w:szCs w:val="27"/>
          <w:lang w:val="uk-UA" w:eastAsia="uk-UA"/>
        </w:rPr>
        <w:t>е</w:t>
      </w:r>
      <w:r w:rsidRPr="00D62B64">
        <w:rPr>
          <w:color w:val="000000"/>
          <w:sz w:val="27"/>
          <w:szCs w:val="27"/>
          <w:lang w:val="uk-UA" w:eastAsia="uk-UA"/>
        </w:rPr>
        <w:t xml:space="preserve"> за 75 відсотків максимально можливого </w:t>
      </w:r>
      <w:proofErr w:type="spellStart"/>
      <w:r w:rsidRPr="00D62B64">
        <w:rPr>
          <w:color w:val="000000"/>
          <w:sz w:val="27"/>
          <w:szCs w:val="27"/>
          <w:lang w:val="uk-UA" w:eastAsia="uk-UA"/>
        </w:rPr>
        <w:t>бала</w:t>
      </w:r>
      <w:proofErr w:type="spellEnd"/>
      <w:r w:rsidRPr="00D62B64">
        <w:rPr>
          <w:color w:val="000000"/>
          <w:sz w:val="27"/>
          <w:szCs w:val="27"/>
          <w:lang w:val="uk-UA" w:eastAsia="uk-UA"/>
        </w:rPr>
        <w:t xml:space="preserve">, а тому Комісія </w:t>
      </w:r>
      <w:r w:rsidR="009328C1" w:rsidRPr="00D62B64">
        <w:rPr>
          <w:color w:val="000000"/>
          <w:sz w:val="27"/>
          <w:szCs w:val="27"/>
          <w:lang w:val="uk-UA" w:eastAsia="uk-UA"/>
        </w:rPr>
        <w:t xml:space="preserve">одноголосно </w:t>
      </w:r>
      <w:r w:rsidR="008A453B" w:rsidRPr="00D62B64">
        <w:rPr>
          <w:color w:val="000000"/>
          <w:sz w:val="27"/>
          <w:szCs w:val="27"/>
          <w:lang w:val="uk-UA" w:eastAsia="uk-UA"/>
        </w:rPr>
        <w:t>вважає</w:t>
      </w:r>
      <w:r w:rsidRPr="00D62B64">
        <w:rPr>
          <w:color w:val="000000"/>
          <w:sz w:val="27"/>
          <w:szCs w:val="27"/>
          <w:lang w:val="uk-UA" w:eastAsia="uk-UA"/>
        </w:rPr>
        <w:t xml:space="preserve">, що </w:t>
      </w:r>
      <w:r w:rsidR="008A453B" w:rsidRPr="00D62B64">
        <w:rPr>
          <w:color w:val="000000"/>
          <w:sz w:val="27"/>
          <w:szCs w:val="27"/>
          <w:lang w:val="uk-UA" w:eastAsia="uk-UA"/>
        </w:rPr>
        <w:t>Шевченко І.Г.</w:t>
      </w:r>
      <w:r w:rsidRPr="00D62B64">
        <w:rPr>
          <w:color w:val="000000"/>
          <w:sz w:val="27"/>
          <w:szCs w:val="27"/>
          <w:lang w:val="uk-UA" w:eastAsia="uk-UA"/>
        </w:rPr>
        <w:t xml:space="preserve"> відповідає критерію </w:t>
      </w:r>
      <w:r w:rsidR="00AA4FFA" w:rsidRPr="00D62B64">
        <w:rPr>
          <w:color w:val="000000"/>
          <w:sz w:val="27"/>
          <w:szCs w:val="27"/>
          <w:lang w:val="uk-UA" w:eastAsia="uk-UA"/>
        </w:rPr>
        <w:t>особистої</w:t>
      </w:r>
      <w:r w:rsidRPr="00D62B64">
        <w:rPr>
          <w:color w:val="000000"/>
          <w:sz w:val="27"/>
          <w:szCs w:val="27"/>
          <w:lang w:val="uk-UA" w:eastAsia="uk-UA"/>
        </w:rPr>
        <w:t xml:space="preserve"> компетентності.</w:t>
      </w:r>
    </w:p>
    <w:p w:rsidR="00676AC6" w:rsidRPr="00D62B64" w:rsidRDefault="00676AC6" w:rsidP="005F05BA">
      <w:pPr>
        <w:pStyle w:val="a8"/>
        <w:numPr>
          <w:ilvl w:val="0"/>
          <w:numId w:val="116"/>
        </w:numPr>
        <w:spacing w:before="120" w:beforeAutospacing="0" w:after="120" w:afterAutospacing="0"/>
        <w:ind w:left="0" w:firstLine="851"/>
        <w:jc w:val="both"/>
        <w:textAlignment w:val="baseline"/>
        <w:rPr>
          <w:b/>
          <w:bCs/>
          <w:color w:val="000000"/>
          <w:sz w:val="27"/>
          <w:szCs w:val="27"/>
          <w:lang w:val="uk-UA"/>
        </w:rPr>
      </w:pPr>
      <w:r w:rsidRPr="00D62B64">
        <w:rPr>
          <w:b/>
          <w:bCs/>
          <w:color w:val="000000"/>
          <w:sz w:val="27"/>
          <w:szCs w:val="27"/>
          <w:lang w:val="uk-UA"/>
        </w:rPr>
        <w:t>Оцінювання відповідності кандидата за критерієм соціальної компетентності.</w:t>
      </w:r>
    </w:p>
    <w:p w:rsidR="00D4678E" w:rsidRPr="00D62B64" w:rsidRDefault="0000606A"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Згідно з</w:t>
      </w:r>
      <w:r w:rsidR="00676AC6" w:rsidRPr="00D62B64">
        <w:rPr>
          <w:color w:val="000000"/>
          <w:sz w:val="27"/>
          <w:szCs w:val="27"/>
          <w:lang w:val="uk-UA"/>
        </w:rPr>
        <w:t xml:space="preserve"> пункт</w:t>
      </w:r>
      <w:r w:rsidRPr="00D62B64">
        <w:rPr>
          <w:color w:val="000000"/>
          <w:sz w:val="27"/>
          <w:szCs w:val="27"/>
          <w:lang w:val="uk-UA"/>
        </w:rPr>
        <w:t>ом</w:t>
      </w:r>
      <w:r w:rsidR="00676AC6" w:rsidRPr="00D62B64">
        <w:rPr>
          <w:color w:val="000000"/>
          <w:sz w:val="27"/>
          <w:szCs w:val="27"/>
          <w:lang w:val="uk-UA"/>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676AC6" w:rsidRPr="00D62B64" w:rsidRDefault="00676AC6"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w:t>
      </w:r>
      <w:r w:rsidRPr="00D62B64">
        <w:rPr>
          <w:color w:val="000000"/>
          <w:sz w:val="27"/>
          <w:szCs w:val="27"/>
          <w:lang w:val="uk-UA"/>
        </w:rPr>
        <w:lastRenderedPageBreak/>
        <w:t>впевнено та переконливо виступає перед аудиторією (пункт</w:t>
      </w:r>
      <w:r w:rsidR="00A82DEF" w:rsidRPr="00D62B64">
        <w:rPr>
          <w:color w:val="000000"/>
          <w:sz w:val="27"/>
          <w:szCs w:val="27"/>
          <w:lang w:val="uk-UA"/>
        </w:rPr>
        <w:t> </w:t>
      </w:r>
      <w:r w:rsidRPr="00D62B64">
        <w:rPr>
          <w:color w:val="000000"/>
          <w:sz w:val="27"/>
          <w:szCs w:val="27"/>
          <w:lang w:val="uk-UA"/>
        </w:rPr>
        <w:t>2.9 розділу</w:t>
      </w:r>
      <w:r w:rsidR="00A82DEF" w:rsidRPr="00D62B64">
        <w:rPr>
          <w:color w:val="000000"/>
          <w:sz w:val="27"/>
          <w:szCs w:val="27"/>
          <w:lang w:val="uk-UA"/>
        </w:rPr>
        <w:t> </w:t>
      </w:r>
      <w:r w:rsidRPr="00D62B64">
        <w:rPr>
          <w:color w:val="000000"/>
          <w:sz w:val="27"/>
          <w:szCs w:val="27"/>
          <w:lang w:val="uk-UA"/>
        </w:rPr>
        <w:t>2 Положення).</w:t>
      </w:r>
    </w:p>
    <w:p w:rsidR="00676AC6" w:rsidRPr="00D62B64" w:rsidRDefault="00676AC6"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9B62E1" w:rsidRPr="00D62B64">
        <w:rPr>
          <w:color w:val="000000"/>
          <w:sz w:val="27"/>
          <w:szCs w:val="27"/>
          <w:lang w:val="uk-UA"/>
        </w:rPr>
        <w:t> </w:t>
      </w:r>
      <w:r w:rsidRPr="00D62B64">
        <w:rPr>
          <w:color w:val="000000"/>
          <w:sz w:val="27"/>
          <w:szCs w:val="27"/>
          <w:lang w:val="uk-UA"/>
        </w:rPr>
        <w:t>2.10 розділу</w:t>
      </w:r>
      <w:r w:rsidR="00A82DEF" w:rsidRPr="00D62B64">
        <w:rPr>
          <w:color w:val="000000"/>
          <w:sz w:val="27"/>
          <w:szCs w:val="27"/>
          <w:lang w:val="uk-UA"/>
        </w:rPr>
        <w:t> </w:t>
      </w:r>
      <w:r w:rsidRPr="00D62B64">
        <w:rPr>
          <w:color w:val="000000"/>
          <w:sz w:val="27"/>
          <w:szCs w:val="27"/>
          <w:lang w:val="uk-UA"/>
        </w:rPr>
        <w:t>2 Положення).</w:t>
      </w:r>
    </w:p>
    <w:p w:rsidR="00676AC6" w:rsidRPr="00D62B64" w:rsidRDefault="00676AC6"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w:t>
      </w:r>
      <w:r w:rsidR="00A82DEF" w:rsidRPr="00D62B64">
        <w:rPr>
          <w:color w:val="000000"/>
          <w:sz w:val="27"/>
          <w:szCs w:val="27"/>
          <w:lang w:val="uk-UA"/>
        </w:rPr>
        <w:t> </w:t>
      </w:r>
      <w:r w:rsidRPr="00D62B64">
        <w:rPr>
          <w:color w:val="000000"/>
          <w:sz w:val="27"/>
          <w:szCs w:val="27"/>
          <w:lang w:val="uk-UA"/>
        </w:rPr>
        <w:t>2.11 розділу</w:t>
      </w:r>
      <w:r w:rsidR="00A82DEF" w:rsidRPr="00D62B64">
        <w:rPr>
          <w:color w:val="000000"/>
          <w:sz w:val="27"/>
          <w:szCs w:val="27"/>
          <w:lang w:val="uk-UA"/>
        </w:rPr>
        <w:t> </w:t>
      </w:r>
      <w:r w:rsidRPr="00D62B64">
        <w:rPr>
          <w:color w:val="000000"/>
          <w:sz w:val="27"/>
          <w:szCs w:val="27"/>
          <w:lang w:val="uk-UA"/>
        </w:rPr>
        <w:t>2 Положення).</w:t>
      </w:r>
    </w:p>
    <w:p w:rsidR="00676AC6" w:rsidRPr="00D62B64" w:rsidRDefault="00676AC6" w:rsidP="00D4678E">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Емоційна стійкість – це здатність кандидата на посаду судді ефективно управляти своїми емоційними станами.</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lang w:val="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9B62E1" w:rsidRPr="00D62B64">
        <w:rPr>
          <w:color w:val="000000"/>
          <w:sz w:val="27"/>
          <w:szCs w:val="27"/>
          <w:lang w:val="uk-UA"/>
        </w:rPr>
        <w:t>у</w:t>
      </w:r>
      <w:r w:rsidRPr="00D62B64">
        <w:rPr>
          <w:color w:val="000000"/>
          <w:sz w:val="27"/>
          <w:szCs w:val="27"/>
          <w:lang w:val="uk-UA"/>
        </w:rPr>
        <w:t xml:space="preserve"> тому числі складні та провокаційні (зокрема, щодо статків, доходів, доброчесності тощо) (пункт</w:t>
      </w:r>
      <w:r w:rsidR="00A82DEF" w:rsidRPr="00D62B64">
        <w:rPr>
          <w:color w:val="000000"/>
          <w:sz w:val="27"/>
          <w:szCs w:val="27"/>
          <w:lang w:val="uk-UA"/>
        </w:rPr>
        <w:t> </w:t>
      </w:r>
      <w:r w:rsidRPr="00D62B64">
        <w:rPr>
          <w:color w:val="000000"/>
          <w:sz w:val="27"/>
          <w:szCs w:val="27"/>
          <w:lang w:val="uk-UA"/>
        </w:rPr>
        <w:t>2.12 розділу</w:t>
      </w:r>
      <w:r w:rsidR="00A82DEF" w:rsidRPr="00D62B64">
        <w:rPr>
          <w:color w:val="000000"/>
          <w:sz w:val="27"/>
          <w:szCs w:val="27"/>
          <w:lang w:val="uk-UA"/>
        </w:rPr>
        <w:t> </w:t>
      </w:r>
      <w:r w:rsidRPr="00D62B64">
        <w:rPr>
          <w:color w:val="000000"/>
          <w:sz w:val="27"/>
          <w:szCs w:val="27"/>
          <w:lang w:val="uk-UA"/>
        </w:rPr>
        <w:t>2 Положення).</w:t>
      </w:r>
    </w:p>
    <w:p w:rsidR="00D4678E" w:rsidRPr="00D62B64" w:rsidRDefault="00676AC6"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У письмових поясненнях кандидат</w:t>
      </w:r>
      <w:r w:rsidR="00397C15" w:rsidRPr="00D62B64">
        <w:rPr>
          <w:color w:val="000000"/>
          <w:sz w:val="27"/>
          <w:szCs w:val="27"/>
          <w:lang w:val="uk-UA"/>
        </w:rPr>
        <w:t>а, що надійшли</w:t>
      </w:r>
      <w:r w:rsidRPr="00D62B64">
        <w:rPr>
          <w:color w:val="000000"/>
          <w:sz w:val="27"/>
          <w:szCs w:val="27"/>
          <w:lang w:val="uk-UA"/>
        </w:rPr>
        <w:t xml:space="preserve"> до Комісії 2</w:t>
      </w:r>
      <w:r w:rsidR="000B169B" w:rsidRPr="00D62B64">
        <w:rPr>
          <w:color w:val="000000"/>
          <w:sz w:val="27"/>
          <w:szCs w:val="27"/>
          <w:lang w:val="uk-UA"/>
        </w:rPr>
        <w:t>8</w:t>
      </w:r>
      <w:r w:rsidRPr="00D62B64">
        <w:rPr>
          <w:color w:val="000000"/>
          <w:sz w:val="27"/>
          <w:szCs w:val="27"/>
          <w:lang w:val="uk-UA"/>
        </w:rPr>
        <w:t xml:space="preserve"> квітня 2025 року, </w:t>
      </w:r>
      <w:r w:rsidR="00C9670A" w:rsidRPr="00D62B64">
        <w:rPr>
          <w:color w:val="000000"/>
          <w:sz w:val="27"/>
          <w:szCs w:val="27"/>
          <w:lang w:val="uk-UA"/>
        </w:rPr>
        <w:t xml:space="preserve">стосовно відповідності показнику ефективної комунікації </w:t>
      </w:r>
      <w:r w:rsidRPr="00D62B64">
        <w:rPr>
          <w:color w:val="000000"/>
          <w:sz w:val="27"/>
          <w:szCs w:val="27"/>
          <w:lang w:val="uk-UA"/>
        </w:rPr>
        <w:t>вказа</w:t>
      </w:r>
      <w:r w:rsidR="00397C15" w:rsidRPr="00D62B64">
        <w:rPr>
          <w:color w:val="000000"/>
          <w:sz w:val="27"/>
          <w:szCs w:val="27"/>
          <w:lang w:val="uk-UA"/>
        </w:rPr>
        <w:t>но</w:t>
      </w:r>
      <w:r w:rsidRPr="00D62B64">
        <w:rPr>
          <w:color w:val="000000"/>
          <w:sz w:val="27"/>
          <w:szCs w:val="27"/>
          <w:lang w:val="uk-UA"/>
        </w:rPr>
        <w:t xml:space="preserve">, що </w:t>
      </w:r>
      <w:r w:rsidR="000B169B" w:rsidRPr="00D62B64">
        <w:rPr>
          <w:color w:val="000000"/>
          <w:sz w:val="27"/>
          <w:szCs w:val="27"/>
          <w:lang w:val="uk-UA"/>
        </w:rPr>
        <w:t xml:space="preserve">вона має незначний відсоток скасованих судових рішень завдяки професійним навичкам та вмінню належним чином обґрунтовувати власні рішення раціональними, цілісними та послідовними аргументами. </w:t>
      </w:r>
    </w:p>
    <w:p w:rsidR="00D4678E" w:rsidRPr="00D62B64" w:rsidRDefault="00C9670A"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Обіймаючи посаду судді, кандидат брала участь в організованих Сумським окружним адміністративним судом навчально-виховних заходах, зокрема в навчальних судових засіданнях для студентів юридичних факультетів вищих навчальних закладів міста Суми. Зазначені заходи було висвітлено на офіційному </w:t>
      </w:r>
      <w:proofErr w:type="spellStart"/>
      <w:r w:rsidRPr="00D62B64">
        <w:rPr>
          <w:color w:val="000000"/>
          <w:sz w:val="27"/>
          <w:szCs w:val="27"/>
          <w:lang w:val="uk-UA"/>
        </w:rPr>
        <w:t>вебсайті</w:t>
      </w:r>
      <w:proofErr w:type="spellEnd"/>
      <w:r w:rsidRPr="00D62B64">
        <w:rPr>
          <w:color w:val="000000"/>
          <w:sz w:val="27"/>
          <w:szCs w:val="27"/>
          <w:lang w:val="uk-UA"/>
        </w:rPr>
        <w:t xml:space="preserve"> Сумського окружного адміністративного суду, а також на сторінці суду в соціальній мережі </w:t>
      </w:r>
      <w:proofErr w:type="spellStart"/>
      <w:r w:rsidRPr="00D62B64">
        <w:rPr>
          <w:color w:val="000000"/>
          <w:sz w:val="27"/>
          <w:szCs w:val="27"/>
          <w:lang w:val="uk-UA"/>
        </w:rPr>
        <w:t>Facebook</w:t>
      </w:r>
      <w:proofErr w:type="spellEnd"/>
      <w:r w:rsidRPr="00D62B64">
        <w:rPr>
          <w:color w:val="000000"/>
          <w:sz w:val="27"/>
          <w:szCs w:val="27"/>
          <w:lang w:val="uk-UA"/>
        </w:rPr>
        <w:t>.</w:t>
      </w:r>
    </w:p>
    <w:p w:rsidR="00D4678E" w:rsidRPr="00D62B64" w:rsidRDefault="00676AC6"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Надаючи письмові пояснення стосовно відповідності показнику ефективної взаємодії, кандидат </w:t>
      </w:r>
      <w:r w:rsidR="00A44233" w:rsidRPr="00D62B64">
        <w:rPr>
          <w:color w:val="000000"/>
          <w:sz w:val="27"/>
          <w:szCs w:val="27"/>
          <w:lang w:val="uk-UA"/>
        </w:rPr>
        <w:t>повідомила, що за час роботи суддею побудувала конструктивні безконфліктні стосунки з колегами. Відносини базуються на взаємоповазі, вмінні чути інших та визнавати помилки.</w:t>
      </w:r>
    </w:p>
    <w:p w:rsidR="00D4678E" w:rsidRPr="00D62B64" w:rsidRDefault="00676AC6"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Стосовно стійкості власної мотивації до виконання професійних обов’язків судді </w:t>
      </w:r>
      <w:r w:rsidR="00A44233" w:rsidRPr="00D62B64">
        <w:rPr>
          <w:color w:val="000000"/>
          <w:sz w:val="27"/>
          <w:szCs w:val="27"/>
          <w:lang w:val="uk-UA"/>
        </w:rPr>
        <w:t>Шевченко І.Г.</w:t>
      </w:r>
      <w:r w:rsidRPr="00D62B64">
        <w:rPr>
          <w:color w:val="000000"/>
          <w:sz w:val="27"/>
          <w:szCs w:val="27"/>
          <w:lang w:val="uk-UA"/>
        </w:rPr>
        <w:t xml:space="preserve"> </w:t>
      </w:r>
      <w:r w:rsidR="001240D8" w:rsidRPr="00D62B64">
        <w:rPr>
          <w:color w:val="000000"/>
          <w:sz w:val="27"/>
          <w:szCs w:val="27"/>
          <w:lang w:val="uk-UA"/>
        </w:rPr>
        <w:t xml:space="preserve">зазначила, що професія судді для неї завжди була </w:t>
      </w:r>
      <w:r w:rsidR="00CC7441" w:rsidRPr="00D62B64">
        <w:rPr>
          <w:color w:val="000000"/>
          <w:sz w:val="27"/>
          <w:szCs w:val="27"/>
          <w:lang w:val="uk-UA"/>
        </w:rPr>
        <w:lastRenderedPageBreak/>
        <w:t>еталоном досконалості в юридичній сфері, а також можливістю бути корисною для суспільства.</w:t>
      </w:r>
    </w:p>
    <w:p w:rsidR="00D4678E" w:rsidRPr="00D62B64" w:rsidRDefault="00CC7441"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Кандидат усвідомлює всі виклики та складнощі суддівської роботи та розуміє її важливість та значення, адже</w:t>
      </w:r>
      <w:r w:rsidR="00397C15" w:rsidRPr="00D62B64">
        <w:rPr>
          <w:color w:val="000000"/>
          <w:sz w:val="27"/>
          <w:szCs w:val="27"/>
          <w:lang w:val="uk-UA"/>
        </w:rPr>
        <w:t>,</w:t>
      </w:r>
      <w:r w:rsidRPr="00D62B64">
        <w:rPr>
          <w:color w:val="000000"/>
          <w:sz w:val="27"/>
          <w:szCs w:val="27"/>
          <w:lang w:val="uk-UA"/>
        </w:rPr>
        <w:t xml:space="preserve"> здійснюючи свої професійні обов’язки має змогу захищати права, свободи та інтереси фізичних осіб, права юридичних осіб від порушень з боку суб’єктів владних повноважень, що</w:t>
      </w:r>
      <w:r w:rsidR="00397C15" w:rsidRPr="00D62B64">
        <w:rPr>
          <w:color w:val="000000"/>
          <w:sz w:val="27"/>
          <w:szCs w:val="27"/>
          <w:lang w:val="uk-UA"/>
        </w:rPr>
        <w:t>,</w:t>
      </w:r>
      <w:r w:rsidRPr="00D62B64">
        <w:rPr>
          <w:color w:val="000000"/>
          <w:sz w:val="27"/>
          <w:szCs w:val="27"/>
          <w:lang w:val="uk-UA"/>
        </w:rPr>
        <w:t xml:space="preserve"> власне</w:t>
      </w:r>
      <w:r w:rsidR="00397C15" w:rsidRPr="00D62B64">
        <w:rPr>
          <w:color w:val="000000"/>
          <w:sz w:val="27"/>
          <w:szCs w:val="27"/>
          <w:lang w:val="uk-UA"/>
        </w:rPr>
        <w:t>,</w:t>
      </w:r>
      <w:r w:rsidRPr="00D62B64">
        <w:rPr>
          <w:color w:val="000000"/>
          <w:sz w:val="27"/>
          <w:szCs w:val="27"/>
          <w:lang w:val="uk-UA"/>
        </w:rPr>
        <w:t xml:space="preserve"> і становить завдання адміністративного судочинства.</w:t>
      </w:r>
    </w:p>
    <w:p w:rsidR="00D4678E" w:rsidRPr="00D62B64" w:rsidRDefault="00CC7441"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Шевченко І.Г. намагається власним прикладом надихати свого сина у прагненні служіння суспільству та розбудови правової держави.</w:t>
      </w:r>
    </w:p>
    <w:p w:rsidR="00D4678E" w:rsidRPr="00D62B64" w:rsidRDefault="00F334C7"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Стосовно</w:t>
      </w:r>
      <w:r w:rsidR="00676AC6" w:rsidRPr="00D62B64">
        <w:rPr>
          <w:color w:val="000000"/>
          <w:sz w:val="27"/>
          <w:szCs w:val="27"/>
          <w:lang w:val="uk-UA"/>
        </w:rPr>
        <w:t xml:space="preserve"> емоційної стійкості </w:t>
      </w:r>
      <w:r w:rsidR="00CC7441" w:rsidRPr="00D62B64">
        <w:rPr>
          <w:color w:val="000000"/>
          <w:sz w:val="27"/>
          <w:szCs w:val="27"/>
          <w:lang w:val="uk-UA"/>
        </w:rPr>
        <w:t>Шевченко І.Г.</w:t>
      </w:r>
      <w:r w:rsidR="00676AC6" w:rsidRPr="00D62B64">
        <w:rPr>
          <w:color w:val="000000"/>
          <w:sz w:val="27"/>
          <w:szCs w:val="27"/>
          <w:lang w:val="uk-UA"/>
        </w:rPr>
        <w:t xml:space="preserve"> повідомила, що </w:t>
      </w:r>
      <w:r w:rsidR="00CC7441" w:rsidRPr="00D62B64">
        <w:rPr>
          <w:color w:val="000000"/>
          <w:sz w:val="27"/>
          <w:szCs w:val="27"/>
          <w:lang w:val="uk-UA"/>
        </w:rPr>
        <w:t>в умовах повномасштабного вторгнення стресових ситуацій стало більше. Втім, у будь-якій стресовій ситуації вона намагається зберігати спокій. Кандидат зазначила, що вміє керувати емоціями не лише під час судових засідань, незважаючи на будь-яку поведінку учасників процесу, а й у повсякденному житті.</w:t>
      </w:r>
    </w:p>
    <w:p w:rsidR="00D4678E" w:rsidRPr="00D62B64" w:rsidRDefault="00CC7441"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Відновлюватись від стресу та напруги Шевченко І.Г. допомагає час, проведений </w:t>
      </w:r>
      <w:r w:rsidR="00397C15" w:rsidRPr="00D62B64">
        <w:rPr>
          <w:color w:val="000000"/>
          <w:sz w:val="27"/>
          <w:szCs w:val="27"/>
          <w:lang w:val="uk-UA"/>
        </w:rPr>
        <w:t>у</w:t>
      </w:r>
      <w:r w:rsidRPr="00D62B64">
        <w:rPr>
          <w:color w:val="000000"/>
          <w:sz w:val="27"/>
          <w:szCs w:val="27"/>
          <w:lang w:val="uk-UA"/>
        </w:rPr>
        <w:t xml:space="preserve"> колі близьких, на природі, а також виконання спільних справ </w:t>
      </w:r>
      <w:r w:rsidR="00397C15" w:rsidRPr="00D62B64">
        <w:rPr>
          <w:color w:val="000000"/>
          <w:sz w:val="27"/>
          <w:szCs w:val="27"/>
          <w:lang w:val="uk-UA"/>
        </w:rPr>
        <w:t>і</w:t>
      </w:r>
      <w:r w:rsidRPr="00D62B64">
        <w:rPr>
          <w:color w:val="000000"/>
          <w:sz w:val="27"/>
          <w:szCs w:val="27"/>
          <w:lang w:val="uk-UA"/>
        </w:rPr>
        <w:t>з сином</w:t>
      </w:r>
      <w:r w:rsidR="00676AC6" w:rsidRPr="00D62B64">
        <w:rPr>
          <w:color w:val="000000"/>
          <w:sz w:val="27"/>
          <w:szCs w:val="27"/>
          <w:lang w:val="uk-UA"/>
        </w:rPr>
        <w:t>.</w:t>
      </w:r>
    </w:p>
    <w:p w:rsidR="00397C15" w:rsidRPr="00D62B64" w:rsidRDefault="00AF65C0"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Досліджуючи відповідність кандидата показнику емоційної стійкості, Комісія поставила кандидату запитання щодо її розуміння поняття тиску на суддю. Шевченко І.Г. </w:t>
      </w:r>
      <w:r w:rsidR="00F12106" w:rsidRPr="00D62B64">
        <w:rPr>
          <w:color w:val="000000"/>
          <w:sz w:val="27"/>
          <w:szCs w:val="27"/>
          <w:lang w:val="uk-UA"/>
        </w:rPr>
        <w:t>відповіла</w:t>
      </w:r>
      <w:r w:rsidRPr="00D62B64">
        <w:rPr>
          <w:color w:val="000000"/>
          <w:sz w:val="27"/>
          <w:szCs w:val="27"/>
          <w:lang w:val="uk-UA"/>
        </w:rPr>
        <w:t>, що коли сторона спору погрожує судді написанням скарг у разі ухвалення несприятливого для неї рішення, кандидат розцінює таку поведінку як тиск.</w:t>
      </w:r>
    </w:p>
    <w:p w:rsidR="00397C15" w:rsidRPr="00D62B64" w:rsidRDefault="00C343E9"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Відповідно до даних суддівського досьє</w:t>
      </w:r>
      <w:r w:rsidR="001E4CD7" w:rsidRPr="00D62B64">
        <w:rPr>
          <w:color w:val="000000"/>
          <w:sz w:val="27"/>
          <w:szCs w:val="27"/>
          <w:lang w:val="uk-UA"/>
        </w:rPr>
        <w:t xml:space="preserve"> </w:t>
      </w:r>
      <w:r w:rsidR="00F85DB8" w:rsidRPr="00D62B64">
        <w:rPr>
          <w:color w:val="000000"/>
          <w:sz w:val="27"/>
          <w:szCs w:val="27"/>
          <w:lang w:val="uk-UA"/>
        </w:rPr>
        <w:t xml:space="preserve">04 вересня 2020 року кандидат звернулась до Вищої ради правосуддя та Генерального прокурора із повідомленням про втручання </w:t>
      </w:r>
      <w:r w:rsidR="006A53E7" w:rsidRPr="00D62B64">
        <w:rPr>
          <w:color w:val="000000"/>
          <w:sz w:val="27"/>
          <w:szCs w:val="27"/>
          <w:lang w:val="uk-UA"/>
        </w:rPr>
        <w:t>в ї</w:t>
      </w:r>
      <w:r w:rsidR="00F85DB8" w:rsidRPr="00D62B64">
        <w:rPr>
          <w:color w:val="000000"/>
          <w:sz w:val="27"/>
          <w:szCs w:val="27"/>
          <w:lang w:val="uk-UA"/>
        </w:rPr>
        <w:t xml:space="preserve">ї діяльність </w:t>
      </w:r>
      <w:r w:rsidR="006A53E7" w:rsidRPr="00D62B64">
        <w:rPr>
          <w:color w:val="000000"/>
          <w:sz w:val="27"/>
          <w:szCs w:val="27"/>
          <w:lang w:val="uk-UA"/>
        </w:rPr>
        <w:t xml:space="preserve">як </w:t>
      </w:r>
      <w:r w:rsidR="00F85DB8" w:rsidRPr="00D62B64">
        <w:rPr>
          <w:color w:val="000000"/>
          <w:sz w:val="27"/>
          <w:szCs w:val="27"/>
          <w:lang w:val="uk-UA"/>
        </w:rPr>
        <w:t xml:space="preserve">судді щодо здійснення правосуддя. </w:t>
      </w:r>
    </w:p>
    <w:p w:rsidR="00397C15" w:rsidRPr="00D62B64" w:rsidRDefault="00397C15"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У</w:t>
      </w:r>
      <w:r w:rsidR="00F85DB8" w:rsidRPr="00D62B64">
        <w:rPr>
          <w:color w:val="000000"/>
          <w:sz w:val="27"/>
          <w:szCs w:val="27"/>
          <w:lang w:val="uk-UA"/>
        </w:rPr>
        <w:t xml:space="preserve"> повідомленні зазначено, що в провадженні судді Сумського окружного адміністративного суду Шевченко І.Г. перебуває справа № 480/1827/19, </w:t>
      </w:r>
      <w:r w:rsidR="00F66C3A" w:rsidRPr="00D62B64">
        <w:rPr>
          <w:color w:val="000000"/>
          <w:sz w:val="27"/>
          <w:szCs w:val="27"/>
          <w:lang w:val="uk-UA"/>
        </w:rPr>
        <w:t xml:space="preserve">що </w:t>
      </w:r>
      <w:r w:rsidR="00F85DB8" w:rsidRPr="00D62B64">
        <w:rPr>
          <w:color w:val="000000"/>
          <w:sz w:val="27"/>
          <w:szCs w:val="27"/>
          <w:lang w:val="uk-UA"/>
        </w:rPr>
        <w:t>розгляд</w:t>
      </w:r>
      <w:r w:rsidR="00F66C3A" w:rsidRPr="00D62B64">
        <w:rPr>
          <w:color w:val="000000"/>
          <w:sz w:val="27"/>
          <w:szCs w:val="27"/>
          <w:lang w:val="uk-UA"/>
        </w:rPr>
        <w:t>ається</w:t>
      </w:r>
      <w:r w:rsidR="00F85DB8" w:rsidRPr="00D62B64">
        <w:rPr>
          <w:color w:val="000000"/>
          <w:sz w:val="27"/>
          <w:szCs w:val="27"/>
          <w:lang w:val="uk-UA"/>
        </w:rPr>
        <w:t xml:space="preserve"> за правилами загального позовного провадження, рішення у справі не прийнято.</w:t>
      </w:r>
    </w:p>
    <w:p w:rsidR="00F85DB8" w:rsidRPr="00D62B64" w:rsidRDefault="00F85DB8" w:rsidP="00397C15">
      <w:pPr>
        <w:pStyle w:val="a8"/>
        <w:numPr>
          <w:ilvl w:val="1"/>
          <w:numId w:val="60"/>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До суду 03 вересня 2020 року надійшло депутатське звернення народного депутата України Т. Рябухи</w:t>
      </w:r>
      <w:r w:rsidR="00397C15" w:rsidRPr="00D62B64">
        <w:rPr>
          <w:color w:val="000000"/>
          <w:sz w:val="27"/>
          <w:szCs w:val="27"/>
          <w:lang w:val="uk-UA"/>
        </w:rPr>
        <w:t>,</w:t>
      </w:r>
      <w:r w:rsidRPr="00D62B64">
        <w:rPr>
          <w:color w:val="000000"/>
          <w:sz w:val="27"/>
          <w:szCs w:val="27"/>
          <w:lang w:val="uk-UA"/>
        </w:rPr>
        <w:t xml:space="preserve"> згідно з яким до неї звернулись мешканці міста Суми щодо </w:t>
      </w:r>
      <w:r w:rsidR="006A53E7" w:rsidRPr="00D62B64">
        <w:rPr>
          <w:color w:val="000000"/>
          <w:sz w:val="27"/>
          <w:szCs w:val="27"/>
          <w:lang w:val="uk-UA"/>
        </w:rPr>
        <w:t xml:space="preserve">порушення їх законних прав та інтересів під час вилучення земельної ділянки, виділеної товариству «Енергетик – 93» на території </w:t>
      </w:r>
      <w:proofErr w:type="spellStart"/>
      <w:r w:rsidR="006A53E7" w:rsidRPr="00D62B64">
        <w:rPr>
          <w:color w:val="000000"/>
          <w:sz w:val="27"/>
          <w:szCs w:val="27"/>
          <w:lang w:val="uk-UA"/>
        </w:rPr>
        <w:t>Великобобрицької</w:t>
      </w:r>
      <w:proofErr w:type="spellEnd"/>
      <w:r w:rsidR="006A53E7" w:rsidRPr="00D62B64">
        <w:rPr>
          <w:color w:val="000000"/>
          <w:sz w:val="27"/>
          <w:szCs w:val="27"/>
          <w:lang w:val="uk-UA"/>
        </w:rPr>
        <w:t xml:space="preserve"> сільської ради Краснопільського району Сумської області. З метою повного та всебічного розгляду вказаного звернення народний депутат висловила прохання забезпечити її помічнику можливість бути присутнім при розгляді адміністративної справи № 480/1827/19. Про прийняте рішення народний депутат просила повідомити у строк</w:t>
      </w:r>
      <w:r w:rsidR="0093129F" w:rsidRPr="00D62B64">
        <w:rPr>
          <w:color w:val="000000"/>
          <w:sz w:val="27"/>
          <w:szCs w:val="27"/>
          <w:lang w:val="uk-UA"/>
        </w:rPr>
        <w:t>и</w:t>
      </w:r>
      <w:r w:rsidR="006A53E7" w:rsidRPr="00D62B64">
        <w:rPr>
          <w:color w:val="000000"/>
          <w:sz w:val="27"/>
          <w:szCs w:val="27"/>
          <w:lang w:val="uk-UA"/>
        </w:rPr>
        <w:t>, передбачені законодавством.</w:t>
      </w:r>
    </w:p>
    <w:p w:rsidR="001D1ACB" w:rsidRPr="00D62B64" w:rsidRDefault="00F66C3A"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У висновку члена Вищої ради правосуддя від 28 вересня 2020 року, затвердженому рішенням Вищої ради правосуддя від 29 вересня 2020 року № 2733/0/15-20, зазначено, що депутатське звернення народного депутата України Т. Рябухи не містить вимог чи пропозицій до судді Шевченко І.Г. з питань здійснення правосуддя в адміністративній справі № 480/1827/19, а стосується забезпечення участі помічника-консультанта народного депутата України під час розгляду справи, яка перебуває в провадженні суду. </w:t>
      </w:r>
    </w:p>
    <w:p w:rsidR="00F66C3A" w:rsidRPr="00D62B64" w:rsidRDefault="00F66C3A"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На підставі викладеного, за результатами перевірки обставин, повідомлених суддею,</w:t>
      </w:r>
      <w:r w:rsidR="001D1ACB" w:rsidRPr="00D62B64">
        <w:rPr>
          <w:color w:val="000000"/>
          <w:sz w:val="27"/>
          <w:szCs w:val="27"/>
          <w:lang w:val="uk-UA"/>
        </w:rPr>
        <w:t xml:space="preserve"> Вища рада правосуддя дійшла висновку про відсутність </w:t>
      </w:r>
      <w:r w:rsidR="001D1ACB" w:rsidRPr="00D62B64">
        <w:rPr>
          <w:color w:val="000000"/>
          <w:sz w:val="27"/>
          <w:szCs w:val="27"/>
          <w:lang w:val="uk-UA"/>
        </w:rPr>
        <w:lastRenderedPageBreak/>
        <w:t>підстав для вжиття заходів щодо забезпечення незалежності суддів та авторитету правосуддя.</w:t>
      </w:r>
    </w:p>
    <w:p w:rsidR="00AA07F7" w:rsidRPr="00D62B64" w:rsidRDefault="00AA07F7"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На запитання</w:t>
      </w:r>
      <w:r w:rsidR="001558F5" w:rsidRPr="00D62B64">
        <w:rPr>
          <w:color w:val="000000"/>
          <w:sz w:val="27"/>
          <w:szCs w:val="27"/>
          <w:lang w:val="uk-UA"/>
        </w:rPr>
        <w:t>, чи вважає Шевченко І.Г. присутність третіх осіб у судовому засіданн</w:t>
      </w:r>
      <w:r w:rsidR="002924FA" w:rsidRPr="00D62B64">
        <w:rPr>
          <w:color w:val="000000"/>
          <w:sz w:val="27"/>
          <w:szCs w:val="27"/>
          <w:lang w:val="uk-UA"/>
        </w:rPr>
        <w:t>і</w:t>
      </w:r>
      <w:r w:rsidR="001558F5" w:rsidRPr="00D62B64">
        <w:rPr>
          <w:color w:val="000000"/>
          <w:sz w:val="27"/>
          <w:szCs w:val="27"/>
          <w:lang w:val="uk-UA"/>
        </w:rPr>
        <w:t xml:space="preserve"> проявом тиску на суддю, кандидат відповіла негативно. Повідомила, що ніколи не заперечує проти присутності вільних слухачів</w:t>
      </w:r>
      <w:r w:rsidR="002924FA" w:rsidRPr="00D62B64">
        <w:rPr>
          <w:color w:val="000000"/>
          <w:sz w:val="27"/>
          <w:szCs w:val="27"/>
          <w:lang w:val="uk-UA"/>
        </w:rPr>
        <w:t xml:space="preserve">. Водночас, отримавши звернення народного депутата України, за відсутності досвіду, </w:t>
      </w:r>
      <w:r w:rsidR="00D367A0" w:rsidRPr="00D62B64">
        <w:rPr>
          <w:color w:val="000000"/>
          <w:sz w:val="27"/>
          <w:szCs w:val="27"/>
          <w:lang w:val="uk-UA"/>
        </w:rPr>
        <w:t>та</w:t>
      </w:r>
      <w:r w:rsidR="002924FA" w:rsidRPr="00D62B64">
        <w:rPr>
          <w:color w:val="000000"/>
          <w:sz w:val="27"/>
          <w:szCs w:val="27"/>
          <w:lang w:val="uk-UA"/>
        </w:rPr>
        <w:t>з метою перестраховки вирішила звернутись до Вищої ради правосуддя із повідомленням про втручання в її діяльність як судді.</w:t>
      </w:r>
    </w:p>
    <w:p w:rsidR="00F12106" w:rsidRPr="00D62B64" w:rsidRDefault="00F12106"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На запитання щодо </w:t>
      </w:r>
      <w:r w:rsidR="00BD2D62" w:rsidRPr="00D62B64">
        <w:rPr>
          <w:color w:val="000000"/>
          <w:sz w:val="27"/>
          <w:szCs w:val="27"/>
          <w:lang w:val="uk-UA"/>
        </w:rPr>
        <w:t xml:space="preserve">причин, з яких кандидат оцінила депутатське звернення </w:t>
      </w:r>
      <w:r w:rsidR="009202DC" w:rsidRPr="00D62B64">
        <w:rPr>
          <w:color w:val="000000"/>
          <w:sz w:val="27"/>
          <w:szCs w:val="27"/>
          <w:lang w:val="uk-UA"/>
        </w:rPr>
        <w:t>щодо</w:t>
      </w:r>
      <w:r w:rsidR="007C6EB4" w:rsidRPr="00D62B64">
        <w:rPr>
          <w:color w:val="000000"/>
          <w:sz w:val="27"/>
          <w:szCs w:val="27"/>
          <w:lang w:val="uk-UA"/>
        </w:rPr>
        <w:t xml:space="preserve"> забезпеч</w:t>
      </w:r>
      <w:r w:rsidR="009202DC" w:rsidRPr="00D62B64">
        <w:rPr>
          <w:color w:val="000000"/>
          <w:sz w:val="27"/>
          <w:szCs w:val="27"/>
          <w:lang w:val="uk-UA"/>
        </w:rPr>
        <w:t>ення</w:t>
      </w:r>
      <w:r w:rsidR="007C6EB4" w:rsidRPr="00D62B64">
        <w:rPr>
          <w:color w:val="000000"/>
          <w:sz w:val="27"/>
          <w:szCs w:val="27"/>
          <w:lang w:val="uk-UA"/>
        </w:rPr>
        <w:t xml:space="preserve"> помічнику можлив</w:t>
      </w:r>
      <w:r w:rsidR="009202DC" w:rsidRPr="00D62B64">
        <w:rPr>
          <w:color w:val="000000"/>
          <w:sz w:val="27"/>
          <w:szCs w:val="27"/>
          <w:lang w:val="uk-UA"/>
        </w:rPr>
        <w:t>ості</w:t>
      </w:r>
      <w:r w:rsidR="007C6EB4" w:rsidRPr="00D62B64">
        <w:rPr>
          <w:color w:val="000000"/>
          <w:sz w:val="27"/>
          <w:szCs w:val="27"/>
          <w:lang w:val="uk-UA"/>
        </w:rPr>
        <w:t xml:space="preserve"> бути присутнім при розгляді адміністративної справи </w:t>
      </w:r>
      <w:r w:rsidR="00BD2D62" w:rsidRPr="00D62B64">
        <w:rPr>
          <w:color w:val="000000"/>
          <w:sz w:val="27"/>
          <w:szCs w:val="27"/>
          <w:lang w:val="uk-UA"/>
        </w:rPr>
        <w:t xml:space="preserve">як тиск, Шевченко І.Г. відповіла, що </w:t>
      </w:r>
      <w:r w:rsidR="007C6EB4" w:rsidRPr="00D62B64">
        <w:rPr>
          <w:color w:val="000000"/>
          <w:sz w:val="27"/>
          <w:szCs w:val="27"/>
          <w:lang w:val="uk-UA"/>
        </w:rPr>
        <w:t xml:space="preserve">таке враження склалося в неї через </w:t>
      </w:r>
      <w:r w:rsidR="009202DC" w:rsidRPr="00D62B64">
        <w:rPr>
          <w:color w:val="000000"/>
          <w:sz w:val="27"/>
          <w:szCs w:val="27"/>
          <w:lang w:val="uk-UA"/>
        </w:rPr>
        <w:t>прохання народного депутата України повідомити про прийняте рішення у строки, передбачені законодавством. Інших пояснень кандидат не надала.</w:t>
      </w:r>
    </w:p>
    <w:p w:rsidR="00CA0E8A" w:rsidRPr="00D62B64" w:rsidRDefault="00CA0E8A"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8"/>
          <w:szCs w:val="28"/>
          <w:lang w:val="uk-UA"/>
        </w:rPr>
        <w:t>За результат</w:t>
      </w:r>
      <w:r w:rsidR="00D367A0" w:rsidRPr="00D62B64">
        <w:rPr>
          <w:color w:val="000000"/>
          <w:sz w:val="28"/>
          <w:szCs w:val="28"/>
          <w:lang w:val="uk-UA"/>
        </w:rPr>
        <w:t>ами</w:t>
      </w:r>
      <w:r w:rsidRPr="00D62B64">
        <w:rPr>
          <w:color w:val="000000"/>
          <w:sz w:val="28"/>
          <w:szCs w:val="28"/>
          <w:lang w:val="uk-UA"/>
        </w:rPr>
        <w:t xml:space="preserve"> оцін</w:t>
      </w:r>
      <w:r w:rsidR="00D367A0" w:rsidRPr="00D62B64">
        <w:rPr>
          <w:color w:val="000000"/>
          <w:sz w:val="28"/>
          <w:szCs w:val="28"/>
          <w:lang w:val="uk-UA"/>
        </w:rPr>
        <w:t>ювання</w:t>
      </w:r>
      <w:r w:rsidRPr="00D62B64">
        <w:rPr>
          <w:color w:val="000000"/>
          <w:sz w:val="28"/>
          <w:szCs w:val="28"/>
          <w:lang w:val="uk-UA"/>
        </w:rPr>
        <w:t xml:space="preserve"> вказаних вище обставин Комісія дійшла висновку</w:t>
      </w:r>
      <w:r w:rsidRPr="00D62B64">
        <w:rPr>
          <w:color w:val="000000"/>
          <w:sz w:val="27"/>
          <w:szCs w:val="27"/>
          <w:lang w:val="uk-UA" w:eastAsia="uk-UA"/>
        </w:rPr>
        <w:t xml:space="preserve"> про наявність підстав для </w:t>
      </w:r>
      <w:r w:rsidRPr="00D62B64">
        <w:rPr>
          <w:color w:val="000000"/>
          <w:sz w:val="27"/>
          <w:szCs w:val="27"/>
          <w:shd w:val="clear" w:color="auto" w:fill="FFFFFF"/>
          <w:lang w:val="uk-UA"/>
        </w:rPr>
        <w:t xml:space="preserve">зменшення кількості балів за критерієм соціальної компетентності </w:t>
      </w:r>
      <w:r w:rsidRPr="00D62B64">
        <w:rPr>
          <w:color w:val="000000"/>
          <w:sz w:val="27"/>
          <w:szCs w:val="27"/>
          <w:lang w:val="uk-UA"/>
        </w:rPr>
        <w:t>за показником «емоційна стійкість»</w:t>
      </w:r>
      <w:r w:rsidRPr="00D62B64">
        <w:rPr>
          <w:color w:val="000000"/>
          <w:sz w:val="27"/>
          <w:szCs w:val="27"/>
          <w:shd w:val="clear" w:color="auto" w:fill="FFFFFF"/>
          <w:lang w:val="uk-UA"/>
        </w:rPr>
        <w:t>.</w:t>
      </w:r>
    </w:p>
    <w:p w:rsidR="00E2271C" w:rsidRPr="00D62B64" w:rsidRDefault="00E2271C"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eastAsia="uk-UA"/>
        </w:rPr>
        <w:t>Комісія зауважує, що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2271C" w:rsidRPr="00D62B64" w:rsidRDefault="00E2271C"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Водночас кандидат під час співбесіди не продемонструвала </w:t>
      </w:r>
      <w:r w:rsidRPr="00D62B64">
        <w:rPr>
          <w:color w:val="000000"/>
          <w:sz w:val="27"/>
          <w:szCs w:val="27"/>
          <w:lang w:val="uk-UA" w:eastAsia="uk-UA"/>
        </w:rPr>
        <w:t>здатності чітко та структуровано доносити свою позицію, обґрунтовувати свої рішення раціональними, цілісними та послідовними аргументами, відстоювати свою позицію та впливати на думку інших, впевнено та переконливо виступати перед аудиторією.</w:t>
      </w:r>
    </w:p>
    <w:p w:rsidR="00754C58" w:rsidRPr="00D62B64" w:rsidRDefault="00F91C71"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Надані кандидатом письмові пояснення, а також відповіді під час послідовного обговорення показників </w:t>
      </w:r>
      <w:r w:rsidR="00E2508B" w:rsidRPr="00D62B64">
        <w:rPr>
          <w:color w:val="000000"/>
          <w:sz w:val="27"/>
          <w:szCs w:val="27"/>
          <w:lang w:val="uk-UA"/>
        </w:rPr>
        <w:t>соціальної</w:t>
      </w:r>
      <w:r w:rsidRPr="00D62B64">
        <w:rPr>
          <w:color w:val="000000"/>
          <w:sz w:val="27"/>
          <w:szCs w:val="27"/>
          <w:lang w:val="uk-UA"/>
        </w:rPr>
        <w:t xml:space="preserve"> компетентності на співбесіді були індивідуально оцінені членами Комісії таким чином:</w:t>
      </w:r>
    </w:p>
    <w:tbl>
      <w:tblPr>
        <w:tblStyle w:val="ae"/>
        <w:tblW w:w="9684" w:type="dxa"/>
        <w:tblInd w:w="-5" w:type="dxa"/>
        <w:tblLook w:val="04A0" w:firstRow="1" w:lastRow="0" w:firstColumn="1" w:lastColumn="0" w:noHBand="0" w:noVBand="1"/>
      </w:tblPr>
      <w:tblGrid>
        <w:gridCol w:w="1999"/>
        <w:gridCol w:w="2648"/>
        <w:gridCol w:w="486"/>
        <w:gridCol w:w="554"/>
        <w:gridCol w:w="461"/>
        <w:gridCol w:w="461"/>
        <w:gridCol w:w="574"/>
        <w:gridCol w:w="1273"/>
        <w:gridCol w:w="1228"/>
      </w:tblGrid>
      <w:tr w:rsidR="00F91C71" w:rsidRPr="00D62B64" w:rsidTr="0045632C">
        <w:tc>
          <w:tcPr>
            <w:tcW w:w="1985"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Критерій</w:t>
            </w:r>
          </w:p>
        </w:tc>
        <w:tc>
          <w:tcPr>
            <w:tcW w:w="2832"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Показник</w:t>
            </w:r>
          </w:p>
        </w:tc>
        <w:tc>
          <w:tcPr>
            <w:tcW w:w="2554" w:type="dxa"/>
            <w:gridSpan w:val="5"/>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Бали, виставлені членами Комісії</w:t>
            </w:r>
          </w:p>
        </w:tc>
        <w:tc>
          <w:tcPr>
            <w:tcW w:w="1084"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Середній бал</w:t>
            </w:r>
          </w:p>
        </w:tc>
        <w:tc>
          <w:tcPr>
            <w:tcW w:w="1229"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Бал за критерій</w:t>
            </w:r>
          </w:p>
        </w:tc>
      </w:tr>
      <w:tr w:rsidR="00F91C71" w:rsidRPr="00D62B64" w:rsidTr="0045632C">
        <w:tc>
          <w:tcPr>
            <w:tcW w:w="1985" w:type="dxa"/>
            <w:vMerge w:val="restart"/>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Соціальна компетентність</w:t>
            </w:r>
          </w:p>
        </w:tc>
        <w:tc>
          <w:tcPr>
            <w:tcW w:w="2832"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Ефективна комунікація</w:t>
            </w:r>
          </w:p>
        </w:tc>
        <w:tc>
          <w:tcPr>
            <w:tcW w:w="476"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541"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10</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577"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1084"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1229" w:type="dxa"/>
            <w:vMerge w:val="restart"/>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35</w:t>
            </w:r>
          </w:p>
        </w:tc>
      </w:tr>
      <w:tr w:rsidR="00F91C71" w:rsidRPr="00D62B64" w:rsidTr="0045632C">
        <w:trPr>
          <w:trHeight w:val="613"/>
        </w:trPr>
        <w:tc>
          <w:tcPr>
            <w:tcW w:w="1985" w:type="dxa"/>
            <w:vMerge/>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p>
        </w:tc>
        <w:tc>
          <w:tcPr>
            <w:tcW w:w="2832"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Ефективна взаємодія</w:t>
            </w:r>
          </w:p>
        </w:tc>
        <w:tc>
          <w:tcPr>
            <w:tcW w:w="476"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w:t>
            </w:r>
          </w:p>
        </w:tc>
        <w:tc>
          <w:tcPr>
            <w:tcW w:w="541"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9,5</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7</w:t>
            </w:r>
          </w:p>
        </w:tc>
        <w:tc>
          <w:tcPr>
            <w:tcW w:w="577"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w:t>
            </w:r>
          </w:p>
        </w:tc>
        <w:tc>
          <w:tcPr>
            <w:tcW w:w="1084"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8,67</w:t>
            </w:r>
          </w:p>
        </w:tc>
        <w:tc>
          <w:tcPr>
            <w:tcW w:w="1229" w:type="dxa"/>
            <w:vMerge/>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p>
        </w:tc>
      </w:tr>
      <w:tr w:rsidR="00F91C71" w:rsidRPr="00D62B64" w:rsidTr="0045632C">
        <w:trPr>
          <w:trHeight w:val="613"/>
        </w:trPr>
        <w:tc>
          <w:tcPr>
            <w:tcW w:w="1985" w:type="dxa"/>
            <w:vMerge/>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p>
        </w:tc>
        <w:tc>
          <w:tcPr>
            <w:tcW w:w="2832"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Стійкість мотивації</w:t>
            </w:r>
          </w:p>
        </w:tc>
        <w:tc>
          <w:tcPr>
            <w:tcW w:w="476"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10</w:t>
            </w:r>
          </w:p>
        </w:tc>
        <w:tc>
          <w:tcPr>
            <w:tcW w:w="541"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9,5</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8</w:t>
            </w:r>
          </w:p>
        </w:tc>
        <w:tc>
          <w:tcPr>
            <w:tcW w:w="577"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9,5</w:t>
            </w:r>
          </w:p>
        </w:tc>
        <w:tc>
          <w:tcPr>
            <w:tcW w:w="1084"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w:t>
            </w:r>
          </w:p>
        </w:tc>
        <w:tc>
          <w:tcPr>
            <w:tcW w:w="1229" w:type="dxa"/>
            <w:vMerge/>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p>
        </w:tc>
      </w:tr>
      <w:tr w:rsidR="00F91C71" w:rsidRPr="00D62B64" w:rsidTr="0045632C">
        <w:trPr>
          <w:trHeight w:val="575"/>
        </w:trPr>
        <w:tc>
          <w:tcPr>
            <w:tcW w:w="1985" w:type="dxa"/>
            <w:vMerge/>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p>
        </w:tc>
        <w:tc>
          <w:tcPr>
            <w:tcW w:w="2832" w:type="dxa"/>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Емоційна стійкість</w:t>
            </w:r>
          </w:p>
        </w:tc>
        <w:tc>
          <w:tcPr>
            <w:tcW w:w="476"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w:t>
            </w:r>
          </w:p>
        </w:tc>
        <w:tc>
          <w:tcPr>
            <w:tcW w:w="541"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11</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w:t>
            </w:r>
          </w:p>
        </w:tc>
        <w:tc>
          <w:tcPr>
            <w:tcW w:w="480"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7</w:t>
            </w:r>
          </w:p>
        </w:tc>
        <w:tc>
          <w:tcPr>
            <w:tcW w:w="577"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10</w:t>
            </w:r>
          </w:p>
        </w:tc>
        <w:tc>
          <w:tcPr>
            <w:tcW w:w="1084" w:type="dxa"/>
            <w:vAlign w:val="center"/>
          </w:tcPr>
          <w:p w:rsidR="00F91C71" w:rsidRPr="00D62B64" w:rsidRDefault="0045632C" w:rsidP="008E43E5">
            <w:pPr>
              <w:pStyle w:val="a8"/>
              <w:spacing w:before="0" w:beforeAutospacing="0" w:after="0" w:afterAutospacing="0"/>
              <w:jc w:val="center"/>
              <w:textAlignment w:val="baseline"/>
              <w:rPr>
                <w:color w:val="000000"/>
                <w:sz w:val="27"/>
                <w:szCs w:val="27"/>
                <w:lang w:val="uk-UA"/>
              </w:rPr>
            </w:pPr>
            <w:r w:rsidRPr="00D62B64">
              <w:rPr>
                <w:color w:val="000000"/>
                <w:sz w:val="27"/>
                <w:szCs w:val="27"/>
                <w:lang w:val="uk-UA"/>
              </w:rPr>
              <w:t>9,33</w:t>
            </w:r>
          </w:p>
        </w:tc>
        <w:tc>
          <w:tcPr>
            <w:tcW w:w="1229" w:type="dxa"/>
            <w:vMerge/>
            <w:vAlign w:val="center"/>
          </w:tcPr>
          <w:p w:rsidR="00F91C71" w:rsidRPr="00D62B64" w:rsidRDefault="00F91C71" w:rsidP="008E43E5">
            <w:pPr>
              <w:pStyle w:val="a8"/>
              <w:spacing w:before="0" w:beforeAutospacing="0" w:after="0" w:afterAutospacing="0"/>
              <w:jc w:val="center"/>
              <w:textAlignment w:val="baseline"/>
              <w:rPr>
                <w:color w:val="000000"/>
                <w:sz w:val="27"/>
                <w:szCs w:val="27"/>
                <w:lang w:val="uk-UA"/>
              </w:rPr>
            </w:pPr>
          </w:p>
        </w:tc>
      </w:tr>
    </w:tbl>
    <w:p w:rsidR="00AA4FFA" w:rsidRPr="00D62B64" w:rsidRDefault="00AA4FFA" w:rsidP="004A047A">
      <w:pPr>
        <w:pStyle w:val="a8"/>
        <w:numPr>
          <w:ilvl w:val="0"/>
          <w:numId w:val="7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На підставі дослідження інформації, яка міститься в матеріалах досьє, та співбесіди із кандидатом</w:t>
      </w:r>
      <w:r w:rsidRPr="00D62B64">
        <w:rPr>
          <w:color w:val="000000"/>
          <w:sz w:val="27"/>
          <w:szCs w:val="27"/>
          <w:lang w:val="uk-UA" w:eastAsia="uk-UA"/>
        </w:rPr>
        <w:t xml:space="preserve">, а також з урахуванням індивідуальних оцінок членів Комісії за відповідними показниками сумарний бал, отриманий за цим критерієм, становить </w:t>
      </w:r>
      <w:r w:rsidRPr="00D62B64">
        <w:rPr>
          <w:b/>
          <w:color w:val="000000"/>
          <w:sz w:val="27"/>
          <w:szCs w:val="27"/>
          <w:lang w:val="uk-UA" w:eastAsia="uk-UA"/>
        </w:rPr>
        <w:t>3</w:t>
      </w:r>
      <w:r w:rsidR="0045632C" w:rsidRPr="00D62B64">
        <w:rPr>
          <w:b/>
          <w:color w:val="000000"/>
          <w:sz w:val="27"/>
          <w:szCs w:val="27"/>
          <w:lang w:val="uk-UA" w:eastAsia="uk-UA"/>
        </w:rPr>
        <w:t>5</w:t>
      </w:r>
      <w:r w:rsidRPr="00D62B64">
        <w:rPr>
          <w:b/>
          <w:color w:val="000000"/>
          <w:sz w:val="27"/>
          <w:szCs w:val="27"/>
          <w:lang w:val="uk-UA" w:eastAsia="uk-UA"/>
        </w:rPr>
        <w:t> балів</w:t>
      </w:r>
      <w:r w:rsidRPr="00D62B64">
        <w:rPr>
          <w:color w:val="000000"/>
          <w:sz w:val="27"/>
          <w:szCs w:val="27"/>
          <w:lang w:val="uk-UA" w:eastAsia="uk-UA"/>
        </w:rPr>
        <w:t xml:space="preserve">, що є нижчим за 75 відсотків максимально можливого </w:t>
      </w:r>
      <w:proofErr w:type="spellStart"/>
      <w:r w:rsidRPr="00D62B64">
        <w:rPr>
          <w:color w:val="000000"/>
          <w:sz w:val="27"/>
          <w:szCs w:val="27"/>
          <w:lang w:val="uk-UA" w:eastAsia="uk-UA"/>
        </w:rPr>
        <w:t>бала</w:t>
      </w:r>
      <w:proofErr w:type="spellEnd"/>
      <w:r w:rsidRPr="00D62B64">
        <w:rPr>
          <w:color w:val="000000"/>
          <w:sz w:val="27"/>
          <w:szCs w:val="27"/>
          <w:lang w:val="uk-UA" w:eastAsia="uk-UA"/>
        </w:rPr>
        <w:t xml:space="preserve">, а тому Комісія </w:t>
      </w:r>
      <w:r w:rsidR="009328C1" w:rsidRPr="00D62B64">
        <w:rPr>
          <w:color w:val="000000"/>
          <w:sz w:val="27"/>
          <w:szCs w:val="27"/>
          <w:lang w:val="uk-UA" w:eastAsia="uk-UA"/>
        </w:rPr>
        <w:t>доходить висновку</w:t>
      </w:r>
      <w:r w:rsidRPr="00D62B64">
        <w:rPr>
          <w:color w:val="000000"/>
          <w:sz w:val="27"/>
          <w:szCs w:val="27"/>
          <w:lang w:val="uk-UA" w:eastAsia="uk-UA"/>
        </w:rPr>
        <w:t>, що кандидат не відповідає критерію соціальної компетентності.</w:t>
      </w:r>
    </w:p>
    <w:p w:rsidR="00676AC6" w:rsidRPr="00D62B64" w:rsidRDefault="00676AC6" w:rsidP="005F05BA">
      <w:pPr>
        <w:pStyle w:val="a8"/>
        <w:numPr>
          <w:ilvl w:val="0"/>
          <w:numId w:val="116"/>
        </w:numPr>
        <w:spacing w:before="120" w:beforeAutospacing="0" w:after="120" w:afterAutospacing="0"/>
        <w:ind w:left="0" w:firstLine="851"/>
        <w:jc w:val="both"/>
        <w:textAlignment w:val="baseline"/>
        <w:rPr>
          <w:b/>
          <w:bCs/>
          <w:color w:val="000000"/>
          <w:sz w:val="27"/>
          <w:szCs w:val="27"/>
          <w:lang w:val="uk-UA"/>
        </w:rPr>
      </w:pPr>
      <w:r w:rsidRPr="00D62B64">
        <w:rPr>
          <w:b/>
          <w:bCs/>
          <w:color w:val="000000"/>
          <w:sz w:val="27"/>
          <w:szCs w:val="27"/>
          <w:lang w:val="uk-UA"/>
        </w:rPr>
        <w:lastRenderedPageBreak/>
        <w:t>Оцінювання відповідності кандидата критеріям доброчесності та професійної етики.</w:t>
      </w:r>
    </w:p>
    <w:p w:rsidR="00397C15" w:rsidRPr="00D62B64" w:rsidRDefault="00676AC6"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397C15" w:rsidRPr="00D62B64" w:rsidRDefault="00676AC6"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397C15" w:rsidRPr="00D62B64" w:rsidRDefault="0003300B"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У</w:t>
      </w:r>
      <w:r w:rsidR="00676AC6" w:rsidRPr="00D62B64">
        <w:rPr>
          <w:color w:val="000000"/>
          <w:sz w:val="27"/>
          <w:szCs w:val="27"/>
          <w:lang w:val="uk-UA"/>
        </w:rPr>
        <w:t xml:space="preserve">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F334C7" w:rsidRPr="00D62B64">
        <w:rPr>
          <w:color w:val="000000"/>
          <w:sz w:val="27"/>
          <w:szCs w:val="27"/>
          <w:lang w:val="uk-UA"/>
        </w:rPr>
        <w:t>стосовно</w:t>
      </w:r>
      <w:r w:rsidR="00676AC6" w:rsidRPr="00D62B64">
        <w:rPr>
          <w:color w:val="000000"/>
          <w:sz w:val="27"/>
          <w:szCs w:val="27"/>
          <w:lang w:val="uk-UA"/>
        </w:rPr>
        <w:t xml:space="preserve"> кандидата.</w:t>
      </w:r>
    </w:p>
    <w:p w:rsidR="00397C15" w:rsidRPr="00D62B64" w:rsidRDefault="00676AC6"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У матеріалах суддівського досьє та досьє кандидата на посаду судді відсутні відомості щодо притягнення </w:t>
      </w:r>
      <w:r w:rsidR="00452ADE" w:rsidRPr="00D62B64">
        <w:rPr>
          <w:color w:val="000000"/>
          <w:sz w:val="27"/>
          <w:szCs w:val="27"/>
          <w:lang w:val="uk-UA"/>
        </w:rPr>
        <w:t>Шевченко І.Г.</w:t>
      </w:r>
      <w:r w:rsidRPr="00D62B64">
        <w:rPr>
          <w:color w:val="000000"/>
          <w:sz w:val="27"/>
          <w:szCs w:val="27"/>
          <w:lang w:val="uk-UA"/>
        </w:rPr>
        <w:t xml:space="preserve"> до відповідальності за вчинення проступків або правопорушень, які свідчать про </w:t>
      </w:r>
      <w:proofErr w:type="spellStart"/>
      <w:r w:rsidRPr="00D62B64">
        <w:rPr>
          <w:color w:val="000000"/>
          <w:sz w:val="27"/>
          <w:szCs w:val="27"/>
          <w:lang w:val="uk-UA"/>
        </w:rPr>
        <w:t>недоброчесність</w:t>
      </w:r>
      <w:proofErr w:type="spellEnd"/>
      <w:r w:rsidRPr="00D62B64">
        <w:rPr>
          <w:color w:val="000000"/>
          <w:sz w:val="27"/>
          <w:szCs w:val="27"/>
          <w:lang w:val="uk-UA"/>
        </w:rPr>
        <w:t xml:space="preserve"> та наявність незабезпечених зобов’язань майнового характеру, що може мати істотний вплив на здійснення нею правосуддя. До дисциплінарної відповідальності </w:t>
      </w:r>
      <w:r w:rsidR="00452ADE" w:rsidRPr="00D62B64">
        <w:rPr>
          <w:color w:val="000000"/>
          <w:sz w:val="27"/>
          <w:szCs w:val="27"/>
          <w:lang w:val="uk-UA"/>
        </w:rPr>
        <w:t>Шевченко І.Г.</w:t>
      </w:r>
      <w:r w:rsidRPr="00D62B64">
        <w:rPr>
          <w:color w:val="000000"/>
          <w:sz w:val="27"/>
          <w:szCs w:val="27"/>
          <w:lang w:val="uk-UA"/>
        </w:rPr>
        <w:t xml:space="preserve"> не притягувалася.</w:t>
      </w:r>
    </w:p>
    <w:p w:rsidR="00397C15" w:rsidRPr="00D62B64" w:rsidRDefault="00676AC6"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397C15" w:rsidRPr="00D62B64" w:rsidRDefault="00676AC6"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Ураховуючи наведене, Комісією під час кваліфікаційного оцінювання </w:t>
      </w:r>
      <w:r w:rsidR="00452ADE" w:rsidRPr="00D62B64">
        <w:rPr>
          <w:color w:val="000000"/>
          <w:sz w:val="27"/>
          <w:szCs w:val="27"/>
          <w:lang w:val="uk-UA"/>
        </w:rPr>
        <w:t>Шевченко І.Г.</w:t>
      </w:r>
      <w:r w:rsidRPr="00D62B64">
        <w:rPr>
          <w:color w:val="000000"/>
          <w:sz w:val="27"/>
          <w:szCs w:val="27"/>
          <w:lang w:val="uk-UA"/>
        </w:rPr>
        <w:t xml:space="preserve"> було досліджено </w:t>
      </w:r>
      <w:r w:rsidR="009D28F5" w:rsidRPr="00D62B64">
        <w:rPr>
          <w:color w:val="000000"/>
          <w:sz w:val="27"/>
          <w:szCs w:val="27"/>
          <w:lang w:val="uk-UA"/>
        </w:rPr>
        <w:t xml:space="preserve">суддівське досьє (досьє кандидата на посаду судді), </w:t>
      </w:r>
      <w:r w:rsidRPr="00D62B64">
        <w:rPr>
          <w:color w:val="000000"/>
          <w:sz w:val="27"/>
          <w:szCs w:val="27"/>
          <w:lang w:val="uk-UA"/>
        </w:rPr>
        <w:t>письмові пояснення кандидата, надіслані на адресу Комісії, усні пояснення, надані під час співбесіди, подані суддею декларації, а також інформація, надана державними органами на запити Комісії стосовно кандидата.</w:t>
      </w:r>
    </w:p>
    <w:p w:rsidR="00397C15" w:rsidRPr="00D62B64" w:rsidRDefault="001E0D5B"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Хоча ГРД скасувала висновок про невідповідність </w:t>
      </w:r>
      <w:r w:rsidR="00C125CE" w:rsidRPr="00D62B64">
        <w:rPr>
          <w:color w:val="000000"/>
          <w:sz w:val="27"/>
          <w:szCs w:val="27"/>
          <w:lang w:val="uk-UA"/>
        </w:rPr>
        <w:t>Шевченко І.Г.</w:t>
      </w:r>
      <w:r w:rsidR="005238EC" w:rsidRPr="00D62B64">
        <w:rPr>
          <w:color w:val="000000"/>
          <w:sz w:val="27"/>
          <w:szCs w:val="27"/>
          <w:lang w:val="uk-UA"/>
        </w:rPr>
        <w:t xml:space="preserve"> критеріям </w:t>
      </w:r>
      <w:r w:rsidR="00C125CE" w:rsidRPr="00D62B64">
        <w:rPr>
          <w:color w:val="000000"/>
          <w:sz w:val="27"/>
          <w:szCs w:val="27"/>
          <w:lang w:val="uk-UA"/>
        </w:rPr>
        <w:t xml:space="preserve">доброчесності та </w:t>
      </w:r>
      <w:r w:rsidR="005238EC" w:rsidRPr="00D62B64">
        <w:rPr>
          <w:color w:val="000000"/>
          <w:sz w:val="27"/>
          <w:szCs w:val="27"/>
          <w:lang w:val="uk-UA"/>
        </w:rPr>
        <w:t>професійної етики, з метою спростування</w:t>
      </w:r>
      <w:r w:rsidR="00C125CE" w:rsidRPr="00D62B64">
        <w:rPr>
          <w:color w:val="000000"/>
          <w:sz w:val="27"/>
          <w:szCs w:val="27"/>
          <w:lang w:val="uk-UA"/>
        </w:rPr>
        <w:t xml:space="preserve"> будь-яких сумнівів </w:t>
      </w:r>
      <w:r w:rsidR="0047235F" w:rsidRPr="00D62B64">
        <w:rPr>
          <w:color w:val="000000"/>
          <w:sz w:val="27"/>
          <w:szCs w:val="27"/>
          <w:lang w:val="uk-UA"/>
        </w:rPr>
        <w:t xml:space="preserve">у доброчесності кандидата Комісією також обговорено з нею </w:t>
      </w:r>
      <w:r w:rsidR="0047235F" w:rsidRPr="00D62B64">
        <w:rPr>
          <w:rFonts w:eastAsia="Batang"/>
          <w:sz w:val="27"/>
          <w:szCs w:val="27"/>
          <w:lang w:val="uk-UA"/>
        </w:rPr>
        <w:t>обставини, що стали підставою для надання висновку ГРД.</w:t>
      </w:r>
    </w:p>
    <w:p w:rsidR="001E0D5B" w:rsidRPr="00D62B64" w:rsidRDefault="001E0D5B" w:rsidP="00397C15">
      <w:pPr>
        <w:pStyle w:val="a8"/>
        <w:numPr>
          <w:ilvl w:val="1"/>
          <w:numId w:val="7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ГРД вислов</w:t>
      </w:r>
      <w:r w:rsidR="0047235F" w:rsidRPr="00D62B64">
        <w:rPr>
          <w:color w:val="000000"/>
          <w:sz w:val="27"/>
          <w:szCs w:val="27"/>
          <w:lang w:val="uk-UA"/>
        </w:rPr>
        <w:t>лювала</w:t>
      </w:r>
      <w:r w:rsidRPr="00D62B64">
        <w:rPr>
          <w:color w:val="000000"/>
          <w:sz w:val="27"/>
          <w:szCs w:val="27"/>
          <w:lang w:val="uk-UA"/>
        </w:rPr>
        <w:t xml:space="preserve"> сумнів у законності джерел походження прав на об’єкти цивільних прав. Так, у деклараціях особи, уповноваженої на виконання функцій держави або місцевого самоврядування, за 2021–2024 роки Шевченко І.Г. зазначала про право користування квартирою площею 66,8 м</w:t>
      </w:r>
      <w:r w:rsidRPr="00D62B64">
        <w:rPr>
          <w:color w:val="000000"/>
          <w:sz w:val="27"/>
          <w:szCs w:val="27"/>
          <w:vertAlign w:val="superscript"/>
          <w:lang w:val="uk-UA"/>
        </w:rPr>
        <w:t>2</w:t>
      </w:r>
      <w:r w:rsidRPr="00D62B64">
        <w:rPr>
          <w:color w:val="000000"/>
          <w:sz w:val="27"/>
          <w:szCs w:val="27"/>
          <w:lang w:val="uk-UA"/>
        </w:rPr>
        <w:t>, розташованою в місті Суми, що на праві власності належить брату кандидата.</w:t>
      </w:r>
      <w:r w:rsidR="00EB6F9A" w:rsidRPr="00D62B64">
        <w:rPr>
          <w:color w:val="000000"/>
          <w:sz w:val="27"/>
          <w:szCs w:val="27"/>
          <w:lang w:val="uk-UA"/>
        </w:rPr>
        <w:t xml:space="preserve"> Вартість вказаного об’єкта нерухомості за останньою грошовою оцінкою становила 444</w:t>
      </w:r>
      <w:r w:rsidR="00D62B64">
        <w:rPr>
          <w:color w:val="000000"/>
          <w:sz w:val="27"/>
          <w:szCs w:val="27"/>
          <w:lang w:val="uk-UA"/>
        </w:rPr>
        <w:t> </w:t>
      </w:r>
      <w:r w:rsidR="00EB6F9A" w:rsidRPr="00D62B64">
        <w:rPr>
          <w:color w:val="000000"/>
          <w:sz w:val="27"/>
          <w:szCs w:val="27"/>
          <w:lang w:val="uk-UA"/>
        </w:rPr>
        <w:t>064</w:t>
      </w:r>
      <w:r w:rsidR="00D62B64">
        <w:rPr>
          <w:color w:val="000000"/>
          <w:sz w:val="27"/>
          <w:szCs w:val="27"/>
          <w:lang w:val="uk-UA"/>
        </w:rPr>
        <w:t xml:space="preserve"> </w:t>
      </w:r>
      <w:r w:rsidR="00EB6F9A" w:rsidRPr="00D62B64">
        <w:rPr>
          <w:color w:val="000000"/>
          <w:sz w:val="27"/>
          <w:szCs w:val="27"/>
          <w:lang w:val="uk-UA"/>
        </w:rPr>
        <w:t>грн.</w:t>
      </w:r>
    </w:p>
    <w:p w:rsidR="004E4752" w:rsidRPr="00D62B64" w:rsidRDefault="00EB6F9A" w:rsidP="004E4752">
      <w:pPr>
        <w:pStyle w:val="a8"/>
        <w:numPr>
          <w:ilvl w:val="0"/>
          <w:numId w:val="102"/>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Згідно з договором купівлі-продажу </w:t>
      </w:r>
      <w:r w:rsidR="004E4752" w:rsidRPr="00D62B64">
        <w:rPr>
          <w:color w:val="000000"/>
          <w:sz w:val="27"/>
          <w:szCs w:val="27"/>
          <w:lang w:val="uk-UA"/>
        </w:rPr>
        <w:t xml:space="preserve">майнових прав </w:t>
      </w:r>
      <w:r w:rsidR="00C46FDC" w:rsidRPr="00D62B64">
        <w:rPr>
          <w:color w:val="000000"/>
          <w:sz w:val="27"/>
          <w:szCs w:val="27"/>
          <w:lang w:val="uk-UA"/>
        </w:rPr>
        <w:t>від 24 червня 2016 року</w:t>
      </w:r>
      <w:r w:rsidRPr="00D62B64">
        <w:rPr>
          <w:color w:val="000000"/>
          <w:sz w:val="27"/>
          <w:szCs w:val="27"/>
          <w:lang w:val="uk-UA"/>
        </w:rPr>
        <w:t xml:space="preserve"> </w:t>
      </w:r>
      <w:r w:rsidR="004E4752" w:rsidRPr="00D62B64">
        <w:rPr>
          <w:color w:val="000000"/>
          <w:sz w:val="27"/>
          <w:szCs w:val="27"/>
          <w:lang w:val="uk-UA"/>
        </w:rPr>
        <w:t xml:space="preserve">№ 4608-П </w:t>
      </w:r>
      <w:r w:rsidRPr="00D62B64">
        <w:rPr>
          <w:color w:val="000000"/>
          <w:sz w:val="27"/>
          <w:szCs w:val="27"/>
          <w:lang w:val="uk-UA"/>
        </w:rPr>
        <w:t xml:space="preserve">вартість </w:t>
      </w:r>
      <w:r w:rsidR="00C46FDC" w:rsidRPr="00D62B64">
        <w:rPr>
          <w:color w:val="000000"/>
          <w:sz w:val="27"/>
          <w:szCs w:val="27"/>
          <w:lang w:val="uk-UA"/>
        </w:rPr>
        <w:t>майнових прав на зазначений вище об’єкт нерухомості</w:t>
      </w:r>
      <w:r w:rsidRPr="00D62B64">
        <w:rPr>
          <w:color w:val="000000"/>
          <w:sz w:val="27"/>
          <w:szCs w:val="27"/>
          <w:lang w:val="uk-UA"/>
        </w:rPr>
        <w:t xml:space="preserve"> становила 443</w:t>
      </w:r>
      <w:r w:rsidR="00D62B64">
        <w:rPr>
          <w:color w:val="000000"/>
          <w:sz w:val="27"/>
          <w:szCs w:val="27"/>
          <w:lang w:val="uk-UA"/>
        </w:rPr>
        <w:t> </w:t>
      </w:r>
      <w:r w:rsidRPr="00D62B64">
        <w:rPr>
          <w:color w:val="000000"/>
          <w:sz w:val="27"/>
          <w:szCs w:val="27"/>
          <w:lang w:val="uk-UA"/>
        </w:rPr>
        <w:t>954</w:t>
      </w:r>
      <w:r w:rsidR="00D62B64">
        <w:rPr>
          <w:color w:val="000000"/>
          <w:sz w:val="27"/>
          <w:szCs w:val="27"/>
          <w:lang w:val="uk-UA"/>
        </w:rPr>
        <w:t xml:space="preserve"> </w:t>
      </w:r>
      <w:r w:rsidRPr="00D62B64">
        <w:rPr>
          <w:color w:val="000000"/>
          <w:sz w:val="27"/>
          <w:szCs w:val="27"/>
          <w:lang w:val="uk-UA"/>
        </w:rPr>
        <w:t>грн</w:t>
      </w:r>
      <w:r w:rsidR="00C46FDC" w:rsidRPr="00D62B64">
        <w:rPr>
          <w:color w:val="000000"/>
          <w:sz w:val="27"/>
          <w:szCs w:val="27"/>
          <w:lang w:val="uk-UA"/>
        </w:rPr>
        <w:t>, повний розрахунок мало бути проведено до 30 грудня 2017 року.</w:t>
      </w:r>
      <w:r w:rsidR="004E4752" w:rsidRPr="00D62B64">
        <w:rPr>
          <w:color w:val="000000"/>
          <w:sz w:val="27"/>
          <w:szCs w:val="27"/>
          <w:lang w:val="uk-UA"/>
        </w:rPr>
        <w:t xml:space="preserve"> Будівельником 13 листопада 2017 року видано довідку, відповідно до якої всі розрахунки проведено в повному обсязі.</w:t>
      </w:r>
    </w:p>
    <w:p w:rsidR="00197319" w:rsidRPr="00D62B64" w:rsidRDefault="00197319" w:rsidP="004E4752">
      <w:pPr>
        <w:pStyle w:val="a8"/>
        <w:numPr>
          <w:ilvl w:val="0"/>
          <w:numId w:val="102"/>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lastRenderedPageBreak/>
        <w:t>За даними Державного реєстру фізичних осіб – платників податків</w:t>
      </w:r>
      <w:r w:rsidR="00D367A0" w:rsidRPr="00D62B64">
        <w:rPr>
          <w:color w:val="000000"/>
          <w:sz w:val="27"/>
          <w:szCs w:val="27"/>
          <w:lang w:val="uk-UA"/>
        </w:rPr>
        <w:t>,</w:t>
      </w:r>
      <w:r w:rsidRPr="00D62B64">
        <w:rPr>
          <w:color w:val="000000"/>
          <w:sz w:val="27"/>
          <w:szCs w:val="27"/>
          <w:lang w:val="uk-UA"/>
        </w:rPr>
        <w:t xml:space="preserve"> за період з 1999 року до 2017 року </w:t>
      </w:r>
      <w:r w:rsidR="005C70AE" w:rsidRPr="00D62B64">
        <w:rPr>
          <w:color w:val="000000"/>
          <w:sz w:val="27"/>
          <w:szCs w:val="27"/>
          <w:lang w:val="uk-UA"/>
        </w:rPr>
        <w:t>сукупний оподатковуваний дохід брата кандидата становив 358</w:t>
      </w:r>
      <w:r w:rsidR="00D62B64">
        <w:rPr>
          <w:color w:val="000000"/>
          <w:sz w:val="27"/>
          <w:szCs w:val="27"/>
          <w:lang w:val="uk-UA"/>
        </w:rPr>
        <w:t> </w:t>
      </w:r>
      <w:r w:rsidR="005C70AE" w:rsidRPr="00D62B64">
        <w:rPr>
          <w:color w:val="000000"/>
          <w:sz w:val="27"/>
          <w:szCs w:val="27"/>
          <w:lang w:val="uk-UA"/>
        </w:rPr>
        <w:t>875</w:t>
      </w:r>
      <w:r w:rsidR="00D62B64">
        <w:rPr>
          <w:color w:val="000000"/>
          <w:sz w:val="27"/>
          <w:szCs w:val="27"/>
          <w:lang w:val="uk-UA"/>
        </w:rPr>
        <w:t xml:space="preserve"> </w:t>
      </w:r>
      <w:r w:rsidR="005C70AE" w:rsidRPr="00D62B64">
        <w:rPr>
          <w:color w:val="000000"/>
          <w:sz w:val="27"/>
          <w:szCs w:val="27"/>
          <w:lang w:val="uk-UA"/>
        </w:rPr>
        <w:t xml:space="preserve">грн. </w:t>
      </w:r>
    </w:p>
    <w:p w:rsidR="005C70AE" w:rsidRPr="00D62B64" w:rsidRDefault="005C70AE" w:rsidP="004E4752">
      <w:pPr>
        <w:pStyle w:val="a8"/>
        <w:numPr>
          <w:ilvl w:val="0"/>
          <w:numId w:val="102"/>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 xml:space="preserve">У </w:t>
      </w:r>
      <w:r w:rsidR="00D367A0" w:rsidRPr="00D62B64">
        <w:rPr>
          <w:color w:val="000000"/>
          <w:sz w:val="27"/>
          <w:szCs w:val="27"/>
          <w:lang w:val="uk-UA"/>
        </w:rPr>
        <w:t xml:space="preserve">своїх </w:t>
      </w:r>
      <w:r w:rsidRPr="00D62B64">
        <w:rPr>
          <w:color w:val="000000"/>
          <w:sz w:val="27"/>
          <w:szCs w:val="27"/>
          <w:lang w:val="uk-UA"/>
        </w:rPr>
        <w:t>поясненнях Шевченко І.Г. підтвердила, що квартира площею 66,8 м</w:t>
      </w:r>
      <w:r w:rsidRPr="00D62B64">
        <w:rPr>
          <w:color w:val="000000"/>
          <w:sz w:val="27"/>
          <w:szCs w:val="27"/>
          <w:vertAlign w:val="superscript"/>
          <w:lang w:val="uk-UA"/>
        </w:rPr>
        <w:t xml:space="preserve">2 </w:t>
      </w:r>
      <w:r w:rsidRPr="00D62B64">
        <w:rPr>
          <w:color w:val="000000"/>
          <w:sz w:val="27"/>
          <w:szCs w:val="27"/>
          <w:lang w:val="uk-UA"/>
        </w:rPr>
        <w:t xml:space="preserve">придбана не лише за кошти брата, але й за </w:t>
      </w:r>
      <w:r w:rsidR="00D367A0" w:rsidRPr="00D62B64">
        <w:rPr>
          <w:color w:val="000000"/>
          <w:sz w:val="27"/>
          <w:szCs w:val="27"/>
          <w:lang w:val="uk-UA"/>
        </w:rPr>
        <w:t>кошти</w:t>
      </w:r>
      <w:r w:rsidRPr="00D62B64">
        <w:rPr>
          <w:color w:val="000000"/>
          <w:sz w:val="27"/>
          <w:szCs w:val="27"/>
          <w:lang w:val="uk-UA"/>
        </w:rPr>
        <w:t>, заощаджені батьками та позичені кандидатом у банківських установах.</w:t>
      </w:r>
    </w:p>
    <w:p w:rsidR="005C70AE" w:rsidRPr="00D62B64" w:rsidRDefault="005C70AE" w:rsidP="004E4752">
      <w:pPr>
        <w:pStyle w:val="a8"/>
        <w:numPr>
          <w:ilvl w:val="0"/>
          <w:numId w:val="102"/>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Кандидатом надано копії довідок про доходи її батьків, згідно з якими батько кандидата протягом 2006–2017 років отримав сукупний дохід близько 636</w:t>
      </w:r>
      <w:r w:rsidR="00D62B64">
        <w:rPr>
          <w:color w:val="000000"/>
          <w:sz w:val="27"/>
          <w:szCs w:val="27"/>
          <w:lang w:val="uk-UA"/>
        </w:rPr>
        <w:t> </w:t>
      </w:r>
      <w:r w:rsidRPr="00D62B64">
        <w:rPr>
          <w:color w:val="000000"/>
          <w:sz w:val="27"/>
          <w:szCs w:val="27"/>
          <w:lang w:val="uk-UA"/>
        </w:rPr>
        <w:t>124</w:t>
      </w:r>
      <w:r w:rsidR="00D62B64">
        <w:rPr>
          <w:color w:val="000000"/>
          <w:sz w:val="27"/>
          <w:szCs w:val="27"/>
          <w:lang w:val="uk-UA"/>
        </w:rPr>
        <w:t xml:space="preserve"> </w:t>
      </w:r>
      <w:r w:rsidRPr="00D62B64">
        <w:rPr>
          <w:color w:val="000000"/>
          <w:sz w:val="27"/>
          <w:szCs w:val="27"/>
          <w:lang w:val="uk-UA"/>
        </w:rPr>
        <w:t>грн, а мати протягом 1995–2006 років – 177 168,83</w:t>
      </w:r>
      <w:r w:rsidR="00D62B64">
        <w:rPr>
          <w:color w:val="000000"/>
          <w:sz w:val="27"/>
          <w:szCs w:val="27"/>
          <w:lang w:val="uk-UA"/>
        </w:rPr>
        <w:t xml:space="preserve"> </w:t>
      </w:r>
      <w:r w:rsidRPr="00D62B64">
        <w:rPr>
          <w:color w:val="000000"/>
          <w:sz w:val="27"/>
          <w:szCs w:val="27"/>
          <w:lang w:val="uk-UA"/>
        </w:rPr>
        <w:t>грн. Таким чином, загальний дохід батьків та брата кандидата за період з 1995 року до 2017 року с</w:t>
      </w:r>
      <w:r w:rsidR="00D367A0" w:rsidRPr="00D62B64">
        <w:rPr>
          <w:color w:val="000000"/>
          <w:sz w:val="27"/>
          <w:szCs w:val="27"/>
          <w:lang w:val="uk-UA"/>
        </w:rPr>
        <w:t>тановив</w:t>
      </w:r>
      <w:r w:rsidRPr="00D62B64">
        <w:rPr>
          <w:color w:val="000000"/>
          <w:sz w:val="27"/>
          <w:szCs w:val="27"/>
          <w:lang w:val="uk-UA"/>
        </w:rPr>
        <w:t xml:space="preserve"> 1 172</w:t>
      </w:r>
      <w:r w:rsidR="00D62B64">
        <w:rPr>
          <w:color w:val="000000"/>
          <w:sz w:val="27"/>
          <w:szCs w:val="27"/>
          <w:lang w:val="uk-UA"/>
        </w:rPr>
        <w:t> </w:t>
      </w:r>
      <w:r w:rsidRPr="00D62B64">
        <w:rPr>
          <w:color w:val="000000"/>
          <w:sz w:val="27"/>
          <w:szCs w:val="27"/>
          <w:lang w:val="uk-UA"/>
        </w:rPr>
        <w:t>167</w:t>
      </w:r>
      <w:r w:rsidR="00D62B64">
        <w:rPr>
          <w:color w:val="000000"/>
          <w:sz w:val="27"/>
          <w:szCs w:val="27"/>
          <w:lang w:val="uk-UA"/>
        </w:rPr>
        <w:t xml:space="preserve"> </w:t>
      </w:r>
      <w:r w:rsidRPr="00D62B64">
        <w:rPr>
          <w:color w:val="000000"/>
          <w:sz w:val="27"/>
          <w:szCs w:val="27"/>
          <w:lang w:val="uk-UA"/>
        </w:rPr>
        <w:t>грн.</w:t>
      </w:r>
    </w:p>
    <w:p w:rsidR="00972C2C" w:rsidRPr="00D62B64" w:rsidRDefault="00972C2C" w:rsidP="004E4752">
      <w:pPr>
        <w:pStyle w:val="a8"/>
        <w:numPr>
          <w:ilvl w:val="0"/>
          <w:numId w:val="102"/>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Шевченко І.Г. також надано підтвердні документи щодо отриманих нею кредитних коштів, які було використано для придбання квартири площею 66,8</w:t>
      </w:r>
      <w:r w:rsidR="0047235F" w:rsidRPr="00D62B64">
        <w:rPr>
          <w:color w:val="000000"/>
          <w:sz w:val="27"/>
          <w:szCs w:val="27"/>
          <w:lang w:val="uk-UA"/>
        </w:rPr>
        <w:t> </w:t>
      </w:r>
      <w:r w:rsidRPr="00D62B64">
        <w:rPr>
          <w:color w:val="000000"/>
          <w:sz w:val="27"/>
          <w:szCs w:val="27"/>
          <w:lang w:val="uk-UA"/>
        </w:rPr>
        <w:t>м</w:t>
      </w:r>
      <w:r w:rsidRPr="00D62B64">
        <w:rPr>
          <w:color w:val="000000"/>
          <w:sz w:val="27"/>
          <w:szCs w:val="27"/>
          <w:vertAlign w:val="superscript"/>
          <w:lang w:val="uk-UA"/>
        </w:rPr>
        <w:t>2</w:t>
      </w:r>
      <w:r w:rsidRPr="00D62B64">
        <w:rPr>
          <w:color w:val="000000"/>
          <w:sz w:val="27"/>
          <w:szCs w:val="27"/>
          <w:lang w:val="uk-UA"/>
        </w:rPr>
        <w:t>.</w:t>
      </w:r>
    </w:p>
    <w:p w:rsidR="00972C2C" w:rsidRPr="00D62B64" w:rsidRDefault="00972C2C"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lang w:val="uk-UA"/>
        </w:rPr>
        <w:t>У висновку ГРД також повідомл</w:t>
      </w:r>
      <w:r w:rsidR="00D367A0" w:rsidRPr="00D62B64">
        <w:rPr>
          <w:sz w:val="27"/>
          <w:szCs w:val="27"/>
          <w:lang w:val="uk-UA"/>
        </w:rPr>
        <w:t>ено</w:t>
      </w:r>
      <w:r w:rsidRPr="00D62B64">
        <w:rPr>
          <w:sz w:val="27"/>
          <w:szCs w:val="27"/>
          <w:lang w:val="uk-UA"/>
        </w:rPr>
        <w:t xml:space="preserve"> інформацію, яка сама по собі не стала підставою для висновку, однак є важливою в рамках проведення Конкурсу. </w:t>
      </w:r>
    </w:p>
    <w:p w:rsidR="00972C2C" w:rsidRPr="00D62B64" w:rsidRDefault="00A03BEB"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lang w:val="uk-UA"/>
        </w:rPr>
        <w:t>Так, н</w:t>
      </w:r>
      <w:r w:rsidR="00972C2C" w:rsidRPr="00D62B64">
        <w:rPr>
          <w:sz w:val="27"/>
          <w:szCs w:val="27"/>
          <w:lang w:val="uk-UA"/>
        </w:rPr>
        <w:t xml:space="preserve">адаючи Комісії пояснення щодо відповідності критерію професійної компетенції за показником «Рішучість та відповідальність» кандидат вказала, що попри повномасштабне вторгнення залишається </w:t>
      </w:r>
      <w:r w:rsidR="00972C2C" w:rsidRPr="00D62B64">
        <w:rPr>
          <w:color w:val="000000"/>
          <w:sz w:val="27"/>
          <w:szCs w:val="27"/>
          <w:lang w:val="uk-UA"/>
        </w:rPr>
        <w:t>в місті Суми</w:t>
      </w:r>
      <w:r w:rsidR="00453C63" w:rsidRPr="00D62B64">
        <w:rPr>
          <w:color w:val="000000"/>
          <w:sz w:val="27"/>
          <w:szCs w:val="27"/>
          <w:lang w:val="uk-UA"/>
        </w:rPr>
        <w:t xml:space="preserve"> та</w:t>
      </w:r>
      <w:r w:rsidR="00972C2C" w:rsidRPr="00D62B64">
        <w:rPr>
          <w:color w:val="000000"/>
          <w:sz w:val="27"/>
          <w:szCs w:val="27"/>
          <w:lang w:val="uk-UA"/>
        </w:rPr>
        <w:t xml:space="preserve"> продовж</w:t>
      </w:r>
      <w:r w:rsidR="00453C63" w:rsidRPr="00D62B64">
        <w:rPr>
          <w:color w:val="000000"/>
          <w:sz w:val="27"/>
          <w:szCs w:val="27"/>
          <w:lang w:val="uk-UA"/>
        </w:rPr>
        <w:t>ує</w:t>
      </w:r>
      <w:r w:rsidR="00972C2C" w:rsidRPr="00D62B64">
        <w:rPr>
          <w:color w:val="000000"/>
          <w:sz w:val="27"/>
          <w:szCs w:val="27"/>
          <w:lang w:val="uk-UA"/>
        </w:rPr>
        <w:t xml:space="preserve"> здійснювати судочинство та ухвалювати судові рішення</w:t>
      </w:r>
      <w:r w:rsidR="00453C63" w:rsidRPr="00D62B64">
        <w:rPr>
          <w:color w:val="000000"/>
          <w:sz w:val="27"/>
          <w:szCs w:val="27"/>
          <w:lang w:val="uk-UA"/>
        </w:rPr>
        <w:t>. ГРД зауважила, що з 21 жовтня 2022 року до 06 січня 2023 року кандидат перебувала за межами України.</w:t>
      </w:r>
    </w:p>
    <w:p w:rsidR="00A03BEB" w:rsidRPr="00D62B64" w:rsidRDefault="00A03BEB"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lang w:val="uk-UA"/>
        </w:rPr>
        <w:t xml:space="preserve">Шевченко І.Г. пояснила, що після початку вторгнення не скористалась можливістю евакуації </w:t>
      </w:r>
      <w:r w:rsidR="00D367A0" w:rsidRPr="00D62B64">
        <w:rPr>
          <w:sz w:val="27"/>
          <w:szCs w:val="27"/>
          <w:lang w:val="uk-UA"/>
        </w:rPr>
        <w:t>через</w:t>
      </w:r>
      <w:r w:rsidRPr="00D62B64">
        <w:rPr>
          <w:sz w:val="27"/>
          <w:szCs w:val="27"/>
          <w:lang w:val="uk-UA"/>
        </w:rPr>
        <w:t xml:space="preserve"> відкрит</w:t>
      </w:r>
      <w:r w:rsidR="00D367A0" w:rsidRPr="00D62B64">
        <w:rPr>
          <w:sz w:val="27"/>
          <w:szCs w:val="27"/>
          <w:lang w:val="uk-UA"/>
        </w:rPr>
        <w:t>і</w:t>
      </w:r>
      <w:r w:rsidRPr="00D62B64">
        <w:rPr>
          <w:sz w:val="27"/>
          <w:szCs w:val="27"/>
          <w:lang w:val="uk-UA"/>
        </w:rPr>
        <w:t xml:space="preserve"> евакуаційн</w:t>
      </w:r>
      <w:r w:rsidR="00D367A0" w:rsidRPr="00D62B64">
        <w:rPr>
          <w:sz w:val="27"/>
          <w:szCs w:val="27"/>
          <w:lang w:val="uk-UA"/>
        </w:rPr>
        <w:t>і</w:t>
      </w:r>
      <w:r w:rsidRPr="00D62B64">
        <w:rPr>
          <w:sz w:val="27"/>
          <w:szCs w:val="27"/>
          <w:lang w:val="uk-UA"/>
        </w:rPr>
        <w:t xml:space="preserve"> коридор</w:t>
      </w:r>
      <w:r w:rsidR="00D367A0" w:rsidRPr="00D62B64">
        <w:rPr>
          <w:sz w:val="27"/>
          <w:szCs w:val="27"/>
          <w:lang w:val="uk-UA"/>
        </w:rPr>
        <w:t>и</w:t>
      </w:r>
      <w:r w:rsidRPr="00D62B64">
        <w:rPr>
          <w:sz w:val="27"/>
          <w:szCs w:val="27"/>
          <w:lang w:val="uk-UA"/>
        </w:rPr>
        <w:t xml:space="preserve">. </w:t>
      </w:r>
      <w:r w:rsidR="0002449E" w:rsidRPr="00D62B64">
        <w:rPr>
          <w:sz w:val="27"/>
          <w:szCs w:val="27"/>
          <w:lang w:val="uk-UA"/>
        </w:rPr>
        <w:t>У бер</w:t>
      </w:r>
      <w:r w:rsidR="005554E5" w:rsidRPr="00D62B64">
        <w:rPr>
          <w:sz w:val="27"/>
          <w:szCs w:val="27"/>
          <w:lang w:val="uk-UA"/>
        </w:rPr>
        <w:t xml:space="preserve">езні 2022 року кандидат через брак пального та відсутність транспортного сполучення пішки ходила до суду. Після вирішення з колегами нагальних організаційних питань роботи суду в умовах війни </w:t>
      </w:r>
      <w:r w:rsidR="00D367A0" w:rsidRPr="00D62B64">
        <w:rPr>
          <w:sz w:val="27"/>
          <w:szCs w:val="27"/>
          <w:lang w:val="uk-UA"/>
        </w:rPr>
        <w:t xml:space="preserve">вона </w:t>
      </w:r>
      <w:r w:rsidR="005554E5" w:rsidRPr="00D62B64">
        <w:rPr>
          <w:sz w:val="27"/>
          <w:szCs w:val="27"/>
          <w:lang w:val="uk-UA"/>
        </w:rPr>
        <w:t>продовжила розглядати справи. Єдиний державний реєстр судових рішень містить рішення, ухвалені Шевченко І.Г. в цей період.</w:t>
      </w:r>
    </w:p>
    <w:p w:rsidR="005554E5" w:rsidRPr="00D62B64" w:rsidRDefault="005554E5"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lang w:val="uk-UA"/>
        </w:rPr>
        <w:t xml:space="preserve">Виїзд за кордон кандидат здійснила в жовтні 2022 року після стабілізації ситуації в регіоні. Метою поїздки було оздоровлення неповнолітньої дитини. </w:t>
      </w:r>
    </w:p>
    <w:p w:rsidR="005554E5" w:rsidRPr="00D62B64" w:rsidRDefault="005554E5"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lang w:val="uk-UA"/>
        </w:rPr>
        <w:t>Шевченко І.Г. зауважила, що щорічні основні та додаткові відпустки, оформлені для виїзду за кордон, були надані їй за відпрацьований період. У тривалих відпустках без збереження заробітної плати або пов’язаних з воєнним станом кандидат не перебувала.</w:t>
      </w:r>
    </w:p>
    <w:p w:rsidR="005554E5" w:rsidRPr="00D62B64" w:rsidRDefault="00F474F0"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lang w:val="uk-UA"/>
        </w:rPr>
        <w:t xml:space="preserve">Стосовно перебування за кордоном у період з 02 серпня 2024 року до 19 серпня 2024 року, тобто після введення в дію </w:t>
      </w:r>
      <w:r w:rsidRPr="00D62B64">
        <w:rPr>
          <w:color w:val="000000" w:themeColor="text1"/>
          <w:sz w:val="27"/>
          <w:szCs w:val="27"/>
          <w:lang w:val="uk-UA"/>
        </w:rPr>
        <w:t>рішення Ради національної безпеки та оборони України від</w:t>
      </w:r>
      <w:r w:rsidR="00D62B64">
        <w:rPr>
          <w:color w:val="000000" w:themeColor="text1"/>
          <w:sz w:val="27"/>
          <w:szCs w:val="27"/>
          <w:lang w:val="uk-UA"/>
        </w:rPr>
        <w:t xml:space="preserve"> </w:t>
      </w:r>
      <w:r w:rsidRPr="00D62B64">
        <w:rPr>
          <w:color w:val="000000" w:themeColor="text1"/>
          <w:sz w:val="27"/>
          <w:szCs w:val="27"/>
          <w:lang w:val="uk-UA"/>
        </w:rPr>
        <w:t xml:space="preserve">23 січня 2023 року «Про деякі питання щодо перетину державного кордону України в умовах воєнного стану», яким, зокрема, для суддів та керівників структурних підрозділів державних органів </w:t>
      </w:r>
      <w:r w:rsidR="00D367A0" w:rsidRPr="00D62B64">
        <w:rPr>
          <w:color w:val="000000" w:themeColor="text1"/>
          <w:sz w:val="27"/>
          <w:szCs w:val="27"/>
          <w:lang w:val="uk-UA"/>
        </w:rPr>
        <w:t xml:space="preserve">передбачено </w:t>
      </w:r>
      <w:r w:rsidRPr="00D62B64">
        <w:rPr>
          <w:color w:val="000000" w:themeColor="text1"/>
          <w:sz w:val="27"/>
          <w:szCs w:val="27"/>
          <w:lang w:val="uk-UA"/>
        </w:rPr>
        <w:t xml:space="preserve">можливість виїзду за межі України виключно у службові відрядження, </w:t>
      </w:r>
      <w:r w:rsidRPr="00D62B64">
        <w:rPr>
          <w:sz w:val="27"/>
          <w:szCs w:val="27"/>
          <w:lang w:val="uk-UA"/>
        </w:rPr>
        <w:t xml:space="preserve">Шевченко І.Г. </w:t>
      </w:r>
      <w:r w:rsidRPr="00D62B64">
        <w:rPr>
          <w:color w:val="000000" w:themeColor="text1"/>
          <w:sz w:val="27"/>
          <w:szCs w:val="27"/>
          <w:lang w:val="uk-UA"/>
        </w:rPr>
        <w:t>надала такі пояснення.</w:t>
      </w:r>
    </w:p>
    <w:p w:rsidR="00F474F0" w:rsidRPr="00D62B64" w:rsidRDefault="00D367A0"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color w:val="000000" w:themeColor="text1"/>
          <w:sz w:val="27"/>
          <w:szCs w:val="27"/>
          <w:lang w:val="uk-UA"/>
        </w:rPr>
        <w:t>Відповідно до</w:t>
      </w:r>
      <w:r w:rsidR="00F474F0" w:rsidRPr="00D62B64">
        <w:rPr>
          <w:color w:val="000000" w:themeColor="text1"/>
          <w:sz w:val="27"/>
          <w:szCs w:val="27"/>
          <w:lang w:val="uk-UA"/>
        </w:rPr>
        <w:t xml:space="preserve"> </w:t>
      </w:r>
      <w:r w:rsidR="00F474F0" w:rsidRPr="00D62B64">
        <w:rPr>
          <w:color w:val="000000"/>
          <w:sz w:val="27"/>
          <w:szCs w:val="27"/>
          <w:lang w:val="uk-UA"/>
        </w:rPr>
        <w:t>абзацу другого пункту 2</w:t>
      </w:r>
      <w:r w:rsidR="00F474F0" w:rsidRPr="00D62B64">
        <w:rPr>
          <w:color w:val="000000"/>
          <w:sz w:val="27"/>
          <w:szCs w:val="27"/>
          <w:vertAlign w:val="superscript"/>
          <w:lang w:val="uk-UA"/>
        </w:rPr>
        <w:t>14</w:t>
      </w:r>
      <w:r w:rsidR="00F474F0" w:rsidRPr="00D62B64">
        <w:rPr>
          <w:color w:val="000000"/>
          <w:sz w:val="27"/>
          <w:szCs w:val="27"/>
          <w:lang w:val="uk-UA"/>
        </w:rPr>
        <w:t xml:space="preserve"> постанови Кабінету Міністрів України від 27 січня 2023 року № 69 «Про внесення змін до Правил перетинання державного кордону громадянами України», пропуск через державний кордон жінки (у тому числі тієї, яка є </w:t>
      </w:r>
      <w:proofErr w:type="spellStart"/>
      <w:r w:rsidR="00F474F0" w:rsidRPr="00D62B64">
        <w:rPr>
          <w:color w:val="000000"/>
          <w:sz w:val="27"/>
          <w:szCs w:val="27"/>
          <w:lang w:val="uk-UA"/>
        </w:rPr>
        <w:t>усиновлювачем</w:t>
      </w:r>
      <w:proofErr w:type="spellEnd"/>
      <w:r w:rsidR="00F474F0" w:rsidRPr="00D62B64">
        <w:rPr>
          <w:color w:val="000000"/>
          <w:sz w:val="27"/>
          <w:szCs w:val="27"/>
          <w:lang w:val="uk-UA"/>
        </w:rPr>
        <w:t xml:space="preserve">, опікуном, піклувальником, однією з прийомних батьків або однією з батьків-вихователів) із числа зазначених у цьому </w:t>
      </w:r>
      <w:r w:rsidR="00F474F0" w:rsidRPr="00D62B64">
        <w:rPr>
          <w:color w:val="000000"/>
          <w:sz w:val="27"/>
          <w:szCs w:val="27"/>
          <w:lang w:val="uk-UA"/>
        </w:rPr>
        <w:lastRenderedPageBreak/>
        <w:t>пункті осіб, які мають або виховують дитину</w:t>
      </w:r>
      <w:r w:rsidR="00D62B64">
        <w:rPr>
          <w:color w:val="000000"/>
          <w:sz w:val="27"/>
          <w:szCs w:val="27"/>
          <w:lang w:val="uk-UA"/>
        </w:rPr>
        <w:t xml:space="preserve"> </w:t>
      </w:r>
      <w:r w:rsidR="00F474F0" w:rsidRPr="00D62B64">
        <w:rPr>
          <w:color w:val="000000"/>
          <w:sz w:val="27"/>
          <w:szCs w:val="27"/>
          <w:lang w:val="uk-UA"/>
        </w:rPr>
        <w:t>/</w:t>
      </w:r>
      <w:r w:rsidR="00D62B64">
        <w:rPr>
          <w:color w:val="000000"/>
          <w:sz w:val="27"/>
          <w:szCs w:val="27"/>
          <w:lang w:val="uk-UA"/>
        </w:rPr>
        <w:t xml:space="preserve"> </w:t>
      </w:r>
      <w:r w:rsidR="00F474F0" w:rsidRPr="00D62B64">
        <w:rPr>
          <w:color w:val="000000"/>
          <w:sz w:val="27"/>
          <w:szCs w:val="27"/>
          <w:lang w:val="uk-UA"/>
        </w:rPr>
        <w:t xml:space="preserve">дітей віком до 18 років, під час їх виїзду за межі України з метою відвідування таких дітей, які перебувають за межами України, або для супроводження таких дітей для виїзду за межі України здійснюється уповноваженими особами </w:t>
      </w:r>
      <w:proofErr w:type="spellStart"/>
      <w:r w:rsidR="00F474F0" w:rsidRPr="00D62B64">
        <w:rPr>
          <w:color w:val="000000"/>
          <w:sz w:val="27"/>
          <w:szCs w:val="27"/>
          <w:lang w:val="uk-UA"/>
        </w:rPr>
        <w:t>Держприкордонслужби</w:t>
      </w:r>
      <w:proofErr w:type="spellEnd"/>
      <w:r w:rsidR="00F474F0" w:rsidRPr="00D62B64">
        <w:rPr>
          <w:color w:val="000000"/>
          <w:sz w:val="27"/>
          <w:szCs w:val="27"/>
          <w:lang w:val="uk-UA"/>
        </w:rPr>
        <w:t xml:space="preserve"> за наявності відповідних підтвердних документів.</w:t>
      </w:r>
    </w:p>
    <w:p w:rsidR="00F474F0" w:rsidRPr="00D62B64" w:rsidRDefault="00F474F0"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color w:val="000000" w:themeColor="text1"/>
          <w:sz w:val="27"/>
          <w:szCs w:val="27"/>
          <w:lang w:val="uk-UA"/>
        </w:rPr>
        <w:t xml:space="preserve">Оскільки на момент перетину кордону дитині кандидата виповнилося </w:t>
      </w:r>
      <w:bookmarkStart w:id="0" w:name="_GoBack"/>
      <w:bookmarkEnd w:id="0"/>
      <w:r w:rsidR="00723B56">
        <w:rPr>
          <w:color w:val="000000" w:themeColor="text1"/>
          <w:sz w:val="27"/>
          <w:szCs w:val="27"/>
          <w:lang w:val="en-US"/>
        </w:rPr>
        <w:t>____</w:t>
      </w:r>
      <w:r w:rsidRPr="00D62B64">
        <w:rPr>
          <w:color w:val="000000" w:themeColor="text1"/>
          <w:sz w:val="27"/>
          <w:szCs w:val="27"/>
          <w:lang w:val="uk-UA"/>
        </w:rPr>
        <w:t> років, нею було оформлено відпустку з метою поїздки для оздоровлення дитини.</w:t>
      </w:r>
    </w:p>
    <w:p w:rsidR="00F474F0" w:rsidRPr="00D62B64" w:rsidRDefault="00F474F0" w:rsidP="004A047A">
      <w:pPr>
        <w:pStyle w:val="a8"/>
        <w:numPr>
          <w:ilvl w:val="0"/>
          <w:numId w:val="103"/>
        </w:numPr>
        <w:spacing w:before="0" w:beforeAutospacing="0" w:after="0" w:afterAutospacing="0"/>
        <w:ind w:firstLine="851"/>
        <w:jc w:val="both"/>
        <w:textAlignment w:val="baseline"/>
        <w:rPr>
          <w:sz w:val="27"/>
          <w:szCs w:val="27"/>
          <w:lang w:val="uk-UA"/>
        </w:rPr>
      </w:pPr>
      <w:r w:rsidRPr="00D62B64">
        <w:rPr>
          <w:sz w:val="27"/>
          <w:szCs w:val="27"/>
          <w:shd w:val="clear" w:color="auto" w:fill="FFFFFF"/>
          <w:lang w:val="uk-UA"/>
        </w:rPr>
        <w:t>Комісія вважає надані кандидатом пояснення обґрунтованими та достатніми</w:t>
      </w:r>
      <w:r w:rsidRPr="00D62B64">
        <w:rPr>
          <w:sz w:val="27"/>
          <w:szCs w:val="27"/>
          <w:lang w:val="uk-UA" w:eastAsia="uk-UA"/>
        </w:rPr>
        <w:t>.</w:t>
      </w:r>
    </w:p>
    <w:p w:rsidR="00676AC6" w:rsidRPr="00D62B64" w:rsidRDefault="0003300B" w:rsidP="004A047A">
      <w:pPr>
        <w:pStyle w:val="a8"/>
        <w:numPr>
          <w:ilvl w:val="0"/>
          <w:numId w:val="104"/>
        </w:numPr>
        <w:spacing w:before="0" w:beforeAutospacing="0" w:after="0" w:afterAutospacing="0"/>
        <w:ind w:firstLine="851"/>
        <w:jc w:val="both"/>
        <w:textAlignment w:val="baseline"/>
        <w:rPr>
          <w:color w:val="000000"/>
          <w:sz w:val="27"/>
          <w:szCs w:val="27"/>
          <w:lang w:val="uk-UA"/>
        </w:rPr>
      </w:pPr>
      <w:r w:rsidRPr="00D62B64">
        <w:rPr>
          <w:color w:val="000000"/>
          <w:sz w:val="27"/>
          <w:szCs w:val="27"/>
          <w:lang w:val="uk-UA"/>
        </w:rPr>
        <w:t>Д</w:t>
      </w:r>
      <w:r w:rsidR="00676AC6" w:rsidRPr="00D62B64">
        <w:rPr>
          <w:color w:val="000000"/>
          <w:sz w:val="27"/>
          <w:szCs w:val="27"/>
          <w:lang w:val="uk-UA"/>
        </w:rPr>
        <w:t xml:space="preserve">осліджені матеріали досьє, співбесіда із кандидатом </w:t>
      </w:r>
      <w:r w:rsidR="001E0D5B" w:rsidRPr="00D62B64">
        <w:rPr>
          <w:color w:val="000000"/>
          <w:sz w:val="27"/>
          <w:szCs w:val="27"/>
          <w:lang w:val="uk-UA"/>
        </w:rPr>
        <w:t>Шевченко І.Г.</w:t>
      </w:r>
      <w:r w:rsidR="00676AC6" w:rsidRPr="00D62B64">
        <w:rPr>
          <w:color w:val="000000"/>
          <w:sz w:val="27"/>
          <w:szCs w:val="27"/>
          <w:lang w:val="uk-UA"/>
        </w:rPr>
        <w:t xml:space="preserve">, а також надані нею пояснення дали підстави Комісії оцінити відповідність </w:t>
      </w:r>
      <w:r w:rsidRPr="00D62B64">
        <w:rPr>
          <w:color w:val="000000"/>
          <w:sz w:val="27"/>
          <w:szCs w:val="27"/>
          <w:lang w:val="uk-UA"/>
        </w:rPr>
        <w:t>кандидата</w:t>
      </w:r>
      <w:r w:rsidR="00676AC6" w:rsidRPr="00D62B64">
        <w:rPr>
          <w:color w:val="000000"/>
          <w:sz w:val="27"/>
          <w:szCs w:val="27"/>
          <w:lang w:val="uk-UA"/>
        </w:rPr>
        <w:t xml:space="preserve"> критеріям професійної етики та доброчесності у </w:t>
      </w:r>
      <w:r w:rsidR="00C56E7E" w:rsidRPr="00D62B64">
        <w:rPr>
          <w:b/>
          <w:bCs/>
          <w:color w:val="000000"/>
          <w:sz w:val="27"/>
          <w:szCs w:val="27"/>
          <w:lang w:val="uk-UA"/>
        </w:rPr>
        <w:t>300</w:t>
      </w:r>
      <w:r w:rsidRPr="00D62B64">
        <w:rPr>
          <w:b/>
          <w:bCs/>
          <w:color w:val="000000"/>
          <w:sz w:val="27"/>
          <w:szCs w:val="27"/>
          <w:lang w:val="uk-UA"/>
        </w:rPr>
        <w:t> </w:t>
      </w:r>
      <w:r w:rsidR="00676AC6" w:rsidRPr="00D62B64">
        <w:rPr>
          <w:b/>
          <w:bCs/>
          <w:color w:val="000000"/>
          <w:sz w:val="27"/>
          <w:szCs w:val="27"/>
          <w:lang w:val="uk-UA"/>
        </w:rPr>
        <w:t>балів</w:t>
      </w:r>
      <w:r w:rsidR="00C12880" w:rsidRPr="00D62B64">
        <w:rPr>
          <w:color w:val="000000"/>
          <w:sz w:val="27"/>
          <w:szCs w:val="27"/>
          <w:lang w:val="uk-UA"/>
        </w:rPr>
        <w:t xml:space="preserve">, </w:t>
      </w:r>
      <w:r w:rsidR="00C12880" w:rsidRPr="00D62B64">
        <w:rPr>
          <w:color w:val="000000"/>
          <w:sz w:val="27"/>
          <w:szCs w:val="27"/>
          <w:lang w:val="uk-UA" w:eastAsia="uk-UA"/>
        </w:rPr>
        <w:t>що вищ</w:t>
      </w:r>
      <w:r w:rsidR="00D367A0" w:rsidRPr="00D62B64">
        <w:rPr>
          <w:color w:val="000000"/>
          <w:sz w:val="27"/>
          <w:szCs w:val="27"/>
          <w:lang w:val="uk-UA" w:eastAsia="uk-UA"/>
        </w:rPr>
        <w:t>е</w:t>
      </w:r>
      <w:r w:rsidR="00C12880" w:rsidRPr="00D62B64">
        <w:rPr>
          <w:color w:val="000000"/>
          <w:sz w:val="27"/>
          <w:szCs w:val="27"/>
          <w:lang w:val="uk-UA" w:eastAsia="uk-UA"/>
        </w:rPr>
        <w:t xml:space="preserve"> за 75 відсотків максимально можливого </w:t>
      </w:r>
      <w:proofErr w:type="spellStart"/>
      <w:r w:rsidR="00C12880" w:rsidRPr="00D62B64">
        <w:rPr>
          <w:color w:val="000000"/>
          <w:sz w:val="27"/>
          <w:szCs w:val="27"/>
          <w:lang w:val="uk-UA" w:eastAsia="uk-UA"/>
        </w:rPr>
        <w:t>бала</w:t>
      </w:r>
      <w:proofErr w:type="spellEnd"/>
      <w:r w:rsidR="00C12880" w:rsidRPr="00D62B64">
        <w:rPr>
          <w:color w:val="000000"/>
          <w:sz w:val="27"/>
          <w:szCs w:val="27"/>
          <w:lang w:val="uk-UA" w:eastAsia="uk-UA"/>
        </w:rPr>
        <w:t xml:space="preserve">, а </w:t>
      </w:r>
      <w:r w:rsidR="00D367A0" w:rsidRPr="00D62B64">
        <w:rPr>
          <w:color w:val="000000"/>
          <w:sz w:val="27"/>
          <w:szCs w:val="27"/>
          <w:lang w:val="uk-UA" w:eastAsia="uk-UA"/>
        </w:rPr>
        <w:t>отже</w:t>
      </w:r>
      <w:r w:rsidR="00C12880" w:rsidRPr="00D62B64">
        <w:rPr>
          <w:color w:val="000000"/>
          <w:sz w:val="27"/>
          <w:szCs w:val="27"/>
          <w:lang w:val="uk-UA" w:eastAsia="uk-UA"/>
        </w:rPr>
        <w:t xml:space="preserve"> кандидат відповідає критерію професійної етики та доброчесності.</w:t>
      </w:r>
    </w:p>
    <w:p w:rsidR="00676AC6" w:rsidRPr="00D62B64" w:rsidRDefault="00676AC6" w:rsidP="004A047A">
      <w:pPr>
        <w:pStyle w:val="a8"/>
        <w:numPr>
          <w:ilvl w:val="0"/>
          <w:numId w:val="105"/>
        </w:numPr>
        <w:tabs>
          <w:tab w:val="clear" w:pos="720"/>
          <w:tab w:val="num" w:pos="0"/>
        </w:tabs>
        <w:spacing w:before="120" w:beforeAutospacing="0" w:after="120" w:afterAutospacing="0"/>
        <w:ind w:left="0" w:firstLine="851"/>
        <w:jc w:val="both"/>
        <w:textAlignment w:val="baseline"/>
        <w:rPr>
          <w:b/>
          <w:bCs/>
          <w:color w:val="000000"/>
          <w:sz w:val="27"/>
          <w:szCs w:val="27"/>
          <w:lang w:val="uk-UA"/>
        </w:rPr>
      </w:pPr>
      <w:r w:rsidRPr="00D62B64">
        <w:rPr>
          <w:b/>
          <w:bCs/>
          <w:color w:val="000000"/>
          <w:sz w:val="27"/>
          <w:szCs w:val="27"/>
          <w:lang w:val="uk-UA"/>
        </w:rPr>
        <w:t>Висновок Комісії за результатами розгляду справи.</w:t>
      </w:r>
    </w:p>
    <w:p w:rsidR="00676AC6" w:rsidRPr="00D62B64" w:rsidRDefault="00676AC6" w:rsidP="00397C15">
      <w:pPr>
        <w:pStyle w:val="a8"/>
        <w:numPr>
          <w:ilvl w:val="1"/>
          <w:numId w:val="104"/>
        </w:numPr>
        <w:spacing w:before="0" w:beforeAutospacing="0" w:after="120" w:afterAutospacing="0"/>
        <w:ind w:left="0" w:firstLine="851"/>
        <w:jc w:val="both"/>
        <w:textAlignment w:val="baseline"/>
        <w:rPr>
          <w:color w:val="000000"/>
          <w:sz w:val="27"/>
          <w:szCs w:val="27"/>
          <w:lang w:val="uk-UA"/>
        </w:rPr>
      </w:pPr>
      <w:r w:rsidRPr="00D62B64">
        <w:rPr>
          <w:color w:val="000000"/>
          <w:sz w:val="27"/>
          <w:szCs w:val="27"/>
          <w:shd w:val="clear" w:color="auto" w:fill="FFFFFF"/>
          <w:lang w:val="uk-UA"/>
        </w:rPr>
        <w:t xml:space="preserve">За результатами дослідження досьє та проведеної співбесіди кандидат </w:t>
      </w:r>
      <w:r w:rsidR="00B21807" w:rsidRPr="00D62B64">
        <w:rPr>
          <w:color w:val="000000"/>
          <w:sz w:val="27"/>
          <w:szCs w:val="27"/>
          <w:shd w:val="clear" w:color="auto" w:fill="FFFFFF"/>
          <w:lang w:val="uk-UA"/>
        </w:rPr>
        <w:t>Шевченко І.Г.</w:t>
      </w:r>
      <w:r w:rsidRPr="00D62B64">
        <w:rPr>
          <w:color w:val="000000"/>
          <w:sz w:val="27"/>
          <w:szCs w:val="27"/>
          <w:shd w:val="clear" w:color="auto" w:fill="FFFFFF"/>
          <w:lang w:val="uk-UA"/>
        </w:rPr>
        <w:t xml:space="preserve"> у сукупності набрала</w:t>
      </w:r>
      <w:r w:rsidR="00256471" w:rsidRPr="00D62B64">
        <w:rPr>
          <w:color w:val="000000"/>
          <w:sz w:val="27"/>
          <w:szCs w:val="27"/>
          <w:shd w:val="clear" w:color="auto" w:fill="FFFFFF"/>
          <w:lang w:val="uk-UA"/>
        </w:rPr>
        <w:t xml:space="preserve"> </w:t>
      </w:r>
      <w:r w:rsidR="00B21807" w:rsidRPr="00D62B64">
        <w:rPr>
          <w:b/>
          <w:bCs/>
          <w:color w:val="000000"/>
          <w:sz w:val="27"/>
          <w:szCs w:val="27"/>
          <w:shd w:val="clear" w:color="auto" w:fill="FFFFFF"/>
          <w:lang w:val="uk-UA"/>
        </w:rPr>
        <w:t>718</w:t>
      </w:r>
      <w:r w:rsidRPr="00D62B64">
        <w:rPr>
          <w:b/>
          <w:bCs/>
          <w:color w:val="000000"/>
          <w:sz w:val="27"/>
          <w:szCs w:val="27"/>
          <w:shd w:val="clear" w:color="auto" w:fill="FFFFFF"/>
          <w:lang w:val="uk-UA"/>
        </w:rPr>
        <w:t>,</w:t>
      </w:r>
      <w:r w:rsidR="00B21807" w:rsidRPr="00D62B64">
        <w:rPr>
          <w:b/>
          <w:bCs/>
          <w:color w:val="000000"/>
          <w:sz w:val="27"/>
          <w:szCs w:val="27"/>
          <w:shd w:val="clear" w:color="auto" w:fill="FFFFFF"/>
          <w:lang w:val="uk-UA"/>
        </w:rPr>
        <w:t>43</w:t>
      </w:r>
      <w:r w:rsidR="00256471" w:rsidRPr="00D62B64">
        <w:rPr>
          <w:b/>
          <w:bCs/>
          <w:color w:val="000000"/>
          <w:sz w:val="27"/>
          <w:szCs w:val="27"/>
          <w:shd w:val="clear" w:color="auto" w:fill="FFFFFF"/>
          <w:lang w:val="uk-UA"/>
        </w:rPr>
        <w:t> </w:t>
      </w:r>
      <w:proofErr w:type="spellStart"/>
      <w:r w:rsidRPr="00D62B64">
        <w:rPr>
          <w:b/>
          <w:bCs/>
          <w:color w:val="000000"/>
          <w:sz w:val="27"/>
          <w:szCs w:val="27"/>
          <w:shd w:val="clear" w:color="auto" w:fill="FFFFFF"/>
          <w:lang w:val="uk-UA"/>
        </w:rPr>
        <w:t>бала</w:t>
      </w:r>
      <w:proofErr w:type="spellEnd"/>
      <w:r w:rsidR="00D13FCB" w:rsidRPr="00D62B64">
        <w:rPr>
          <w:b/>
          <w:bCs/>
          <w:color w:val="000000"/>
          <w:sz w:val="27"/>
          <w:szCs w:val="27"/>
          <w:shd w:val="clear" w:color="auto" w:fill="FFFFFF"/>
          <w:lang w:val="uk-UA"/>
        </w:rPr>
        <w:t>.</w:t>
      </w:r>
      <w:r w:rsidR="00256471" w:rsidRPr="00D62B64">
        <w:rPr>
          <w:color w:val="000000"/>
          <w:sz w:val="27"/>
          <w:szCs w:val="27"/>
          <w:shd w:val="clear" w:color="auto" w:fill="FFFFFF"/>
          <w:lang w:val="uk-UA"/>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88"/>
        <w:gridCol w:w="4821"/>
        <w:gridCol w:w="1337"/>
        <w:gridCol w:w="1283"/>
      </w:tblGrid>
      <w:tr w:rsidR="00676AC6" w:rsidRPr="00D62B64" w:rsidTr="00C70D42">
        <w:trPr>
          <w:trHeight w:val="6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Критерії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Показники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Бал за показник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Бал за критерій</w:t>
            </w:r>
          </w:p>
        </w:tc>
      </w:tr>
      <w:tr w:rsidR="00676AC6" w:rsidRPr="00D62B64" w:rsidTr="00C70D42">
        <w:trPr>
          <w:trHeight w:val="4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Професійна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ind w:firstLine="944"/>
              <w:rPr>
                <w:sz w:val="27"/>
                <w:szCs w:val="27"/>
                <w:lang w:val="uk-UA"/>
              </w:rPr>
            </w:pPr>
            <w:r w:rsidRPr="00D62B64">
              <w:rPr>
                <w:color w:val="000000"/>
                <w:sz w:val="27"/>
                <w:szCs w:val="27"/>
                <w:lang w:val="uk-UA"/>
              </w:rPr>
              <w:t>Когнітивні здібності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47,6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345,1</w:t>
            </w:r>
          </w:p>
        </w:tc>
      </w:tr>
      <w:tr w:rsidR="00676AC6" w:rsidRPr="00D62B64" w:rsidTr="00C70D42">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ind w:firstLine="10"/>
              <w:jc w:val="center"/>
              <w:rPr>
                <w:sz w:val="27"/>
                <w:szCs w:val="27"/>
                <w:lang w:val="uk-UA"/>
              </w:rPr>
            </w:pPr>
            <w:r w:rsidRPr="00D62B64">
              <w:rPr>
                <w:color w:val="000000"/>
                <w:sz w:val="27"/>
                <w:szCs w:val="27"/>
                <w:lang w:val="uk-UA"/>
              </w:rPr>
              <w:t>Рівень знань з історії української державності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40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10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Загальні знання у сфері права та знання зі спеціалізації апеляційного адміністративного суду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144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9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Здатність практичного застосування знань у сфері права у суді відповідного рівня та спеціалізації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113,5</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4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Особиста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Рішучість та відповідальність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20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38,33</w:t>
            </w:r>
          </w:p>
        </w:tc>
      </w:tr>
      <w:tr w:rsidR="00676AC6" w:rsidRPr="00D62B64" w:rsidTr="00C70D42">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Безперервний розвиток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18,33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4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Соціальна компетентність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Ефективна комунікація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35</w:t>
            </w:r>
          </w:p>
        </w:tc>
      </w:tr>
      <w:tr w:rsidR="00676AC6" w:rsidRPr="00D62B64" w:rsidTr="00C70D42">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Ефективна взаємодія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8,67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Стійкість мотивації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4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76AC6" w:rsidRPr="00D62B64" w:rsidRDefault="00676AC6">
            <w:pPr>
              <w:rPr>
                <w:rFonts w:ascii="Times New Roman" w:hAnsi="Times New Roman"/>
                <w:sz w:val="27"/>
                <w:szCs w:val="27"/>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Емоційна стійкість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9,33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676AC6" w:rsidRPr="00D62B64" w:rsidRDefault="00676AC6">
            <w:pPr>
              <w:rPr>
                <w:rFonts w:ascii="Times New Roman" w:hAnsi="Times New Roman"/>
                <w:sz w:val="27"/>
                <w:szCs w:val="27"/>
              </w:rPr>
            </w:pPr>
          </w:p>
        </w:tc>
      </w:tr>
      <w:tr w:rsidR="00676AC6" w:rsidRPr="00D62B64" w:rsidTr="00C70D42">
        <w:trPr>
          <w:trHeight w:val="4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Доброчесність та професійна етика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jc w:val="center"/>
              <w:rPr>
                <w:sz w:val="27"/>
                <w:szCs w:val="27"/>
                <w:lang w:val="uk-UA"/>
              </w:rPr>
            </w:pPr>
            <w:r w:rsidRPr="00D62B64">
              <w:rPr>
                <w:color w:val="000000"/>
                <w:sz w:val="27"/>
                <w:szCs w:val="27"/>
                <w:lang w:val="uk-UA"/>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w:t>
            </w:r>
            <w:r w:rsidRPr="00D62B64">
              <w:rPr>
                <w:color w:val="000000"/>
                <w:sz w:val="27"/>
                <w:szCs w:val="27"/>
                <w:lang w:val="uk-UA"/>
              </w:rPr>
              <w:lastRenderedPageBreak/>
              <w:t>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193929">
            <w:pPr>
              <w:pStyle w:val="a8"/>
              <w:spacing w:before="0" w:beforeAutospacing="0" w:after="0" w:afterAutospacing="0"/>
              <w:jc w:val="center"/>
              <w:rPr>
                <w:sz w:val="27"/>
                <w:szCs w:val="27"/>
                <w:lang w:val="uk-UA"/>
              </w:rPr>
            </w:pPr>
            <w:r w:rsidRPr="00D62B64">
              <w:rPr>
                <w:sz w:val="27"/>
                <w:szCs w:val="27"/>
                <w:lang w:val="uk-UA"/>
              </w:rPr>
              <w:lastRenderedPageBreak/>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76AC6" w:rsidRPr="00D62B64" w:rsidRDefault="00C70D42">
            <w:pPr>
              <w:pStyle w:val="a8"/>
              <w:spacing w:before="0" w:beforeAutospacing="0" w:after="0" w:afterAutospacing="0"/>
              <w:jc w:val="center"/>
              <w:rPr>
                <w:sz w:val="27"/>
                <w:szCs w:val="27"/>
                <w:lang w:val="uk-UA"/>
              </w:rPr>
            </w:pPr>
            <w:r w:rsidRPr="00D62B64">
              <w:rPr>
                <w:sz w:val="27"/>
                <w:szCs w:val="27"/>
                <w:lang w:val="uk-UA"/>
              </w:rPr>
              <w:t>300</w:t>
            </w:r>
          </w:p>
        </w:tc>
      </w:tr>
      <w:tr w:rsidR="00676AC6" w:rsidRPr="00D62B64" w:rsidTr="006555DA">
        <w:trPr>
          <w:trHeight w:val="4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676AC6">
            <w:pPr>
              <w:pStyle w:val="a8"/>
              <w:spacing w:before="0" w:beforeAutospacing="0" w:after="0" w:afterAutospacing="0"/>
              <w:ind w:firstLine="944"/>
              <w:jc w:val="both"/>
              <w:rPr>
                <w:sz w:val="27"/>
                <w:szCs w:val="27"/>
                <w:lang w:val="uk-UA"/>
              </w:rPr>
            </w:pPr>
            <w:r w:rsidRPr="00D62B64">
              <w:rPr>
                <w:color w:val="000000"/>
                <w:sz w:val="27"/>
                <w:szCs w:val="27"/>
                <w:lang w:val="uk-UA"/>
              </w:rPr>
              <w:t>Всього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6AC6" w:rsidRPr="00D62B64" w:rsidRDefault="00B21807">
            <w:pPr>
              <w:pStyle w:val="a8"/>
              <w:spacing w:before="0" w:beforeAutospacing="0" w:after="0" w:afterAutospacing="0"/>
              <w:jc w:val="center"/>
              <w:rPr>
                <w:sz w:val="27"/>
                <w:szCs w:val="27"/>
                <w:lang w:val="uk-UA"/>
              </w:rPr>
            </w:pPr>
            <w:r w:rsidRPr="00D62B64">
              <w:rPr>
                <w:color w:val="000000"/>
                <w:sz w:val="27"/>
                <w:szCs w:val="27"/>
                <w:lang w:val="uk-UA"/>
              </w:rPr>
              <w:t>718,43</w:t>
            </w:r>
          </w:p>
        </w:tc>
      </w:tr>
    </w:tbl>
    <w:p w:rsidR="00D13FCB" w:rsidRPr="00D62B64" w:rsidRDefault="00D13FCB" w:rsidP="00F933FB">
      <w:pPr>
        <w:pStyle w:val="a8"/>
        <w:numPr>
          <w:ilvl w:val="1"/>
          <w:numId w:val="104"/>
        </w:numPr>
        <w:spacing w:before="0" w:beforeAutospacing="0" w:after="0" w:afterAutospacing="0"/>
        <w:ind w:left="0" w:firstLine="851"/>
        <w:jc w:val="both"/>
        <w:textAlignment w:val="baseline"/>
        <w:rPr>
          <w:color w:val="000000"/>
          <w:sz w:val="27"/>
          <w:szCs w:val="27"/>
          <w:lang w:val="uk-UA"/>
        </w:rPr>
      </w:pPr>
      <w:r w:rsidRPr="00D62B64">
        <w:rPr>
          <w:color w:val="000000"/>
          <w:sz w:val="27"/>
          <w:szCs w:val="27"/>
          <w:lang w:val="uk-UA"/>
        </w:rPr>
        <w:t xml:space="preserve">Таким чином, </w:t>
      </w:r>
      <w:r w:rsidR="003933BA" w:rsidRPr="00D62B64">
        <w:rPr>
          <w:color w:val="000000"/>
          <w:sz w:val="27"/>
          <w:szCs w:val="27"/>
          <w:lang w:val="uk-UA"/>
        </w:rPr>
        <w:t>Шевченко І.Г.</w:t>
      </w:r>
      <w:r w:rsidRPr="00D62B64">
        <w:rPr>
          <w:color w:val="000000"/>
          <w:sz w:val="27"/>
          <w:szCs w:val="27"/>
          <w:lang w:val="uk-UA"/>
        </w:rPr>
        <w:t xml:space="preserve"> </w:t>
      </w:r>
      <w:r w:rsidRPr="00D62B64">
        <w:rPr>
          <w:color w:val="000000"/>
          <w:sz w:val="27"/>
          <w:szCs w:val="27"/>
          <w:shd w:val="clear" w:color="auto" w:fill="FFFFFF"/>
          <w:lang w:val="uk-UA"/>
        </w:rPr>
        <w:t>не підтвердила здатності здійснювати правосуддя в апеляційному адміністративному суді за критері</w:t>
      </w:r>
      <w:r w:rsidR="003933BA" w:rsidRPr="00D62B64">
        <w:rPr>
          <w:color w:val="000000"/>
          <w:sz w:val="27"/>
          <w:szCs w:val="27"/>
          <w:shd w:val="clear" w:color="auto" w:fill="FFFFFF"/>
          <w:lang w:val="uk-UA"/>
        </w:rPr>
        <w:t>є</w:t>
      </w:r>
      <w:r w:rsidRPr="00D62B64">
        <w:rPr>
          <w:color w:val="000000"/>
          <w:sz w:val="27"/>
          <w:szCs w:val="27"/>
          <w:shd w:val="clear" w:color="auto" w:fill="FFFFFF"/>
          <w:lang w:val="uk-UA"/>
        </w:rPr>
        <w:t>м соціальної компетентності.</w:t>
      </w:r>
    </w:p>
    <w:p w:rsidR="00676AC6" w:rsidRPr="00D62B64" w:rsidRDefault="00676AC6" w:rsidP="00F933FB">
      <w:pPr>
        <w:pStyle w:val="a8"/>
        <w:numPr>
          <w:ilvl w:val="1"/>
          <w:numId w:val="104"/>
        </w:numPr>
        <w:spacing w:before="0" w:beforeAutospacing="0" w:after="160" w:afterAutospacing="0"/>
        <w:ind w:left="0" w:firstLine="851"/>
        <w:jc w:val="both"/>
        <w:textAlignment w:val="baseline"/>
        <w:rPr>
          <w:color w:val="000000"/>
          <w:sz w:val="27"/>
          <w:szCs w:val="27"/>
          <w:lang w:val="uk-UA"/>
        </w:rPr>
      </w:pPr>
      <w:r w:rsidRPr="00D62B64">
        <w:rPr>
          <w:color w:val="000000"/>
          <w:sz w:val="27"/>
          <w:szCs w:val="27"/>
          <w:shd w:val="clear" w:color="auto" w:fill="FFFFFF"/>
          <w:lang w:val="uk-UA"/>
        </w:rPr>
        <w:t>Ураховуючи викладене, керуючись статтями 28, 79–79</w:t>
      </w:r>
      <w:r w:rsidRPr="00D62B64">
        <w:rPr>
          <w:color w:val="000000"/>
          <w:sz w:val="27"/>
          <w:szCs w:val="27"/>
          <w:shd w:val="clear" w:color="auto" w:fill="FFFFFF"/>
          <w:vertAlign w:val="superscript"/>
          <w:lang w:val="uk-UA"/>
        </w:rPr>
        <w:t>3</w:t>
      </w:r>
      <w:r w:rsidRPr="00D62B64">
        <w:rPr>
          <w:color w:val="000000"/>
          <w:sz w:val="27"/>
          <w:szCs w:val="27"/>
          <w:shd w:val="clear" w:color="auto" w:fill="FFFFFF"/>
          <w:lang w:val="uk-UA"/>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676AC6" w:rsidRPr="00D62B64" w:rsidRDefault="00676AC6" w:rsidP="0003300B">
      <w:pPr>
        <w:pStyle w:val="a8"/>
        <w:shd w:val="clear" w:color="auto" w:fill="FFFFFF"/>
        <w:spacing w:before="240" w:beforeAutospacing="0" w:after="240" w:afterAutospacing="0"/>
        <w:jc w:val="center"/>
        <w:rPr>
          <w:sz w:val="27"/>
          <w:szCs w:val="27"/>
          <w:lang w:val="uk-UA"/>
        </w:rPr>
      </w:pPr>
      <w:r w:rsidRPr="00D62B64">
        <w:rPr>
          <w:color w:val="000000"/>
          <w:sz w:val="27"/>
          <w:szCs w:val="27"/>
          <w:lang w:val="uk-UA"/>
        </w:rPr>
        <w:t>вирішила:</w:t>
      </w:r>
    </w:p>
    <w:p w:rsidR="00676AC6" w:rsidRPr="00D62B64" w:rsidRDefault="00676AC6" w:rsidP="00676AC6">
      <w:pPr>
        <w:pStyle w:val="a8"/>
        <w:spacing w:before="0" w:beforeAutospacing="0" w:after="0" w:afterAutospacing="0"/>
        <w:ind w:firstLine="851"/>
        <w:jc w:val="both"/>
        <w:rPr>
          <w:sz w:val="27"/>
          <w:szCs w:val="27"/>
          <w:lang w:val="uk-UA"/>
        </w:rPr>
      </w:pPr>
      <w:r w:rsidRPr="00D62B64">
        <w:rPr>
          <w:color w:val="000000"/>
          <w:sz w:val="27"/>
          <w:szCs w:val="27"/>
          <w:shd w:val="clear" w:color="auto" w:fill="FFFFFF"/>
          <w:lang w:val="uk-UA"/>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r w:rsidR="00551F42" w:rsidRPr="00D62B64">
        <w:rPr>
          <w:color w:val="000000"/>
          <w:sz w:val="27"/>
          <w:szCs w:val="27"/>
          <w:shd w:val="clear" w:color="auto" w:fill="FFFFFF"/>
          <w:lang w:val="uk-UA"/>
        </w:rPr>
        <w:t>Шевченко Ірина Григорівна</w:t>
      </w:r>
      <w:r w:rsidRPr="00D62B64">
        <w:rPr>
          <w:color w:val="000000"/>
          <w:sz w:val="27"/>
          <w:szCs w:val="27"/>
          <w:shd w:val="clear" w:color="auto" w:fill="FFFFFF"/>
          <w:lang w:val="uk-UA"/>
        </w:rPr>
        <w:t xml:space="preserve"> набрала </w:t>
      </w:r>
      <w:r w:rsidR="00551F42" w:rsidRPr="00D62B64">
        <w:rPr>
          <w:color w:val="000000"/>
          <w:sz w:val="27"/>
          <w:szCs w:val="27"/>
          <w:shd w:val="clear" w:color="auto" w:fill="FFFFFF"/>
          <w:lang w:val="uk-UA"/>
        </w:rPr>
        <w:t>718,43</w:t>
      </w:r>
      <w:r w:rsidRPr="00D62B64">
        <w:rPr>
          <w:color w:val="000000"/>
          <w:sz w:val="27"/>
          <w:szCs w:val="27"/>
          <w:shd w:val="clear" w:color="auto" w:fill="FFFFFF"/>
          <w:lang w:val="uk-UA"/>
        </w:rPr>
        <w:t> </w:t>
      </w:r>
      <w:proofErr w:type="spellStart"/>
      <w:r w:rsidRPr="00D62B64">
        <w:rPr>
          <w:color w:val="000000"/>
          <w:sz w:val="27"/>
          <w:szCs w:val="27"/>
          <w:shd w:val="clear" w:color="auto" w:fill="FFFFFF"/>
          <w:lang w:val="uk-UA"/>
        </w:rPr>
        <w:t>бала</w:t>
      </w:r>
      <w:proofErr w:type="spellEnd"/>
      <w:r w:rsidRPr="00D62B64">
        <w:rPr>
          <w:color w:val="000000"/>
          <w:sz w:val="27"/>
          <w:szCs w:val="27"/>
          <w:shd w:val="clear" w:color="auto" w:fill="FFFFFF"/>
          <w:lang w:val="uk-UA"/>
        </w:rPr>
        <w:t>.</w:t>
      </w:r>
    </w:p>
    <w:p w:rsidR="00676AC6" w:rsidRPr="00D62B64" w:rsidRDefault="00676AC6" w:rsidP="00676AC6">
      <w:pPr>
        <w:pStyle w:val="a8"/>
        <w:spacing w:before="0" w:beforeAutospacing="0" w:after="480" w:afterAutospacing="0"/>
        <w:ind w:firstLine="851"/>
        <w:jc w:val="both"/>
        <w:rPr>
          <w:sz w:val="27"/>
          <w:szCs w:val="27"/>
          <w:lang w:val="uk-UA"/>
        </w:rPr>
      </w:pPr>
      <w:r w:rsidRPr="00D62B64">
        <w:rPr>
          <w:color w:val="000000"/>
          <w:sz w:val="27"/>
          <w:szCs w:val="27"/>
          <w:shd w:val="clear" w:color="auto" w:fill="FFFFFF"/>
          <w:lang w:val="uk-UA"/>
        </w:rPr>
        <w:t xml:space="preserve">Визнати </w:t>
      </w:r>
      <w:r w:rsidR="00551F42" w:rsidRPr="00D62B64">
        <w:rPr>
          <w:color w:val="000000"/>
          <w:sz w:val="27"/>
          <w:szCs w:val="27"/>
          <w:shd w:val="clear" w:color="auto" w:fill="FFFFFF"/>
          <w:lang w:val="uk-UA"/>
        </w:rPr>
        <w:t xml:space="preserve">Шевченко Ірину Григорівну </w:t>
      </w:r>
      <w:r w:rsidRPr="00D62B64">
        <w:rPr>
          <w:color w:val="000000"/>
          <w:sz w:val="27"/>
          <w:szCs w:val="27"/>
          <w:shd w:val="clear" w:color="auto" w:fill="FFFFFF"/>
          <w:lang w:val="uk-UA"/>
        </w:rPr>
        <w:t>такою, що не підтвердила здатн</w:t>
      </w:r>
      <w:r w:rsidR="00826C14" w:rsidRPr="00D62B64">
        <w:rPr>
          <w:color w:val="000000"/>
          <w:sz w:val="27"/>
          <w:szCs w:val="27"/>
          <w:shd w:val="clear" w:color="auto" w:fill="FFFFFF"/>
          <w:lang w:val="uk-UA"/>
        </w:rPr>
        <w:t>о</w:t>
      </w:r>
      <w:r w:rsidRPr="00D62B64">
        <w:rPr>
          <w:color w:val="000000"/>
          <w:sz w:val="27"/>
          <w:szCs w:val="27"/>
          <w:shd w:val="clear" w:color="auto" w:fill="FFFFFF"/>
          <w:lang w:val="uk-UA"/>
        </w:rPr>
        <w:t>ст</w:t>
      </w:r>
      <w:r w:rsidR="00826C14" w:rsidRPr="00D62B64">
        <w:rPr>
          <w:color w:val="000000"/>
          <w:sz w:val="27"/>
          <w:szCs w:val="27"/>
          <w:shd w:val="clear" w:color="auto" w:fill="FFFFFF"/>
          <w:lang w:val="uk-UA"/>
        </w:rPr>
        <w:t>і</w:t>
      </w:r>
      <w:r w:rsidRPr="00D62B64">
        <w:rPr>
          <w:color w:val="000000"/>
          <w:sz w:val="27"/>
          <w:szCs w:val="27"/>
          <w:shd w:val="clear" w:color="auto" w:fill="FFFFFF"/>
          <w:lang w:val="uk-UA"/>
        </w:rPr>
        <w:t xml:space="preserve"> здійснювати правосуддя в апеляційному адміністративному суді</w:t>
      </w:r>
      <w:r w:rsidR="00FD3BEB" w:rsidRPr="00D62B64">
        <w:rPr>
          <w:color w:val="000000"/>
          <w:sz w:val="27"/>
          <w:szCs w:val="27"/>
          <w:shd w:val="clear" w:color="auto" w:fill="FFFFFF"/>
          <w:lang w:val="uk-UA"/>
        </w:rPr>
        <w:t xml:space="preserve"> за критері</w:t>
      </w:r>
      <w:r w:rsidR="00551F42" w:rsidRPr="00D62B64">
        <w:rPr>
          <w:color w:val="000000"/>
          <w:sz w:val="27"/>
          <w:szCs w:val="27"/>
          <w:shd w:val="clear" w:color="auto" w:fill="FFFFFF"/>
          <w:lang w:val="uk-UA"/>
        </w:rPr>
        <w:t xml:space="preserve">єм </w:t>
      </w:r>
      <w:r w:rsidR="00FD3BEB" w:rsidRPr="00D62B64">
        <w:rPr>
          <w:color w:val="000000"/>
          <w:sz w:val="27"/>
          <w:szCs w:val="27"/>
          <w:shd w:val="clear" w:color="auto" w:fill="FFFFFF"/>
          <w:lang w:val="uk-UA"/>
        </w:rPr>
        <w:t>соціальної компетентності</w:t>
      </w:r>
      <w:r w:rsidRPr="00D62B64">
        <w:rPr>
          <w:color w:val="000000"/>
          <w:sz w:val="27"/>
          <w:szCs w:val="27"/>
          <w:shd w:val="clear" w:color="auto" w:fill="FFFFFF"/>
          <w:lang w:val="uk-UA"/>
        </w:rPr>
        <w:t>.</w:t>
      </w:r>
    </w:p>
    <w:p w:rsidR="00676AC6" w:rsidRPr="00D62B64" w:rsidRDefault="00676AC6" w:rsidP="00676AC6">
      <w:pPr>
        <w:pStyle w:val="a8"/>
        <w:spacing w:before="0" w:beforeAutospacing="0" w:after="360" w:afterAutospacing="0"/>
        <w:jc w:val="both"/>
        <w:rPr>
          <w:sz w:val="27"/>
          <w:szCs w:val="27"/>
          <w:lang w:val="uk-UA"/>
        </w:rPr>
      </w:pPr>
      <w:r w:rsidRPr="00D62B64">
        <w:rPr>
          <w:color w:val="000000"/>
          <w:sz w:val="27"/>
          <w:szCs w:val="27"/>
          <w:lang w:val="uk-UA"/>
        </w:rPr>
        <w:t xml:space="preserve">Головуючий </w:t>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t xml:space="preserve">         </w:t>
      </w:r>
      <w:r w:rsidR="00551F42" w:rsidRPr="00D62B64">
        <w:rPr>
          <w:color w:val="000000"/>
          <w:sz w:val="27"/>
          <w:szCs w:val="27"/>
          <w:lang w:val="uk-UA"/>
        </w:rPr>
        <w:t>Андрій ПАСІЧНИК</w:t>
      </w:r>
    </w:p>
    <w:p w:rsidR="00676AC6" w:rsidRPr="00D62B64" w:rsidRDefault="00676AC6" w:rsidP="00676AC6">
      <w:pPr>
        <w:pStyle w:val="a8"/>
        <w:spacing w:before="0" w:beforeAutospacing="0" w:after="360" w:afterAutospacing="0"/>
        <w:jc w:val="both"/>
        <w:rPr>
          <w:sz w:val="27"/>
          <w:szCs w:val="27"/>
          <w:lang w:val="uk-UA"/>
        </w:rPr>
      </w:pPr>
      <w:r w:rsidRPr="00D62B64">
        <w:rPr>
          <w:color w:val="000000"/>
          <w:sz w:val="27"/>
          <w:szCs w:val="27"/>
          <w:lang w:val="uk-UA"/>
        </w:rPr>
        <w:t xml:space="preserve">Члени Комісії: </w:t>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r>
      <w:r w:rsidR="00017320" w:rsidRPr="00D62B64">
        <w:rPr>
          <w:rStyle w:val="apple-tab-span"/>
          <w:color w:val="000000"/>
          <w:sz w:val="27"/>
          <w:szCs w:val="27"/>
          <w:lang w:val="uk-UA"/>
        </w:rPr>
        <w:tab/>
        <w:t xml:space="preserve">         </w:t>
      </w:r>
      <w:r w:rsidR="00551F42" w:rsidRPr="00D62B64">
        <w:rPr>
          <w:color w:val="000000"/>
          <w:sz w:val="27"/>
          <w:szCs w:val="27"/>
          <w:lang w:val="uk-UA"/>
        </w:rPr>
        <w:t>Роман КИДИСЮК</w:t>
      </w:r>
    </w:p>
    <w:p w:rsidR="00676AC6" w:rsidRPr="00D62B64" w:rsidRDefault="00017320" w:rsidP="00676AC6">
      <w:pPr>
        <w:pStyle w:val="a8"/>
        <w:spacing w:before="0" w:beforeAutospacing="0" w:after="360" w:afterAutospacing="0"/>
        <w:jc w:val="both"/>
        <w:rPr>
          <w:sz w:val="27"/>
          <w:szCs w:val="27"/>
          <w:lang w:val="uk-UA"/>
        </w:rPr>
      </w:pP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t xml:space="preserve">         </w:t>
      </w:r>
      <w:r w:rsidR="00551F42" w:rsidRPr="00D62B64">
        <w:rPr>
          <w:color w:val="000000"/>
          <w:sz w:val="27"/>
          <w:szCs w:val="27"/>
          <w:lang w:val="uk-UA"/>
        </w:rPr>
        <w:t>Олег КОЛІУШ</w:t>
      </w:r>
    </w:p>
    <w:p w:rsidR="00676AC6" w:rsidRPr="00D62B64" w:rsidRDefault="00017320" w:rsidP="00676AC6">
      <w:pPr>
        <w:pStyle w:val="a8"/>
        <w:spacing w:before="0" w:beforeAutospacing="0" w:after="360" w:afterAutospacing="0"/>
        <w:jc w:val="both"/>
        <w:rPr>
          <w:sz w:val="27"/>
          <w:szCs w:val="27"/>
          <w:lang w:val="uk-UA"/>
        </w:rPr>
      </w:pP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t xml:space="preserve">         </w:t>
      </w:r>
      <w:r w:rsidR="00551F42" w:rsidRPr="00D62B64">
        <w:rPr>
          <w:color w:val="000000"/>
          <w:sz w:val="27"/>
          <w:szCs w:val="27"/>
          <w:lang w:val="uk-UA"/>
        </w:rPr>
        <w:t>Роман САБОДАШ</w:t>
      </w:r>
    </w:p>
    <w:p w:rsidR="00676AC6" w:rsidRPr="00D62B64" w:rsidRDefault="00676AC6" w:rsidP="00676AC6">
      <w:pPr>
        <w:pStyle w:val="a8"/>
        <w:spacing w:before="0" w:beforeAutospacing="0" w:after="360" w:afterAutospacing="0"/>
        <w:jc w:val="both"/>
        <w:rPr>
          <w:sz w:val="27"/>
          <w:szCs w:val="27"/>
          <w:lang w:val="uk-UA"/>
        </w:rPr>
      </w:pP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Pr="00D62B64">
        <w:rPr>
          <w:rStyle w:val="apple-tab-span"/>
          <w:color w:val="000000"/>
          <w:sz w:val="27"/>
          <w:szCs w:val="27"/>
          <w:lang w:val="uk-UA"/>
        </w:rPr>
        <w:tab/>
      </w:r>
      <w:r w:rsidR="00017320" w:rsidRPr="00D62B64">
        <w:rPr>
          <w:rStyle w:val="apple-tab-span"/>
          <w:color w:val="000000"/>
          <w:sz w:val="27"/>
          <w:szCs w:val="27"/>
          <w:lang w:val="uk-UA"/>
        </w:rPr>
        <w:t xml:space="preserve">         </w:t>
      </w:r>
      <w:r w:rsidR="00551F42" w:rsidRPr="00D62B64">
        <w:rPr>
          <w:color w:val="000000"/>
          <w:sz w:val="27"/>
          <w:szCs w:val="27"/>
          <w:lang w:val="uk-UA"/>
        </w:rPr>
        <w:t>Руслан СИДОРОВИЧ</w:t>
      </w:r>
    </w:p>
    <w:sectPr w:rsidR="00676AC6" w:rsidRPr="00D62B64" w:rsidSect="00E347A0">
      <w:headerReference w:type="default" r:id="rId9"/>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CF9" w:rsidRDefault="00A56CF9">
      <w:pPr>
        <w:spacing w:after="0" w:line="240" w:lineRule="auto"/>
      </w:pPr>
      <w:r>
        <w:separator/>
      </w:r>
    </w:p>
  </w:endnote>
  <w:endnote w:type="continuationSeparator" w:id="0">
    <w:p w:rsidR="00A56CF9" w:rsidRDefault="00A5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CF9" w:rsidRDefault="00A56CF9">
      <w:pPr>
        <w:spacing w:after="0" w:line="240" w:lineRule="auto"/>
      </w:pPr>
      <w:r>
        <w:separator/>
      </w:r>
    </w:p>
  </w:footnote>
  <w:footnote w:type="continuationSeparator" w:id="0">
    <w:p w:rsidR="00A56CF9" w:rsidRDefault="00A5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3E5" w:rsidRDefault="008E43E5">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8E43E5" w:rsidRDefault="008E43E5">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EEE"/>
    <w:multiLevelType w:val="multilevel"/>
    <w:tmpl w:val="267A5CFE"/>
    <w:lvl w:ilvl="0">
      <w:start w:val="30"/>
      <w:numFmt w:val="decimal"/>
      <w:lvlText w:val="%1."/>
      <w:lvlJc w:val="left"/>
      <w:pPr>
        <w:ind w:left="600" w:hanging="600"/>
      </w:pPr>
      <w:rPr>
        <w:rFonts w:hint="default"/>
      </w:rPr>
    </w:lvl>
    <w:lvl w:ilvl="1">
      <w:start w:val="1"/>
      <w:numFmt w:val="decimal"/>
      <w:lvlText w:val="%1.%2."/>
      <w:lvlJc w:val="left"/>
      <w:pPr>
        <w:ind w:left="2782" w:hanging="72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7266" w:hanging="108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750" w:hanging="1440"/>
      </w:pPr>
      <w:rPr>
        <w:rFonts w:hint="default"/>
      </w:rPr>
    </w:lvl>
    <w:lvl w:ilvl="6">
      <w:start w:val="1"/>
      <w:numFmt w:val="decimal"/>
      <w:lvlText w:val="%1.%2.%3.%4.%5.%6.%7."/>
      <w:lvlJc w:val="left"/>
      <w:pPr>
        <w:ind w:left="14172" w:hanging="1800"/>
      </w:pPr>
      <w:rPr>
        <w:rFonts w:hint="default"/>
      </w:rPr>
    </w:lvl>
    <w:lvl w:ilvl="7">
      <w:start w:val="1"/>
      <w:numFmt w:val="decimal"/>
      <w:lvlText w:val="%1.%2.%3.%4.%5.%6.%7.%8."/>
      <w:lvlJc w:val="left"/>
      <w:pPr>
        <w:ind w:left="16234" w:hanging="1800"/>
      </w:pPr>
      <w:rPr>
        <w:rFonts w:hint="default"/>
      </w:rPr>
    </w:lvl>
    <w:lvl w:ilvl="8">
      <w:start w:val="1"/>
      <w:numFmt w:val="decimal"/>
      <w:lvlText w:val="%1.%2.%3.%4.%5.%6.%7.%8.%9."/>
      <w:lvlJc w:val="left"/>
      <w:pPr>
        <w:ind w:left="18656" w:hanging="2160"/>
      </w:pPr>
      <w:rPr>
        <w:rFonts w:hint="default"/>
      </w:rPr>
    </w:lvl>
  </w:abstractNum>
  <w:abstractNum w:abstractNumId="1" w15:restartNumberingAfterBreak="0">
    <w:nsid w:val="0B7C3641"/>
    <w:multiLevelType w:val="multilevel"/>
    <w:tmpl w:val="245C54D8"/>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ED6125"/>
    <w:multiLevelType w:val="multilevel"/>
    <w:tmpl w:val="3EEC58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5451F"/>
    <w:multiLevelType w:val="multilevel"/>
    <w:tmpl w:val="5EA0A1F4"/>
    <w:lvl w:ilvl="0">
      <w:start w:val="52"/>
      <w:numFmt w:val="decimal"/>
      <w:lvlText w:val="%1."/>
      <w:lvlJc w:val="left"/>
      <w:pPr>
        <w:tabs>
          <w:tab w:val="num" w:pos="720"/>
        </w:tabs>
        <w:ind w:left="720" w:hanging="360"/>
      </w:pPr>
    </w:lvl>
    <w:lvl w:ilvl="1">
      <w:start w:val="6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422F5"/>
    <w:multiLevelType w:val="hybridMultilevel"/>
    <w:tmpl w:val="CA2C9B4E"/>
    <w:lvl w:ilvl="0" w:tplc="5298FBD2">
      <w:start w:val="2"/>
      <w:numFmt w:val="upperRoman"/>
      <w:lvlText w:val="%1."/>
      <w:lvlJc w:val="right"/>
      <w:pPr>
        <w:tabs>
          <w:tab w:val="num" w:pos="720"/>
        </w:tabs>
        <w:ind w:left="720" w:hanging="360"/>
      </w:pPr>
    </w:lvl>
    <w:lvl w:ilvl="1" w:tplc="F93E5F3C" w:tentative="1">
      <w:start w:val="1"/>
      <w:numFmt w:val="decimal"/>
      <w:lvlText w:val="%2."/>
      <w:lvlJc w:val="left"/>
      <w:pPr>
        <w:tabs>
          <w:tab w:val="num" w:pos="1440"/>
        </w:tabs>
        <w:ind w:left="1440" w:hanging="360"/>
      </w:pPr>
    </w:lvl>
    <w:lvl w:ilvl="2" w:tplc="ED8EE3B8" w:tentative="1">
      <w:start w:val="1"/>
      <w:numFmt w:val="decimal"/>
      <w:lvlText w:val="%3."/>
      <w:lvlJc w:val="left"/>
      <w:pPr>
        <w:tabs>
          <w:tab w:val="num" w:pos="2160"/>
        </w:tabs>
        <w:ind w:left="2160" w:hanging="360"/>
      </w:pPr>
    </w:lvl>
    <w:lvl w:ilvl="3" w:tplc="A4F4B324" w:tentative="1">
      <w:start w:val="1"/>
      <w:numFmt w:val="decimal"/>
      <w:lvlText w:val="%4."/>
      <w:lvlJc w:val="left"/>
      <w:pPr>
        <w:tabs>
          <w:tab w:val="num" w:pos="2880"/>
        </w:tabs>
        <w:ind w:left="2880" w:hanging="360"/>
      </w:pPr>
    </w:lvl>
    <w:lvl w:ilvl="4" w:tplc="00A04B2C" w:tentative="1">
      <w:start w:val="1"/>
      <w:numFmt w:val="decimal"/>
      <w:lvlText w:val="%5."/>
      <w:lvlJc w:val="left"/>
      <w:pPr>
        <w:tabs>
          <w:tab w:val="num" w:pos="3600"/>
        </w:tabs>
        <w:ind w:left="3600" w:hanging="360"/>
      </w:pPr>
    </w:lvl>
    <w:lvl w:ilvl="5" w:tplc="3924964A" w:tentative="1">
      <w:start w:val="1"/>
      <w:numFmt w:val="decimal"/>
      <w:lvlText w:val="%6."/>
      <w:lvlJc w:val="left"/>
      <w:pPr>
        <w:tabs>
          <w:tab w:val="num" w:pos="4320"/>
        </w:tabs>
        <w:ind w:left="4320" w:hanging="360"/>
      </w:pPr>
    </w:lvl>
    <w:lvl w:ilvl="6" w:tplc="1DC8EB06" w:tentative="1">
      <w:start w:val="1"/>
      <w:numFmt w:val="decimal"/>
      <w:lvlText w:val="%7."/>
      <w:lvlJc w:val="left"/>
      <w:pPr>
        <w:tabs>
          <w:tab w:val="num" w:pos="5040"/>
        </w:tabs>
        <w:ind w:left="5040" w:hanging="360"/>
      </w:pPr>
    </w:lvl>
    <w:lvl w:ilvl="7" w:tplc="C6EE4F6C" w:tentative="1">
      <w:start w:val="1"/>
      <w:numFmt w:val="decimal"/>
      <w:lvlText w:val="%8."/>
      <w:lvlJc w:val="left"/>
      <w:pPr>
        <w:tabs>
          <w:tab w:val="num" w:pos="5760"/>
        </w:tabs>
        <w:ind w:left="5760" w:hanging="360"/>
      </w:pPr>
    </w:lvl>
    <w:lvl w:ilvl="8" w:tplc="7A408668" w:tentative="1">
      <w:start w:val="1"/>
      <w:numFmt w:val="decimal"/>
      <w:lvlText w:val="%9."/>
      <w:lvlJc w:val="left"/>
      <w:pPr>
        <w:tabs>
          <w:tab w:val="num" w:pos="6480"/>
        </w:tabs>
        <w:ind w:left="6480" w:hanging="360"/>
      </w:pPr>
    </w:lvl>
  </w:abstractNum>
  <w:abstractNum w:abstractNumId="5" w15:restartNumberingAfterBreak="0">
    <w:nsid w:val="165B56F8"/>
    <w:multiLevelType w:val="multilevel"/>
    <w:tmpl w:val="4EBE54D8"/>
    <w:lvl w:ilvl="0">
      <w:start w:val="1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1726418B"/>
    <w:multiLevelType w:val="multilevel"/>
    <w:tmpl w:val="83FA8B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A2ADE"/>
    <w:multiLevelType w:val="multilevel"/>
    <w:tmpl w:val="165C3A24"/>
    <w:lvl w:ilvl="0">
      <w:start w:val="9"/>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22CFC"/>
    <w:multiLevelType w:val="hybridMultilevel"/>
    <w:tmpl w:val="0EBA30CE"/>
    <w:lvl w:ilvl="0" w:tplc="9F18FECA">
      <w:start w:val="3"/>
      <w:numFmt w:val="upperRoman"/>
      <w:lvlText w:val="%1."/>
      <w:lvlJc w:val="right"/>
      <w:pPr>
        <w:tabs>
          <w:tab w:val="num" w:pos="720"/>
        </w:tabs>
        <w:ind w:left="720" w:hanging="360"/>
      </w:pPr>
    </w:lvl>
    <w:lvl w:ilvl="1" w:tplc="10700A8E" w:tentative="1">
      <w:start w:val="1"/>
      <w:numFmt w:val="decimal"/>
      <w:lvlText w:val="%2."/>
      <w:lvlJc w:val="left"/>
      <w:pPr>
        <w:tabs>
          <w:tab w:val="num" w:pos="1440"/>
        </w:tabs>
        <w:ind w:left="1440" w:hanging="360"/>
      </w:pPr>
    </w:lvl>
    <w:lvl w:ilvl="2" w:tplc="4E7C435C" w:tentative="1">
      <w:start w:val="1"/>
      <w:numFmt w:val="decimal"/>
      <w:lvlText w:val="%3."/>
      <w:lvlJc w:val="left"/>
      <w:pPr>
        <w:tabs>
          <w:tab w:val="num" w:pos="2160"/>
        </w:tabs>
        <w:ind w:left="2160" w:hanging="360"/>
      </w:pPr>
    </w:lvl>
    <w:lvl w:ilvl="3" w:tplc="7D5CBD58" w:tentative="1">
      <w:start w:val="1"/>
      <w:numFmt w:val="decimal"/>
      <w:lvlText w:val="%4."/>
      <w:lvlJc w:val="left"/>
      <w:pPr>
        <w:tabs>
          <w:tab w:val="num" w:pos="2880"/>
        </w:tabs>
        <w:ind w:left="2880" w:hanging="360"/>
      </w:pPr>
    </w:lvl>
    <w:lvl w:ilvl="4" w:tplc="54A6F3E2" w:tentative="1">
      <w:start w:val="1"/>
      <w:numFmt w:val="decimal"/>
      <w:lvlText w:val="%5."/>
      <w:lvlJc w:val="left"/>
      <w:pPr>
        <w:tabs>
          <w:tab w:val="num" w:pos="3600"/>
        </w:tabs>
        <w:ind w:left="3600" w:hanging="360"/>
      </w:pPr>
    </w:lvl>
    <w:lvl w:ilvl="5" w:tplc="E2440712" w:tentative="1">
      <w:start w:val="1"/>
      <w:numFmt w:val="decimal"/>
      <w:lvlText w:val="%6."/>
      <w:lvlJc w:val="left"/>
      <w:pPr>
        <w:tabs>
          <w:tab w:val="num" w:pos="4320"/>
        </w:tabs>
        <w:ind w:left="4320" w:hanging="360"/>
      </w:pPr>
    </w:lvl>
    <w:lvl w:ilvl="6" w:tplc="83D4CEFC" w:tentative="1">
      <w:start w:val="1"/>
      <w:numFmt w:val="decimal"/>
      <w:lvlText w:val="%7."/>
      <w:lvlJc w:val="left"/>
      <w:pPr>
        <w:tabs>
          <w:tab w:val="num" w:pos="5040"/>
        </w:tabs>
        <w:ind w:left="5040" w:hanging="360"/>
      </w:pPr>
    </w:lvl>
    <w:lvl w:ilvl="7" w:tplc="1AEE6AB6" w:tentative="1">
      <w:start w:val="1"/>
      <w:numFmt w:val="decimal"/>
      <w:lvlText w:val="%8."/>
      <w:lvlJc w:val="left"/>
      <w:pPr>
        <w:tabs>
          <w:tab w:val="num" w:pos="5760"/>
        </w:tabs>
        <w:ind w:left="5760" w:hanging="360"/>
      </w:pPr>
    </w:lvl>
    <w:lvl w:ilvl="8" w:tplc="54CEE4C4" w:tentative="1">
      <w:start w:val="1"/>
      <w:numFmt w:val="decimal"/>
      <w:lvlText w:val="%9."/>
      <w:lvlJc w:val="left"/>
      <w:pPr>
        <w:tabs>
          <w:tab w:val="num" w:pos="6480"/>
        </w:tabs>
        <w:ind w:left="6480" w:hanging="360"/>
      </w:pPr>
    </w:lvl>
  </w:abstractNum>
  <w:abstractNum w:abstractNumId="9" w15:restartNumberingAfterBreak="0">
    <w:nsid w:val="227760EE"/>
    <w:multiLevelType w:val="multilevel"/>
    <w:tmpl w:val="0840C5D6"/>
    <w:lvl w:ilvl="0">
      <w:start w:val="3"/>
      <w:numFmt w:val="decimal"/>
      <w:lvlText w:val="%1."/>
      <w:lvlJc w:val="left"/>
      <w:pPr>
        <w:tabs>
          <w:tab w:val="num" w:pos="720"/>
        </w:tabs>
        <w:ind w:left="720" w:hanging="360"/>
      </w:pPr>
    </w:lvl>
    <w:lvl w:ilvl="1">
      <w:start w:val="4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E07335"/>
    <w:multiLevelType w:val="multilevel"/>
    <w:tmpl w:val="F0687BB8"/>
    <w:lvl w:ilvl="0">
      <w:start w:val="15"/>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E007CE3"/>
    <w:multiLevelType w:val="multilevel"/>
    <w:tmpl w:val="B6926C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45871"/>
    <w:multiLevelType w:val="multilevel"/>
    <w:tmpl w:val="587AD4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B2989"/>
    <w:multiLevelType w:val="multilevel"/>
    <w:tmpl w:val="284A0C04"/>
    <w:lvl w:ilvl="0">
      <w:start w:val="102"/>
      <w:numFmt w:val="decimal"/>
      <w:lvlText w:val="%1."/>
      <w:lvlJc w:val="left"/>
      <w:pPr>
        <w:tabs>
          <w:tab w:val="num" w:pos="720"/>
        </w:tabs>
        <w:ind w:left="720" w:hanging="360"/>
      </w:pPr>
    </w:lvl>
    <w:lvl w:ilvl="1">
      <w:start w:val="117"/>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9563B"/>
    <w:multiLevelType w:val="multilevel"/>
    <w:tmpl w:val="BA1E81BE"/>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055BC"/>
    <w:multiLevelType w:val="multilevel"/>
    <w:tmpl w:val="F466AF40"/>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05BC2"/>
    <w:multiLevelType w:val="hybridMultilevel"/>
    <w:tmpl w:val="EAD0AF06"/>
    <w:lvl w:ilvl="0" w:tplc="EE8C1932">
      <w:start w:val="7"/>
      <w:numFmt w:val="upperRoman"/>
      <w:lvlText w:val="%1."/>
      <w:lvlJc w:val="right"/>
      <w:pPr>
        <w:tabs>
          <w:tab w:val="num" w:pos="720"/>
        </w:tabs>
        <w:ind w:left="720" w:hanging="360"/>
      </w:pPr>
    </w:lvl>
    <w:lvl w:ilvl="1" w:tplc="FDA8B04C" w:tentative="1">
      <w:start w:val="1"/>
      <w:numFmt w:val="decimal"/>
      <w:lvlText w:val="%2."/>
      <w:lvlJc w:val="left"/>
      <w:pPr>
        <w:tabs>
          <w:tab w:val="num" w:pos="1440"/>
        </w:tabs>
        <w:ind w:left="1440" w:hanging="360"/>
      </w:pPr>
    </w:lvl>
    <w:lvl w:ilvl="2" w:tplc="F01E5424" w:tentative="1">
      <w:start w:val="1"/>
      <w:numFmt w:val="decimal"/>
      <w:lvlText w:val="%3."/>
      <w:lvlJc w:val="left"/>
      <w:pPr>
        <w:tabs>
          <w:tab w:val="num" w:pos="2160"/>
        </w:tabs>
        <w:ind w:left="2160" w:hanging="360"/>
      </w:pPr>
    </w:lvl>
    <w:lvl w:ilvl="3" w:tplc="59F2149A" w:tentative="1">
      <w:start w:val="1"/>
      <w:numFmt w:val="decimal"/>
      <w:lvlText w:val="%4."/>
      <w:lvlJc w:val="left"/>
      <w:pPr>
        <w:tabs>
          <w:tab w:val="num" w:pos="2880"/>
        </w:tabs>
        <w:ind w:left="2880" w:hanging="360"/>
      </w:pPr>
    </w:lvl>
    <w:lvl w:ilvl="4" w:tplc="BCE40C58" w:tentative="1">
      <w:start w:val="1"/>
      <w:numFmt w:val="decimal"/>
      <w:lvlText w:val="%5."/>
      <w:lvlJc w:val="left"/>
      <w:pPr>
        <w:tabs>
          <w:tab w:val="num" w:pos="3600"/>
        </w:tabs>
        <w:ind w:left="3600" w:hanging="360"/>
      </w:pPr>
    </w:lvl>
    <w:lvl w:ilvl="5" w:tplc="F3D031D4" w:tentative="1">
      <w:start w:val="1"/>
      <w:numFmt w:val="decimal"/>
      <w:lvlText w:val="%6."/>
      <w:lvlJc w:val="left"/>
      <w:pPr>
        <w:tabs>
          <w:tab w:val="num" w:pos="4320"/>
        </w:tabs>
        <w:ind w:left="4320" w:hanging="360"/>
      </w:pPr>
    </w:lvl>
    <w:lvl w:ilvl="6" w:tplc="1DA839F4" w:tentative="1">
      <w:start w:val="1"/>
      <w:numFmt w:val="decimal"/>
      <w:lvlText w:val="%7."/>
      <w:lvlJc w:val="left"/>
      <w:pPr>
        <w:tabs>
          <w:tab w:val="num" w:pos="5040"/>
        </w:tabs>
        <w:ind w:left="5040" w:hanging="360"/>
      </w:pPr>
    </w:lvl>
    <w:lvl w:ilvl="7" w:tplc="9D74080C" w:tentative="1">
      <w:start w:val="1"/>
      <w:numFmt w:val="decimal"/>
      <w:lvlText w:val="%8."/>
      <w:lvlJc w:val="left"/>
      <w:pPr>
        <w:tabs>
          <w:tab w:val="num" w:pos="5760"/>
        </w:tabs>
        <w:ind w:left="5760" w:hanging="360"/>
      </w:pPr>
    </w:lvl>
    <w:lvl w:ilvl="8" w:tplc="2E0019D6" w:tentative="1">
      <w:start w:val="1"/>
      <w:numFmt w:val="decimal"/>
      <w:lvlText w:val="%9."/>
      <w:lvlJc w:val="left"/>
      <w:pPr>
        <w:tabs>
          <w:tab w:val="num" w:pos="6480"/>
        </w:tabs>
        <w:ind w:left="6480" w:hanging="360"/>
      </w:pPr>
    </w:lvl>
  </w:abstractNum>
  <w:abstractNum w:abstractNumId="17" w15:restartNumberingAfterBreak="0">
    <w:nsid w:val="3C053FC7"/>
    <w:multiLevelType w:val="multilevel"/>
    <w:tmpl w:val="F16A18A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21B3D"/>
    <w:multiLevelType w:val="multilevel"/>
    <w:tmpl w:val="5136061A"/>
    <w:lvl w:ilvl="0">
      <w:start w:val="16"/>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46EC21B6"/>
    <w:multiLevelType w:val="multilevel"/>
    <w:tmpl w:val="EAECFBFC"/>
    <w:lvl w:ilvl="0">
      <w:start w:val="7"/>
      <w:numFmt w:val="decimal"/>
      <w:lvlText w:val="%1."/>
      <w:lvlJc w:val="left"/>
      <w:pPr>
        <w:tabs>
          <w:tab w:val="num" w:pos="720"/>
        </w:tabs>
        <w:ind w:left="720" w:hanging="360"/>
      </w:pPr>
    </w:lvl>
    <w:lvl w:ilvl="1">
      <w:start w:val="3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47B73"/>
    <w:multiLevelType w:val="multilevel"/>
    <w:tmpl w:val="5F8862D2"/>
    <w:lvl w:ilvl="0">
      <w:start w:val="1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491D0FBC"/>
    <w:multiLevelType w:val="multilevel"/>
    <w:tmpl w:val="A96AE19C"/>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92FC8"/>
    <w:multiLevelType w:val="hybridMultilevel"/>
    <w:tmpl w:val="78749426"/>
    <w:lvl w:ilvl="0" w:tplc="5298FBD2">
      <w:start w:val="2"/>
      <w:numFmt w:val="upperRoman"/>
      <w:lvlText w:val="%1."/>
      <w:lvlJc w:val="right"/>
      <w:pPr>
        <w:tabs>
          <w:tab w:val="num" w:pos="720"/>
        </w:tabs>
        <w:ind w:left="720" w:hanging="360"/>
      </w:pPr>
    </w:lvl>
    <w:lvl w:ilvl="1" w:tplc="1018AD04" w:tentative="1">
      <w:start w:val="1"/>
      <w:numFmt w:val="decimal"/>
      <w:lvlText w:val="%2."/>
      <w:lvlJc w:val="left"/>
      <w:pPr>
        <w:tabs>
          <w:tab w:val="num" w:pos="1440"/>
        </w:tabs>
        <w:ind w:left="1440" w:hanging="360"/>
      </w:pPr>
    </w:lvl>
    <w:lvl w:ilvl="2" w:tplc="06C07570" w:tentative="1">
      <w:start w:val="1"/>
      <w:numFmt w:val="decimal"/>
      <w:lvlText w:val="%3."/>
      <w:lvlJc w:val="left"/>
      <w:pPr>
        <w:tabs>
          <w:tab w:val="num" w:pos="2160"/>
        </w:tabs>
        <w:ind w:left="2160" w:hanging="360"/>
      </w:pPr>
    </w:lvl>
    <w:lvl w:ilvl="3" w:tplc="E65874A6" w:tentative="1">
      <w:start w:val="1"/>
      <w:numFmt w:val="decimal"/>
      <w:lvlText w:val="%4."/>
      <w:lvlJc w:val="left"/>
      <w:pPr>
        <w:tabs>
          <w:tab w:val="num" w:pos="2880"/>
        </w:tabs>
        <w:ind w:left="2880" w:hanging="360"/>
      </w:pPr>
    </w:lvl>
    <w:lvl w:ilvl="4" w:tplc="8D3E2868" w:tentative="1">
      <w:start w:val="1"/>
      <w:numFmt w:val="decimal"/>
      <w:lvlText w:val="%5."/>
      <w:lvlJc w:val="left"/>
      <w:pPr>
        <w:tabs>
          <w:tab w:val="num" w:pos="3600"/>
        </w:tabs>
        <w:ind w:left="3600" w:hanging="360"/>
      </w:pPr>
    </w:lvl>
    <w:lvl w:ilvl="5" w:tplc="71FC4F4E" w:tentative="1">
      <w:start w:val="1"/>
      <w:numFmt w:val="decimal"/>
      <w:lvlText w:val="%6."/>
      <w:lvlJc w:val="left"/>
      <w:pPr>
        <w:tabs>
          <w:tab w:val="num" w:pos="4320"/>
        </w:tabs>
        <w:ind w:left="4320" w:hanging="360"/>
      </w:pPr>
    </w:lvl>
    <w:lvl w:ilvl="6" w:tplc="BD5E626C" w:tentative="1">
      <w:start w:val="1"/>
      <w:numFmt w:val="decimal"/>
      <w:lvlText w:val="%7."/>
      <w:lvlJc w:val="left"/>
      <w:pPr>
        <w:tabs>
          <w:tab w:val="num" w:pos="5040"/>
        </w:tabs>
        <w:ind w:left="5040" w:hanging="360"/>
      </w:pPr>
    </w:lvl>
    <w:lvl w:ilvl="7" w:tplc="3D0E8E80" w:tentative="1">
      <w:start w:val="1"/>
      <w:numFmt w:val="decimal"/>
      <w:lvlText w:val="%8."/>
      <w:lvlJc w:val="left"/>
      <w:pPr>
        <w:tabs>
          <w:tab w:val="num" w:pos="5760"/>
        </w:tabs>
        <w:ind w:left="5760" w:hanging="360"/>
      </w:pPr>
    </w:lvl>
    <w:lvl w:ilvl="8" w:tplc="4728186A" w:tentative="1">
      <w:start w:val="1"/>
      <w:numFmt w:val="decimal"/>
      <w:lvlText w:val="%9."/>
      <w:lvlJc w:val="left"/>
      <w:pPr>
        <w:tabs>
          <w:tab w:val="num" w:pos="6480"/>
        </w:tabs>
        <w:ind w:left="6480" w:hanging="360"/>
      </w:pPr>
    </w:lvl>
  </w:abstractNum>
  <w:abstractNum w:abstractNumId="23" w15:restartNumberingAfterBreak="0">
    <w:nsid w:val="53F46E1C"/>
    <w:multiLevelType w:val="hybridMultilevel"/>
    <w:tmpl w:val="B2C8198C"/>
    <w:lvl w:ilvl="0" w:tplc="5298FBD2">
      <w:start w:val="2"/>
      <w:numFmt w:val="upperRoman"/>
      <w:lvlText w:val="%1."/>
      <w:lvlJc w:val="right"/>
      <w:pPr>
        <w:tabs>
          <w:tab w:val="num" w:pos="720"/>
        </w:tabs>
        <w:ind w:left="720" w:hanging="360"/>
      </w:pPr>
    </w:lvl>
    <w:lvl w:ilvl="1" w:tplc="36B664A0" w:tentative="1">
      <w:start w:val="1"/>
      <w:numFmt w:val="decimal"/>
      <w:lvlText w:val="%2."/>
      <w:lvlJc w:val="left"/>
      <w:pPr>
        <w:tabs>
          <w:tab w:val="num" w:pos="1440"/>
        </w:tabs>
        <w:ind w:left="1440" w:hanging="360"/>
      </w:pPr>
    </w:lvl>
    <w:lvl w:ilvl="2" w:tplc="BDC009B0" w:tentative="1">
      <w:start w:val="1"/>
      <w:numFmt w:val="decimal"/>
      <w:lvlText w:val="%3."/>
      <w:lvlJc w:val="left"/>
      <w:pPr>
        <w:tabs>
          <w:tab w:val="num" w:pos="2160"/>
        </w:tabs>
        <w:ind w:left="2160" w:hanging="360"/>
      </w:pPr>
    </w:lvl>
    <w:lvl w:ilvl="3" w:tplc="F530ED1A" w:tentative="1">
      <w:start w:val="1"/>
      <w:numFmt w:val="decimal"/>
      <w:lvlText w:val="%4."/>
      <w:lvlJc w:val="left"/>
      <w:pPr>
        <w:tabs>
          <w:tab w:val="num" w:pos="2880"/>
        </w:tabs>
        <w:ind w:left="2880" w:hanging="360"/>
      </w:pPr>
    </w:lvl>
    <w:lvl w:ilvl="4" w:tplc="7F4C1276" w:tentative="1">
      <w:start w:val="1"/>
      <w:numFmt w:val="decimal"/>
      <w:lvlText w:val="%5."/>
      <w:lvlJc w:val="left"/>
      <w:pPr>
        <w:tabs>
          <w:tab w:val="num" w:pos="3600"/>
        </w:tabs>
        <w:ind w:left="3600" w:hanging="360"/>
      </w:pPr>
    </w:lvl>
    <w:lvl w:ilvl="5" w:tplc="8AA8CF30" w:tentative="1">
      <w:start w:val="1"/>
      <w:numFmt w:val="decimal"/>
      <w:lvlText w:val="%6."/>
      <w:lvlJc w:val="left"/>
      <w:pPr>
        <w:tabs>
          <w:tab w:val="num" w:pos="4320"/>
        </w:tabs>
        <w:ind w:left="4320" w:hanging="360"/>
      </w:pPr>
    </w:lvl>
    <w:lvl w:ilvl="6" w:tplc="F2565DBA" w:tentative="1">
      <w:start w:val="1"/>
      <w:numFmt w:val="decimal"/>
      <w:lvlText w:val="%7."/>
      <w:lvlJc w:val="left"/>
      <w:pPr>
        <w:tabs>
          <w:tab w:val="num" w:pos="5040"/>
        </w:tabs>
        <w:ind w:left="5040" w:hanging="360"/>
      </w:pPr>
    </w:lvl>
    <w:lvl w:ilvl="7" w:tplc="15DA9BC4" w:tentative="1">
      <w:start w:val="1"/>
      <w:numFmt w:val="decimal"/>
      <w:lvlText w:val="%8."/>
      <w:lvlJc w:val="left"/>
      <w:pPr>
        <w:tabs>
          <w:tab w:val="num" w:pos="5760"/>
        </w:tabs>
        <w:ind w:left="5760" w:hanging="360"/>
      </w:pPr>
    </w:lvl>
    <w:lvl w:ilvl="8" w:tplc="245C3DE2" w:tentative="1">
      <w:start w:val="1"/>
      <w:numFmt w:val="decimal"/>
      <w:lvlText w:val="%9."/>
      <w:lvlJc w:val="left"/>
      <w:pPr>
        <w:tabs>
          <w:tab w:val="num" w:pos="6480"/>
        </w:tabs>
        <w:ind w:left="6480" w:hanging="360"/>
      </w:pPr>
    </w:lvl>
  </w:abstractNum>
  <w:abstractNum w:abstractNumId="24" w15:restartNumberingAfterBreak="0">
    <w:nsid w:val="548A7472"/>
    <w:multiLevelType w:val="hybridMultilevel"/>
    <w:tmpl w:val="393E8CE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15:restartNumberingAfterBreak="0">
    <w:nsid w:val="59F60641"/>
    <w:multiLevelType w:val="multilevel"/>
    <w:tmpl w:val="5ADC074A"/>
    <w:lvl w:ilvl="0">
      <w:start w:val="24"/>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6" w15:restartNumberingAfterBreak="0">
    <w:nsid w:val="62B74DD4"/>
    <w:multiLevelType w:val="multilevel"/>
    <w:tmpl w:val="F9BA217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866FA"/>
    <w:multiLevelType w:val="multilevel"/>
    <w:tmpl w:val="8550C4FC"/>
    <w:lvl w:ilvl="0">
      <w:start w:val="85"/>
      <w:numFmt w:val="decimal"/>
      <w:lvlText w:val="%1."/>
      <w:lvlJc w:val="left"/>
      <w:pPr>
        <w:tabs>
          <w:tab w:val="num" w:pos="720"/>
        </w:tabs>
        <w:ind w:left="720" w:hanging="360"/>
      </w:pPr>
    </w:lvl>
    <w:lvl w:ilvl="1">
      <w:start w:val="9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34B5F"/>
    <w:multiLevelType w:val="multilevel"/>
    <w:tmpl w:val="5B24EE12"/>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36AD1"/>
    <w:multiLevelType w:val="multilevel"/>
    <w:tmpl w:val="B5A29846"/>
    <w:lvl w:ilvl="0">
      <w:start w:val="44"/>
      <w:numFmt w:val="decimal"/>
      <w:lvlText w:val="%1."/>
      <w:lvlJc w:val="left"/>
      <w:pPr>
        <w:tabs>
          <w:tab w:val="num" w:pos="720"/>
        </w:tabs>
        <w:ind w:left="720" w:hanging="360"/>
      </w:pPr>
    </w:lvl>
    <w:lvl w:ilvl="1">
      <w:start w:val="6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8B4FFB"/>
    <w:multiLevelType w:val="hybridMultilevel"/>
    <w:tmpl w:val="56EE6F42"/>
    <w:lvl w:ilvl="0" w:tplc="5298FBD2">
      <w:start w:val="2"/>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31" w15:restartNumberingAfterBreak="0">
    <w:nsid w:val="6AD674C6"/>
    <w:multiLevelType w:val="multilevel"/>
    <w:tmpl w:val="57F256D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FB3A12"/>
    <w:multiLevelType w:val="multilevel"/>
    <w:tmpl w:val="242854BC"/>
    <w:lvl w:ilvl="0">
      <w:start w:val="19"/>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08039AE"/>
    <w:multiLevelType w:val="multilevel"/>
    <w:tmpl w:val="14FA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5423B9"/>
    <w:multiLevelType w:val="hybridMultilevel"/>
    <w:tmpl w:val="3A949CA6"/>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5" w15:restartNumberingAfterBreak="0">
    <w:nsid w:val="766E2B8B"/>
    <w:multiLevelType w:val="multilevel"/>
    <w:tmpl w:val="73DC1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402C06"/>
    <w:multiLevelType w:val="multilevel"/>
    <w:tmpl w:val="32C075A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E3143D"/>
    <w:multiLevelType w:val="multilevel"/>
    <w:tmpl w:val="42FC2A24"/>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6746EF"/>
    <w:multiLevelType w:val="hybridMultilevel"/>
    <w:tmpl w:val="084CC7B8"/>
    <w:lvl w:ilvl="0" w:tplc="5298FBD2">
      <w:start w:val="2"/>
      <w:numFmt w:val="upperRoman"/>
      <w:lvlText w:val="%1."/>
      <w:lvlJc w:val="right"/>
      <w:pPr>
        <w:tabs>
          <w:tab w:val="num" w:pos="720"/>
        </w:tabs>
        <w:ind w:left="720" w:hanging="360"/>
      </w:pPr>
    </w:lvl>
    <w:lvl w:ilvl="1" w:tplc="71180064" w:tentative="1">
      <w:start w:val="1"/>
      <w:numFmt w:val="decimal"/>
      <w:lvlText w:val="%2."/>
      <w:lvlJc w:val="left"/>
      <w:pPr>
        <w:tabs>
          <w:tab w:val="num" w:pos="1440"/>
        </w:tabs>
        <w:ind w:left="1440" w:hanging="360"/>
      </w:pPr>
    </w:lvl>
    <w:lvl w:ilvl="2" w:tplc="3BDE115E" w:tentative="1">
      <w:start w:val="1"/>
      <w:numFmt w:val="decimal"/>
      <w:lvlText w:val="%3."/>
      <w:lvlJc w:val="left"/>
      <w:pPr>
        <w:tabs>
          <w:tab w:val="num" w:pos="2160"/>
        </w:tabs>
        <w:ind w:left="2160" w:hanging="360"/>
      </w:pPr>
    </w:lvl>
    <w:lvl w:ilvl="3" w:tplc="BA04A9A6" w:tentative="1">
      <w:start w:val="1"/>
      <w:numFmt w:val="decimal"/>
      <w:lvlText w:val="%4."/>
      <w:lvlJc w:val="left"/>
      <w:pPr>
        <w:tabs>
          <w:tab w:val="num" w:pos="2880"/>
        </w:tabs>
        <w:ind w:left="2880" w:hanging="360"/>
      </w:pPr>
    </w:lvl>
    <w:lvl w:ilvl="4" w:tplc="E41A778C" w:tentative="1">
      <w:start w:val="1"/>
      <w:numFmt w:val="decimal"/>
      <w:lvlText w:val="%5."/>
      <w:lvlJc w:val="left"/>
      <w:pPr>
        <w:tabs>
          <w:tab w:val="num" w:pos="3600"/>
        </w:tabs>
        <w:ind w:left="3600" w:hanging="360"/>
      </w:pPr>
    </w:lvl>
    <w:lvl w:ilvl="5" w:tplc="C18232FE" w:tentative="1">
      <w:start w:val="1"/>
      <w:numFmt w:val="decimal"/>
      <w:lvlText w:val="%6."/>
      <w:lvlJc w:val="left"/>
      <w:pPr>
        <w:tabs>
          <w:tab w:val="num" w:pos="4320"/>
        </w:tabs>
        <w:ind w:left="4320" w:hanging="360"/>
      </w:pPr>
    </w:lvl>
    <w:lvl w:ilvl="6" w:tplc="B9383ACE" w:tentative="1">
      <w:start w:val="1"/>
      <w:numFmt w:val="decimal"/>
      <w:lvlText w:val="%7."/>
      <w:lvlJc w:val="left"/>
      <w:pPr>
        <w:tabs>
          <w:tab w:val="num" w:pos="5040"/>
        </w:tabs>
        <w:ind w:left="5040" w:hanging="360"/>
      </w:pPr>
    </w:lvl>
    <w:lvl w:ilvl="7" w:tplc="74FC5F32" w:tentative="1">
      <w:start w:val="1"/>
      <w:numFmt w:val="decimal"/>
      <w:lvlText w:val="%8."/>
      <w:lvlJc w:val="left"/>
      <w:pPr>
        <w:tabs>
          <w:tab w:val="num" w:pos="5760"/>
        </w:tabs>
        <w:ind w:left="5760" w:hanging="360"/>
      </w:pPr>
    </w:lvl>
    <w:lvl w:ilvl="8" w:tplc="92F2C348" w:tentative="1">
      <w:start w:val="1"/>
      <w:numFmt w:val="decimal"/>
      <w:lvlText w:val="%9."/>
      <w:lvlJc w:val="left"/>
      <w:pPr>
        <w:tabs>
          <w:tab w:val="num" w:pos="6480"/>
        </w:tabs>
        <w:ind w:left="6480" w:hanging="360"/>
      </w:pPr>
    </w:lvl>
  </w:abstractNum>
  <w:num w:numId="1">
    <w:abstractNumId w:val="35"/>
    <w:lvlOverride w:ilvl="0">
      <w:lvl w:ilvl="0">
        <w:numFmt w:val="upperRoman"/>
        <w:lvlText w:val="%1."/>
        <w:lvlJc w:val="right"/>
      </w:lvl>
    </w:lvlOverride>
  </w:num>
  <w:num w:numId="2">
    <w:abstractNumId w:val="33"/>
  </w:num>
  <w:num w:numId="3">
    <w:abstractNumId w:val="9"/>
    <w:lvlOverride w:ilvl="0">
      <w:lvl w:ilvl="0">
        <w:numFmt w:val="decimal"/>
        <w:lvlText w:val="%1."/>
        <w:lvlJc w:val="left"/>
      </w:lvl>
    </w:lvlOverride>
  </w:num>
  <w:num w:numId="4">
    <w:abstractNumId w:val="9"/>
    <w:lvlOverride w:ilvl="0">
      <w:lvl w:ilvl="0">
        <w:numFmt w:val="decimal"/>
        <w:lvlText w:val="%1."/>
        <w:lvlJc w:val="left"/>
      </w:lvl>
    </w:lvlOverride>
  </w:num>
  <w:num w:numId="5">
    <w:abstractNumId w:val="9"/>
    <w:lvlOverride w:ilvl="0">
      <w:lvl w:ilvl="0">
        <w:numFmt w:val="decimal"/>
        <w:lvlText w:val="%1."/>
        <w:lvlJc w:val="left"/>
      </w:lvl>
    </w:lvlOverride>
  </w:num>
  <w:num w:numId="6">
    <w:abstractNumId w:val="9"/>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38"/>
  </w:num>
  <w:num w:numId="13">
    <w:abstractNumId w:val="6"/>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11"/>
    <w:lvlOverride w:ilvl="0">
      <w:lvl w:ilvl="0">
        <w:numFmt w:val="decimal"/>
        <w:lvlText w:val="%1."/>
        <w:lvlJc w:val="left"/>
      </w:lvl>
    </w:lvlOverride>
  </w:num>
  <w:num w:numId="18">
    <w:abstractNumId w:val="8"/>
  </w:num>
  <w:num w:numId="19">
    <w:abstractNumId w:val="26"/>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26"/>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26"/>
    <w:lvlOverride w:ilvl="0">
      <w:lvl w:ilvl="0">
        <w:numFmt w:val="decimal"/>
        <w:lvlText w:val="%1."/>
        <w:lvlJc w:val="left"/>
      </w:lvl>
    </w:lvlOverride>
  </w:num>
  <w:num w:numId="24">
    <w:abstractNumId w:val="26"/>
    <w:lvlOverride w:ilvl="0">
      <w:lvl w:ilvl="0">
        <w:numFmt w:val="decimal"/>
        <w:lvlText w:val="%1."/>
        <w:lvlJc w:val="left"/>
      </w:lvl>
    </w:lvlOverride>
  </w:num>
  <w:num w:numId="25">
    <w:abstractNumId w:val="26"/>
    <w:lvlOverride w:ilvl="0">
      <w:lvl w:ilvl="0">
        <w:numFmt w:val="decimal"/>
        <w:lvlText w:val="%1."/>
        <w:lvlJc w:val="left"/>
      </w:lvl>
    </w:lvlOverride>
  </w:num>
  <w:num w:numId="26">
    <w:abstractNumId w:val="26"/>
    <w:lvlOverride w:ilvl="0">
      <w:lvl w:ilvl="0">
        <w:numFmt w:val="decimal"/>
        <w:lvlText w:val="%1."/>
        <w:lvlJc w:val="left"/>
      </w:lvl>
    </w:lvlOverride>
  </w:num>
  <w:num w:numId="27">
    <w:abstractNumId w:val="26"/>
    <w:lvlOverride w:ilvl="0">
      <w:lvl w:ilvl="0">
        <w:numFmt w:val="decimal"/>
        <w:lvlText w:val="%1."/>
        <w:lvlJc w:val="left"/>
      </w:lvl>
    </w:lvlOverride>
  </w:num>
  <w:num w:numId="28">
    <w:abstractNumId w:val="26"/>
    <w:lvlOverride w:ilvl="0">
      <w:lvl w:ilvl="0">
        <w:numFmt w:val="decimal"/>
        <w:lvlText w:val="%1."/>
        <w:lvlJc w:val="left"/>
      </w:lvl>
    </w:lvlOverride>
  </w:num>
  <w:num w:numId="29">
    <w:abstractNumId w:val="26"/>
    <w:lvlOverride w:ilvl="0">
      <w:lvl w:ilvl="0">
        <w:numFmt w:val="decimal"/>
        <w:lvlText w:val="%1."/>
        <w:lvlJc w:val="left"/>
      </w:lvl>
    </w:lvlOverride>
  </w:num>
  <w:num w:numId="30">
    <w:abstractNumId w:val="15"/>
  </w:num>
  <w:num w:numId="31">
    <w:abstractNumId w:val="21"/>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2">
    <w:abstractNumId w:val="21"/>
    <w:lvlOverride w:ilvl="0">
      <w:lvl w:ilvl="0">
        <w:numFmt w:val="decimal"/>
        <w:lvlText w:val="%1."/>
        <w:lvlJc w:val="left"/>
      </w:lvl>
    </w:lvlOverride>
  </w:num>
  <w:num w:numId="33">
    <w:abstractNumId w:val="21"/>
    <w:lvlOverride w:ilvl="0">
      <w:lvl w:ilvl="0">
        <w:numFmt w:val="decimal"/>
        <w:lvlText w:val="%1."/>
        <w:lvlJc w:val="left"/>
      </w:lvl>
    </w:lvlOverride>
  </w:num>
  <w:num w:numId="34">
    <w:abstractNumId w:val="21"/>
    <w:lvlOverride w:ilvl="0">
      <w:lvl w:ilvl="0">
        <w:numFmt w:val="decimal"/>
        <w:lvlText w:val="%1."/>
        <w:lvlJc w:val="left"/>
      </w:lvl>
    </w:lvlOverride>
  </w:num>
  <w:num w:numId="35">
    <w:abstractNumId w:val="21"/>
    <w:lvlOverride w:ilvl="0">
      <w:lvl w:ilvl="0">
        <w:numFmt w:val="decimal"/>
        <w:lvlText w:val="%1."/>
        <w:lvlJc w:val="left"/>
      </w:lvl>
    </w:lvlOverride>
  </w:num>
  <w:num w:numId="36">
    <w:abstractNumId w:val="21"/>
    <w:lvlOverride w:ilvl="0">
      <w:lvl w:ilvl="0">
        <w:numFmt w:val="decimal"/>
        <w:lvlText w:val="%1."/>
        <w:lvlJc w:val="left"/>
      </w:lvl>
    </w:lvlOverride>
  </w:num>
  <w:num w:numId="37">
    <w:abstractNumId w:val="21"/>
    <w:lvlOverride w:ilvl="0">
      <w:lvl w:ilvl="0">
        <w:numFmt w:val="decimal"/>
        <w:lvlText w:val="%1."/>
        <w:lvlJc w:val="left"/>
      </w:lvl>
    </w:lvlOverride>
  </w:num>
  <w:num w:numId="38">
    <w:abstractNumId w:val="21"/>
    <w:lvlOverride w:ilvl="0">
      <w:lvl w:ilvl="0">
        <w:numFmt w:val="decimal"/>
        <w:lvlText w:val="%1."/>
        <w:lvlJc w:val="left"/>
      </w:lvl>
    </w:lvlOverride>
  </w:num>
  <w:num w:numId="39">
    <w:abstractNumId w:val="21"/>
    <w:lvlOverride w:ilvl="0">
      <w:lvl w:ilvl="0">
        <w:numFmt w:val="decimal"/>
        <w:lvlText w:val="%1."/>
        <w:lvlJc w:val="left"/>
      </w:lvl>
    </w:lvlOverride>
  </w:num>
  <w:num w:numId="40">
    <w:abstractNumId w:val="21"/>
    <w:lvlOverride w:ilvl="0">
      <w:lvl w:ilvl="0">
        <w:numFmt w:val="decimal"/>
        <w:lvlText w:val="%1."/>
        <w:lvlJc w:val="left"/>
      </w:lvl>
    </w:lvlOverride>
  </w:num>
  <w:num w:numId="41">
    <w:abstractNumId w:val="21"/>
    <w:lvlOverride w:ilvl="0">
      <w:lvl w:ilvl="0">
        <w:numFmt w:val="decimal"/>
        <w:lvlText w:val="%1."/>
        <w:lvlJc w:val="left"/>
      </w:lvl>
    </w:lvlOverride>
  </w:num>
  <w:num w:numId="42">
    <w:abstractNumId w:val="21"/>
    <w:lvlOverride w:ilvl="0">
      <w:lvl w:ilvl="0">
        <w:numFmt w:val="decimal"/>
        <w:lvlText w:val="%1."/>
        <w:lvlJc w:val="left"/>
      </w:lvl>
    </w:lvlOverride>
  </w:num>
  <w:num w:numId="43">
    <w:abstractNumId w:val="21"/>
    <w:lvlOverride w:ilvl="0">
      <w:lvl w:ilvl="0">
        <w:numFmt w:val="decimal"/>
        <w:lvlText w:val="%1."/>
        <w:lvlJc w:val="left"/>
      </w:lvl>
    </w:lvlOverride>
  </w:num>
  <w:num w:numId="44">
    <w:abstractNumId w:val="21"/>
    <w:lvlOverride w:ilvl="0">
      <w:lvl w:ilvl="0">
        <w:numFmt w:val="decimal"/>
        <w:lvlText w:val="%1."/>
        <w:lvlJc w:val="left"/>
      </w:lvl>
    </w:lvlOverride>
  </w:num>
  <w:num w:numId="45">
    <w:abstractNumId w:val="21"/>
    <w:lvlOverride w:ilvl="0">
      <w:lvl w:ilvl="0">
        <w:numFmt w:val="decimal"/>
        <w:lvlText w:val="%1."/>
        <w:lvlJc w:val="left"/>
      </w:lvl>
    </w:lvlOverride>
  </w:num>
  <w:num w:numId="46">
    <w:abstractNumId w:val="21"/>
    <w:lvlOverride w:ilvl="0">
      <w:lvl w:ilvl="0">
        <w:numFmt w:val="decimal"/>
        <w:lvlText w:val="%1."/>
        <w:lvlJc w:val="left"/>
      </w:lvl>
    </w:lvlOverride>
  </w:num>
  <w:num w:numId="47">
    <w:abstractNumId w:val="29"/>
    <w:lvlOverride w:ilvl="0">
      <w:lvl w:ilvl="0">
        <w:numFmt w:val="decimal"/>
        <w:lvlText w:val="%1."/>
        <w:lvlJc w:val="left"/>
      </w:lvl>
    </w:lvlOverride>
  </w:num>
  <w:num w:numId="48">
    <w:abstractNumId w:val="29"/>
    <w:lvlOverride w:ilvl="0">
      <w:lvl w:ilvl="0">
        <w:numFmt w:val="decimal"/>
        <w:lvlText w:val="%1."/>
        <w:lvlJc w:val="left"/>
      </w:lvl>
    </w:lvlOverride>
  </w:num>
  <w:num w:numId="49">
    <w:abstractNumId w:val="29"/>
    <w:lvlOverride w:ilvl="0">
      <w:lvl w:ilvl="0">
        <w:numFmt w:val="decimal"/>
        <w:lvlText w:val="%1."/>
        <w:lvlJc w:val="left"/>
      </w:lvl>
    </w:lvlOverride>
  </w:num>
  <w:num w:numId="50">
    <w:abstractNumId w:val="29"/>
    <w:lvlOverride w:ilvl="0">
      <w:lvl w:ilvl="0">
        <w:numFmt w:val="decimal"/>
        <w:lvlText w:val="%1."/>
        <w:lvlJc w:val="left"/>
      </w:lvl>
    </w:lvlOverride>
  </w:num>
  <w:num w:numId="51">
    <w:abstractNumId w:val="29"/>
    <w:lvlOverride w:ilvl="0">
      <w:lvl w:ilvl="0">
        <w:numFmt w:val="decimal"/>
        <w:lvlText w:val="%1."/>
        <w:lvlJc w:val="left"/>
      </w:lvl>
    </w:lvlOverride>
  </w:num>
  <w:num w:numId="52">
    <w:abstractNumId w:val="29"/>
    <w:lvlOverride w:ilvl="0">
      <w:lvl w:ilvl="0">
        <w:numFmt w:val="decimal"/>
        <w:lvlText w:val="%1."/>
        <w:lvlJc w:val="left"/>
      </w:lvl>
    </w:lvlOverride>
  </w:num>
  <w:num w:numId="53">
    <w:abstractNumId w:val="29"/>
    <w:lvlOverride w:ilvl="0">
      <w:lvl w:ilvl="0">
        <w:numFmt w:val="decimal"/>
        <w:lvlText w:val="%1."/>
        <w:lvlJc w:val="left"/>
      </w:lvl>
    </w:lvlOverride>
  </w:num>
  <w:num w:numId="54">
    <w:abstractNumId w:val="29"/>
    <w:lvlOverride w:ilvl="0">
      <w:lvl w:ilvl="0">
        <w:numFmt w:val="decimal"/>
        <w:lvlText w:val="%1."/>
        <w:lvlJc w:val="left"/>
      </w:lvl>
    </w:lvlOverride>
  </w:num>
  <w:num w:numId="55">
    <w:abstractNumId w:val="22"/>
  </w:num>
  <w:num w:numId="56">
    <w:abstractNumId w:val="3"/>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3"/>
    <w:lvlOverride w:ilvl="0">
      <w:lvl w:ilvl="0">
        <w:numFmt w:val="decimal"/>
        <w:lvlText w:val="%1."/>
        <w:lvlJc w:val="left"/>
      </w:lvl>
    </w:lvlOverride>
  </w:num>
  <w:num w:numId="59">
    <w:abstractNumId w:val="3"/>
    <w:lvlOverride w:ilvl="0">
      <w:lvl w:ilvl="0">
        <w:numFmt w:val="decimal"/>
        <w:lvlText w:val="%1."/>
        <w:lvlJc w:val="left"/>
      </w:lvl>
    </w:lvlOverride>
  </w:num>
  <w:num w:numId="60">
    <w:abstractNumId w:val="3"/>
    <w:lvlOverride w:ilvl="0">
      <w:lvl w:ilvl="0">
        <w:numFmt w:val="decimal"/>
        <w:lvlText w:val="%1."/>
        <w:lvlJc w:val="left"/>
      </w:lvl>
    </w:lvlOverride>
  </w:num>
  <w:num w:numId="61">
    <w:abstractNumId w:val="4"/>
  </w:num>
  <w:num w:numId="62">
    <w:abstractNumId w:val="36"/>
    <w:lvlOverride w:ilvl="0">
      <w:lvl w:ilvl="0">
        <w:numFmt w:val="decimal"/>
        <w:lvlText w:val="%1."/>
        <w:lvlJc w:val="left"/>
      </w:lvl>
    </w:lvlOverride>
  </w:num>
  <w:num w:numId="63">
    <w:abstractNumId w:val="36"/>
    <w:lvlOverride w:ilvl="0">
      <w:lvl w:ilvl="0">
        <w:numFmt w:val="decimal"/>
        <w:lvlText w:val="%1."/>
        <w:lvlJc w:val="left"/>
      </w:lvl>
    </w:lvlOverride>
  </w:num>
  <w:num w:numId="64">
    <w:abstractNumId w:val="14"/>
    <w:lvlOverride w:ilvl="0">
      <w:lvl w:ilvl="0">
        <w:numFmt w:val="decimal"/>
        <w:lvlText w:val="%1."/>
        <w:lvlJc w:val="left"/>
      </w:lvl>
    </w:lvlOverride>
  </w:num>
  <w:num w:numId="65">
    <w:abstractNumId w:val="31"/>
    <w:lvlOverride w:ilvl="0">
      <w:lvl w:ilvl="0">
        <w:numFmt w:val="decimal"/>
        <w:lvlText w:val="%1."/>
        <w:lvlJc w:val="left"/>
      </w:lvl>
    </w:lvlOverride>
  </w:num>
  <w:num w:numId="66">
    <w:abstractNumId w:val="28"/>
    <w:lvlOverride w:ilvl="0">
      <w:lvl w:ilvl="0">
        <w:numFmt w:val="decimal"/>
        <w:lvlText w:val="%1."/>
        <w:lvlJc w:val="left"/>
      </w:lvl>
    </w:lvlOverride>
  </w:num>
  <w:num w:numId="67">
    <w:abstractNumId w:val="27"/>
    <w:lvlOverride w:ilvl="0">
      <w:lvl w:ilvl="0">
        <w:numFmt w:val="decimal"/>
        <w:lvlText w:val="%1."/>
        <w:lvlJc w:val="left"/>
      </w:lvl>
    </w:lvlOverride>
  </w:num>
  <w:num w:numId="68">
    <w:abstractNumId w:val="27"/>
    <w:lvlOverride w:ilvl="0">
      <w:lvl w:ilvl="0">
        <w:numFmt w:val="decimal"/>
        <w:lvlText w:val="%1."/>
        <w:lvlJc w:val="left"/>
      </w:lvl>
    </w:lvlOverride>
  </w:num>
  <w:num w:numId="69">
    <w:abstractNumId w:val="27"/>
    <w:lvlOverride w:ilvl="0">
      <w:lvl w:ilvl="0">
        <w:numFmt w:val="decimal"/>
        <w:lvlText w:val="%1."/>
        <w:lvlJc w:val="left"/>
      </w:lvl>
    </w:lvlOverride>
  </w:num>
  <w:num w:numId="70">
    <w:abstractNumId w:val="27"/>
    <w:lvlOverride w:ilvl="0">
      <w:lvl w:ilvl="0">
        <w:numFmt w:val="decimal"/>
        <w:lvlText w:val="%1."/>
        <w:lvlJc w:val="left"/>
      </w:lvl>
    </w:lvlOverride>
  </w:num>
  <w:num w:numId="71">
    <w:abstractNumId w:val="27"/>
    <w:lvlOverride w:ilvl="0">
      <w:lvl w:ilvl="0">
        <w:numFmt w:val="decimal"/>
        <w:lvlText w:val="%1."/>
        <w:lvlJc w:val="left"/>
      </w:lvl>
    </w:lvlOverride>
  </w:num>
  <w:num w:numId="72">
    <w:abstractNumId w:val="27"/>
    <w:lvlOverride w:ilvl="0">
      <w:lvl w:ilvl="0">
        <w:numFmt w:val="decimal"/>
        <w:lvlText w:val="%1."/>
        <w:lvlJc w:val="left"/>
      </w:lvl>
    </w:lvlOverride>
  </w:num>
  <w:num w:numId="73">
    <w:abstractNumId w:val="27"/>
    <w:lvlOverride w:ilvl="0">
      <w:lvl w:ilvl="0">
        <w:numFmt w:val="decimal"/>
        <w:lvlText w:val="%1."/>
        <w:lvlJc w:val="left"/>
      </w:lvl>
    </w:lvlOverride>
  </w:num>
  <w:num w:numId="74">
    <w:abstractNumId w:val="27"/>
    <w:lvlOverride w:ilvl="0">
      <w:lvl w:ilvl="0">
        <w:numFmt w:val="decimal"/>
        <w:lvlText w:val="%1."/>
        <w:lvlJc w:val="left"/>
      </w:lvl>
    </w:lvlOverride>
  </w:num>
  <w:num w:numId="75">
    <w:abstractNumId w:val="23"/>
  </w:num>
  <w:num w:numId="76">
    <w:abstractNumId w:val="13"/>
    <w:lvlOverride w:ilvl="0">
      <w:lvl w:ilvl="0">
        <w:numFmt w:val="decimal"/>
        <w:lvlText w:val="%1."/>
        <w:lvlJc w:val="left"/>
      </w:lvl>
    </w:lvlOverride>
  </w:num>
  <w:num w:numId="77">
    <w:abstractNumId w:val="13"/>
    <w:lvlOverride w:ilvl="0">
      <w:lvl w:ilvl="0">
        <w:numFmt w:val="decimal"/>
        <w:lvlText w:val="%1."/>
        <w:lvlJc w:val="left"/>
      </w:lvl>
    </w:lvlOverride>
  </w:num>
  <w:num w:numId="78">
    <w:abstractNumId w:val="13"/>
    <w:lvlOverride w:ilvl="0">
      <w:lvl w:ilvl="0">
        <w:numFmt w:val="decimal"/>
        <w:lvlText w:val="%1."/>
        <w:lvlJc w:val="left"/>
      </w:lvl>
    </w:lvlOverride>
  </w:num>
  <w:num w:numId="79">
    <w:abstractNumId w:val="13"/>
    <w:lvlOverride w:ilvl="0">
      <w:lvl w:ilvl="0">
        <w:numFmt w:val="decimal"/>
        <w:lvlText w:val="%1."/>
        <w:lvlJc w:val="left"/>
      </w:lvl>
    </w:lvlOverride>
  </w:num>
  <w:num w:numId="80">
    <w:abstractNumId w:val="13"/>
    <w:lvlOverride w:ilvl="0">
      <w:lvl w:ilvl="0">
        <w:numFmt w:val="decimal"/>
        <w:lvlText w:val="%1."/>
        <w:lvlJc w:val="left"/>
      </w:lvl>
    </w:lvlOverride>
  </w:num>
  <w:num w:numId="81">
    <w:abstractNumId w:val="13"/>
    <w:lvlOverride w:ilvl="0">
      <w:lvl w:ilvl="0">
        <w:numFmt w:val="decimal"/>
        <w:lvlText w:val="%1."/>
        <w:lvlJc w:val="left"/>
      </w:lvl>
    </w:lvlOverride>
  </w:num>
  <w:num w:numId="82">
    <w:abstractNumId w:val="13"/>
    <w:lvlOverride w:ilvl="0">
      <w:lvl w:ilvl="0">
        <w:numFmt w:val="decimal"/>
        <w:lvlText w:val="%1."/>
        <w:lvlJc w:val="left"/>
      </w:lvl>
    </w:lvlOverride>
  </w:num>
  <w:num w:numId="83">
    <w:abstractNumId w:val="13"/>
    <w:lvlOverride w:ilvl="0">
      <w:lvl w:ilvl="0">
        <w:numFmt w:val="decimal"/>
        <w:lvlText w:val="%1."/>
        <w:lvlJc w:val="left"/>
      </w:lvl>
    </w:lvlOverride>
  </w:num>
  <w:num w:numId="84">
    <w:abstractNumId w:val="13"/>
    <w:lvlOverride w:ilvl="0">
      <w:lvl w:ilvl="0">
        <w:numFmt w:val="decimal"/>
        <w:lvlText w:val="%1."/>
        <w:lvlJc w:val="left"/>
      </w:lvl>
    </w:lvlOverride>
  </w:num>
  <w:num w:numId="85">
    <w:abstractNumId w:val="13"/>
    <w:lvlOverride w:ilvl="0">
      <w:lvl w:ilvl="0">
        <w:numFmt w:val="decimal"/>
        <w:lvlText w:val="%1."/>
        <w:lvlJc w:val="left"/>
      </w:lvl>
    </w:lvlOverride>
  </w:num>
  <w:num w:numId="86">
    <w:abstractNumId w:val="13"/>
    <w:lvlOverride w:ilvl="0">
      <w:lvl w:ilvl="0">
        <w:numFmt w:val="decimal"/>
        <w:lvlText w:val="%1."/>
        <w:lvlJc w:val="left"/>
      </w:lvl>
    </w:lvlOverride>
  </w:num>
  <w:num w:numId="87">
    <w:abstractNumId w:val="13"/>
    <w:lvlOverride w:ilvl="0">
      <w:lvl w:ilvl="0">
        <w:numFmt w:val="decimal"/>
        <w:lvlText w:val="%1."/>
        <w:lvlJc w:val="left"/>
      </w:lvl>
    </w:lvlOverride>
  </w:num>
  <w:num w:numId="88">
    <w:abstractNumId w:val="13"/>
    <w:lvlOverride w:ilvl="0">
      <w:lvl w:ilvl="0">
        <w:numFmt w:val="decimal"/>
        <w:lvlText w:val="%1."/>
        <w:lvlJc w:val="left"/>
      </w:lvl>
    </w:lvlOverride>
  </w:num>
  <w:num w:numId="89">
    <w:abstractNumId w:val="13"/>
    <w:lvlOverride w:ilvl="0">
      <w:lvl w:ilvl="0">
        <w:numFmt w:val="decimal"/>
        <w:lvlText w:val="%1."/>
        <w:lvlJc w:val="left"/>
      </w:lvl>
    </w:lvlOverride>
  </w:num>
  <w:num w:numId="90">
    <w:abstractNumId w:val="13"/>
    <w:lvlOverride w:ilvl="0">
      <w:lvl w:ilvl="0">
        <w:numFmt w:val="decimal"/>
        <w:lvlText w:val="%1."/>
        <w:lvlJc w:val="left"/>
      </w:lvl>
    </w:lvlOverride>
  </w:num>
  <w:num w:numId="91">
    <w:abstractNumId w:val="13"/>
    <w:lvlOverride w:ilvl="0">
      <w:lvl w:ilvl="0">
        <w:numFmt w:val="decimal"/>
        <w:lvlText w:val="%1."/>
        <w:lvlJc w:val="left"/>
      </w:lvl>
    </w:lvlOverride>
  </w:num>
  <w:num w:numId="92">
    <w:abstractNumId w:val="13"/>
    <w:lvlOverride w:ilvl="0">
      <w:lvl w:ilvl="0">
        <w:numFmt w:val="decimal"/>
        <w:lvlText w:val="%1."/>
        <w:lvlJc w:val="left"/>
      </w:lvl>
    </w:lvlOverride>
  </w:num>
  <w:num w:numId="93">
    <w:abstractNumId w:val="13"/>
    <w:lvlOverride w:ilvl="0">
      <w:lvl w:ilvl="0">
        <w:numFmt w:val="decimal"/>
        <w:lvlText w:val="%1."/>
        <w:lvlJc w:val="left"/>
      </w:lvl>
    </w:lvlOverride>
  </w:num>
  <w:num w:numId="94">
    <w:abstractNumId w:val="13"/>
    <w:lvlOverride w:ilvl="0">
      <w:lvl w:ilvl="0">
        <w:numFmt w:val="decimal"/>
        <w:lvlText w:val="%1."/>
        <w:lvlJc w:val="left"/>
      </w:lvl>
    </w:lvlOverride>
  </w:num>
  <w:num w:numId="95">
    <w:abstractNumId w:val="13"/>
    <w:lvlOverride w:ilvl="0">
      <w:lvl w:ilvl="0">
        <w:numFmt w:val="decimal"/>
        <w:lvlText w:val="%1."/>
        <w:lvlJc w:val="left"/>
      </w:lvl>
    </w:lvlOverride>
  </w:num>
  <w:num w:numId="96">
    <w:abstractNumId w:val="13"/>
    <w:lvlOverride w:ilvl="0">
      <w:lvl w:ilvl="0">
        <w:numFmt w:val="decimal"/>
        <w:lvlText w:val="%1."/>
        <w:lvlJc w:val="left"/>
      </w:lvl>
    </w:lvlOverride>
  </w:num>
  <w:num w:numId="97">
    <w:abstractNumId w:val="13"/>
    <w:lvlOverride w:ilvl="0">
      <w:lvl w:ilvl="0">
        <w:numFmt w:val="decimal"/>
        <w:lvlText w:val="%1."/>
        <w:lvlJc w:val="left"/>
      </w:lvl>
    </w:lvlOverride>
  </w:num>
  <w:num w:numId="98">
    <w:abstractNumId w:val="13"/>
    <w:lvlOverride w:ilvl="0">
      <w:lvl w:ilvl="0">
        <w:numFmt w:val="decimal"/>
        <w:lvlText w:val="%1."/>
        <w:lvlJc w:val="left"/>
      </w:lvl>
    </w:lvlOverride>
  </w:num>
  <w:num w:numId="99">
    <w:abstractNumId w:val="13"/>
    <w:lvlOverride w:ilvl="0">
      <w:lvl w:ilvl="0">
        <w:numFmt w:val="decimal"/>
        <w:lvlText w:val="%1."/>
        <w:lvlJc w:val="left"/>
      </w:lvl>
    </w:lvlOverride>
  </w:num>
  <w:num w:numId="100">
    <w:abstractNumId w:val="13"/>
    <w:lvlOverride w:ilvl="0">
      <w:lvl w:ilvl="0">
        <w:numFmt w:val="decimal"/>
        <w:lvlText w:val="%1."/>
        <w:lvlJc w:val="left"/>
      </w:lvl>
    </w:lvlOverride>
  </w:num>
  <w:num w:numId="101">
    <w:abstractNumId w:val="13"/>
    <w:lvlOverride w:ilvl="0">
      <w:lvl w:ilvl="0">
        <w:numFmt w:val="decimal"/>
        <w:lvlText w:val="%1."/>
        <w:lvlJc w:val="left"/>
      </w:lvl>
    </w:lvlOverride>
  </w:num>
  <w:num w:numId="102">
    <w:abstractNumId w:val="13"/>
    <w:lvlOverride w:ilvl="0">
      <w:lvl w:ilvl="0">
        <w:numFmt w:val="decimal"/>
        <w:lvlText w:val="%1."/>
        <w:lvlJc w:val="left"/>
      </w:lvl>
    </w:lvlOverride>
  </w:num>
  <w:num w:numId="103">
    <w:abstractNumId w:val="13"/>
    <w:lvlOverride w:ilvl="0">
      <w:lvl w:ilvl="0">
        <w:numFmt w:val="decimal"/>
        <w:lvlText w:val="%1."/>
        <w:lvlJc w:val="left"/>
      </w:lvl>
    </w:lvlOverride>
  </w:num>
  <w:num w:numId="104">
    <w:abstractNumId w:val="13"/>
    <w:lvlOverride w:ilvl="0">
      <w:lvl w:ilvl="0">
        <w:numFmt w:val="decimal"/>
        <w:lvlText w:val="%1."/>
        <w:lvlJc w:val="left"/>
      </w:lvl>
    </w:lvlOverride>
  </w:num>
  <w:num w:numId="105">
    <w:abstractNumId w:val="16"/>
  </w:num>
  <w:num w:numId="106">
    <w:abstractNumId w:val="17"/>
    <w:lvlOverride w:ilvl="0">
      <w:lvl w:ilvl="0">
        <w:numFmt w:val="decimal"/>
        <w:lvlText w:val="%1."/>
        <w:lvlJc w:val="left"/>
      </w:lvl>
    </w:lvlOverride>
  </w:num>
  <w:num w:numId="107">
    <w:abstractNumId w:val="37"/>
    <w:lvlOverride w:ilvl="0">
      <w:lvl w:ilvl="0">
        <w:numFmt w:val="decimal"/>
        <w:lvlText w:val="%1."/>
        <w:lvlJc w:val="left"/>
      </w:lvl>
    </w:lvlOverride>
  </w:num>
  <w:num w:numId="108">
    <w:abstractNumId w:val="25"/>
  </w:num>
  <w:num w:numId="109">
    <w:abstractNumId w:val="0"/>
  </w:num>
  <w:num w:numId="110">
    <w:abstractNumId w:val="20"/>
  </w:num>
  <w:num w:numId="111">
    <w:abstractNumId w:val="5"/>
  </w:num>
  <w:num w:numId="112">
    <w:abstractNumId w:val="10"/>
  </w:num>
  <w:num w:numId="113">
    <w:abstractNumId w:val="18"/>
  </w:num>
  <w:num w:numId="114">
    <w:abstractNumId w:val="24"/>
  </w:num>
  <w:num w:numId="115">
    <w:abstractNumId w:val="34"/>
  </w:num>
  <w:num w:numId="116">
    <w:abstractNumId w:val="30"/>
  </w:num>
  <w:num w:numId="117">
    <w:abstractNumId w:val="32"/>
  </w:num>
  <w:num w:numId="118">
    <w:abstractNumId w:val="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606A"/>
    <w:rsid w:val="0001388D"/>
    <w:rsid w:val="00017320"/>
    <w:rsid w:val="00023922"/>
    <w:rsid w:val="0002449E"/>
    <w:rsid w:val="0003300B"/>
    <w:rsid w:val="00034DCE"/>
    <w:rsid w:val="00036C87"/>
    <w:rsid w:val="00042CC8"/>
    <w:rsid w:val="00055E53"/>
    <w:rsid w:val="000A7BBC"/>
    <w:rsid w:val="000B169B"/>
    <w:rsid w:val="000B570E"/>
    <w:rsid w:val="000B5F46"/>
    <w:rsid w:val="000D7B28"/>
    <w:rsid w:val="000E2C6C"/>
    <w:rsid w:val="000E7DD5"/>
    <w:rsid w:val="000F72AC"/>
    <w:rsid w:val="00100B8B"/>
    <w:rsid w:val="001048C8"/>
    <w:rsid w:val="00113456"/>
    <w:rsid w:val="00115824"/>
    <w:rsid w:val="00124092"/>
    <w:rsid w:val="001240D8"/>
    <w:rsid w:val="00124A00"/>
    <w:rsid w:val="00147897"/>
    <w:rsid w:val="00155132"/>
    <w:rsid w:val="001558F5"/>
    <w:rsid w:val="0018724D"/>
    <w:rsid w:val="00187DAD"/>
    <w:rsid w:val="001912D6"/>
    <w:rsid w:val="001933E4"/>
    <w:rsid w:val="00193929"/>
    <w:rsid w:val="00197319"/>
    <w:rsid w:val="001A2CBD"/>
    <w:rsid w:val="001B7CC7"/>
    <w:rsid w:val="001C4DF4"/>
    <w:rsid w:val="001C567F"/>
    <w:rsid w:val="001D1ACB"/>
    <w:rsid w:val="001E0D5B"/>
    <w:rsid w:val="001E4CD7"/>
    <w:rsid w:val="001F3533"/>
    <w:rsid w:val="001F4EF9"/>
    <w:rsid w:val="00225610"/>
    <w:rsid w:val="002276FD"/>
    <w:rsid w:val="0024338A"/>
    <w:rsid w:val="00245633"/>
    <w:rsid w:val="00255B7B"/>
    <w:rsid w:val="00256471"/>
    <w:rsid w:val="00257325"/>
    <w:rsid w:val="00257E2C"/>
    <w:rsid w:val="00266914"/>
    <w:rsid w:val="002903D1"/>
    <w:rsid w:val="002924FA"/>
    <w:rsid w:val="002A1FCE"/>
    <w:rsid w:val="002A6425"/>
    <w:rsid w:val="002B0768"/>
    <w:rsid w:val="002D44A6"/>
    <w:rsid w:val="002D7F51"/>
    <w:rsid w:val="002E4A11"/>
    <w:rsid w:val="00301BE6"/>
    <w:rsid w:val="00304565"/>
    <w:rsid w:val="00310FF0"/>
    <w:rsid w:val="0034101C"/>
    <w:rsid w:val="0034390A"/>
    <w:rsid w:val="003541AC"/>
    <w:rsid w:val="0037066A"/>
    <w:rsid w:val="00375F0F"/>
    <w:rsid w:val="00384926"/>
    <w:rsid w:val="00385770"/>
    <w:rsid w:val="00390094"/>
    <w:rsid w:val="003933BA"/>
    <w:rsid w:val="00397C15"/>
    <w:rsid w:val="003A3D96"/>
    <w:rsid w:val="003A6FF2"/>
    <w:rsid w:val="003B405E"/>
    <w:rsid w:val="003B4617"/>
    <w:rsid w:val="003B6960"/>
    <w:rsid w:val="003B7788"/>
    <w:rsid w:val="003C0B37"/>
    <w:rsid w:val="003C6CB0"/>
    <w:rsid w:val="003E3150"/>
    <w:rsid w:val="003F4E0E"/>
    <w:rsid w:val="003F56BF"/>
    <w:rsid w:val="003F7CF9"/>
    <w:rsid w:val="00404283"/>
    <w:rsid w:val="00404878"/>
    <w:rsid w:val="00405ED2"/>
    <w:rsid w:val="00413747"/>
    <w:rsid w:val="00425685"/>
    <w:rsid w:val="00446B4A"/>
    <w:rsid w:val="00452ADE"/>
    <w:rsid w:val="00453C63"/>
    <w:rsid w:val="0045632C"/>
    <w:rsid w:val="0047235F"/>
    <w:rsid w:val="00475A0D"/>
    <w:rsid w:val="00490FDB"/>
    <w:rsid w:val="004A047A"/>
    <w:rsid w:val="004A320B"/>
    <w:rsid w:val="004A40CC"/>
    <w:rsid w:val="004C4F0D"/>
    <w:rsid w:val="004D404A"/>
    <w:rsid w:val="004D75F8"/>
    <w:rsid w:val="004E4752"/>
    <w:rsid w:val="004F4FDE"/>
    <w:rsid w:val="005020F2"/>
    <w:rsid w:val="00504243"/>
    <w:rsid w:val="005062D8"/>
    <w:rsid w:val="00512E9D"/>
    <w:rsid w:val="00515F19"/>
    <w:rsid w:val="00521844"/>
    <w:rsid w:val="005238EC"/>
    <w:rsid w:val="00527C97"/>
    <w:rsid w:val="00534052"/>
    <w:rsid w:val="00551F42"/>
    <w:rsid w:val="005554E5"/>
    <w:rsid w:val="005649CD"/>
    <w:rsid w:val="00565710"/>
    <w:rsid w:val="00566592"/>
    <w:rsid w:val="005675FA"/>
    <w:rsid w:val="00586D9C"/>
    <w:rsid w:val="00592BBA"/>
    <w:rsid w:val="005A4B4C"/>
    <w:rsid w:val="005A4E54"/>
    <w:rsid w:val="005C70AE"/>
    <w:rsid w:val="005D1108"/>
    <w:rsid w:val="005F05BA"/>
    <w:rsid w:val="005F2087"/>
    <w:rsid w:val="005F3794"/>
    <w:rsid w:val="00622546"/>
    <w:rsid w:val="006336FB"/>
    <w:rsid w:val="0063371F"/>
    <w:rsid w:val="006342CB"/>
    <w:rsid w:val="0063700A"/>
    <w:rsid w:val="00647202"/>
    <w:rsid w:val="006555DA"/>
    <w:rsid w:val="00676AC6"/>
    <w:rsid w:val="00677510"/>
    <w:rsid w:val="006A53E7"/>
    <w:rsid w:val="006A63A5"/>
    <w:rsid w:val="006A7CFB"/>
    <w:rsid w:val="006C16BD"/>
    <w:rsid w:val="006D0E96"/>
    <w:rsid w:val="006D2AD2"/>
    <w:rsid w:val="007045DA"/>
    <w:rsid w:val="00706C16"/>
    <w:rsid w:val="00716701"/>
    <w:rsid w:val="00723B56"/>
    <w:rsid w:val="00733053"/>
    <w:rsid w:val="0074230E"/>
    <w:rsid w:val="00743337"/>
    <w:rsid w:val="00754C58"/>
    <w:rsid w:val="00775E23"/>
    <w:rsid w:val="0078014C"/>
    <w:rsid w:val="007A40AF"/>
    <w:rsid w:val="007B157A"/>
    <w:rsid w:val="007B2EDA"/>
    <w:rsid w:val="007B7C93"/>
    <w:rsid w:val="007C448F"/>
    <w:rsid w:val="007C6EB4"/>
    <w:rsid w:val="007E7987"/>
    <w:rsid w:val="008168DA"/>
    <w:rsid w:val="00825C11"/>
    <w:rsid w:val="00826C14"/>
    <w:rsid w:val="00831DFE"/>
    <w:rsid w:val="00834710"/>
    <w:rsid w:val="00835D02"/>
    <w:rsid w:val="008478C5"/>
    <w:rsid w:val="008A18EF"/>
    <w:rsid w:val="008A1CE5"/>
    <w:rsid w:val="008A453B"/>
    <w:rsid w:val="008E43E5"/>
    <w:rsid w:val="008E6A73"/>
    <w:rsid w:val="008E6EFD"/>
    <w:rsid w:val="008F0C83"/>
    <w:rsid w:val="00905FC0"/>
    <w:rsid w:val="00911FEE"/>
    <w:rsid w:val="00913009"/>
    <w:rsid w:val="009202DC"/>
    <w:rsid w:val="00927894"/>
    <w:rsid w:val="0093129F"/>
    <w:rsid w:val="009328C1"/>
    <w:rsid w:val="00936D28"/>
    <w:rsid w:val="00945827"/>
    <w:rsid w:val="00957AA8"/>
    <w:rsid w:val="00964D63"/>
    <w:rsid w:val="00972C2C"/>
    <w:rsid w:val="009810E2"/>
    <w:rsid w:val="009B4D0D"/>
    <w:rsid w:val="009B62E1"/>
    <w:rsid w:val="009D1D7D"/>
    <w:rsid w:val="009D28F5"/>
    <w:rsid w:val="009D7141"/>
    <w:rsid w:val="00A03BEB"/>
    <w:rsid w:val="00A232C3"/>
    <w:rsid w:val="00A23390"/>
    <w:rsid w:val="00A369CB"/>
    <w:rsid w:val="00A40A05"/>
    <w:rsid w:val="00A44233"/>
    <w:rsid w:val="00A4653D"/>
    <w:rsid w:val="00A473D0"/>
    <w:rsid w:val="00A56CF9"/>
    <w:rsid w:val="00A7580D"/>
    <w:rsid w:val="00A82DEF"/>
    <w:rsid w:val="00A82E67"/>
    <w:rsid w:val="00A84681"/>
    <w:rsid w:val="00A94AE0"/>
    <w:rsid w:val="00A97A16"/>
    <w:rsid w:val="00AA07F7"/>
    <w:rsid w:val="00AA30DF"/>
    <w:rsid w:val="00AA4FFA"/>
    <w:rsid w:val="00AB1830"/>
    <w:rsid w:val="00AB776E"/>
    <w:rsid w:val="00AC1F34"/>
    <w:rsid w:val="00AC4AE8"/>
    <w:rsid w:val="00AC5268"/>
    <w:rsid w:val="00AD3ED4"/>
    <w:rsid w:val="00AF452E"/>
    <w:rsid w:val="00AF65C0"/>
    <w:rsid w:val="00B034ED"/>
    <w:rsid w:val="00B21807"/>
    <w:rsid w:val="00B24989"/>
    <w:rsid w:val="00B25B1A"/>
    <w:rsid w:val="00B310AB"/>
    <w:rsid w:val="00B4699C"/>
    <w:rsid w:val="00B53EED"/>
    <w:rsid w:val="00B55035"/>
    <w:rsid w:val="00B67B68"/>
    <w:rsid w:val="00B712B0"/>
    <w:rsid w:val="00B7475D"/>
    <w:rsid w:val="00B75A19"/>
    <w:rsid w:val="00BB0075"/>
    <w:rsid w:val="00BC1B1F"/>
    <w:rsid w:val="00BC3DAC"/>
    <w:rsid w:val="00BC7ACF"/>
    <w:rsid w:val="00BD2D62"/>
    <w:rsid w:val="00C125CE"/>
    <w:rsid w:val="00C12880"/>
    <w:rsid w:val="00C16591"/>
    <w:rsid w:val="00C20332"/>
    <w:rsid w:val="00C243A4"/>
    <w:rsid w:val="00C343E9"/>
    <w:rsid w:val="00C44DF6"/>
    <w:rsid w:val="00C46FDC"/>
    <w:rsid w:val="00C51BD1"/>
    <w:rsid w:val="00C53EFC"/>
    <w:rsid w:val="00C56E7E"/>
    <w:rsid w:val="00C70D42"/>
    <w:rsid w:val="00C83DBB"/>
    <w:rsid w:val="00C8787B"/>
    <w:rsid w:val="00C87ECD"/>
    <w:rsid w:val="00C9670A"/>
    <w:rsid w:val="00CA0CA6"/>
    <w:rsid w:val="00CA0E8A"/>
    <w:rsid w:val="00CC0B2B"/>
    <w:rsid w:val="00CC101D"/>
    <w:rsid w:val="00CC3E81"/>
    <w:rsid w:val="00CC7441"/>
    <w:rsid w:val="00CF0E70"/>
    <w:rsid w:val="00D00E1B"/>
    <w:rsid w:val="00D0138C"/>
    <w:rsid w:val="00D10F4B"/>
    <w:rsid w:val="00D13FCB"/>
    <w:rsid w:val="00D24481"/>
    <w:rsid w:val="00D34360"/>
    <w:rsid w:val="00D367A0"/>
    <w:rsid w:val="00D40954"/>
    <w:rsid w:val="00D4678E"/>
    <w:rsid w:val="00D55619"/>
    <w:rsid w:val="00D558DB"/>
    <w:rsid w:val="00D56B55"/>
    <w:rsid w:val="00D62812"/>
    <w:rsid w:val="00D62B64"/>
    <w:rsid w:val="00D776F6"/>
    <w:rsid w:val="00D80851"/>
    <w:rsid w:val="00D80F51"/>
    <w:rsid w:val="00D84FDC"/>
    <w:rsid w:val="00D87F59"/>
    <w:rsid w:val="00DA316D"/>
    <w:rsid w:val="00DA463B"/>
    <w:rsid w:val="00DB3BA5"/>
    <w:rsid w:val="00DB3DB3"/>
    <w:rsid w:val="00DB4C98"/>
    <w:rsid w:val="00DD1F57"/>
    <w:rsid w:val="00DD5A2D"/>
    <w:rsid w:val="00DE45E3"/>
    <w:rsid w:val="00DF1D9D"/>
    <w:rsid w:val="00E220E8"/>
    <w:rsid w:val="00E2271C"/>
    <w:rsid w:val="00E2508B"/>
    <w:rsid w:val="00E25E55"/>
    <w:rsid w:val="00E347A0"/>
    <w:rsid w:val="00E35B64"/>
    <w:rsid w:val="00E41FE9"/>
    <w:rsid w:val="00E67AFE"/>
    <w:rsid w:val="00E70DA0"/>
    <w:rsid w:val="00E713A5"/>
    <w:rsid w:val="00E71CE8"/>
    <w:rsid w:val="00E730C1"/>
    <w:rsid w:val="00E82E8F"/>
    <w:rsid w:val="00E9335B"/>
    <w:rsid w:val="00EB6F9A"/>
    <w:rsid w:val="00EC3A8E"/>
    <w:rsid w:val="00EC77E5"/>
    <w:rsid w:val="00EE73D4"/>
    <w:rsid w:val="00EF0D9E"/>
    <w:rsid w:val="00EF1673"/>
    <w:rsid w:val="00EF631B"/>
    <w:rsid w:val="00F0015F"/>
    <w:rsid w:val="00F12106"/>
    <w:rsid w:val="00F23A7F"/>
    <w:rsid w:val="00F334C7"/>
    <w:rsid w:val="00F33732"/>
    <w:rsid w:val="00F35AD1"/>
    <w:rsid w:val="00F40AA2"/>
    <w:rsid w:val="00F41CDA"/>
    <w:rsid w:val="00F41D1E"/>
    <w:rsid w:val="00F45598"/>
    <w:rsid w:val="00F45CC1"/>
    <w:rsid w:val="00F461CE"/>
    <w:rsid w:val="00F474F0"/>
    <w:rsid w:val="00F54122"/>
    <w:rsid w:val="00F62563"/>
    <w:rsid w:val="00F62A50"/>
    <w:rsid w:val="00F66779"/>
    <w:rsid w:val="00F66C3A"/>
    <w:rsid w:val="00F77649"/>
    <w:rsid w:val="00F85DB8"/>
    <w:rsid w:val="00F8691C"/>
    <w:rsid w:val="00F915B9"/>
    <w:rsid w:val="00F91C71"/>
    <w:rsid w:val="00F933FB"/>
    <w:rsid w:val="00F97610"/>
    <w:rsid w:val="00FA36A6"/>
    <w:rsid w:val="00FB53A2"/>
    <w:rsid w:val="00FC2E56"/>
    <w:rsid w:val="00FC4472"/>
    <w:rsid w:val="00FD3BEB"/>
    <w:rsid w:val="00FE6F9A"/>
    <w:rsid w:val="00FF5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C737"/>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table" w:styleId="ae">
    <w:name w:val="Table Grid"/>
    <w:basedOn w:val="a1"/>
    <w:uiPriority w:val="39"/>
    <w:rsid w:val="00A4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rsid w:val="00676AC6"/>
  </w:style>
  <w:style w:type="paragraph" w:styleId="af">
    <w:name w:val="Balloon Text"/>
    <w:basedOn w:val="a"/>
    <w:link w:val="af0"/>
    <w:uiPriority w:val="99"/>
    <w:semiHidden/>
    <w:unhideWhenUsed/>
    <w:rsid w:val="0047235F"/>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472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10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30227</Words>
  <Characters>17230</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4</cp:revision>
  <cp:lastPrinted>2025-06-19T12:41:00Z</cp:lastPrinted>
  <dcterms:created xsi:type="dcterms:W3CDTF">2025-07-14T12:18:00Z</dcterms:created>
  <dcterms:modified xsi:type="dcterms:W3CDTF">2025-07-15T09:57:00Z</dcterms:modified>
</cp:coreProperties>
</file>