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0F02" w:rsidRDefault="00DB0F02" w:rsidP="00DB0F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01FC634E" wp14:editId="4A7A6347">
            <wp:extent cx="542925" cy="714375"/>
            <wp:effectExtent l="0" t="0" r="9525" b="9525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0F02" w:rsidRDefault="00DB0F02" w:rsidP="00DB0F0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DB0F02" w:rsidRDefault="00DB0F02" w:rsidP="00DB0F02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:rsidR="00DB0F02" w:rsidRPr="00DB0F02" w:rsidRDefault="00DB0F02" w:rsidP="001F460B">
      <w:pPr>
        <w:spacing w:after="0" w:line="240" w:lineRule="exact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B0F02" w:rsidRPr="00F875B4" w:rsidRDefault="001709E8" w:rsidP="00DB0F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DB0F02" w:rsidRPr="00F875B4">
        <w:rPr>
          <w:rFonts w:ascii="Times New Roman" w:eastAsia="Times New Roman" w:hAnsi="Times New Roman" w:cs="Times New Roman"/>
          <w:sz w:val="24"/>
          <w:szCs w:val="24"/>
        </w:rPr>
        <w:t xml:space="preserve">6 травня 2025 року </w:t>
      </w:r>
      <w:r w:rsidR="00DB0F02" w:rsidRPr="00F875B4">
        <w:rPr>
          <w:rFonts w:ascii="Times New Roman" w:eastAsia="Times New Roman" w:hAnsi="Times New Roman" w:cs="Times New Roman"/>
          <w:sz w:val="24"/>
          <w:szCs w:val="24"/>
        </w:rPr>
        <w:tab/>
      </w:r>
      <w:r w:rsidR="00DB0F02" w:rsidRPr="00F875B4">
        <w:rPr>
          <w:rFonts w:ascii="Times New Roman" w:eastAsia="Times New Roman" w:hAnsi="Times New Roman" w:cs="Times New Roman"/>
          <w:sz w:val="24"/>
          <w:szCs w:val="24"/>
        </w:rPr>
        <w:tab/>
      </w:r>
      <w:r w:rsidR="00DB0F02" w:rsidRPr="00F875B4">
        <w:rPr>
          <w:rFonts w:ascii="Times New Roman" w:eastAsia="Times New Roman" w:hAnsi="Times New Roman" w:cs="Times New Roman"/>
          <w:sz w:val="24"/>
          <w:szCs w:val="24"/>
        </w:rPr>
        <w:tab/>
      </w:r>
      <w:r w:rsidR="00DB0F02" w:rsidRPr="00F875B4">
        <w:rPr>
          <w:rFonts w:ascii="Times New Roman" w:eastAsia="Times New Roman" w:hAnsi="Times New Roman" w:cs="Times New Roman"/>
          <w:sz w:val="24"/>
          <w:szCs w:val="24"/>
        </w:rPr>
        <w:tab/>
      </w:r>
      <w:r w:rsidR="00DB0F02" w:rsidRPr="00F875B4">
        <w:rPr>
          <w:rFonts w:ascii="Times New Roman" w:eastAsia="Times New Roman" w:hAnsi="Times New Roman" w:cs="Times New Roman"/>
          <w:sz w:val="24"/>
          <w:szCs w:val="24"/>
        </w:rPr>
        <w:tab/>
      </w:r>
      <w:r w:rsidR="00DB0F02" w:rsidRPr="00F875B4">
        <w:rPr>
          <w:rFonts w:ascii="Times New Roman" w:eastAsia="Times New Roman" w:hAnsi="Times New Roman" w:cs="Times New Roman"/>
          <w:sz w:val="24"/>
          <w:szCs w:val="24"/>
        </w:rPr>
        <w:tab/>
      </w:r>
      <w:r w:rsidR="00DB0F02" w:rsidRPr="00F875B4">
        <w:rPr>
          <w:rFonts w:ascii="Times New Roman" w:eastAsia="Times New Roman" w:hAnsi="Times New Roman" w:cs="Times New Roman"/>
          <w:sz w:val="24"/>
          <w:szCs w:val="24"/>
        </w:rPr>
        <w:tab/>
      </w:r>
      <w:r w:rsidR="00DB0F02" w:rsidRPr="00F875B4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</w:t>
      </w:r>
      <w:r w:rsidR="00F875B4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="00DB0F02" w:rsidRPr="00F875B4">
        <w:rPr>
          <w:rFonts w:ascii="Times New Roman" w:eastAsia="Times New Roman" w:hAnsi="Times New Roman" w:cs="Times New Roman"/>
          <w:sz w:val="24"/>
          <w:szCs w:val="24"/>
        </w:rPr>
        <w:t>м. Київ</w:t>
      </w:r>
    </w:p>
    <w:p w:rsidR="00DB0F02" w:rsidRPr="00F875B4" w:rsidRDefault="00DB0F02" w:rsidP="00DB0F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B0F02" w:rsidRPr="00F875B4" w:rsidRDefault="00DB0F02" w:rsidP="00DB0F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875B4">
        <w:rPr>
          <w:rFonts w:ascii="Times New Roman" w:eastAsia="Times New Roman" w:hAnsi="Times New Roman" w:cs="Times New Roman"/>
          <w:sz w:val="24"/>
          <w:szCs w:val="24"/>
        </w:rPr>
        <w:t xml:space="preserve">Р І Ш Е Н </w:t>
      </w:r>
      <w:proofErr w:type="spellStart"/>
      <w:r w:rsidRPr="00F875B4">
        <w:rPr>
          <w:rFonts w:ascii="Times New Roman" w:eastAsia="Times New Roman" w:hAnsi="Times New Roman" w:cs="Times New Roman"/>
          <w:sz w:val="24"/>
          <w:szCs w:val="24"/>
        </w:rPr>
        <w:t>Н</w:t>
      </w:r>
      <w:proofErr w:type="spellEnd"/>
      <w:r w:rsidRPr="00F875B4">
        <w:rPr>
          <w:rFonts w:ascii="Times New Roman" w:eastAsia="Times New Roman" w:hAnsi="Times New Roman" w:cs="Times New Roman"/>
          <w:sz w:val="24"/>
          <w:szCs w:val="24"/>
        </w:rPr>
        <w:t xml:space="preserve"> Я </w:t>
      </w:r>
      <w:r w:rsidR="006919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875B4">
        <w:rPr>
          <w:rFonts w:ascii="Times New Roman" w:eastAsia="Times New Roman" w:hAnsi="Times New Roman" w:cs="Times New Roman"/>
          <w:sz w:val="24"/>
          <w:szCs w:val="24"/>
        </w:rPr>
        <w:t>№</w:t>
      </w:r>
      <w:r w:rsidR="006919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19ED" w:rsidRPr="006919ED">
        <w:rPr>
          <w:rFonts w:ascii="Times New Roman" w:eastAsia="Times New Roman" w:hAnsi="Times New Roman" w:cs="Times New Roman"/>
          <w:sz w:val="24"/>
          <w:szCs w:val="24"/>
          <w:u w:val="single"/>
        </w:rPr>
        <w:t>793/дс-25</w:t>
      </w:r>
    </w:p>
    <w:p w:rsidR="00DB0F02" w:rsidRPr="00F875B4" w:rsidRDefault="00DB0F02" w:rsidP="00DB0F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A0D85" w:rsidRPr="004A0D85" w:rsidRDefault="004A0D85" w:rsidP="004A0D85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0D85">
        <w:rPr>
          <w:rFonts w:ascii="Times New Roman" w:eastAsia="Times New Roman" w:hAnsi="Times New Roman" w:cs="Times New Roman"/>
          <w:sz w:val="24"/>
          <w:szCs w:val="24"/>
        </w:rPr>
        <w:t>Вища кваліфікаційна комісія суддів України у складі колегії № 2:</w:t>
      </w:r>
    </w:p>
    <w:p w:rsidR="004A0D85" w:rsidRPr="004A0D85" w:rsidRDefault="004A0D85" w:rsidP="004A0D85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A0D85" w:rsidRPr="004A0D85" w:rsidRDefault="004A0D85" w:rsidP="004A0D85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0D85">
        <w:rPr>
          <w:rFonts w:ascii="Times New Roman" w:eastAsia="Times New Roman" w:hAnsi="Times New Roman" w:cs="Times New Roman"/>
          <w:sz w:val="24"/>
          <w:szCs w:val="24"/>
        </w:rPr>
        <w:t>головуючого – Руслана СИДОРОВИЧА (доповідач),</w:t>
      </w:r>
    </w:p>
    <w:p w:rsidR="004A0D85" w:rsidRPr="004A0D85" w:rsidRDefault="004A0D85" w:rsidP="004A0D85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709E8" w:rsidRPr="009A1AFA" w:rsidRDefault="004A0D85" w:rsidP="004A0D85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A0D85">
        <w:rPr>
          <w:rFonts w:ascii="Times New Roman" w:eastAsia="Times New Roman" w:hAnsi="Times New Roman" w:cs="Times New Roman"/>
          <w:sz w:val="24"/>
          <w:szCs w:val="24"/>
        </w:rPr>
        <w:t>членів Комісії: Людмили ВОЛКОВОЇ, Романа КИДИСЮКА</w:t>
      </w:r>
      <w:r w:rsidR="001709E8" w:rsidRPr="009A1AFA">
        <w:rPr>
          <w:rFonts w:ascii="Times New Roman" w:eastAsia="Times New Roman" w:hAnsi="Times New Roman" w:cs="Times New Roman"/>
          <w:sz w:val="26"/>
          <w:szCs w:val="26"/>
        </w:rPr>
        <w:t>,</w:t>
      </w:r>
    </w:p>
    <w:p w:rsidR="001709E8" w:rsidRPr="009A1AFA" w:rsidRDefault="001709E8" w:rsidP="001709E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B0F02" w:rsidRPr="00F875B4" w:rsidRDefault="00DB0F02" w:rsidP="00DB0F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75B4">
        <w:rPr>
          <w:rFonts w:ascii="Times New Roman" w:eastAsia="Times New Roman" w:hAnsi="Times New Roman" w:cs="Times New Roman"/>
          <w:sz w:val="24"/>
          <w:szCs w:val="24"/>
        </w:rPr>
        <w:t xml:space="preserve">розглянувши питання допуску </w:t>
      </w:r>
      <w:r w:rsidR="00590562">
        <w:rPr>
          <w:rFonts w:ascii="Times New Roman" w:eastAsia="Times New Roman" w:hAnsi="Times New Roman" w:cs="Times New Roman"/>
          <w:sz w:val="24"/>
          <w:szCs w:val="24"/>
        </w:rPr>
        <w:t>Петрової Ольги Ігорівни</w:t>
      </w:r>
      <w:r w:rsidRPr="00F875B4">
        <w:rPr>
          <w:rFonts w:ascii="Times New Roman" w:eastAsia="Times New Roman" w:hAnsi="Times New Roman" w:cs="Times New Roman"/>
          <w:sz w:val="24"/>
          <w:szCs w:val="24"/>
        </w:rPr>
        <w:t xml:space="preserve"> до участі в доборі на посаду судді місцевого суду, оголошеному рішенням Комісії від 11 грудня 2024 року</w:t>
      </w:r>
      <w:r w:rsidR="00F875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875B4">
        <w:rPr>
          <w:rFonts w:ascii="Times New Roman" w:eastAsia="Times New Roman" w:hAnsi="Times New Roman" w:cs="Times New Roman"/>
          <w:sz w:val="24"/>
          <w:szCs w:val="24"/>
        </w:rPr>
        <w:t>№ 366/зп-24,</w:t>
      </w:r>
    </w:p>
    <w:p w:rsidR="00DB0F02" w:rsidRPr="00F875B4" w:rsidRDefault="00DB0F02" w:rsidP="001F460B">
      <w:pPr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B0F02" w:rsidRPr="00F875B4" w:rsidRDefault="00DB0F02" w:rsidP="00DB0F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875B4">
        <w:rPr>
          <w:rFonts w:ascii="Times New Roman" w:eastAsia="Times New Roman" w:hAnsi="Times New Roman" w:cs="Times New Roman"/>
          <w:sz w:val="24"/>
          <w:szCs w:val="24"/>
        </w:rPr>
        <w:t>встановила:</w:t>
      </w:r>
    </w:p>
    <w:p w:rsidR="00DB0F02" w:rsidRPr="00F875B4" w:rsidRDefault="00DB0F02" w:rsidP="001F460B">
      <w:pPr>
        <w:spacing w:after="0" w:line="240" w:lineRule="exact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B0F02" w:rsidRPr="00F875B4" w:rsidRDefault="00DB0F02" w:rsidP="00DB0F0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75B4">
        <w:rPr>
          <w:rFonts w:ascii="Times New Roman" w:eastAsia="Times New Roman" w:hAnsi="Times New Roman" w:cs="Times New Roman"/>
          <w:sz w:val="24"/>
          <w:szCs w:val="24"/>
        </w:rPr>
        <w:t>Відповідно до частини першої статті 73 Закону України «Про судоустрій і статус суддів» (далі – Закон) Вища кваліфікаційна комісія суддів України здійснює перевірку відповідності осіб, які виявили намір стати суддею, установленим Законом вимогам до кандидата на посаду судді на основі поданих документів.</w:t>
      </w:r>
    </w:p>
    <w:p w:rsidR="00DB0F02" w:rsidRPr="00F875B4" w:rsidRDefault="00DB0F02" w:rsidP="00DB0F0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75B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Участь у доборі на посаду судді можуть брати особи, які подали необхідні документи, визначені </w:t>
      </w:r>
      <w:hyperlink r:id="rId7" w:anchor="n2371" w:history="1">
        <w:r w:rsidRPr="00F875B4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статтею 72</w:t>
        </w:r>
      </w:hyperlink>
      <w:r w:rsidRPr="00F875B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Закону, та відповідають установленим Законом вимогам до кандидата на посаду судді на день подання заяви про участь у доборі (частина друга статті 73 Закону).</w:t>
      </w:r>
    </w:p>
    <w:p w:rsidR="00DB0F02" w:rsidRPr="00F875B4" w:rsidRDefault="00DB0F02" w:rsidP="00DB0F0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75B4">
        <w:rPr>
          <w:rFonts w:ascii="Times New Roman" w:eastAsia="Times New Roman" w:hAnsi="Times New Roman" w:cs="Times New Roman"/>
          <w:sz w:val="24"/>
          <w:szCs w:val="24"/>
        </w:rPr>
        <w:t>Про допуск або про відмову в допуску до участі у доборі на посаду судді Комісія ухвалює вмотивоване рішення (частина четверта статті 73 Закону).</w:t>
      </w:r>
    </w:p>
    <w:p w:rsidR="00DB0F02" w:rsidRPr="00F875B4" w:rsidRDefault="00DB0F02" w:rsidP="00DB0F0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75B4">
        <w:rPr>
          <w:rFonts w:ascii="Times New Roman" w:eastAsia="Times New Roman" w:hAnsi="Times New Roman" w:cs="Times New Roman"/>
          <w:sz w:val="24"/>
          <w:szCs w:val="24"/>
        </w:rPr>
        <w:t>Рішенням Комісії від 11 грудня 2024 року № 366/зп-24 оголошено добір кандидатів на посаду судді місцевого суду з урахуванням 1 800 прогнозованих вакантних посад суддів у місцевих судах (далі – Добір) та затверджено текст відповідного оголошення.</w:t>
      </w:r>
    </w:p>
    <w:p w:rsidR="00DB0F02" w:rsidRPr="00F875B4" w:rsidRDefault="00DB0F02" w:rsidP="00DB0F0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75B4">
        <w:rPr>
          <w:rFonts w:ascii="Times New Roman" w:eastAsia="Times New Roman" w:hAnsi="Times New Roman" w:cs="Times New Roman"/>
          <w:sz w:val="24"/>
          <w:szCs w:val="24"/>
        </w:rPr>
        <w:t>Підпунктом 14.1 пункту 14 Оголошення про добір кандидатів на посаду судді місцевого суду, затвердженого рішенням Комісії від 11 грудня 2024 року № 366/зп-24</w:t>
      </w:r>
      <w:r w:rsidR="002212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875B4">
        <w:rPr>
          <w:rFonts w:ascii="Times New Roman" w:eastAsia="Times New Roman" w:hAnsi="Times New Roman" w:cs="Times New Roman"/>
          <w:sz w:val="24"/>
          <w:szCs w:val="24"/>
        </w:rPr>
        <w:t>(далі – Оголошення)</w:t>
      </w:r>
      <w:r w:rsidR="00967487" w:rsidRPr="00F875B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875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67487" w:rsidRPr="00F875B4">
        <w:rPr>
          <w:rFonts w:ascii="Times New Roman" w:eastAsia="Times New Roman" w:hAnsi="Times New Roman" w:cs="Times New Roman"/>
          <w:sz w:val="24"/>
          <w:szCs w:val="24"/>
        </w:rPr>
        <w:t>передбачено</w:t>
      </w:r>
      <w:r w:rsidRPr="00F875B4">
        <w:rPr>
          <w:rFonts w:ascii="Times New Roman" w:eastAsia="Times New Roman" w:hAnsi="Times New Roman" w:cs="Times New Roman"/>
          <w:sz w:val="24"/>
          <w:szCs w:val="24"/>
        </w:rPr>
        <w:t xml:space="preserve">, що Комісія на основі поданих особою документів здійснює перевірку: дотримання особою визначеного Комісією строку подання документів для участі у </w:t>
      </w:r>
      <w:r w:rsidR="00967487" w:rsidRPr="00F875B4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F875B4">
        <w:rPr>
          <w:rFonts w:ascii="Times New Roman" w:eastAsia="Times New Roman" w:hAnsi="Times New Roman" w:cs="Times New Roman"/>
          <w:sz w:val="24"/>
          <w:szCs w:val="24"/>
        </w:rPr>
        <w:t xml:space="preserve">оборі; поданих особою документів на відповідність переліку та вимогам до їх оформлення; відповідності особи встановленим Конституцією України та Законом вимогам до кандидата на посаду судді на день подання заяви про участь у </w:t>
      </w:r>
      <w:r w:rsidR="00967487" w:rsidRPr="00F875B4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F875B4">
        <w:rPr>
          <w:rFonts w:ascii="Times New Roman" w:eastAsia="Times New Roman" w:hAnsi="Times New Roman" w:cs="Times New Roman"/>
          <w:sz w:val="24"/>
          <w:szCs w:val="24"/>
        </w:rPr>
        <w:t>оборі.</w:t>
      </w:r>
    </w:p>
    <w:p w:rsidR="00DB0F02" w:rsidRPr="00F875B4" w:rsidRDefault="00DB0F02" w:rsidP="00DB0F0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75B4">
        <w:rPr>
          <w:rFonts w:ascii="Times New Roman" w:eastAsia="Times New Roman" w:hAnsi="Times New Roman" w:cs="Times New Roman"/>
          <w:sz w:val="24"/>
          <w:szCs w:val="24"/>
        </w:rPr>
        <w:t xml:space="preserve">Згідно з підпунктом 14.2 пункту 14 Оголошення до участі у </w:t>
      </w:r>
      <w:r w:rsidR="00967487" w:rsidRPr="00F875B4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F875B4">
        <w:rPr>
          <w:rFonts w:ascii="Times New Roman" w:eastAsia="Times New Roman" w:hAnsi="Times New Roman" w:cs="Times New Roman"/>
          <w:sz w:val="24"/>
          <w:szCs w:val="24"/>
        </w:rPr>
        <w:t xml:space="preserve">оборі допускаються особи, які: у порядку та строки, визначені </w:t>
      </w:r>
      <w:r w:rsidR="00967487" w:rsidRPr="00F875B4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F875B4">
        <w:rPr>
          <w:rFonts w:ascii="Times New Roman" w:eastAsia="Times New Roman" w:hAnsi="Times New Roman" w:cs="Times New Roman"/>
          <w:sz w:val="24"/>
          <w:szCs w:val="24"/>
        </w:rPr>
        <w:t>голошенням, подали всі необхідні документи; на день подання заяви та документів відповідають установленим вимогам до кандидата на посаду судді місцевого суду.</w:t>
      </w:r>
    </w:p>
    <w:p w:rsidR="00DB0F02" w:rsidRPr="00F875B4" w:rsidRDefault="00DB0F02" w:rsidP="00F875B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Chars="271" w:firstLine="650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position w:val="-1"/>
          <w:sz w:val="24"/>
          <w:szCs w:val="24"/>
          <w:lang w:eastAsia="ar-SA"/>
        </w:rPr>
      </w:pPr>
      <w:r w:rsidRPr="00F875B4">
        <w:rPr>
          <w:rFonts w:ascii="Times New Roman" w:eastAsia="Times New Roman" w:hAnsi="Times New Roman" w:cs="Times New Roman"/>
          <w:position w:val="-1"/>
          <w:sz w:val="24"/>
          <w:szCs w:val="24"/>
          <w:lang w:eastAsia="ar-SA"/>
        </w:rPr>
        <w:t xml:space="preserve">Відповідно до вимог частини першої статті 69 Закону на посаду судді може бути призначений громадянин України, не молодший тридцяти та не старший шістдесяти п’яти років, який має вищу юридичну освіту і стаж професійної діяльності у сфері права щонайменше п’ять років, є компетентним, доброчесним та володіє державною мовою відповідно до рівня, визначеного Національною комісією зі стандартів державної мови. </w:t>
      </w:r>
    </w:p>
    <w:p w:rsidR="00DB0F02" w:rsidRPr="00F875B4" w:rsidRDefault="00DB0F02" w:rsidP="0096748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75B4">
        <w:rPr>
          <w:rFonts w:ascii="Times New Roman" w:eastAsia="Times New Roman" w:hAnsi="Times New Roman" w:cs="Times New Roman"/>
          <w:sz w:val="24"/>
          <w:szCs w:val="24"/>
        </w:rPr>
        <w:t>Згідно з підпун</w:t>
      </w:r>
      <w:r w:rsidR="00967487" w:rsidRPr="00F875B4">
        <w:rPr>
          <w:rFonts w:ascii="Times New Roman" w:eastAsia="Times New Roman" w:hAnsi="Times New Roman" w:cs="Times New Roman"/>
          <w:sz w:val="24"/>
          <w:szCs w:val="24"/>
        </w:rPr>
        <w:t>ктом 13.14 пункту 13 Оголошення</w:t>
      </w:r>
      <w:r w:rsidRPr="00F875B4">
        <w:rPr>
          <w:rFonts w:ascii="Times New Roman" w:eastAsia="Times New Roman" w:hAnsi="Times New Roman" w:cs="Times New Roman"/>
          <w:sz w:val="24"/>
          <w:szCs w:val="24"/>
        </w:rPr>
        <w:t xml:space="preserve"> документом, що підтверджує відповідний рівень володіння державною мовою, встановлен</w:t>
      </w:r>
      <w:r w:rsidR="00967487" w:rsidRPr="00F875B4">
        <w:rPr>
          <w:rFonts w:ascii="Times New Roman" w:eastAsia="Times New Roman" w:hAnsi="Times New Roman" w:cs="Times New Roman"/>
          <w:sz w:val="24"/>
          <w:szCs w:val="24"/>
        </w:rPr>
        <w:t>ий</w:t>
      </w:r>
      <w:r w:rsidRPr="00F875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875B4">
        <w:rPr>
          <w:rFonts w:ascii="Times New Roman" w:eastAsia="Times New Roman" w:hAnsi="Times New Roman" w:cs="Times New Roman"/>
          <w:position w:val="-1"/>
          <w:sz w:val="24"/>
          <w:szCs w:val="24"/>
          <w:lang w:eastAsia="ar-SA"/>
        </w:rPr>
        <w:t xml:space="preserve">Національною комісією зі </w:t>
      </w:r>
      <w:r w:rsidRPr="00F875B4">
        <w:rPr>
          <w:rFonts w:ascii="Times New Roman" w:eastAsia="Times New Roman" w:hAnsi="Times New Roman" w:cs="Times New Roman"/>
          <w:position w:val="-1"/>
          <w:sz w:val="24"/>
          <w:szCs w:val="24"/>
          <w:lang w:eastAsia="ar-SA"/>
        </w:rPr>
        <w:lastRenderedPageBreak/>
        <w:t>стандартів державної мови,</w:t>
      </w:r>
      <w:r w:rsidRPr="00F875B4">
        <w:rPr>
          <w:rFonts w:ascii="Times New Roman" w:eastAsia="Times New Roman" w:hAnsi="Times New Roman" w:cs="Times New Roman"/>
          <w:sz w:val="24"/>
          <w:szCs w:val="24"/>
        </w:rPr>
        <w:t xml:space="preserve"> є витяг із Реєстру державних сертифікатів про рівень володіння державною мовою або копія Державного сертифіката про рівень володіння державною мовою.</w:t>
      </w:r>
    </w:p>
    <w:p w:rsidR="001F460B" w:rsidRPr="00F875B4" w:rsidRDefault="00B33DEA" w:rsidP="001F460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46CDE">
        <w:rPr>
          <w:rFonts w:ascii="Times New Roman" w:hAnsi="Times New Roman" w:cs="Times New Roman"/>
          <w:sz w:val="24"/>
          <w:szCs w:val="24"/>
          <w:shd w:val="clear" w:color="auto" w:fill="FFFFFF"/>
        </w:rPr>
        <w:t>У визначений строк до Комісії із заявою про участь у Доборі зверну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лас</w:t>
      </w:r>
      <w:r w:rsidR="009A4F4F">
        <w:rPr>
          <w:rFonts w:ascii="Times New Roman" w:hAnsi="Times New Roman" w:cs="Times New Roman"/>
          <w:sz w:val="24"/>
          <w:szCs w:val="24"/>
          <w:shd w:val="clear" w:color="auto" w:fill="FFFFFF"/>
        </w:rPr>
        <w:t>ь</w:t>
      </w:r>
      <w:r w:rsidRPr="00704C3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90562">
        <w:rPr>
          <w:rFonts w:ascii="Times New Roman" w:eastAsia="Times New Roman" w:hAnsi="Times New Roman" w:cs="Times New Roman"/>
          <w:sz w:val="24"/>
          <w:szCs w:val="24"/>
        </w:rPr>
        <w:t>Петров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="00590562">
        <w:rPr>
          <w:rFonts w:ascii="Times New Roman" w:eastAsia="Times New Roman" w:hAnsi="Times New Roman" w:cs="Times New Roman"/>
          <w:sz w:val="24"/>
          <w:szCs w:val="24"/>
        </w:rPr>
        <w:t xml:space="preserve"> О.І.</w:t>
      </w:r>
    </w:p>
    <w:p w:rsidR="00DB0F02" w:rsidRPr="00F875B4" w:rsidRDefault="00DB0F02" w:rsidP="00F875B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875B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Дослідивши подані </w:t>
      </w:r>
      <w:r w:rsidR="00590562">
        <w:rPr>
          <w:rFonts w:ascii="Times New Roman" w:eastAsia="Times New Roman" w:hAnsi="Times New Roman" w:cs="Times New Roman"/>
          <w:sz w:val="24"/>
          <w:szCs w:val="24"/>
        </w:rPr>
        <w:t>Петровою О.І.</w:t>
      </w:r>
      <w:r w:rsidR="00590562" w:rsidRPr="00F875B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875B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документи, Комісія встановила, що </w:t>
      </w:r>
      <w:r w:rsidR="0059056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нею</w:t>
      </w:r>
      <w:r w:rsidRPr="00F875B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не подано </w:t>
      </w:r>
      <w:r w:rsidRPr="00F875B4">
        <w:rPr>
          <w:rFonts w:ascii="Times New Roman" w:eastAsia="Times New Roman" w:hAnsi="Times New Roman" w:cs="Times New Roman"/>
          <w:sz w:val="24"/>
          <w:szCs w:val="24"/>
        </w:rPr>
        <w:t>витяг</w:t>
      </w:r>
      <w:r w:rsidR="00967487" w:rsidRPr="00F875B4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F875B4">
        <w:rPr>
          <w:rFonts w:ascii="Times New Roman" w:eastAsia="Times New Roman" w:hAnsi="Times New Roman" w:cs="Times New Roman"/>
          <w:sz w:val="24"/>
          <w:szCs w:val="24"/>
        </w:rPr>
        <w:t xml:space="preserve"> із Реєстру державних сертифікатів про рівень володіння державною мовою або копі</w:t>
      </w:r>
      <w:r w:rsidR="00CA5BC8">
        <w:rPr>
          <w:rFonts w:ascii="Times New Roman" w:eastAsia="Times New Roman" w:hAnsi="Times New Roman" w:cs="Times New Roman"/>
          <w:sz w:val="24"/>
          <w:szCs w:val="24"/>
        </w:rPr>
        <w:t>ї</w:t>
      </w:r>
      <w:r w:rsidRPr="00F875B4">
        <w:rPr>
          <w:rFonts w:ascii="Times New Roman" w:eastAsia="Times New Roman" w:hAnsi="Times New Roman" w:cs="Times New Roman"/>
          <w:sz w:val="24"/>
          <w:szCs w:val="24"/>
        </w:rPr>
        <w:t xml:space="preserve"> Державного сертифіката про р</w:t>
      </w:r>
      <w:r w:rsidR="001F460B" w:rsidRPr="00F875B4">
        <w:rPr>
          <w:rFonts w:ascii="Times New Roman" w:eastAsia="Times New Roman" w:hAnsi="Times New Roman" w:cs="Times New Roman"/>
          <w:sz w:val="24"/>
          <w:szCs w:val="24"/>
        </w:rPr>
        <w:t>івень володіння державною мовою</w:t>
      </w:r>
      <w:r w:rsidR="0076375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875B4" w:rsidRPr="00F875B4" w:rsidRDefault="003F188F" w:rsidP="00F875B4">
      <w:pPr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4"/>
          <w:szCs w:val="24"/>
          <w:lang w:val="uk"/>
        </w:rPr>
      </w:pPr>
      <w:r w:rsidRPr="00FE36A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Комісія зауважує, що оголошення про проведення Добору опубліковано на офіційному </w:t>
      </w:r>
      <w:proofErr w:type="spellStart"/>
      <w:r w:rsidRPr="00FE36A0">
        <w:rPr>
          <w:rFonts w:ascii="Times New Roman" w:hAnsi="Times New Roman" w:cs="Times New Roman"/>
          <w:sz w:val="24"/>
          <w:szCs w:val="24"/>
          <w:shd w:val="clear" w:color="auto" w:fill="FFFFFF"/>
        </w:rPr>
        <w:t>вебсайті</w:t>
      </w:r>
      <w:proofErr w:type="spellEnd"/>
      <w:r w:rsidRPr="00FE36A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Комісії 11 грудня 2024 року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 Визначено</w:t>
      </w:r>
      <w:r w:rsidRPr="00FE36A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строк </w:t>
      </w:r>
      <w:r w:rsidRPr="003F188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подання документів – з 01 березня 2025 року до 30 березня 2025 року (включно). Таким чином, </w:t>
      </w:r>
      <w:r w:rsidRPr="003F188F">
        <w:rPr>
          <w:rFonts w:ascii="Times New Roman" w:eastAsia="Times New Roman" w:hAnsi="Times New Roman" w:cs="Times New Roman"/>
          <w:sz w:val="24"/>
          <w:szCs w:val="24"/>
        </w:rPr>
        <w:t>Петрова О.І.</w:t>
      </w:r>
      <w:r w:rsidRPr="003F188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F188F">
        <w:rPr>
          <w:rFonts w:ascii="Times New Roman" w:eastAsia="Arial" w:hAnsi="Times New Roman" w:cs="Times New Roman"/>
          <w:sz w:val="24"/>
          <w:szCs w:val="24"/>
          <w:lang w:val="uk"/>
        </w:rPr>
        <w:t xml:space="preserve">мала можливість завчасно отримати </w:t>
      </w:r>
      <w:r w:rsidRPr="003F188F">
        <w:rPr>
          <w:rFonts w:ascii="Times New Roman" w:eastAsia="Times New Roman" w:hAnsi="Times New Roman" w:cs="Times New Roman"/>
          <w:sz w:val="24"/>
          <w:szCs w:val="24"/>
        </w:rPr>
        <w:t>Державний сертифікат про рівень володіння державною мовою</w:t>
      </w:r>
      <w:r w:rsidRPr="003F188F">
        <w:rPr>
          <w:rFonts w:ascii="Times New Roman" w:eastAsia="Arial" w:hAnsi="Times New Roman" w:cs="Times New Roman"/>
          <w:sz w:val="24"/>
          <w:szCs w:val="24"/>
          <w:lang w:val="uk"/>
        </w:rPr>
        <w:t>, якщо мала намір кандидувати на посаду судді</w:t>
      </w:r>
      <w:r w:rsidR="00B40E97" w:rsidRPr="003F188F">
        <w:rPr>
          <w:rFonts w:ascii="Times New Roman" w:eastAsia="Arial" w:hAnsi="Times New Roman" w:cs="Times New Roman"/>
          <w:sz w:val="24"/>
          <w:szCs w:val="24"/>
          <w:lang w:val="uk"/>
        </w:rPr>
        <w:t>.</w:t>
      </w:r>
    </w:p>
    <w:p w:rsidR="00DB0F02" w:rsidRPr="00F875B4" w:rsidRDefault="00DB0F02" w:rsidP="00DB0F0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875B4">
        <w:rPr>
          <w:rFonts w:ascii="Times New Roman" w:hAnsi="Times New Roman" w:cs="Times New Roman"/>
          <w:sz w:val="24"/>
          <w:szCs w:val="24"/>
          <w:shd w:val="clear" w:color="auto" w:fill="FFFFFF"/>
        </w:rPr>
        <w:t>Відповідно до вимог частини третьої статті 73 Закону особи, які не подали всіх необхідних документів та/або подали документи, що не відповідають установленим законом вимогам, а також особи, які згідно з поданими документами не відповідають установленим Законом вимогам до кандидата на посаду судді, до участі у доборі на посаду судді не допускаються.</w:t>
      </w:r>
    </w:p>
    <w:p w:rsidR="00B33DEA" w:rsidRPr="00A46CDE" w:rsidRDefault="003F188F" w:rsidP="00B33DEA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Д</w:t>
      </w:r>
      <w:r w:rsidR="00B33DEA" w:rsidRPr="00A46C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 Комісії </w:t>
      </w:r>
      <w:r w:rsidR="00B33DEA">
        <w:rPr>
          <w:rFonts w:ascii="Times New Roman" w:hAnsi="Times New Roman" w:cs="Times New Roman"/>
          <w:sz w:val="24"/>
          <w:szCs w:val="24"/>
          <w:shd w:val="clear" w:color="auto" w:fill="FFFFFF"/>
        </w:rPr>
        <w:t>01 та 09</w:t>
      </w:r>
      <w:r w:rsidR="00B33DEA" w:rsidRPr="00A46C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квітня 2025 року надійшл</w:t>
      </w:r>
      <w:r w:rsidR="00B33DEA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B33DEA" w:rsidRPr="00A46C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заяв</w:t>
      </w:r>
      <w:r w:rsidR="00B33DEA">
        <w:rPr>
          <w:rFonts w:ascii="Times New Roman" w:hAnsi="Times New Roman" w:cs="Times New Roman"/>
          <w:sz w:val="24"/>
          <w:szCs w:val="24"/>
          <w:shd w:val="clear" w:color="auto" w:fill="FFFFFF"/>
        </w:rPr>
        <w:t>и Петрової О.І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 із</w:t>
      </w:r>
      <w:r w:rsidR="00B33DEA" w:rsidRPr="00A46C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B33DEA">
        <w:rPr>
          <w:rFonts w:ascii="Times New Roman" w:hAnsi="Times New Roman" w:cs="Times New Roman"/>
          <w:sz w:val="24"/>
          <w:szCs w:val="24"/>
          <w:shd w:val="clear" w:color="auto" w:fill="FFFFFF"/>
        </w:rPr>
        <w:t>скриншот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ом</w:t>
      </w:r>
      <w:proofErr w:type="spellEnd"/>
      <w:r w:rsidR="00B33D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 сайту Національної комісії зі стандартів державної мови про проходження іспиту та </w:t>
      </w:r>
      <w:r w:rsidR="00B33DEA" w:rsidRPr="00A46CDE">
        <w:rPr>
          <w:rFonts w:ascii="Times New Roman" w:hAnsi="Times New Roman" w:cs="Times New Roman"/>
          <w:sz w:val="24"/>
          <w:szCs w:val="24"/>
          <w:shd w:val="clear" w:color="auto" w:fill="FFFFFF"/>
        </w:rPr>
        <w:t>копі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є</w:t>
      </w:r>
      <w:r w:rsidR="00B33DEA" w:rsidRPr="00A46C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ю Державного сертифіката про рівень володіння державною мовою від </w:t>
      </w:r>
      <w:r w:rsidR="00B33DEA">
        <w:rPr>
          <w:rFonts w:ascii="Times New Roman" w:hAnsi="Times New Roman" w:cs="Times New Roman"/>
          <w:sz w:val="24"/>
          <w:szCs w:val="24"/>
          <w:shd w:val="clear" w:color="auto" w:fill="FFFFFF"/>
        </w:rPr>
        <w:t>09</w:t>
      </w:r>
      <w:r w:rsidR="00B33DEA" w:rsidRPr="00A46C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33DEA">
        <w:rPr>
          <w:rFonts w:ascii="Times New Roman" w:hAnsi="Times New Roman" w:cs="Times New Roman"/>
          <w:sz w:val="24"/>
          <w:szCs w:val="24"/>
          <w:shd w:val="clear" w:color="auto" w:fill="FFFFFF"/>
        </w:rPr>
        <w:t>квітня</w:t>
      </w:r>
      <w:r w:rsidR="00B33DEA" w:rsidRPr="00A46C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2025 року (серія УМД № </w:t>
      </w:r>
      <w:r w:rsidR="00B33DEA">
        <w:rPr>
          <w:rFonts w:ascii="Times New Roman" w:hAnsi="Times New Roman" w:cs="Times New Roman"/>
          <w:sz w:val="24"/>
          <w:szCs w:val="24"/>
          <w:shd w:val="clear" w:color="auto" w:fill="FFFFFF"/>
        </w:rPr>
        <w:t>00291293</w:t>
      </w:r>
      <w:r w:rsidR="00B33DEA" w:rsidRPr="00A46CDE">
        <w:rPr>
          <w:rFonts w:ascii="Times New Roman" w:hAnsi="Times New Roman" w:cs="Times New Roman"/>
          <w:sz w:val="24"/>
          <w:szCs w:val="24"/>
          <w:shd w:val="clear" w:color="auto" w:fill="FFFFFF"/>
        </w:rPr>
        <w:t>).</w:t>
      </w:r>
    </w:p>
    <w:p w:rsidR="00B33DEA" w:rsidRDefault="00B33DEA" w:rsidP="00B33DEA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46CDE">
        <w:rPr>
          <w:rFonts w:ascii="Times New Roman" w:hAnsi="Times New Roman" w:cs="Times New Roman"/>
          <w:sz w:val="24"/>
          <w:szCs w:val="24"/>
          <w:shd w:val="clear" w:color="auto" w:fill="FFFFFF"/>
        </w:rPr>
        <w:t>Комісія відхиляє вказа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ні</w:t>
      </w:r>
      <w:r w:rsidRPr="00A46C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заяв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Pr="00A46C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Петрової О.І. </w:t>
      </w:r>
      <w:r w:rsidRPr="00A46C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та не бере до уваги копію Державного сертифіката про рівень володіння державною мовою від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09</w:t>
      </w:r>
      <w:r w:rsidRPr="00A46C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квітня</w:t>
      </w:r>
      <w:r w:rsidRPr="00A46C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2025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A46C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року під час розгляду питання </w:t>
      </w:r>
      <w:r w:rsidR="00FD302E">
        <w:rPr>
          <w:rFonts w:ascii="Times New Roman" w:hAnsi="Times New Roman" w:cs="Times New Roman"/>
          <w:sz w:val="24"/>
          <w:szCs w:val="24"/>
          <w:shd w:val="clear" w:color="auto" w:fill="FFFFFF"/>
        </w:rPr>
        <w:t>її</w:t>
      </w:r>
      <w:r w:rsidRPr="00A46C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допуску до участі в Доборі, оскільки вони подані не у спосіб, визначен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ий</w:t>
      </w:r>
      <w:r w:rsidRPr="00A46C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Оголошенні.</w:t>
      </w:r>
    </w:p>
    <w:p w:rsidR="00DB0F02" w:rsidRPr="00F875B4" w:rsidRDefault="00DB0F02" w:rsidP="00DB0F0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75B4">
        <w:rPr>
          <w:rFonts w:ascii="Times New Roman" w:hAnsi="Times New Roman" w:cs="Times New Roman"/>
          <w:sz w:val="24"/>
          <w:szCs w:val="24"/>
        </w:rPr>
        <w:t xml:space="preserve">Підпунктом 60.1 пункту 60 </w:t>
      </w:r>
      <w:r w:rsidRPr="00F875B4">
        <w:rPr>
          <w:rFonts w:ascii="Times New Roman" w:hAnsi="Times New Roman" w:cs="Times New Roman"/>
          <w:bCs/>
          <w:sz w:val="24"/>
          <w:szCs w:val="24"/>
        </w:rPr>
        <w:t xml:space="preserve">параграфа 7 Регламенту Вищої кваліфікаційної комісії суддів України, затвердженого рішенням </w:t>
      </w:r>
      <w:r w:rsidRPr="00F875B4">
        <w:rPr>
          <w:rFonts w:ascii="Times New Roman" w:hAnsi="Times New Roman" w:cs="Times New Roman"/>
          <w:sz w:val="24"/>
          <w:szCs w:val="24"/>
        </w:rPr>
        <w:t>Комісії від</w:t>
      </w:r>
      <w:r w:rsidRPr="00F875B4">
        <w:rPr>
          <w:rFonts w:ascii="Times New Roman" w:hAnsi="Times New Roman" w:cs="Times New Roman"/>
          <w:bCs/>
          <w:sz w:val="24"/>
          <w:szCs w:val="24"/>
        </w:rPr>
        <w:t xml:space="preserve"> 13 жовтня 2016 року</w:t>
      </w:r>
      <w:r w:rsidR="00400ED8" w:rsidRPr="00F875B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875B4">
        <w:rPr>
          <w:rFonts w:ascii="Times New Roman" w:hAnsi="Times New Roman" w:cs="Times New Roman"/>
          <w:bCs/>
          <w:sz w:val="24"/>
          <w:szCs w:val="24"/>
        </w:rPr>
        <w:t>№ 81/зп-16</w:t>
      </w:r>
      <w:r w:rsidR="00F875B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875B4">
        <w:rPr>
          <w:rFonts w:ascii="Times New Roman" w:hAnsi="Times New Roman" w:cs="Times New Roman"/>
          <w:bCs/>
          <w:sz w:val="24"/>
          <w:szCs w:val="24"/>
        </w:rPr>
        <w:t>(</w:t>
      </w:r>
      <w:r w:rsidR="00967487" w:rsidRPr="00F875B4">
        <w:rPr>
          <w:rFonts w:ascii="Times New Roman" w:hAnsi="Times New Roman" w:cs="Times New Roman"/>
          <w:bCs/>
          <w:sz w:val="24"/>
          <w:szCs w:val="24"/>
        </w:rPr>
        <w:t>у</w:t>
      </w:r>
      <w:r w:rsidRPr="00F875B4">
        <w:rPr>
          <w:rFonts w:ascii="Times New Roman" w:hAnsi="Times New Roman" w:cs="Times New Roman"/>
          <w:bCs/>
          <w:sz w:val="24"/>
          <w:szCs w:val="24"/>
        </w:rPr>
        <w:t xml:space="preserve"> редакції рішення </w:t>
      </w:r>
      <w:r w:rsidRPr="00F875B4">
        <w:rPr>
          <w:rFonts w:ascii="Times New Roman" w:hAnsi="Times New Roman" w:cs="Times New Roman"/>
          <w:sz w:val="24"/>
          <w:szCs w:val="24"/>
        </w:rPr>
        <w:t>Комісії</w:t>
      </w:r>
      <w:r w:rsidRPr="00F875B4">
        <w:rPr>
          <w:rFonts w:ascii="Times New Roman" w:hAnsi="Times New Roman" w:cs="Times New Roman"/>
          <w:bCs/>
          <w:sz w:val="24"/>
          <w:szCs w:val="24"/>
        </w:rPr>
        <w:t xml:space="preserve"> від 19 жовтня 2023 року № 119/зп-23</w:t>
      </w:r>
      <w:r w:rsidR="003F188F">
        <w:rPr>
          <w:rFonts w:ascii="Times New Roman" w:hAnsi="Times New Roman" w:cs="Times New Roman"/>
          <w:bCs/>
          <w:sz w:val="24"/>
          <w:szCs w:val="24"/>
        </w:rPr>
        <w:t xml:space="preserve"> зі змінами</w:t>
      </w:r>
      <w:r w:rsidRPr="00F875B4">
        <w:rPr>
          <w:rFonts w:ascii="Times New Roman" w:hAnsi="Times New Roman" w:cs="Times New Roman"/>
          <w:bCs/>
          <w:sz w:val="24"/>
          <w:szCs w:val="24"/>
        </w:rPr>
        <w:t>)</w:t>
      </w:r>
      <w:r w:rsidR="00967487" w:rsidRPr="00F875B4">
        <w:rPr>
          <w:rFonts w:ascii="Times New Roman" w:hAnsi="Times New Roman" w:cs="Times New Roman"/>
          <w:bCs/>
          <w:sz w:val="24"/>
          <w:szCs w:val="24"/>
        </w:rPr>
        <w:t>,</w:t>
      </w:r>
      <w:r w:rsidRPr="00F875B4">
        <w:rPr>
          <w:rFonts w:ascii="Times New Roman" w:hAnsi="Times New Roman" w:cs="Times New Roman"/>
          <w:bCs/>
          <w:sz w:val="24"/>
          <w:szCs w:val="24"/>
        </w:rPr>
        <w:t xml:space="preserve"> встановлено, що </w:t>
      </w:r>
      <w:r w:rsidRPr="00F875B4">
        <w:rPr>
          <w:rFonts w:ascii="Times New Roman" w:hAnsi="Times New Roman" w:cs="Times New Roman"/>
          <w:sz w:val="24"/>
          <w:szCs w:val="24"/>
        </w:rPr>
        <w:t xml:space="preserve">рішення про допуск або про відмову в допуску до конкурсу, добору або кваліфікаційного іспиту Комісія ухвалює у складі колегії. </w:t>
      </w:r>
    </w:p>
    <w:p w:rsidR="00DB0F02" w:rsidRPr="00F875B4" w:rsidRDefault="00DB0F02" w:rsidP="00DB0F02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875B4">
        <w:rPr>
          <w:rFonts w:ascii="Times New Roman" w:hAnsi="Times New Roman" w:cs="Times New Roman"/>
          <w:sz w:val="24"/>
          <w:szCs w:val="24"/>
        </w:rPr>
        <w:t xml:space="preserve">Урахувавши викладене, Комісія дійшла висновку про наявність підстав для відмови </w:t>
      </w:r>
      <w:r w:rsidR="00590562">
        <w:rPr>
          <w:rFonts w:ascii="Times New Roman" w:eastAsia="Times New Roman" w:hAnsi="Times New Roman" w:cs="Times New Roman"/>
          <w:sz w:val="24"/>
          <w:szCs w:val="24"/>
        </w:rPr>
        <w:t>Петровій О.І.</w:t>
      </w:r>
      <w:r w:rsidR="00590562" w:rsidRPr="00F875B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40E97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Pr="00F875B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допуску до участі в Доборі.</w:t>
      </w:r>
    </w:p>
    <w:p w:rsidR="00DB0F02" w:rsidRPr="00F875B4" w:rsidRDefault="00DB0F02" w:rsidP="00DB0F0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75B4">
        <w:rPr>
          <w:rFonts w:ascii="Times New Roman" w:hAnsi="Times New Roman" w:cs="Times New Roman"/>
          <w:sz w:val="24"/>
          <w:szCs w:val="24"/>
          <w:shd w:val="clear" w:color="auto" w:fill="FFFFFF"/>
        </w:rPr>
        <w:t>Вища кваліфікаційна комісія суддів України може переглядати рішення,</w:t>
      </w:r>
      <w:r w:rsidR="00F875B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875B4">
        <w:rPr>
          <w:rFonts w:ascii="Times New Roman" w:hAnsi="Times New Roman" w:cs="Times New Roman"/>
          <w:sz w:val="24"/>
          <w:szCs w:val="24"/>
          <w:shd w:val="clear" w:color="auto" w:fill="FFFFFF"/>
        </w:rPr>
        <w:t>прийняті</w:t>
      </w:r>
      <w:r w:rsidR="00922C4F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bookmarkStart w:id="0" w:name="_GoBack"/>
      <w:bookmarkEnd w:id="0"/>
      <w:r w:rsidRPr="00F875B4">
        <w:rPr>
          <w:rFonts w:ascii="Times New Roman" w:hAnsi="Times New Roman" w:cs="Times New Roman"/>
          <w:sz w:val="24"/>
          <w:szCs w:val="24"/>
          <w:shd w:val="clear" w:color="auto" w:fill="FFFFFF"/>
        </w:rPr>
        <w:t>палатою чи колегією, щодо допуску до конкурсу або добору (частина четверта статті</w:t>
      </w:r>
      <w:r w:rsidR="00756684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F875B4">
        <w:rPr>
          <w:rFonts w:ascii="Times New Roman" w:hAnsi="Times New Roman" w:cs="Times New Roman"/>
          <w:sz w:val="24"/>
          <w:szCs w:val="24"/>
          <w:shd w:val="clear" w:color="auto" w:fill="FFFFFF"/>
        </w:rPr>
        <w:t>101 Закону).</w:t>
      </w:r>
    </w:p>
    <w:p w:rsidR="00DB0F02" w:rsidRPr="00F875B4" w:rsidRDefault="00DB0F02" w:rsidP="00DB0F0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75B4">
        <w:rPr>
          <w:rFonts w:ascii="Times New Roman" w:eastAsia="Times New Roman" w:hAnsi="Times New Roman" w:cs="Times New Roman"/>
          <w:sz w:val="24"/>
          <w:szCs w:val="24"/>
        </w:rPr>
        <w:t xml:space="preserve">Керуючись статтями 69–73, 93, 101 Закону України «Про судоустрій і статус суддів», </w:t>
      </w:r>
      <w:r w:rsidR="00967487" w:rsidRPr="00F875B4">
        <w:rPr>
          <w:rFonts w:ascii="Times New Roman" w:eastAsia="Times New Roman" w:hAnsi="Times New Roman" w:cs="Times New Roman"/>
          <w:sz w:val="24"/>
          <w:szCs w:val="24"/>
        </w:rPr>
        <w:t>Вища кваліфікаційна комісія суддів України</w:t>
      </w:r>
      <w:r w:rsidRPr="00F875B4">
        <w:rPr>
          <w:rFonts w:ascii="Times New Roman" w:eastAsia="Times New Roman" w:hAnsi="Times New Roman" w:cs="Times New Roman"/>
          <w:sz w:val="24"/>
          <w:szCs w:val="24"/>
        </w:rPr>
        <w:t xml:space="preserve"> одноголосно</w:t>
      </w:r>
    </w:p>
    <w:p w:rsidR="00DB0F02" w:rsidRPr="00F875B4" w:rsidRDefault="00DB0F02" w:rsidP="00DB0F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B0F02" w:rsidRPr="00F875B4" w:rsidRDefault="00DB0F02" w:rsidP="00DB0F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875B4">
        <w:rPr>
          <w:rFonts w:ascii="Times New Roman" w:eastAsia="Times New Roman" w:hAnsi="Times New Roman" w:cs="Times New Roman"/>
          <w:sz w:val="24"/>
          <w:szCs w:val="24"/>
        </w:rPr>
        <w:t>вирішила:</w:t>
      </w:r>
    </w:p>
    <w:p w:rsidR="00DB0F02" w:rsidRPr="00F875B4" w:rsidRDefault="00DB0F02" w:rsidP="001F460B">
      <w:pPr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B0F02" w:rsidRPr="00F875B4" w:rsidRDefault="00DB0F02" w:rsidP="00DB0F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75B4">
        <w:rPr>
          <w:rFonts w:ascii="Times New Roman" w:eastAsia="Times New Roman" w:hAnsi="Times New Roman" w:cs="Times New Roman"/>
          <w:sz w:val="24"/>
          <w:szCs w:val="24"/>
        </w:rPr>
        <w:t xml:space="preserve">відмовити </w:t>
      </w:r>
      <w:r w:rsidR="00590562">
        <w:rPr>
          <w:rFonts w:ascii="Times New Roman" w:eastAsia="Times New Roman" w:hAnsi="Times New Roman" w:cs="Times New Roman"/>
          <w:sz w:val="24"/>
          <w:szCs w:val="24"/>
        </w:rPr>
        <w:t xml:space="preserve">Петровій Ользі Ігорівні </w:t>
      </w:r>
      <w:r w:rsidR="00B40E97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875B4">
        <w:rPr>
          <w:rFonts w:ascii="Times New Roman" w:eastAsia="Times New Roman" w:hAnsi="Times New Roman" w:cs="Times New Roman"/>
          <w:sz w:val="24"/>
          <w:szCs w:val="24"/>
        </w:rPr>
        <w:t xml:space="preserve"> допуску до участі в доборі на посаду судді місцевого суду, оголошеному рішенням Комісії від 11 грудня 2024 року № 366/зп-24.</w:t>
      </w:r>
    </w:p>
    <w:p w:rsidR="00DB0F02" w:rsidRPr="00F875B4" w:rsidRDefault="00DB0F02" w:rsidP="001F460B">
      <w:pPr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B0F02" w:rsidRPr="00F875B4" w:rsidRDefault="00DB0F02" w:rsidP="001F460B">
      <w:pPr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709E8" w:rsidRPr="009A1AFA" w:rsidRDefault="001709E8" w:rsidP="001709E8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A1A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Головуючий</w:t>
      </w:r>
      <w:r w:rsidRPr="009A1A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9A1A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9A1A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9A1A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9A1A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9A1A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9A1A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</w:t>
      </w:r>
      <w:r w:rsidRPr="009A1A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9A1A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</w:t>
      </w:r>
      <w:r w:rsidRPr="009A1A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Руслан СИДОРОВИЧ</w:t>
      </w:r>
    </w:p>
    <w:p w:rsidR="001709E8" w:rsidRPr="009A1AFA" w:rsidRDefault="001709E8" w:rsidP="001709E8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1709E8" w:rsidRPr="009A1AFA" w:rsidRDefault="001709E8" w:rsidP="001709E8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A1A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Члени Комісії</w:t>
      </w:r>
      <w:r w:rsidRPr="009A1A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9A1A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9A1A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9A1A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9A1A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9A1A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9A1A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</w:t>
      </w:r>
      <w:r w:rsidRPr="009A1A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</w:t>
      </w:r>
      <w:r w:rsidRPr="009A1A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Людмила ВОЛКОВА</w:t>
      </w:r>
    </w:p>
    <w:p w:rsidR="001709E8" w:rsidRPr="009A1AFA" w:rsidRDefault="001709E8" w:rsidP="001709E8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A1A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9A1A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9A1A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9A1A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9A1A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9A1A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9A1A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9A1A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9A1A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</w:p>
    <w:p w:rsidR="001709E8" w:rsidRPr="009A1AFA" w:rsidRDefault="001709E8" w:rsidP="001709E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A1A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9A1A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9A1A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9A1A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9A1A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9A1A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9A1A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9A1A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9A1A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</w:t>
      </w:r>
      <w:r w:rsidRPr="009A1A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</w:t>
      </w:r>
      <w:r w:rsidRPr="009A1AF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Роман КИДИСЮК</w:t>
      </w:r>
    </w:p>
    <w:p w:rsidR="00887E75" w:rsidRDefault="00922C4F"/>
    <w:sectPr w:rsidR="00887E75" w:rsidSect="00025B8B">
      <w:headerReference w:type="default" r:id="rId8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1B33" w:rsidRDefault="00EE1B33" w:rsidP="00DB0F02">
      <w:pPr>
        <w:spacing w:after="0" w:line="240" w:lineRule="auto"/>
      </w:pPr>
      <w:r>
        <w:separator/>
      </w:r>
    </w:p>
  </w:endnote>
  <w:endnote w:type="continuationSeparator" w:id="0">
    <w:p w:rsidR="00EE1B33" w:rsidRDefault="00EE1B33" w:rsidP="00DB0F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1B33" w:rsidRDefault="00EE1B33" w:rsidP="00DB0F02">
      <w:pPr>
        <w:spacing w:after="0" w:line="240" w:lineRule="auto"/>
      </w:pPr>
      <w:r>
        <w:separator/>
      </w:r>
    </w:p>
  </w:footnote>
  <w:footnote w:type="continuationSeparator" w:id="0">
    <w:p w:rsidR="00EE1B33" w:rsidRDefault="00EE1B33" w:rsidP="00DB0F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79810378"/>
      <w:docPartObj>
        <w:docPartGallery w:val="Page Numbers (Top of Page)"/>
        <w:docPartUnique/>
      </w:docPartObj>
    </w:sdtPr>
    <w:sdtEndPr/>
    <w:sdtContent>
      <w:p w:rsidR="00DB0F02" w:rsidRDefault="00DB0F0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6684" w:rsidRPr="00756684">
          <w:rPr>
            <w:noProof/>
            <w:lang w:val="ru-RU"/>
          </w:rPr>
          <w:t>2</w:t>
        </w:r>
        <w:r>
          <w:fldChar w:fldCharType="end"/>
        </w:r>
      </w:p>
    </w:sdtContent>
  </w:sdt>
  <w:p w:rsidR="00DB0F02" w:rsidRDefault="00DB0F0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99E"/>
    <w:rsid w:val="000040B5"/>
    <w:rsid w:val="00025B8B"/>
    <w:rsid w:val="000C4E14"/>
    <w:rsid w:val="0010696D"/>
    <w:rsid w:val="00162C32"/>
    <w:rsid w:val="001709E8"/>
    <w:rsid w:val="001B3636"/>
    <w:rsid w:val="001F460B"/>
    <w:rsid w:val="00221263"/>
    <w:rsid w:val="00237A37"/>
    <w:rsid w:val="00285B17"/>
    <w:rsid w:val="002F2A6F"/>
    <w:rsid w:val="003F188F"/>
    <w:rsid w:val="00400ED8"/>
    <w:rsid w:val="00414731"/>
    <w:rsid w:val="004A0D85"/>
    <w:rsid w:val="005457BD"/>
    <w:rsid w:val="0057755B"/>
    <w:rsid w:val="00590562"/>
    <w:rsid w:val="005C0A8F"/>
    <w:rsid w:val="0065513E"/>
    <w:rsid w:val="006919ED"/>
    <w:rsid w:val="00741820"/>
    <w:rsid w:val="00756684"/>
    <w:rsid w:val="00763759"/>
    <w:rsid w:val="0081299A"/>
    <w:rsid w:val="00922C4F"/>
    <w:rsid w:val="00967487"/>
    <w:rsid w:val="0099646C"/>
    <w:rsid w:val="009A4F4F"/>
    <w:rsid w:val="00B33DEA"/>
    <w:rsid w:val="00B40E97"/>
    <w:rsid w:val="00B8059C"/>
    <w:rsid w:val="00CA5BC8"/>
    <w:rsid w:val="00D64148"/>
    <w:rsid w:val="00DB0F02"/>
    <w:rsid w:val="00E24605"/>
    <w:rsid w:val="00E42D6B"/>
    <w:rsid w:val="00EE1B33"/>
    <w:rsid w:val="00F042CD"/>
    <w:rsid w:val="00F875B4"/>
    <w:rsid w:val="00FC0311"/>
    <w:rsid w:val="00FD099E"/>
    <w:rsid w:val="00FD3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A681C"/>
  <w15:docId w15:val="{340FEC89-7D80-4F41-A4FA-A2FFF9192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B0F02"/>
    <w:rPr>
      <w:rFonts w:ascii="Calibri" w:eastAsia="Calibri" w:hAnsi="Calibri" w:cs="Calibri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B0F0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B0F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DB0F02"/>
    <w:rPr>
      <w:rFonts w:ascii="Tahoma" w:eastAsia="Calibri" w:hAnsi="Tahoma" w:cs="Tahoma"/>
      <w:sz w:val="16"/>
      <w:szCs w:val="16"/>
      <w:lang w:eastAsia="uk-UA"/>
    </w:rPr>
  </w:style>
  <w:style w:type="paragraph" w:styleId="a6">
    <w:name w:val="header"/>
    <w:basedOn w:val="a"/>
    <w:link w:val="a7"/>
    <w:uiPriority w:val="99"/>
    <w:unhideWhenUsed/>
    <w:rsid w:val="00DB0F0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DB0F02"/>
    <w:rPr>
      <w:rFonts w:ascii="Calibri" w:eastAsia="Calibri" w:hAnsi="Calibri" w:cs="Calibri"/>
      <w:lang w:eastAsia="uk-UA"/>
    </w:rPr>
  </w:style>
  <w:style w:type="paragraph" w:styleId="a8">
    <w:name w:val="footer"/>
    <w:basedOn w:val="a"/>
    <w:link w:val="a9"/>
    <w:uiPriority w:val="99"/>
    <w:unhideWhenUsed/>
    <w:rsid w:val="00DB0F0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DB0F02"/>
    <w:rPr>
      <w:rFonts w:ascii="Calibri" w:eastAsia="Calibri" w:hAnsi="Calibri" w:cs="Calibri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9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zakon.rada.gov.ua/laws/show/1402-19/ed2025032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3714</Words>
  <Characters>2117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Рахуба Ірина Леонідівна</dc:creator>
  <cp:keywords/>
  <dc:description/>
  <cp:lastModifiedBy>Власенко Наталія Євгеніївна</cp:lastModifiedBy>
  <cp:revision>3</cp:revision>
  <cp:lastPrinted>2025-05-13T06:01:00Z</cp:lastPrinted>
  <dcterms:created xsi:type="dcterms:W3CDTF">2025-06-02T15:08:00Z</dcterms:created>
  <dcterms:modified xsi:type="dcterms:W3CDTF">2025-06-03T08:08:00Z</dcterms:modified>
</cp:coreProperties>
</file>