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17" w:rsidRPr="0083263D" w:rsidRDefault="00343E17" w:rsidP="0083263D">
      <w:pPr>
        <w:spacing w:after="0" w:line="240" w:lineRule="auto"/>
        <w:jc w:val="center"/>
        <w:rPr>
          <w:rFonts w:ascii="Times New Roman" w:eastAsia="Times New Roman" w:hAnsi="Times New Roman" w:cs="Times New Roman"/>
          <w:sz w:val="36"/>
          <w:szCs w:val="36"/>
          <w:lang w:eastAsia="ru-RU"/>
        </w:rPr>
      </w:pPr>
      <w:r w:rsidRPr="0083263D">
        <w:rPr>
          <w:rFonts w:ascii="Times New Roman" w:eastAsia="Times New Roman" w:hAnsi="Times New Roman" w:cs="Times New Roman"/>
          <w:noProof/>
          <w:kern w:val="2"/>
          <w:sz w:val="36"/>
          <w:szCs w:val="36"/>
          <w:lang w:eastAsia="uk-UA"/>
        </w:rPr>
        <w:drawing>
          <wp:inline distT="0" distB="0" distL="0" distR="0" wp14:anchorId="66136FB8" wp14:editId="12B1D02C">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3E17" w:rsidRPr="0083263D" w:rsidRDefault="00343E17" w:rsidP="0083263D">
      <w:pPr>
        <w:spacing w:after="0" w:line="240" w:lineRule="auto"/>
        <w:rPr>
          <w:rFonts w:ascii="Times New Roman" w:eastAsia="Times New Roman" w:hAnsi="Times New Roman" w:cs="Times New Roman"/>
          <w:sz w:val="36"/>
          <w:szCs w:val="36"/>
          <w:lang w:eastAsia="ru-RU"/>
        </w:rPr>
      </w:pPr>
    </w:p>
    <w:p w:rsidR="00343E17" w:rsidRPr="0083263D" w:rsidRDefault="00343E17" w:rsidP="0083263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83263D">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3E17" w:rsidRPr="0083263D" w:rsidRDefault="00343E17" w:rsidP="0083263D">
      <w:pPr>
        <w:spacing w:after="0" w:line="240" w:lineRule="auto"/>
        <w:jc w:val="center"/>
        <w:rPr>
          <w:rFonts w:ascii="Times New Roman" w:eastAsia="Times New Roman" w:hAnsi="Times New Roman" w:cs="Times New Roman"/>
          <w:bCs/>
          <w:sz w:val="26"/>
          <w:szCs w:val="26"/>
          <w:lang w:eastAsia="ru-RU"/>
        </w:rPr>
      </w:pPr>
    </w:p>
    <w:p w:rsidR="00343E17" w:rsidRPr="0083263D" w:rsidRDefault="00DF7875" w:rsidP="0083263D">
      <w:pPr>
        <w:spacing w:after="0" w:line="240" w:lineRule="auto"/>
        <w:ind w:right="-2"/>
        <w:rPr>
          <w:rFonts w:ascii="Times New Roman" w:eastAsia="Times New Roman" w:hAnsi="Times New Roman" w:cs="Times New Roman"/>
          <w:sz w:val="26"/>
          <w:szCs w:val="26"/>
          <w:lang w:eastAsia="ru-RU"/>
        </w:rPr>
      </w:pPr>
      <w:r w:rsidRPr="0083263D">
        <w:rPr>
          <w:rFonts w:ascii="Times New Roman" w:eastAsia="Times New Roman" w:hAnsi="Times New Roman" w:cs="Times New Roman"/>
          <w:sz w:val="26"/>
          <w:szCs w:val="26"/>
          <w:lang w:eastAsia="ru-RU"/>
        </w:rPr>
        <w:t>25 березня</w:t>
      </w:r>
      <w:r w:rsidR="00343E17" w:rsidRPr="0083263D">
        <w:rPr>
          <w:rFonts w:ascii="Times New Roman" w:eastAsia="Times New Roman" w:hAnsi="Times New Roman" w:cs="Times New Roman"/>
          <w:sz w:val="26"/>
          <w:szCs w:val="26"/>
          <w:lang w:eastAsia="ru-RU"/>
        </w:rPr>
        <w:t xml:space="preserve"> 2024 року                                                                                 </w:t>
      </w:r>
      <w:r w:rsidRPr="0083263D">
        <w:rPr>
          <w:rFonts w:ascii="Times New Roman" w:eastAsia="Times New Roman" w:hAnsi="Times New Roman" w:cs="Times New Roman"/>
          <w:sz w:val="26"/>
          <w:szCs w:val="26"/>
          <w:lang w:eastAsia="ru-RU"/>
        </w:rPr>
        <w:t xml:space="preserve">                       </w:t>
      </w:r>
      <w:r w:rsidR="00343E17" w:rsidRPr="0083263D">
        <w:rPr>
          <w:rFonts w:ascii="Times New Roman" w:eastAsia="Times New Roman" w:hAnsi="Times New Roman" w:cs="Times New Roman"/>
          <w:sz w:val="26"/>
          <w:szCs w:val="26"/>
          <w:lang w:eastAsia="ru-RU"/>
        </w:rPr>
        <w:t>м. Київ</w:t>
      </w:r>
    </w:p>
    <w:p w:rsidR="00343E17" w:rsidRPr="0083263D" w:rsidRDefault="00343E17" w:rsidP="0083263D">
      <w:pPr>
        <w:spacing w:after="0" w:line="240" w:lineRule="auto"/>
        <w:rPr>
          <w:rFonts w:ascii="Times New Roman" w:eastAsia="Times New Roman" w:hAnsi="Times New Roman" w:cs="Times New Roman"/>
          <w:sz w:val="26"/>
          <w:szCs w:val="26"/>
          <w:lang w:eastAsia="ru-RU"/>
        </w:rPr>
      </w:pPr>
    </w:p>
    <w:p w:rsidR="00343E17" w:rsidRPr="0083263D" w:rsidRDefault="00F8263D" w:rsidP="0083263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Р І Ш Е Н </w:t>
      </w:r>
      <w:proofErr w:type="spellStart"/>
      <w:r>
        <w:rPr>
          <w:rFonts w:ascii="Times New Roman" w:eastAsia="Times New Roman" w:hAnsi="Times New Roman" w:cs="Times New Roman"/>
          <w:bCs/>
          <w:sz w:val="26"/>
          <w:szCs w:val="26"/>
          <w:lang w:eastAsia="ru-RU"/>
        </w:rPr>
        <w:t>Н</w:t>
      </w:r>
      <w:proofErr w:type="spellEnd"/>
      <w:r>
        <w:rPr>
          <w:rFonts w:ascii="Times New Roman" w:eastAsia="Times New Roman" w:hAnsi="Times New Roman" w:cs="Times New Roman"/>
          <w:bCs/>
          <w:sz w:val="26"/>
          <w:szCs w:val="26"/>
          <w:lang w:eastAsia="ru-RU"/>
        </w:rPr>
        <w:t xml:space="preserve"> Я  № </w:t>
      </w:r>
      <w:r w:rsidRPr="00F8263D">
        <w:rPr>
          <w:rFonts w:ascii="Times New Roman" w:eastAsia="Times New Roman" w:hAnsi="Times New Roman" w:cs="Times New Roman"/>
          <w:bCs/>
          <w:sz w:val="26"/>
          <w:szCs w:val="26"/>
          <w:u w:val="single"/>
          <w:lang w:eastAsia="ru-RU"/>
        </w:rPr>
        <w:t>76/ко-24</w:t>
      </w:r>
    </w:p>
    <w:p w:rsidR="00343E17" w:rsidRPr="0083263D" w:rsidRDefault="00343E17" w:rsidP="0083263D">
      <w:pPr>
        <w:shd w:val="clear" w:color="auto" w:fill="FFFFFF"/>
        <w:spacing w:after="0" w:line="240" w:lineRule="auto"/>
        <w:rPr>
          <w:rFonts w:ascii="Times New Roman" w:eastAsia="Times New Roman" w:hAnsi="Times New Roman" w:cs="Times New Roman"/>
          <w:b/>
          <w:bCs/>
          <w:sz w:val="26"/>
          <w:szCs w:val="26"/>
          <w:lang w:eastAsia="uk-UA"/>
        </w:rPr>
      </w:pPr>
    </w:p>
    <w:p w:rsidR="00343E17" w:rsidRPr="0083263D" w:rsidRDefault="00343E17" w:rsidP="0083263D">
      <w:pPr>
        <w:shd w:val="clear" w:color="auto" w:fill="FFFFFF"/>
        <w:spacing w:after="0" w:line="240" w:lineRule="auto"/>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5D79E3" w:rsidRPr="0083263D" w:rsidRDefault="005D79E3" w:rsidP="0083263D">
      <w:pPr>
        <w:shd w:val="clear" w:color="auto" w:fill="FFFFFF"/>
        <w:spacing w:after="0" w:line="240" w:lineRule="auto"/>
        <w:jc w:val="both"/>
        <w:rPr>
          <w:rFonts w:ascii="Times New Roman" w:eastAsia="Times New Roman" w:hAnsi="Times New Roman" w:cs="Times New Roman"/>
          <w:sz w:val="26"/>
          <w:szCs w:val="26"/>
          <w:lang w:eastAsia="uk-UA"/>
        </w:rPr>
      </w:pPr>
    </w:p>
    <w:p w:rsidR="00343E17" w:rsidRPr="0083263D" w:rsidRDefault="00343E17" w:rsidP="0083263D">
      <w:pPr>
        <w:pStyle w:val="rtejustify"/>
        <w:shd w:val="clear" w:color="auto" w:fill="FFFFFF"/>
        <w:spacing w:before="0" w:beforeAutospacing="0" w:after="0" w:afterAutospacing="0"/>
        <w:jc w:val="both"/>
        <w:rPr>
          <w:sz w:val="26"/>
          <w:szCs w:val="26"/>
        </w:rPr>
      </w:pPr>
      <w:r w:rsidRPr="0083263D">
        <w:rPr>
          <w:sz w:val="26"/>
          <w:szCs w:val="26"/>
        </w:rPr>
        <w:t xml:space="preserve">головуючого – </w:t>
      </w:r>
      <w:r w:rsidR="009A7927" w:rsidRPr="0083263D">
        <w:rPr>
          <w:sz w:val="26"/>
          <w:szCs w:val="26"/>
        </w:rPr>
        <w:t>Ігнатова Р.М.,</w:t>
      </w:r>
    </w:p>
    <w:p w:rsidR="005D79E3" w:rsidRPr="0083263D" w:rsidRDefault="005D79E3" w:rsidP="0083263D">
      <w:pPr>
        <w:pStyle w:val="rtejustify"/>
        <w:shd w:val="clear" w:color="auto" w:fill="FFFFFF"/>
        <w:spacing w:before="0" w:beforeAutospacing="0" w:after="0" w:afterAutospacing="0"/>
        <w:jc w:val="both"/>
        <w:rPr>
          <w:sz w:val="26"/>
          <w:szCs w:val="26"/>
        </w:rPr>
      </w:pPr>
    </w:p>
    <w:p w:rsidR="00343E17" w:rsidRPr="0083263D" w:rsidRDefault="00343E17" w:rsidP="0083263D">
      <w:pPr>
        <w:pStyle w:val="rtejustify"/>
        <w:shd w:val="clear" w:color="auto" w:fill="FFFFFF"/>
        <w:spacing w:before="0" w:beforeAutospacing="0" w:after="0" w:afterAutospacing="0"/>
        <w:jc w:val="both"/>
        <w:rPr>
          <w:sz w:val="26"/>
          <w:szCs w:val="26"/>
        </w:rPr>
      </w:pPr>
      <w:r w:rsidRPr="0083263D">
        <w:rPr>
          <w:sz w:val="26"/>
          <w:szCs w:val="26"/>
        </w:rPr>
        <w:t xml:space="preserve">членів Комісії: </w:t>
      </w:r>
      <w:proofErr w:type="spellStart"/>
      <w:r w:rsidRPr="0083263D">
        <w:rPr>
          <w:sz w:val="26"/>
          <w:szCs w:val="26"/>
        </w:rPr>
        <w:t>Богоноса</w:t>
      </w:r>
      <w:proofErr w:type="spellEnd"/>
      <w:r w:rsidRPr="0083263D">
        <w:rPr>
          <w:sz w:val="26"/>
          <w:szCs w:val="26"/>
        </w:rPr>
        <w:t xml:space="preserve"> М.Б., </w:t>
      </w:r>
      <w:proofErr w:type="spellStart"/>
      <w:r w:rsidRPr="0083263D">
        <w:rPr>
          <w:sz w:val="26"/>
          <w:szCs w:val="26"/>
        </w:rPr>
        <w:t>Гацелюка</w:t>
      </w:r>
      <w:proofErr w:type="spellEnd"/>
      <w:r w:rsidRPr="0083263D">
        <w:rPr>
          <w:sz w:val="26"/>
          <w:szCs w:val="26"/>
        </w:rPr>
        <w:t xml:space="preserve"> В.О., Духа Я.М., </w:t>
      </w:r>
      <w:proofErr w:type="spellStart"/>
      <w:r w:rsidRPr="0083263D">
        <w:rPr>
          <w:sz w:val="26"/>
          <w:szCs w:val="26"/>
        </w:rPr>
        <w:t>Кобецької</w:t>
      </w:r>
      <w:proofErr w:type="spellEnd"/>
      <w:r w:rsidRPr="0083263D">
        <w:rPr>
          <w:sz w:val="26"/>
          <w:szCs w:val="26"/>
        </w:rPr>
        <w:t xml:space="preserve"> Н.Р.</w:t>
      </w:r>
      <w:r w:rsidR="00DF7875" w:rsidRPr="0083263D">
        <w:rPr>
          <w:sz w:val="26"/>
          <w:szCs w:val="26"/>
        </w:rPr>
        <w:t>,</w:t>
      </w:r>
      <w:r w:rsidRPr="0083263D">
        <w:rPr>
          <w:sz w:val="26"/>
          <w:szCs w:val="26"/>
        </w:rPr>
        <w:t xml:space="preserve"> </w:t>
      </w:r>
      <w:proofErr w:type="spellStart"/>
      <w:r w:rsidRPr="0083263D">
        <w:rPr>
          <w:sz w:val="26"/>
          <w:szCs w:val="26"/>
        </w:rPr>
        <w:t>Коліуша</w:t>
      </w:r>
      <w:proofErr w:type="spellEnd"/>
      <w:r w:rsidRPr="0083263D">
        <w:rPr>
          <w:sz w:val="26"/>
          <w:szCs w:val="26"/>
        </w:rPr>
        <w:t xml:space="preserve"> О.Л.</w:t>
      </w:r>
      <w:r w:rsidR="00DF7875" w:rsidRPr="0083263D">
        <w:rPr>
          <w:sz w:val="26"/>
          <w:szCs w:val="26"/>
        </w:rPr>
        <w:t xml:space="preserve"> (доповідач)</w:t>
      </w:r>
      <w:r w:rsidRPr="0083263D">
        <w:rPr>
          <w:sz w:val="26"/>
          <w:szCs w:val="26"/>
        </w:rPr>
        <w:t xml:space="preserve">, Мельника Р.І., </w:t>
      </w:r>
      <w:proofErr w:type="spellStart"/>
      <w:r w:rsidRPr="0083263D">
        <w:rPr>
          <w:sz w:val="26"/>
          <w:szCs w:val="26"/>
        </w:rPr>
        <w:t>Омельяна</w:t>
      </w:r>
      <w:proofErr w:type="spellEnd"/>
      <w:r w:rsidRPr="0083263D">
        <w:rPr>
          <w:sz w:val="26"/>
          <w:szCs w:val="26"/>
        </w:rPr>
        <w:t xml:space="preserve"> О.С., Пасічника А.В., </w:t>
      </w:r>
      <w:proofErr w:type="spellStart"/>
      <w:r w:rsidRPr="0083263D">
        <w:rPr>
          <w:sz w:val="26"/>
          <w:szCs w:val="26"/>
        </w:rPr>
        <w:t>Сабодаша</w:t>
      </w:r>
      <w:proofErr w:type="spellEnd"/>
      <w:r w:rsidRPr="0083263D">
        <w:rPr>
          <w:sz w:val="26"/>
          <w:szCs w:val="26"/>
        </w:rPr>
        <w:t xml:space="preserve"> Р.Б., </w:t>
      </w:r>
      <w:r w:rsidR="009A7927" w:rsidRPr="0083263D">
        <w:rPr>
          <w:sz w:val="26"/>
          <w:szCs w:val="26"/>
        </w:rPr>
        <w:t>Сидоровича</w:t>
      </w:r>
      <w:r w:rsidR="00DF7875" w:rsidRPr="0083263D">
        <w:rPr>
          <w:sz w:val="26"/>
          <w:szCs w:val="26"/>
        </w:rPr>
        <w:t> </w:t>
      </w:r>
      <w:r w:rsidR="009A7927" w:rsidRPr="0083263D">
        <w:rPr>
          <w:sz w:val="26"/>
          <w:szCs w:val="26"/>
        </w:rPr>
        <w:t xml:space="preserve">Р.М., </w:t>
      </w:r>
      <w:r w:rsidRPr="0083263D">
        <w:rPr>
          <w:sz w:val="26"/>
          <w:szCs w:val="26"/>
        </w:rPr>
        <w:t>Чумака С.Ю., Шевчук Г.М.,</w:t>
      </w:r>
    </w:p>
    <w:p w:rsidR="005D79E3" w:rsidRPr="0083263D" w:rsidRDefault="005D79E3" w:rsidP="0083263D">
      <w:pPr>
        <w:pStyle w:val="rtejustify"/>
        <w:shd w:val="clear" w:color="auto" w:fill="FFFFFF"/>
        <w:spacing w:before="0" w:beforeAutospacing="0" w:after="0" w:afterAutospacing="0"/>
        <w:jc w:val="both"/>
        <w:rPr>
          <w:sz w:val="26"/>
          <w:szCs w:val="26"/>
        </w:rPr>
      </w:pPr>
    </w:p>
    <w:p w:rsidR="00343E17" w:rsidRPr="0083263D" w:rsidRDefault="00343E17" w:rsidP="0083263D">
      <w:pPr>
        <w:shd w:val="clear" w:color="auto" w:fill="FFFFFF"/>
        <w:tabs>
          <w:tab w:val="left" w:pos="7300"/>
        </w:tabs>
        <w:spacing w:after="0" w:line="240" w:lineRule="auto"/>
        <w:jc w:val="both"/>
        <w:rPr>
          <w:rFonts w:ascii="Times New Roman" w:hAnsi="Times New Roman" w:cs="Times New Roman"/>
          <w:sz w:val="26"/>
          <w:szCs w:val="26"/>
        </w:rPr>
      </w:pPr>
      <w:bookmarkStart w:id="0" w:name="_Hlk155863579"/>
      <w:r w:rsidRPr="0083263D">
        <w:rPr>
          <w:rFonts w:ascii="Times New Roman" w:eastAsia="Times New Roman" w:hAnsi="Times New Roman" w:cs="Times New Roman"/>
          <w:sz w:val="26"/>
          <w:szCs w:val="26"/>
          <w:lang w:eastAsia="uk-UA"/>
        </w:rPr>
        <w:t xml:space="preserve">розглянувши питання щодо відповідності </w:t>
      </w:r>
      <w:r w:rsidRPr="0083263D">
        <w:rPr>
          <w:rFonts w:ascii="Times New Roman" w:hAnsi="Times New Roman" w:cs="Times New Roman"/>
          <w:sz w:val="26"/>
          <w:szCs w:val="26"/>
        </w:rPr>
        <w:t xml:space="preserve">судді </w:t>
      </w:r>
      <w:proofErr w:type="spellStart"/>
      <w:r w:rsidR="009A7927" w:rsidRPr="0083263D">
        <w:rPr>
          <w:rFonts w:ascii="Times New Roman" w:hAnsi="Times New Roman" w:cs="Times New Roman"/>
          <w:color w:val="000000"/>
          <w:sz w:val="26"/>
          <w:szCs w:val="26"/>
        </w:rPr>
        <w:t>Краснолиманського</w:t>
      </w:r>
      <w:proofErr w:type="spellEnd"/>
      <w:r w:rsidR="009A7927" w:rsidRPr="0083263D">
        <w:rPr>
          <w:rFonts w:ascii="Times New Roman" w:hAnsi="Times New Roman" w:cs="Times New Roman"/>
          <w:color w:val="000000"/>
          <w:sz w:val="26"/>
          <w:szCs w:val="26"/>
        </w:rPr>
        <w:t xml:space="preserve"> міського суду Донецької області </w:t>
      </w:r>
      <w:proofErr w:type="spellStart"/>
      <w:r w:rsidR="009A7927" w:rsidRPr="0083263D">
        <w:rPr>
          <w:rFonts w:ascii="Times New Roman" w:hAnsi="Times New Roman" w:cs="Times New Roman"/>
          <w:color w:val="000000"/>
          <w:sz w:val="26"/>
          <w:szCs w:val="26"/>
        </w:rPr>
        <w:t>Шаньшиної</w:t>
      </w:r>
      <w:proofErr w:type="spellEnd"/>
      <w:r w:rsidR="009A7927" w:rsidRPr="0083263D">
        <w:rPr>
          <w:rFonts w:ascii="Times New Roman" w:hAnsi="Times New Roman" w:cs="Times New Roman"/>
          <w:color w:val="000000"/>
          <w:sz w:val="26"/>
          <w:szCs w:val="26"/>
        </w:rPr>
        <w:t xml:space="preserve"> Марини Валеріївни </w:t>
      </w:r>
      <w:r w:rsidRPr="0083263D">
        <w:rPr>
          <w:rFonts w:ascii="Times New Roman" w:hAnsi="Times New Roman" w:cs="Times New Roman"/>
          <w:sz w:val="26"/>
          <w:szCs w:val="26"/>
        </w:rPr>
        <w:t>займаній посаді,</w:t>
      </w:r>
    </w:p>
    <w:p w:rsidR="00343E17" w:rsidRPr="0083263D" w:rsidRDefault="00343E17" w:rsidP="0083263D">
      <w:pPr>
        <w:shd w:val="clear" w:color="auto" w:fill="FFFFFF"/>
        <w:tabs>
          <w:tab w:val="left" w:pos="7300"/>
        </w:tabs>
        <w:spacing w:after="0" w:line="240" w:lineRule="auto"/>
        <w:jc w:val="both"/>
        <w:rPr>
          <w:rFonts w:ascii="Times New Roman" w:hAnsi="Times New Roman" w:cs="Times New Roman"/>
          <w:sz w:val="26"/>
          <w:szCs w:val="26"/>
        </w:rPr>
      </w:pPr>
    </w:p>
    <w:bookmarkEnd w:id="0"/>
    <w:p w:rsidR="00343E17" w:rsidRPr="0083263D" w:rsidRDefault="00343E17" w:rsidP="0083263D">
      <w:pPr>
        <w:shd w:val="clear" w:color="auto" w:fill="FFFFFF"/>
        <w:spacing w:after="0" w:line="240" w:lineRule="auto"/>
        <w:jc w:val="center"/>
        <w:rPr>
          <w:rFonts w:ascii="Times New Roman" w:hAnsi="Times New Roman" w:cs="Times New Roman"/>
          <w:sz w:val="26"/>
          <w:szCs w:val="26"/>
        </w:rPr>
      </w:pPr>
      <w:r w:rsidRPr="0083263D">
        <w:rPr>
          <w:rFonts w:ascii="Times New Roman" w:hAnsi="Times New Roman" w:cs="Times New Roman"/>
          <w:sz w:val="26"/>
          <w:szCs w:val="26"/>
        </w:rPr>
        <w:t>встановила:</w:t>
      </w:r>
    </w:p>
    <w:p w:rsidR="005D79E3" w:rsidRPr="0083263D" w:rsidRDefault="005D79E3" w:rsidP="0083263D">
      <w:pPr>
        <w:shd w:val="clear" w:color="auto" w:fill="FFFFFF"/>
        <w:spacing w:after="0" w:line="240" w:lineRule="auto"/>
        <w:jc w:val="center"/>
        <w:rPr>
          <w:rFonts w:ascii="Times New Roman" w:eastAsia="Times New Roman" w:hAnsi="Times New Roman" w:cs="Times New Roman"/>
          <w:sz w:val="26"/>
          <w:szCs w:val="26"/>
          <w:lang w:eastAsia="uk-UA"/>
        </w:rPr>
      </w:pP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b/>
          <w:bCs/>
          <w:color w:val="000000"/>
          <w:sz w:val="26"/>
          <w:szCs w:val="26"/>
          <w:shd w:val="clear" w:color="auto" w:fill="FFFFFF"/>
          <w:lang w:eastAsia="uk-UA"/>
        </w:rPr>
        <w:t>Інформація про кар’єру судді та проходження кваліфікаційного оцінювання.</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Указом Президента України «Про призначення та звільнення суддів» від 29.09.2016 № 425/2016 </w:t>
      </w:r>
      <w:proofErr w:type="spellStart"/>
      <w:r w:rsidRPr="0083263D">
        <w:rPr>
          <w:rFonts w:ascii="Times New Roman" w:eastAsia="Times New Roman" w:hAnsi="Times New Roman" w:cs="Times New Roman"/>
          <w:color w:val="000000"/>
          <w:sz w:val="26"/>
          <w:szCs w:val="26"/>
          <w:lang w:eastAsia="uk-UA"/>
        </w:rPr>
        <w:t>Шаньшину</w:t>
      </w:r>
      <w:proofErr w:type="spellEnd"/>
      <w:r w:rsidRPr="0083263D">
        <w:rPr>
          <w:rFonts w:ascii="Times New Roman" w:eastAsia="Times New Roman" w:hAnsi="Times New Roman" w:cs="Times New Roman"/>
          <w:color w:val="000000"/>
          <w:sz w:val="26"/>
          <w:szCs w:val="26"/>
          <w:lang w:eastAsia="uk-UA"/>
        </w:rPr>
        <w:t xml:space="preserve"> М.В. призначено строком на п’ять років на посаду судді </w:t>
      </w:r>
      <w:proofErr w:type="spellStart"/>
      <w:r w:rsidRPr="0083263D">
        <w:rPr>
          <w:rFonts w:ascii="Times New Roman" w:eastAsia="Times New Roman" w:hAnsi="Times New Roman" w:cs="Times New Roman"/>
          <w:color w:val="000000"/>
          <w:sz w:val="26"/>
          <w:szCs w:val="26"/>
          <w:lang w:eastAsia="uk-UA"/>
        </w:rPr>
        <w:t>Краснолиманського</w:t>
      </w:r>
      <w:proofErr w:type="spellEnd"/>
      <w:r w:rsidRPr="0083263D">
        <w:rPr>
          <w:rFonts w:ascii="Times New Roman" w:eastAsia="Times New Roman" w:hAnsi="Times New Roman" w:cs="Times New Roman"/>
          <w:color w:val="000000"/>
          <w:sz w:val="26"/>
          <w:szCs w:val="26"/>
          <w:lang w:eastAsia="uk-UA"/>
        </w:rPr>
        <w:t xml:space="preserve"> міського суду Донецької області.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Наказом голови суду від 31.10.2016 № 8-к </w:t>
      </w:r>
      <w:proofErr w:type="spellStart"/>
      <w:r w:rsidRPr="0083263D">
        <w:rPr>
          <w:rFonts w:ascii="Times New Roman" w:eastAsia="Times New Roman" w:hAnsi="Times New Roman" w:cs="Times New Roman"/>
          <w:color w:val="000000"/>
          <w:sz w:val="26"/>
          <w:szCs w:val="26"/>
          <w:lang w:eastAsia="uk-UA"/>
        </w:rPr>
        <w:t>Шаньшину</w:t>
      </w:r>
      <w:proofErr w:type="spellEnd"/>
      <w:r w:rsidRPr="0083263D">
        <w:rPr>
          <w:rFonts w:ascii="Times New Roman" w:eastAsia="Times New Roman" w:hAnsi="Times New Roman" w:cs="Times New Roman"/>
          <w:color w:val="000000"/>
          <w:sz w:val="26"/>
          <w:szCs w:val="26"/>
          <w:lang w:eastAsia="uk-UA"/>
        </w:rPr>
        <w:t xml:space="preserve"> М.В. зараховано до штату </w:t>
      </w:r>
      <w:proofErr w:type="spellStart"/>
      <w:r w:rsidRPr="0083263D">
        <w:rPr>
          <w:rFonts w:ascii="Times New Roman" w:eastAsia="Times New Roman" w:hAnsi="Times New Roman" w:cs="Times New Roman"/>
          <w:color w:val="000000"/>
          <w:sz w:val="26"/>
          <w:szCs w:val="26"/>
          <w:lang w:eastAsia="uk-UA"/>
        </w:rPr>
        <w:t>Краснолиманського</w:t>
      </w:r>
      <w:proofErr w:type="spellEnd"/>
      <w:r w:rsidRPr="0083263D">
        <w:rPr>
          <w:rFonts w:ascii="Times New Roman" w:eastAsia="Times New Roman" w:hAnsi="Times New Roman" w:cs="Times New Roman"/>
          <w:color w:val="000000"/>
          <w:sz w:val="26"/>
          <w:szCs w:val="26"/>
          <w:lang w:eastAsia="uk-UA"/>
        </w:rPr>
        <w:t xml:space="preserve"> міського суду Донецької області.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Присягу судді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склала 15.12.2016.</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У </w:t>
      </w:r>
      <w:proofErr w:type="spellStart"/>
      <w:r w:rsidRPr="0083263D">
        <w:rPr>
          <w:rFonts w:ascii="Times New Roman" w:eastAsia="Times New Roman" w:hAnsi="Times New Roman" w:cs="Times New Roman"/>
          <w:color w:val="000000"/>
          <w:sz w:val="26"/>
          <w:szCs w:val="26"/>
          <w:lang w:eastAsia="uk-UA"/>
        </w:rPr>
        <w:t>Шаньшиної</w:t>
      </w:r>
      <w:proofErr w:type="spellEnd"/>
      <w:r w:rsidRPr="0083263D">
        <w:rPr>
          <w:rFonts w:ascii="Times New Roman" w:eastAsia="Times New Roman" w:hAnsi="Times New Roman" w:cs="Times New Roman"/>
          <w:color w:val="000000"/>
          <w:sz w:val="26"/>
          <w:szCs w:val="26"/>
          <w:lang w:eastAsia="uk-UA"/>
        </w:rPr>
        <w:t xml:space="preserve"> М.В. 29.09.2021 закінчився п’ятирічний строк повноважень судді.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Рішенням Голови Верховного суду від 11.07.2022 №</w:t>
      </w:r>
      <w:r w:rsidR="00803952">
        <w:rPr>
          <w:rFonts w:ascii="Times New Roman" w:eastAsia="Times New Roman" w:hAnsi="Times New Roman" w:cs="Times New Roman"/>
          <w:color w:val="000000"/>
          <w:sz w:val="26"/>
          <w:szCs w:val="26"/>
          <w:lang w:eastAsia="uk-UA"/>
        </w:rPr>
        <w:t xml:space="preserve"> </w:t>
      </w:r>
      <w:r w:rsidRPr="0083263D">
        <w:rPr>
          <w:rFonts w:ascii="Times New Roman" w:eastAsia="Times New Roman" w:hAnsi="Times New Roman" w:cs="Times New Roman"/>
          <w:color w:val="000000"/>
          <w:sz w:val="26"/>
          <w:szCs w:val="26"/>
          <w:lang w:eastAsia="uk-UA"/>
        </w:rPr>
        <w:t xml:space="preserve">288/0/149-22 суддю </w:t>
      </w:r>
      <w:proofErr w:type="spellStart"/>
      <w:r w:rsidRPr="0083263D">
        <w:rPr>
          <w:rFonts w:ascii="Times New Roman" w:eastAsia="Times New Roman" w:hAnsi="Times New Roman" w:cs="Times New Roman"/>
          <w:color w:val="000000"/>
          <w:sz w:val="26"/>
          <w:szCs w:val="26"/>
          <w:lang w:eastAsia="uk-UA"/>
        </w:rPr>
        <w:t>Краснолиманського</w:t>
      </w:r>
      <w:proofErr w:type="spellEnd"/>
      <w:r w:rsidRPr="0083263D">
        <w:rPr>
          <w:rFonts w:ascii="Times New Roman" w:eastAsia="Times New Roman" w:hAnsi="Times New Roman" w:cs="Times New Roman"/>
          <w:color w:val="000000"/>
          <w:sz w:val="26"/>
          <w:szCs w:val="26"/>
          <w:lang w:eastAsia="uk-UA"/>
        </w:rPr>
        <w:t xml:space="preserve"> міського суду Донецької області </w:t>
      </w:r>
      <w:proofErr w:type="spellStart"/>
      <w:r w:rsidRPr="0083263D">
        <w:rPr>
          <w:rFonts w:ascii="Times New Roman" w:eastAsia="Times New Roman" w:hAnsi="Times New Roman" w:cs="Times New Roman"/>
          <w:color w:val="000000"/>
          <w:sz w:val="26"/>
          <w:szCs w:val="26"/>
          <w:lang w:eastAsia="uk-UA"/>
        </w:rPr>
        <w:t>Шаньшину</w:t>
      </w:r>
      <w:proofErr w:type="spellEnd"/>
      <w:r w:rsidRPr="0083263D">
        <w:rPr>
          <w:rFonts w:ascii="Times New Roman" w:eastAsia="Times New Roman" w:hAnsi="Times New Roman" w:cs="Times New Roman"/>
          <w:color w:val="000000"/>
          <w:sz w:val="26"/>
          <w:szCs w:val="26"/>
          <w:lang w:eastAsia="uk-UA"/>
        </w:rPr>
        <w:t xml:space="preserve"> М.В. </w:t>
      </w:r>
      <w:proofErr w:type="spellStart"/>
      <w:r w:rsidRPr="0083263D">
        <w:rPr>
          <w:rFonts w:ascii="Times New Roman" w:eastAsia="Times New Roman" w:hAnsi="Times New Roman" w:cs="Times New Roman"/>
          <w:color w:val="000000"/>
          <w:sz w:val="26"/>
          <w:szCs w:val="26"/>
          <w:lang w:eastAsia="uk-UA"/>
        </w:rPr>
        <w:t>відряджено</w:t>
      </w:r>
      <w:proofErr w:type="spellEnd"/>
      <w:r w:rsidRPr="0083263D">
        <w:rPr>
          <w:rFonts w:ascii="Times New Roman" w:eastAsia="Times New Roman" w:hAnsi="Times New Roman" w:cs="Times New Roman"/>
          <w:color w:val="000000"/>
          <w:sz w:val="26"/>
          <w:szCs w:val="26"/>
          <w:lang w:eastAsia="uk-UA"/>
        </w:rPr>
        <w:t xml:space="preserve"> для здійснення правосуддя до </w:t>
      </w:r>
      <w:proofErr w:type="spellStart"/>
      <w:r w:rsidRPr="0083263D">
        <w:rPr>
          <w:rFonts w:ascii="Times New Roman" w:eastAsia="Times New Roman" w:hAnsi="Times New Roman" w:cs="Times New Roman"/>
          <w:color w:val="000000"/>
          <w:sz w:val="26"/>
          <w:szCs w:val="26"/>
          <w:lang w:eastAsia="uk-UA"/>
        </w:rPr>
        <w:t>Біляївського</w:t>
      </w:r>
      <w:proofErr w:type="spellEnd"/>
      <w:r w:rsidRPr="0083263D">
        <w:rPr>
          <w:rFonts w:ascii="Times New Roman" w:eastAsia="Times New Roman" w:hAnsi="Times New Roman" w:cs="Times New Roman"/>
          <w:color w:val="000000"/>
          <w:sz w:val="26"/>
          <w:szCs w:val="26"/>
          <w:lang w:eastAsia="uk-UA"/>
        </w:rPr>
        <w:t xml:space="preserve"> районного суду Одеської області з 11.07.2022.</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Наразі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обіймає посаду судді в зазначеному суді, але не здійснює правосуддя у зв’язку із закінченням строку повноважень.</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Рішенням Комісії від 26.04.2018 № 99/зп-18 </w:t>
      </w:r>
      <w:r w:rsidRPr="0083263D">
        <w:rPr>
          <w:rFonts w:ascii="Times New Roman" w:eastAsia="Times New Roman" w:hAnsi="Times New Roman" w:cs="Times New Roman"/>
          <w:color w:val="000000"/>
          <w:sz w:val="26"/>
          <w:szCs w:val="26"/>
          <w:shd w:val="clear" w:color="auto" w:fill="FFFFFF"/>
          <w:lang w:eastAsia="uk-UA"/>
        </w:rPr>
        <w:t xml:space="preserve">призначено кваліфікаційне оцінювання суддів місцевих судів на відповідність займаній посаді, зокрема судді </w:t>
      </w:r>
      <w:proofErr w:type="spellStart"/>
      <w:r w:rsidRPr="0083263D">
        <w:rPr>
          <w:rFonts w:ascii="Times New Roman" w:eastAsia="Times New Roman" w:hAnsi="Times New Roman" w:cs="Times New Roman"/>
          <w:color w:val="000000"/>
          <w:sz w:val="26"/>
          <w:szCs w:val="26"/>
          <w:lang w:eastAsia="uk-UA"/>
        </w:rPr>
        <w:t>Краснолиманського</w:t>
      </w:r>
      <w:proofErr w:type="spellEnd"/>
      <w:r w:rsidRPr="0083263D">
        <w:rPr>
          <w:rFonts w:ascii="Times New Roman" w:eastAsia="Times New Roman" w:hAnsi="Times New Roman" w:cs="Times New Roman"/>
          <w:color w:val="000000"/>
          <w:sz w:val="26"/>
          <w:szCs w:val="26"/>
          <w:lang w:eastAsia="uk-UA"/>
        </w:rPr>
        <w:t xml:space="preserve"> міського суду Донецької області </w:t>
      </w:r>
      <w:proofErr w:type="spellStart"/>
      <w:r w:rsidRPr="0083263D">
        <w:rPr>
          <w:rFonts w:ascii="Times New Roman" w:eastAsia="Times New Roman" w:hAnsi="Times New Roman" w:cs="Times New Roman"/>
          <w:color w:val="000000"/>
          <w:sz w:val="26"/>
          <w:szCs w:val="26"/>
          <w:lang w:eastAsia="uk-UA"/>
        </w:rPr>
        <w:t>Шаньшиної</w:t>
      </w:r>
      <w:proofErr w:type="spellEnd"/>
      <w:r w:rsidRPr="0083263D">
        <w:rPr>
          <w:rFonts w:ascii="Times New Roman" w:eastAsia="Times New Roman" w:hAnsi="Times New Roman" w:cs="Times New Roman"/>
          <w:color w:val="000000"/>
          <w:sz w:val="26"/>
          <w:szCs w:val="26"/>
          <w:lang w:eastAsia="uk-UA"/>
        </w:rPr>
        <w:t xml:space="preserve"> М.В.</w:t>
      </w:r>
    </w:p>
    <w:p w:rsidR="007F3C46"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Рішенням Комісії від 27.07.2018 № 181/зп-18 затверджено та оприлюднено на офіційному </w:t>
      </w:r>
      <w:proofErr w:type="spellStart"/>
      <w:r w:rsidRPr="0083263D">
        <w:rPr>
          <w:rFonts w:ascii="Times New Roman" w:eastAsia="Times New Roman" w:hAnsi="Times New Roman" w:cs="Times New Roman"/>
          <w:color w:val="000000"/>
          <w:sz w:val="26"/>
          <w:szCs w:val="26"/>
          <w:lang w:eastAsia="uk-UA"/>
        </w:rPr>
        <w:t>вебсайті</w:t>
      </w:r>
      <w:proofErr w:type="spellEnd"/>
      <w:r w:rsidRPr="0083263D">
        <w:rPr>
          <w:rFonts w:ascii="Times New Roman" w:eastAsia="Times New Roman" w:hAnsi="Times New Roman" w:cs="Times New Roman"/>
          <w:color w:val="000000"/>
          <w:sz w:val="26"/>
          <w:szCs w:val="26"/>
          <w:lang w:eastAsia="uk-UA"/>
        </w:rPr>
        <w:t xml:space="preserve"> декодовані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proofErr w:type="spellStart"/>
      <w:r w:rsidRPr="0083263D">
        <w:rPr>
          <w:rFonts w:ascii="Times New Roman" w:eastAsia="Times New Roman" w:hAnsi="Times New Roman" w:cs="Times New Roman"/>
          <w:color w:val="000000"/>
          <w:sz w:val="26"/>
          <w:szCs w:val="26"/>
          <w:lang w:eastAsia="uk-UA"/>
        </w:rPr>
        <w:t>Шаньшину</w:t>
      </w:r>
      <w:proofErr w:type="spellEnd"/>
      <w:r w:rsidRPr="0083263D">
        <w:rPr>
          <w:rFonts w:ascii="Times New Roman" w:eastAsia="Times New Roman" w:hAnsi="Times New Roman" w:cs="Times New Roman"/>
          <w:color w:val="000000"/>
          <w:sz w:val="26"/>
          <w:szCs w:val="26"/>
          <w:lang w:eastAsia="uk-UA"/>
        </w:rPr>
        <w:t xml:space="preserve"> М.В. допущено до другого етапу кваліфікаційного оцінювання на відповідність займаній посаді – «Дослідження досьє та проведення співбесіди».</w:t>
      </w:r>
    </w:p>
    <w:p w:rsidR="007F3C46" w:rsidRPr="00985547" w:rsidRDefault="007F3C46" w:rsidP="007F3C46">
      <w:pPr>
        <w:spacing w:after="0" w:line="240" w:lineRule="auto"/>
        <w:ind w:firstLine="708"/>
        <w:jc w:val="both"/>
        <w:rPr>
          <w:rFonts w:ascii="Times New Roman" w:eastAsia="Times New Roman" w:hAnsi="Times New Roman" w:cs="Times New Roman"/>
          <w:color w:val="000000"/>
          <w:sz w:val="26"/>
          <w:szCs w:val="26"/>
          <w:lang w:eastAsia="uk-UA"/>
        </w:rPr>
      </w:pPr>
      <w:proofErr w:type="spellStart"/>
      <w:r w:rsidRPr="00985547">
        <w:rPr>
          <w:rFonts w:ascii="Times New Roman" w:eastAsia="Times New Roman" w:hAnsi="Times New Roman" w:cs="Times New Roman"/>
          <w:sz w:val="26"/>
          <w:szCs w:val="26"/>
          <w:lang w:eastAsia="uk-UA"/>
        </w:rPr>
        <w:lastRenderedPageBreak/>
        <w:t>Шаньшина</w:t>
      </w:r>
      <w:proofErr w:type="spellEnd"/>
      <w:r w:rsidRPr="00985547">
        <w:rPr>
          <w:rFonts w:ascii="Times New Roman" w:eastAsia="Times New Roman" w:hAnsi="Times New Roman" w:cs="Times New Roman"/>
          <w:sz w:val="26"/>
          <w:szCs w:val="26"/>
          <w:lang w:eastAsia="uk-UA"/>
        </w:rPr>
        <w:t xml:space="preserve"> М.В.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w:t>
      </w:r>
      <w:r w:rsidRPr="00985547">
        <w:rPr>
          <w:rFonts w:ascii="Times New Roman" w:eastAsia="Times New Roman" w:hAnsi="Times New Roman" w:cs="Times New Roman"/>
          <w:color w:val="000000"/>
          <w:sz w:val="26"/>
          <w:szCs w:val="26"/>
          <w:lang w:eastAsia="uk-UA"/>
        </w:rPr>
        <w:t>а підсумками якого складено висновок від 24.02.2019.</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w:t>
      </w:r>
      <w:r w:rsidR="00C87F12">
        <w:rPr>
          <w:rFonts w:ascii="Times New Roman" w:eastAsia="Times New Roman" w:hAnsi="Times New Roman" w:cs="Times New Roman"/>
          <w:color w:val="000000"/>
          <w:sz w:val="26"/>
          <w:szCs w:val="26"/>
          <w:lang w:eastAsia="uk-UA"/>
        </w:rPr>
        <w:t>ів суддівського врядування» від</w:t>
      </w:r>
      <w:r w:rsidRPr="0083263D">
        <w:rPr>
          <w:rFonts w:ascii="Times New Roman" w:eastAsia="Times New Roman" w:hAnsi="Times New Roman" w:cs="Times New Roman"/>
          <w:color w:val="000000"/>
          <w:sz w:val="26"/>
          <w:szCs w:val="26"/>
          <w:lang w:eastAsia="uk-UA"/>
        </w:rPr>
        <w:t xml:space="preserve"> 16.10.2019 № 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proofErr w:type="spellStart"/>
      <w:r w:rsidRPr="0083263D">
        <w:rPr>
          <w:rFonts w:ascii="Times New Roman" w:eastAsia="Times New Roman" w:hAnsi="Times New Roman" w:cs="Times New Roman"/>
          <w:color w:val="000000"/>
          <w:sz w:val="26"/>
          <w:szCs w:val="26"/>
          <w:lang w:eastAsia="uk-UA"/>
        </w:rPr>
        <w:t>Шаньшиної</w:t>
      </w:r>
      <w:proofErr w:type="spellEnd"/>
      <w:r w:rsidRPr="0083263D">
        <w:rPr>
          <w:rFonts w:ascii="Times New Roman" w:eastAsia="Times New Roman" w:hAnsi="Times New Roman" w:cs="Times New Roman"/>
          <w:color w:val="000000"/>
          <w:sz w:val="26"/>
          <w:szCs w:val="26"/>
          <w:lang w:eastAsia="uk-UA"/>
        </w:rPr>
        <w:t xml:space="preserve"> М.В.</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Повноважний склад Вищої кваліфікаційної комісії суддів України сформовано 01.06.2023.</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З метою вирішення питання продовження процедур оцінювання, передбачених Законом України «Про судоустрій і статус суддів» (далі – Закон), рішенням Комісії від</w:t>
      </w:r>
      <w:r w:rsidR="00C87F12">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20.07.2023 № 34/зп-23 здійснено повторний 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Згідно з протоколом повторного розподілу між членами Комісії від 27.07.2023 доповідачем у справі визначено члена Комісії </w:t>
      </w:r>
      <w:proofErr w:type="spellStart"/>
      <w:r w:rsidRPr="0083263D">
        <w:rPr>
          <w:rFonts w:ascii="Times New Roman" w:eastAsia="Times New Roman" w:hAnsi="Times New Roman" w:cs="Times New Roman"/>
          <w:color w:val="000000"/>
          <w:sz w:val="26"/>
          <w:szCs w:val="26"/>
          <w:lang w:eastAsia="uk-UA"/>
        </w:rPr>
        <w:t>Коліуша</w:t>
      </w:r>
      <w:proofErr w:type="spellEnd"/>
      <w:r w:rsidRPr="0083263D">
        <w:rPr>
          <w:rFonts w:ascii="Times New Roman" w:eastAsia="Times New Roman" w:hAnsi="Times New Roman" w:cs="Times New Roman"/>
          <w:color w:val="000000"/>
          <w:sz w:val="26"/>
          <w:szCs w:val="26"/>
          <w:lang w:eastAsia="uk-UA"/>
        </w:rPr>
        <w:t xml:space="preserve"> О.Л.</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На підставі викладеного вище процедура кваліфікаційного оцінювання стосовно </w:t>
      </w:r>
      <w:proofErr w:type="spellStart"/>
      <w:r w:rsidRPr="0083263D">
        <w:rPr>
          <w:rFonts w:ascii="Times New Roman" w:eastAsia="Times New Roman" w:hAnsi="Times New Roman" w:cs="Times New Roman"/>
          <w:color w:val="000000"/>
          <w:sz w:val="26"/>
          <w:szCs w:val="26"/>
          <w:lang w:eastAsia="uk-UA"/>
        </w:rPr>
        <w:t>Шаньшиної</w:t>
      </w:r>
      <w:proofErr w:type="spellEnd"/>
      <w:r w:rsidRPr="0083263D">
        <w:rPr>
          <w:rFonts w:ascii="Times New Roman" w:eastAsia="Times New Roman" w:hAnsi="Times New Roman" w:cs="Times New Roman"/>
          <w:color w:val="000000"/>
          <w:sz w:val="26"/>
          <w:szCs w:val="26"/>
          <w:lang w:eastAsia="uk-UA"/>
        </w:rPr>
        <w:t xml:space="preserve"> М.В. продовжена з етапу «Дослідження досьє та проведення співбесіди».</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Громадська рада доброчесності (далі – ГРД) 08.01.2024 направила до Комісії висновок про невідповідність судді </w:t>
      </w:r>
      <w:proofErr w:type="spellStart"/>
      <w:r w:rsidRPr="0083263D">
        <w:rPr>
          <w:rFonts w:ascii="Times New Roman" w:eastAsia="Times New Roman" w:hAnsi="Times New Roman" w:cs="Times New Roman"/>
          <w:color w:val="000000"/>
          <w:sz w:val="26"/>
          <w:szCs w:val="26"/>
          <w:lang w:eastAsia="uk-UA"/>
        </w:rPr>
        <w:t>Краснолиманського</w:t>
      </w:r>
      <w:proofErr w:type="spellEnd"/>
      <w:r w:rsidRPr="0083263D">
        <w:rPr>
          <w:rFonts w:ascii="Times New Roman" w:eastAsia="Times New Roman" w:hAnsi="Times New Roman" w:cs="Times New Roman"/>
          <w:color w:val="000000"/>
          <w:sz w:val="26"/>
          <w:szCs w:val="26"/>
          <w:lang w:eastAsia="uk-UA"/>
        </w:rPr>
        <w:t xml:space="preserve"> міського суду Донецької області </w:t>
      </w:r>
      <w:proofErr w:type="spellStart"/>
      <w:r w:rsidRPr="0083263D">
        <w:rPr>
          <w:rFonts w:ascii="Times New Roman" w:eastAsia="Times New Roman" w:hAnsi="Times New Roman" w:cs="Times New Roman"/>
          <w:color w:val="000000"/>
          <w:sz w:val="26"/>
          <w:szCs w:val="26"/>
          <w:lang w:eastAsia="uk-UA"/>
        </w:rPr>
        <w:t>Шаньшиної</w:t>
      </w:r>
      <w:proofErr w:type="spellEnd"/>
      <w:r w:rsidRPr="0083263D">
        <w:rPr>
          <w:rFonts w:ascii="Times New Roman" w:eastAsia="Times New Roman" w:hAnsi="Times New Roman" w:cs="Times New Roman"/>
          <w:color w:val="000000"/>
          <w:sz w:val="26"/>
          <w:szCs w:val="26"/>
          <w:lang w:eastAsia="uk-UA"/>
        </w:rPr>
        <w:t xml:space="preserve"> М.В. критеріям доброчесності та професійної етики.</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На спростування висновку ГРД суддею </w:t>
      </w:r>
      <w:proofErr w:type="spellStart"/>
      <w:r w:rsidRPr="0083263D">
        <w:rPr>
          <w:rFonts w:ascii="Times New Roman" w:eastAsia="Times New Roman" w:hAnsi="Times New Roman" w:cs="Times New Roman"/>
          <w:color w:val="000000"/>
          <w:sz w:val="26"/>
          <w:szCs w:val="26"/>
          <w:lang w:eastAsia="uk-UA"/>
        </w:rPr>
        <w:t>Шаньшиною</w:t>
      </w:r>
      <w:proofErr w:type="spellEnd"/>
      <w:r w:rsidRPr="0083263D">
        <w:rPr>
          <w:rFonts w:ascii="Times New Roman" w:eastAsia="Times New Roman" w:hAnsi="Times New Roman" w:cs="Times New Roman"/>
          <w:color w:val="000000"/>
          <w:sz w:val="26"/>
          <w:szCs w:val="26"/>
          <w:lang w:eastAsia="uk-UA"/>
        </w:rPr>
        <w:t xml:space="preserve"> М.В. надані пояснення.</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Комісією у складі колегії 15.01.2024 проведено співбесіду </w:t>
      </w:r>
      <w:r w:rsidR="00803952">
        <w:rPr>
          <w:rFonts w:ascii="Times New Roman" w:eastAsia="Times New Roman" w:hAnsi="Times New Roman" w:cs="Times New Roman"/>
          <w:color w:val="000000"/>
          <w:sz w:val="26"/>
          <w:szCs w:val="26"/>
          <w:lang w:eastAsia="uk-UA"/>
        </w:rPr>
        <w:t>і</w:t>
      </w:r>
      <w:r w:rsidRPr="0083263D">
        <w:rPr>
          <w:rFonts w:ascii="Times New Roman" w:eastAsia="Times New Roman" w:hAnsi="Times New Roman" w:cs="Times New Roman"/>
          <w:color w:val="000000"/>
          <w:sz w:val="26"/>
          <w:szCs w:val="26"/>
          <w:lang w:eastAsia="uk-UA"/>
        </w:rPr>
        <w:t>з суддею Шаньшиною М.В.</w:t>
      </w:r>
    </w:p>
    <w:p w:rsidR="0083263D" w:rsidRPr="0083263D" w:rsidRDefault="0083263D" w:rsidP="0083263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Рішенням Вищої кваліфікаційної комісії суддів України у складі колег</w:t>
      </w:r>
      <w:r w:rsidR="00C87F12">
        <w:rPr>
          <w:rFonts w:ascii="Times New Roman" w:eastAsia="Times New Roman" w:hAnsi="Times New Roman" w:cs="Times New Roman"/>
          <w:color w:val="000000"/>
          <w:sz w:val="26"/>
          <w:szCs w:val="26"/>
          <w:lang w:eastAsia="uk-UA"/>
        </w:rPr>
        <w:t>ії від </w:t>
      </w:r>
      <w:r w:rsidRPr="0083263D">
        <w:rPr>
          <w:rFonts w:ascii="Times New Roman" w:eastAsia="Times New Roman" w:hAnsi="Times New Roman" w:cs="Times New Roman"/>
          <w:color w:val="000000"/>
          <w:sz w:val="26"/>
          <w:szCs w:val="26"/>
          <w:lang w:eastAsia="uk-UA"/>
        </w:rPr>
        <w:t xml:space="preserve">15.01.2024 № 6/ко-24 визначено, що суддя </w:t>
      </w:r>
      <w:proofErr w:type="spellStart"/>
      <w:r w:rsidRPr="0083263D">
        <w:rPr>
          <w:rFonts w:ascii="Times New Roman" w:eastAsia="Times New Roman" w:hAnsi="Times New Roman" w:cs="Times New Roman"/>
          <w:color w:val="000000"/>
          <w:sz w:val="26"/>
          <w:szCs w:val="26"/>
          <w:shd w:val="clear" w:color="auto" w:fill="FFFFFF"/>
          <w:lang w:eastAsia="uk-UA"/>
        </w:rPr>
        <w:t>Краснолиманського</w:t>
      </w:r>
      <w:proofErr w:type="spellEnd"/>
      <w:r w:rsidRPr="0083263D">
        <w:rPr>
          <w:rFonts w:ascii="Times New Roman" w:eastAsia="Times New Roman" w:hAnsi="Times New Roman" w:cs="Times New Roman"/>
          <w:color w:val="000000"/>
          <w:sz w:val="26"/>
          <w:szCs w:val="26"/>
          <w:shd w:val="clear" w:color="auto" w:fill="FFFFFF"/>
          <w:lang w:eastAsia="uk-UA"/>
        </w:rPr>
        <w:t xml:space="preserve"> міського суду Донецької області </w:t>
      </w:r>
      <w:proofErr w:type="spellStart"/>
      <w:r w:rsidRPr="0083263D">
        <w:rPr>
          <w:rFonts w:ascii="Times New Roman" w:eastAsia="Times New Roman" w:hAnsi="Times New Roman" w:cs="Times New Roman"/>
          <w:color w:val="000000"/>
          <w:sz w:val="26"/>
          <w:szCs w:val="26"/>
          <w:shd w:val="clear" w:color="auto" w:fill="FFFFFF"/>
          <w:lang w:eastAsia="uk-UA"/>
        </w:rPr>
        <w:t>Шаньшина</w:t>
      </w:r>
      <w:proofErr w:type="spellEnd"/>
      <w:r w:rsidRPr="0083263D">
        <w:rPr>
          <w:rFonts w:ascii="Times New Roman" w:eastAsia="Times New Roman" w:hAnsi="Times New Roman" w:cs="Times New Roman"/>
          <w:color w:val="000000"/>
          <w:sz w:val="26"/>
          <w:szCs w:val="26"/>
          <w:shd w:val="clear" w:color="auto" w:fill="FFFFFF"/>
          <w:lang w:eastAsia="uk-UA"/>
        </w:rPr>
        <w:t xml:space="preserve"> М.В. за результатами кваліфікаційного оцінювання на відповідність займаній посаді набрала 819,875 бала.</w:t>
      </w:r>
    </w:p>
    <w:p w:rsidR="0083263D" w:rsidRPr="0083263D" w:rsidRDefault="0083263D" w:rsidP="0083263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У рішенні обґрунтовано кількість набраних балів за результатами оцінювання відповідності судді за визначеним</w:t>
      </w:r>
      <w:r w:rsidR="00803952">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законом критеріям</w:t>
      </w:r>
      <w:r w:rsidR="00803952">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Так,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за результатами складення анонімного письмового тестування набрала 84,375 бала; за результатами виконання практичного завдання – 63,5 бала; ефективність здійснення правосуддя суддею </w:t>
      </w:r>
      <w:proofErr w:type="spellStart"/>
      <w:r w:rsidRPr="0083263D">
        <w:rPr>
          <w:rFonts w:ascii="Times New Roman" w:eastAsia="Times New Roman" w:hAnsi="Times New Roman" w:cs="Times New Roman"/>
          <w:color w:val="000000"/>
          <w:sz w:val="26"/>
          <w:szCs w:val="26"/>
          <w:lang w:eastAsia="uk-UA"/>
        </w:rPr>
        <w:t>Шаньшиною</w:t>
      </w:r>
      <w:proofErr w:type="spellEnd"/>
      <w:r w:rsidRPr="0083263D">
        <w:rPr>
          <w:rFonts w:ascii="Times New Roman" w:eastAsia="Times New Roman" w:hAnsi="Times New Roman" w:cs="Times New Roman"/>
          <w:color w:val="000000"/>
          <w:sz w:val="26"/>
          <w:szCs w:val="26"/>
          <w:lang w:eastAsia="uk-UA"/>
        </w:rPr>
        <w:t xml:space="preserve"> М.В. оцінено в 60 балів; підвищення фахового рівня – у</w:t>
      </w:r>
      <w:r w:rsidRPr="00F8263D">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 xml:space="preserve">2 бали; за критерієм особистої компетентності суддя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набрала 88 балів; за</w:t>
      </w:r>
      <w:r w:rsidRPr="00F8263D">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критерієм</w:t>
      </w:r>
      <w:r w:rsidRPr="00F8263D">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соціальної</w:t>
      </w:r>
      <w:r w:rsidRPr="00F8263D">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компетентності</w:t>
      </w:r>
      <w:r w:rsidRPr="00F8263D">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w:t>
      </w:r>
      <w:r w:rsidRPr="00F8263D">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87</w:t>
      </w:r>
      <w:r w:rsidRPr="00F8263D">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 xml:space="preserve">балів; показники критерію професійної етики судді </w:t>
      </w:r>
      <w:proofErr w:type="spellStart"/>
      <w:r>
        <w:rPr>
          <w:rFonts w:ascii="Times New Roman" w:eastAsia="Times New Roman" w:hAnsi="Times New Roman" w:cs="Times New Roman"/>
          <w:color w:val="000000"/>
          <w:sz w:val="26"/>
          <w:szCs w:val="26"/>
          <w:lang w:eastAsia="uk-UA"/>
        </w:rPr>
        <w:t>Шаньшиної</w:t>
      </w:r>
      <w:proofErr w:type="spellEnd"/>
      <w:r>
        <w:rPr>
          <w:rFonts w:ascii="Times New Roman" w:eastAsia="Times New Roman" w:hAnsi="Times New Roman" w:cs="Times New Roman"/>
          <w:color w:val="000000"/>
          <w:sz w:val="26"/>
          <w:szCs w:val="26"/>
          <w:lang w:eastAsia="uk-UA"/>
        </w:rPr>
        <w:t xml:space="preserve"> М.В</w:t>
      </w:r>
      <w:r w:rsidRPr="0083263D">
        <w:rPr>
          <w:rFonts w:ascii="Times New Roman" w:eastAsia="Times New Roman" w:hAnsi="Times New Roman" w:cs="Times New Roman"/>
          <w:color w:val="000000"/>
          <w:sz w:val="26"/>
          <w:szCs w:val="26"/>
          <w:lang w:eastAsia="uk-UA"/>
        </w:rPr>
        <w:t xml:space="preserve"> оцінено у 215 балів; показники критерію доброчесності судді – у 220 балів.</w:t>
      </w:r>
    </w:p>
    <w:p w:rsidR="0083263D" w:rsidRPr="0083263D" w:rsidRDefault="0083263D" w:rsidP="0083263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Таким чином, суддя </w:t>
      </w:r>
      <w:proofErr w:type="spellStart"/>
      <w:r w:rsidRPr="0083263D">
        <w:rPr>
          <w:rFonts w:ascii="Times New Roman" w:eastAsia="Times New Roman" w:hAnsi="Times New Roman" w:cs="Times New Roman"/>
          <w:color w:val="000000"/>
          <w:sz w:val="26"/>
          <w:szCs w:val="26"/>
          <w:shd w:val="clear" w:color="auto" w:fill="FFFFFF"/>
          <w:lang w:eastAsia="uk-UA"/>
        </w:rPr>
        <w:t>Краснолиманського</w:t>
      </w:r>
      <w:proofErr w:type="spellEnd"/>
      <w:r w:rsidRPr="0083263D">
        <w:rPr>
          <w:rFonts w:ascii="Times New Roman" w:eastAsia="Times New Roman" w:hAnsi="Times New Roman" w:cs="Times New Roman"/>
          <w:color w:val="000000"/>
          <w:sz w:val="26"/>
          <w:szCs w:val="26"/>
          <w:shd w:val="clear" w:color="auto" w:fill="FFFFFF"/>
          <w:lang w:eastAsia="uk-UA"/>
        </w:rPr>
        <w:t xml:space="preserve"> міського суду Донецької області </w:t>
      </w:r>
      <w:proofErr w:type="spellStart"/>
      <w:r w:rsidRPr="0083263D">
        <w:rPr>
          <w:rFonts w:ascii="Times New Roman" w:eastAsia="Times New Roman" w:hAnsi="Times New Roman" w:cs="Times New Roman"/>
          <w:color w:val="000000"/>
          <w:sz w:val="26"/>
          <w:szCs w:val="26"/>
          <w:shd w:val="clear" w:color="auto" w:fill="FFFFFF"/>
          <w:lang w:eastAsia="uk-UA"/>
        </w:rPr>
        <w:t>Шаньшина</w:t>
      </w:r>
      <w:proofErr w:type="spellEnd"/>
      <w:r w:rsidRPr="0083263D">
        <w:rPr>
          <w:rFonts w:ascii="Times New Roman" w:eastAsia="Times New Roman" w:hAnsi="Times New Roman" w:cs="Times New Roman"/>
          <w:color w:val="000000"/>
          <w:sz w:val="26"/>
          <w:szCs w:val="26"/>
          <w:shd w:val="clear" w:color="auto" w:fill="FFFFFF"/>
          <w:lang w:eastAsia="uk-UA"/>
        </w:rPr>
        <w:t xml:space="preserve"> М.В. за результатами кваліфікаційного оцінювання</w:t>
      </w:r>
      <w:r w:rsidRPr="0083263D">
        <w:rPr>
          <w:rFonts w:ascii="Times New Roman" w:eastAsia="Times New Roman" w:hAnsi="Times New Roman" w:cs="Times New Roman"/>
          <w:color w:val="000000"/>
          <w:sz w:val="26"/>
          <w:szCs w:val="26"/>
          <w:lang w:eastAsia="uk-UA"/>
        </w:rPr>
        <w:t xml:space="preserve"> набрала 819,875 бала, що становить більше 67 відсотків від суми максимально можливих балів за результатами кваліфікаційного оцінювання всіх критеріїв.</w:t>
      </w:r>
    </w:p>
    <w:p w:rsidR="0083263D" w:rsidRPr="0083263D" w:rsidRDefault="0083263D" w:rsidP="0083263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На адресу Комісії 29.01.2024 надійшов висновок ГРД у новій редакції про невідповідність судді </w:t>
      </w:r>
      <w:proofErr w:type="spellStart"/>
      <w:r w:rsidRPr="0083263D">
        <w:rPr>
          <w:rFonts w:ascii="Times New Roman" w:eastAsia="Times New Roman" w:hAnsi="Times New Roman" w:cs="Times New Roman"/>
          <w:color w:val="000000"/>
          <w:sz w:val="26"/>
          <w:szCs w:val="26"/>
          <w:lang w:eastAsia="uk-UA"/>
        </w:rPr>
        <w:t>Шаньшиної</w:t>
      </w:r>
      <w:proofErr w:type="spellEnd"/>
      <w:r w:rsidRPr="0083263D">
        <w:rPr>
          <w:rFonts w:ascii="Times New Roman" w:eastAsia="Times New Roman" w:hAnsi="Times New Roman" w:cs="Times New Roman"/>
          <w:color w:val="000000"/>
          <w:sz w:val="26"/>
          <w:szCs w:val="26"/>
          <w:lang w:eastAsia="uk-UA"/>
        </w:rPr>
        <w:t xml:space="preserve"> М.В. критеріям доброчесності та професійної етики.</w:t>
      </w:r>
    </w:p>
    <w:p w:rsidR="0083263D" w:rsidRDefault="0083263D" w:rsidP="0083263D">
      <w:pPr>
        <w:shd w:val="clear" w:color="auto" w:fill="FFFFFF"/>
        <w:spacing w:after="0" w:line="240" w:lineRule="auto"/>
        <w:ind w:firstLine="567"/>
        <w:jc w:val="both"/>
        <w:rPr>
          <w:rFonts w:ascii="Times New Roman" w:eastAsia="Times New Roman" w:hAnsi="Times New Roman" w:cs="Times New Roman"/>
          <w:color w:val="000000"/>
          <w:sz w:val="26"/>
          <w:szCs w:val="26"/>
          <w:lang w:eastAsia="uk-UA"/>
        </w:rPr>
      </w:pPr>
      <w:r w:rsidRPr="0083263D">
        <w:rPr>
          <w:rFonts w:ascii="Times New Roman" w:eastAsia="Times New Roman" w:hAnsi="Times New Roman" w:cs="Times New Roman"/>
          <w:color w:val="000000"/>
          <w:sz w:val="26"/>
          <w:szCs w:val="26"/>
          <w:lang w:eastAsia="uk-UA"/>
        </w:rPr>
        <w:t xml:space="preserve">Суддя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07.02.2024 надала письмові пояснення, які підтримала під час пленарного засідання, щодо обставин, зазначених у висновку ГРД у новій редакції.</w:t>
      </w:r>
    </w:p>
    <w:p w:rsidR="00C87F12" w:rsidRDefault="00C87F12" w:rsidP="0083263D">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uk-UA"/>
        </w:rPr>
      </w:pPr>
    </w:p>
    <w:p w:rsidR="0083263D" w:rsidRPr="0083263D" w:rsidRDefault="0083263D" w:rsidP="0083263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b/>
          <w:bCs/>
          <w:color w:val="000000"/>
          <w:sz w:val="26"/>
          <w:szCs w:val="26"/>
          <w:lang w:eastAsia="uk-UA"/>
        </w:rPr>
        <w:lastRenderedPageBreak/>
        <w:t>Джерела права та їх застосування.</w:t>
      </w:r>
    </w:p>
    <w:p w:rsidR="0083263D" w:rsidRPr="0083263D" w:rsidRDefault="0083263D" w:rsidP="0083263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83263D" w:rsidRPr="0083263D" w:rsidRDefault="0083263D" w:rsidP="0083263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Пунктом 20 розділу ХІІ «Прикінцеві та перехідні положення» Закону (в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w:t>
      </w:r>
      <w:r w:rsidR="00803952">
        <w:rPr>
          <w:rFonts w:ascii="Times New Roman" w:eastAsia="Times New Roman" w:hAnsi="Times New Roman" w:cs="Times New Roman"/>
          <w:color w:val="000000"/>
          <w:sz w:val="26"/>
          <w:szCs w:val="26"/>
          <w:lang w:eastAsia="uk-UA"/>
        </w:rPr>
        <w:t>.12.</w:t>
      </w:r>
      <w:r w:rsidRPr="0083263D">
        <w:rPr>
          <w:rFonts w:ascii="Times New Roman" w:eastAsia="Times New Roman" w:hAnsi="Times New Roman" w:cs="Times New Roman"/>
          <w:color w:val="000000"/>
          <w:sz w:val="26"/>
          <w:szCs w:val="26"/>
          <w:lang w:eastAsia="uk-UA"/>
        </w:rPr>
        <w:t xml:space="preserve">2023 № 3511-IX (далі – Закон № 3511-IX)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 3511-IX,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83263D">
        <w:rPr>
          <w:rFonts w:ascii="Times New Roman" w:eastAsia="Times New Roman" w:hAnsi="Times New Roman" w:cs="Times New Roman"/>
          <w:color w:val="000000"/>
          <w:sz w:val="26"/>
          <w:szCs w:val="26"/>
          <w:lang w:eastAsia="uk-UA"/>
        </w:rPr>
        <w:t>непідтвердження</w:t>
      </w:r>
      <w:proofErr w:type="spellEnd"/>
      <w:r w:rsidRPr="0083263D">
        <w:rPr>
          <w:rFonts w:ascii="Times New Roman" w:eastAsia="Times New Roman" w:hAnsi="Times New Roman" w:cs="Times New Roman"/>
          <w:color w:val="000000"/>
          <w:sz w:val="26"/>
          <w:szCs w:val="26"/>
          <w:lang w:eastAsia="uk-UA"/>
        </w:rPr>
        <w:t xml:space="preserve">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83263D" w:rsidRPr="0083263D" w:rsidRDefault="0083263D" w:rsidP="0083263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Згідно з абзацом другим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3263D" w:rsidRPr="0083263D" w:rsidRDefault="0083263D" w:rsidP="0083263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Відповідно до абзацу шостого пункту 13 розділу III «Прикінцеві та перехідні положення» Закону України «Про Вищу раду правосуддя» від 21</w:t>
      </w:r>
      <w:r w:rsidR="00803952">
        <w:rPr>
          <w:rFonts w:ascii="Times New Roman" w:eastAsia="Times New Roman" w:hAnsi="Times New Roman" w:cs="Times New Roman"/>
          <w:color w:val="000000"/>
          <w:sz w:val="26"/>
          <w:szCs w:val="26"/>
          <w:lang w:eastAsia="uk-UA"/>
        </w:rPr>
        <w:t>.12.</w:t>
      </w:r>
      <w:r w:rsidRPr="0083263D">
        <w:rPr>
          <w:rFonts w:ascii="Times New Roman" w:eastAsia="Times New Roman" w:hAnsi="Times New Roman" w:cs="Times New Roman"/>
          <w:color w:val="000000"/>
          <w:sz w:val="26"/>
          <w:szCs w:val="26"/>
          <w:lang w:eastAsia="uk-UA"/>
        </w:rPr>
        <w:t xml:space="preserve">2016 № 1798-VIII </w:t>
      </w:r>
      <w:r w:rsidR="00803952">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у редакції Закону № 3511-IX)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3263D" w:rsidRPr="0083263D" w:rsidRDefault="0083263D" w:rsidP="0083263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lastRenderedPageBreak/>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83263D" w:rsidRPr="0083263D" w:rsidRDefault="0083263D" w:rsidP="0083263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b/>
          <w:bCs/>
          <w:color w:val="000000"/>
          <w:sz w:val="26"/>
          <w:szCs w:val="26"/>
          <w:lang w:eastAsia="uk-UA"/>
        </w:rPr>
        <w:t>Зміст висновку Громадської ради доброчесності та пояснень судді.</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У висновку вказано, що відповідно до договору купівлі-продажу від 16.02.2012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набула у власність квартиру в місті Харків. У декларації особи, уповноваженої на виконання функцій держави або місцевого самоврядування (далі – декларація), за 2016 рік суддя зазначає вартість вказаної квартири 236 000 </w:t>
      </w:r>
      <w:proofErr w:type="spellStart"/>
      <w:r w:rsidRPr="0083263D">
        <w:rPr>
          <w:rFonts w:ascii="Times New Roman" w:eastAsia="Times New Roman" w:hAnsi="Times New Roman" w:cs="Times New Roman"/>
          <w:color w:val="000000"/>
          <w:sz w:val="26"/>
          <w:szCs w:val="26"/>
          <w:lang w:eastAsia="uk-UA"/>
        </w:rPr>
        <w:t>грн</w:t>
      </w:r>
      <w:proofErr w:type="spellEnd"/>
      <w:r w:rsidRPr="0083263D">
        <w:rPr>
          <w:rFonts w:ascii="Times New Roman" w:eastAsia="Times New Roman" w:hAnsi="Times New Roman" w:cs="Times New Roman"/>
          <w:color w:val="000000"/>
          <w:sz w:val="26"/>
          <w:szCs w:val="26"/>
          <w:lang w:eastAsia="uk-UA"/>
        </w:rPr>
        <w:t xml:space="preserve"> (29</w:t>
      </w:r>
      <w:r w:rsidR="00C87F12">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544</w:t>
      </w:r>
      <w:r w:rsidR="00C87F12">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доларів США за курсом НБУ на день набуття права власності). Також суддею в декларації за 2016 рік задекларовано грошові кошти в розмірі 6 352 грн на банківських рахунках та 18 000 доларів США готівкових коштів. Крім того, згідно з відомостями в Єдиному державному реєстрі транспортних засобів 24.04.2012 чоловік судді придбав автомобіль</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ГАЗ</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33023</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ЗНГ</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вартістю 26 515 грн (3 319 доларів США). Водночас сукупний дохід судді та її чоловіка з 2003 до 2011 року без вирахування обов’язкових платежів, видатків на проживання й утримання неповнолітньої дитини становив 29 533 в доларовому</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еквіваленті.</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Дохід</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сім’ї за 2012 рік становив 49 525 грн (6 198 доларів США).</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Указане, на думку ГРД, свідчить про відсутність переконливої інформації про джерела походження майна, витрат, отриманих благ суддею та членів сім’ї чи близьких осі</w:t>
      </w:r>
      <w:r w:rsidR="008771B0">
        <w:rPr>
          <w:rFonts w:ascii="Times New Roman" w:eastAsia="Times New Roman" w:hAnsi="Times New Roman" w:cs="Times New Roman"/>
          <w:color w:val="000000"/>
          <w:sz w:val="26"/>
          <w:szCs w:val="26"/>
          <w:lang w:eastAsia="uk-UA"/>
        </w:rPr>
        <w:t>б) і/або легальні доходи.</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Також у висновку ГРД зазначено, що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з моменту призначення її суддею</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в</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деклараціях</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жодного</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разу</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не</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декларувала об’єкти нерухомості за місцем роботи, а</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саме</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в місті Лиман Донецької області. Відстань від міста Харків, де суддя проживала та мала задеклароване житло, до міста Лиман становить близько 195 км, а щоденна дорога до місця роботи була б пов’язана зі значними витратами часу (2–3 години автомобілем в один бік) та коштів. У зв’язку з чим існують підстави вважати, що суддя мала житло для проживання за місцем роботи, але право к</w:t>
      </w:r>
      <w:r w:rsidR="008771B0">
        <w:rPr>
          <w:rFonts w:ascii="Times New Roman" w:eastAsia="Times New Roman" w:hAnsi="Times New Roman" w:cs="Times New Roman"/>
          <w:color w:val="000000"/>
          <w:sz w:val="26"/>
          <w:szCs w:val="26"/>
          <w:lang w:eastAsia="uk-UA"/>
        </w:rPr>
        <w:t>ористування ним не декларувала.</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Також ГРД надано інформацію, яка сама по собі не стала підставою для висновку, однак потребувала пояснення судді. Так,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у паперовій декларації за 2016</w:t>
      </w:r>
      <w:r w:rsidR="00C87F12">
        <w:rPr>
          <w:rFonts w:ascii="Times New Roman" w:eastAsia="Times New Roman" w:hAnsi="Times New Roman" w:cs="Times New Roman"/>
          <w:color w:val="1155CC"/>
          <w:sz w:val="26"/>
          <w:szCs w:val="26"/>
          <w:lang w:eastAsia="uk-UA"/>
        </w:rPr>
        <w:t> </w:t>
      </w:r>
      <w:r w:rsidRPr="0083263D">
        <w:rPr>
          <w:rFonts w:ascii="Times New Roman" w:eastAsia="Times New Roman" w:hAnsi="Times New Roman" w:cs="Times New Roman"/>
          <w:color w:val="000000"/>
          <w:sz w:val="26"/>
          <w:szCs w:val="26"/>
          <w:lang w:eastAsia="uk-UA"/>
        </w:rPr>
        <w:t xml:space="preserve">рік не відобразила автомобіль ГАЗ 330210 1996 року випуску, який перебуває в користуванні чоловіка судді та право на користування яким виникло з 06.06.2014. Незважаючи на </w:t>
      </w:r>
      <w:proofErr w:type="spellStart"/>
      <w:r w:rsidRPr="0083263D">
        <w:rPr>
          <w:rFonts w:ascii="Times New Roman" w:eastAsia="Times New Roman" w:hAnsi="Times New Roman" w:cs="Times New Roman"/>
          <w:color w:val="000000"/>
          <w:sz w:val="26"/>
          <w:szCs w:val="26"/>
          <w:lang w:eastAsia="uk-UA"/>
        </w:rPr>
        <w:t>невідображення</w:t>
      </w:r>
      <w:proofErr w:type="spellEnd"/>
      <w:r w:rsidRPr="0083263D">
        <w:rPr>
          <w:rFonts w:ascii="Times New Roman" w:eastAsia="Times New Roman" w:hAnsi="Times New Roman" w:cs="Times New Roman"/>
          <w:color w:val="000000"/>
          <w:sz w:val="26"/>
          <w:szCs w:val="26"/>
          <w:lang w:eastAsia="uk-UA"/>
        </w:rPr>
        <w:t xml:space="preserve"> автомобіля в декларації за 2016 рік, ураховуючи, що він надалі був зазначений у декларації за 2015 рік та у деклараціях за 2017–2022 роки, ГРД вважає, що суддя не мала на меті приховати його наявність.</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proofErr w:type="spellStart"/>
      <w:r w:rsidRPr="0083263D">
        <w:rPr>
          <w:rFonts w:ascii="Times New Roman" w:eastAsia="Times New Roman" w:hAnsi="Times New Roman" w:cs="Times New Roman"/>
          <w:color w:val="000000"/>
          <w:sz w:val="26"/>
          <w:szCs w:val="26"/>
          <w:lang w:eastAsia="uk-UA"/>
        </w:rPr>
        <w:t>Шаньшина</w:t>
      </w:r>
      <w:proofErr w:type="spellEnd"/>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М.В.</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у</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декларації</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за</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2017</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рік</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у розділі 3 «Об’єкти нерухомості» зазначає право спільної власності чоловіка судді на квартиру у місті Харків, яке було набуто ним 26.01.2007. Ця квартира не була вказана суддею в попередніх деклараціях за 2015–2016 роки.</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Незважаючи</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на це, очевидно, що квартира є приватизованим житлом сім’ї чоловіка судді та, окрім того, відсутня в реєстрі речових прав на нерухоме майно, а тому немає підстав вважати, що суддя не вказувала це майно в деклараціях за 2015–20</w:t>
      </w:r>
      <w:r w:rsidR="008771B0">
        <w:rPr>
          <w:rFonts w:ascii="Times New Roman" w:eastAsia="Times New Roman" w:hAnsi="Times New Roman" w:cs="Times New Roman"/>
          <w:color w:val="000000"/>
          <w:sz w:val="26"/>
          <w:szCs w:val="26"/>
          <w:lang w:eastAsia="uk-UA"/>
        </w:rPr>
        <w:t>16 роки з метою його приховати.</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Також відповідно до наявної інформації чоловік судді, його батько та мати відвідували територію </w:t>
      </w:r>
      <w:proofErr w:type="spellStart"/>
      <w:r w:rsidRPr="0083263D">
        <w:rPr>
          <w:rFonts w:ascii="Times New Roman" w:eastAsia="Times New Roman" w:hAnsi="Times New Roman" w:cs="Times New Roman"/>
          <w:color w:val="000000"/>
          <w:sz w:val="26"/>
          <w:szCs w:val="26"/>
          <w:lang w:eastAsia="uk-UA"/>
        </w:rPr>
        <w:t>рф</w:t>
      </w:r>
      <w:proofErr w:type="spellEnd"/>
      <w:r w:rsidRPr="0083263D">
        <w:rPr>
          <w:rFonts w:ascii="Times New Roman" w:eastAsia="Times New Roman" w:hAnsi="Times New Roman" w:cs="Times New Roman"/>
          <w:color w:val="000000"/>
          <w:sz w:val="26"/>
          <w:szCs w:val="26"/>
          <w:lang w:eastAsia="uk-UA"/>
        </w:rPr>
        <w:t>.</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Суддя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надала Комісії письмові пояснення щодо висновку ГРД та деталізувала їх під </w:t>
      </w:r>
      <w:r w:rsidR="00C87F12">
        <w:rPr>
          <w:rFonts w:ascii="Times New Roman" w:eastAsia="Times New Roman" w:hAnsi="Times New Roman" w:cs="Times New Roman"/>
          <w:color w:val="000000"/>
          <w:sz w:val="26"/>
          <w:szCs w:val="26"/>
          <w:lang w:eastAsia="uk-UA"/>
        </w:rPr>
        <w:t>час засідання у складі колегії.</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На переконання судді, висновок ГРД не містить інформації про отримання її родиною у 2012 році доходу від відчуження нерухомого майна, зокрема частки </w:t>
      </w:r>
      <w:r w:rsidRPr="0083263D">
        <w:rPr>
          <w:rFonts w:ascii="Times New Roman" w:eastAsia="Times New Roman" w:hAnsi="Times New Roman" w:cs="Times New Roman"/>
          <w:color w:val="000000"/>
          <w:sz w:val="26"/>
          <w:szCs w:val="26"/>
          <w:lang w:eastAsia="uk-UA"/>
        </w:rPr>
        <w:lastRenderedPageBreak/>
        <w:t>комунальної квартири № 134, що розташована в місті Харкові, де вони з чоловіком мешкали з 2010 до 2012 року. Так, за попередньою домовленістю співвласників вказаної квартири, нею та її чоловіком, від продажу цього об’єкта нерухомості отримано 136</w:t>
      </w:r>
      <w:r w:rsidR="00C87F12">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000</w:t>
      </w:r>
      <w:r w:rsidR="00C87F12">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грн (або 17 000 доларів США). На підтвердження цих обставин суддя надала копію договору купівлі-продажу, квитанції про сплату податків із доходів фізичної особи від продажу нерухомого майна та копію свідоцтва про право власності.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Також зазначила, що висновок не містить інформації про наявні в неї та чоловіка готівкових</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активів</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у</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сумі</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12 000 доларів США та 5 500 доларів США відповідно, які були їм передані на безоплатній основі до укладення шлюбу, тобто до 2008 року, її матір’ю та батьками чоловіка як грошові збереження. Зазначила, що згодом ці кошти частково витратили на придбання нерухомого майна у 2012 та 2017 роках, а також автомобіля у 2012 році.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Суддя зауважила, що доходи її родини завжди відповідали видаткам і не можуть викликати в розсудливого спостерігача сумнівів щодо їх достатності.</w:t>
      </w:r>
    </w:p>
    <w:p w:rsidR="0083263D" w:rsidRPr="0083263D" w:rsidRDefault="00E731B8" w:rsidP="0083263D">
      <w:pPr>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Стосовно</w:t>
      </w:r>
      <w:r w:rsidR="0083263D" w:rsidRPr="0083263D">
        <w:rPr>
          <w:rFonts w:ascii="Times New Roman" w:eastAsia="Times New Roman" w:hAnsi="Times New Roman" w:cs="Times New Roman"/>
          <w:color w:val="000000"/>
          <w:sz w:val="26"/>
          <w:szCs w:val="26"/>
          <w:lang w:eastAsia="uk-UA"/>
        </w:rPr>
        <w:t xml:space="preserve"> недекларування житла у місті Лиман зазначила, що декларуванню підлягають лише ті об’єкти нерухомості, які перебували у власності, володінні чи користуванні станом на останній день декларування або протягом не менше половини днів звітного періоду. За час роботи в місті Лиман з жовтня 2016 року до вересня 2017</w:t>
      </w:r>
      <w:r w:rsidR="004F1E2E">
        <w:rPr>
          <w:rFonts w:ascii="Times New Roman" w:eastAsia="Times New Roman" w:hAnsi="Times New Roman" w:cs="Times New Roman"/>
          <w:color w:val="000000"/>
          <w:sz w:val="16"/>
          <w:szCs w:val="16"/>
          <w:lang w:eastAsia="uk-UA"/>
        </w:rPr>
        <w:t> </w:t>
      </w:r>
      <w:r w:rsidR="0083263D" w:rsidRPr="0083263D">
        <w:rPr>
          <w:rFonts w:ascii="Times New Roman" w:eastAsia="Times New Roman" w:hAnsi="Times New Roman" w:cs="Times New Roman"/>
          <w:color w:val="000000"/>
          <w:sz w:val="26"/>
          <w:szCs w:val="26"/>
          <w:lang w:eastAsia="uk-UA"/>
        </w:rPr>
        <w:t>року</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та</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з</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листопада</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2020</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року</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до</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лютого</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2022</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року</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 xml:space="preserve">(із жовтня 2017 року до листопада 2020 року </w:t>
      </w:r>
      <w:r w:rsidR="004F1E2E">
        <w:rPr>
          <w:rFonts w:ascii="Times New Roman" w:eastAsia="Times New Roman" w:hAnsi="Times New Roman" w:cs="Times New Roman"/>
          <w:color w:val="000000"/>
          <w:sz w:val="26"/>
          <w:szCs w:val="26"/>
          <w:lang w:eastAsia="uk-UA"/>
        </w:rPr>
        <w:t>ІНФОРМАЦІЯ_1</w:t>
      </w:r>
      <w:r w:rsidR="0083263D" w:rsidRPr="0083263D">
        <w:rPr>
          <w:rFonts w:ascii="Times New Roman" w:eastAsia="Times New Roman" w:hAnsi="Times New Roman" w:cs="Times New Roman"/>
          <w:color w:val="000000"/>
          <w:sz w:val="26"/>
          <w:szCs w:val="26"/>
          <w:lang w:eastAsia="uk-UA"/>
        </w:rPr>
        <w:t>) вона кожного тижня приїжджала з міста Харкова</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у</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понеділок</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та</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їхала</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додому в п’ятницю, інколи, маючи малих дітей, поверталася додому посеред тижня. Для ночівлі користувалася послугами короткострокової оренди квартири без укладення договору, послугами готелю, або тимчасово залишалася на ночівлю в колег. Указала, що вона не мала будь-якого житла в користуванні в місті Лиман для декларування ані станом на 31 груд</w:t>
      </w:r>
      <w:r w:rsidR="008771B0">
        <w:rPr>
          <w:rFonts w:ascii="Times New Roman" w:eastAsia="Times New Roman" w:hAnsi="Times New Roman" w:cs="Times New Roman"/>
          <w:color w:val="000000"/>
          <w:sz w:val="26"/>
          <w:szCs w:val="26"/>
          <w:lang w:eastAsia="uk-UA"/>
        </w:rPr>
        <w:t>ня, ані понад пів року сукупно.</w:t>
      </w:r>
    </w:p>
    <w:p w:rsidR="0083263D" w:rsidRPr="0083263D" w:rsidRDefault="00E731B8" w:rsidP="0083263D">
      <w:pPr>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Стосовно</w:t>
      </w:r>
      <w:r w:rsidR="0083263D" w:rsidRPr="0083263D">
        <w:rPr>
          <w:rFonts w:ascii="Times New Roman" w:eastAsia="Times New Roman" w:hAnsi="Times New Roman" w:cs="Times New Roman"/>
          <w:color w:val="000000"/>
          <w:sz w:val="26"/>
          <w:szCs w:val="26"/>
          <w:lang w:eastAsia="uk-UA"/>
        </w:rPr>
        <w:t xml:space="preserve"> додаткової інформації повідомила таке. Автомобілем ГАЗ 1996 року випуску її чоловік фактично не користується, однак існує нотаріально засвідчена довіреність на користування та розпорядження, видана власником транспортного засобу на ім’я її чоловіка. Оскільки на момент заповнення нею декларації за 2016 рік вказаний документ чоловік знайти не зміг та був переконаний у тому, що строк дії довіреності скінчився,</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у</w:t>
      </w:r>
      <w:r w:rsidR="0083263D" w:rsidRPr="008771B0">
        <w:rPr>
          <w:rFonts w:ascii="Times New Roman" w:eastAsia="Times New Roman" w:hAnsi="Times New Roman" w:cs="Times New Roman"/>
          <w:color w:val="000000"/>
          <w:sz w:val="16"/>
          <w:szCs w:val="16"/>
          <w:lang w:eastAsia="uk-UA"/>
        </w:rPr>
        <w:t xml:space="preserve"> </w:t>
      </w:r>
      <w:r>
        <w:rPr>
          <w:rFonts w:ascii="Times New Roman" w:eastAsia="Times New Roman" w:hAnsi="Times New Roman" w:cs="Times New Roman"/>
          <w:color w:val="000000"/>
          <w:sz w:val="26"/>
          <w:szCs w:val="26"/>
          <w:lang w:eastAsia="uk-UA"/>
        </w:rPr>
        <w:t>ц</w:t>
      </w:r>
      <w:r w:rsidR="0083263D" w:rsidRPr="0083263D">
        <w:rPr>
          <w:rFonts w:ascii="Times New Roman" w:eastAsia="Times New Roman" w:hAnsi="Times New Roman" w:cs="Times New Roman"/>
          <w:color w:val="000000"/>
          <w:sz w:val="26"/>
          <w:szCs w:val="26"/>
          <w:lang w:eastAsia="uk-UA"/>
        </w:rPr>
        <w:t>ій</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декларації</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автомобіль</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ГАЗ</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вона</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не</w:t>
      </w:r>
      <w:r w:rsidR="0083263D" w:rsidRPr="008771B0">
        <w:rPr>
          <w:rFonts w:ascii="Times New Roman" w:eastAsia="Times New Roman" w:hAnsi="Times New Roman" w:cs="Times New Roman"/>
          <w:color w:val="000000"/>
          <w:sz w:val="16"/>
          <w:szCs w:val="16"/>
          <w:lang w:eastAsia="uk-UA"/>
        </w:rPr>
        <w:t xml:space="preserve"> </w:t>
      </w:r>
      <w:r w:rsidR="0083263D" w:rsidRPr="0083263D">
        <w:rPr>
          <w:rFonts w:ascii="Times New Roman" w:eastAsia="Times New Roman" w:hAnsi="Times New Roman" w:cs="Times New Roman"/>
          <w:color w:val="000000"/>
          <w:sz w:val="26"/>
          <w:szCs w:val="26"/>
          <w:lang w:eastAsia="uk-UA"/>
        </w:rPr>
        <w:t>зазначила. Після того, як вона знайшла довіреність, для повноти декларування знову почала відображати авто в розділі транспортних засо</w:t>
      </w:r>
      <w:r w:rsidR="008771B0">
        <w:rPr>
          <w:rFonts w:ascii="Times New Roman" w:eastAsia="Times New Roman" w:hAnsi="Times New Roman" w:cs="Times New Roman"/>
          <w:color w:val="000000"/>
          <w:sz w:val="26"/>
          <w:szCs w:val="26"/>
          <w:lang w:eastAsia="uk-UA"/>
        </w:rPr>
        <w:t>бів.</w:t>
      </w:r>
    </w:p>
    <w:p w:rsidR="0083263D" w:rsidRPr="0083263D" w:rsidRDefault="00E731B8" w:rsidP="0083263D">
      <w:pPr>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Стосовно</w:t>
      </w:r>
      <w:r w:rsidR="0083263D" w:rsidRPr="0083263D">
        <w:rPr>
          <w:rFonts w:ascii="Times New Roman" w:eastAsia="Times New Roman" w:hAnsi="Times New Roman" w:cs="Times New Roman"/>
          <w:color w:val="000000"/>
          <w:sz w:val="26"/>
          <w:szCs w:val="26"/>
          <w:lang w:eastAsia="uk-UA"/>
        </w:rPr>
        <w:t xml:space="preserve"> однокімнатної квартири у місті Харкові зазначила, що дійсно вказана квартира належить на праві спільної сумісної власності її чоловіку, його батькам та рідному брату в результаті приватизації. Однак про це їй стало відомо випадково у 2018</w:t>
      </w:r>
      <w:r w:rsidR="004F1E2E">
        <w:rPr>
          <w:rFonts w:ascii="Times New Roman" w:eastAsia="Times New Roman" w:hAnsi="Times New Roman" w:cs="Times New Roman"/>
          <w:color w:val="000000"/>
          <w:sz w:val="26"/>
          <w:szCs w:val="26"/>
          <w:lang w:eastAsia="uk-UA"/>
        </w:rPr>
        <w:t> </w:t>
      </w:r>
      <w:r w:rsidR="0083263D" w:rsidRPr="0083263D">
        <w:rPr>
          <w:rFonts w:ascii="Times New Roman" w:eastAsia="Times New Roman" w:hAnsi="Times New Roman" w:cs="Times New Roman"/>
          <w:color w:val="000000"/>
          <w:sz w:val="26"/>
          <w:szCs w:val="26"/>
          <w:lang w:eastAsia="uk-UA"/>
        </w:rPr>
        <w:t>році від свекрухи, оскільки її чоловік був переконаний, що квартира належала тільки його батькам. Ураховуючи те, що інформація про вказаний об’єкт нерухомості відсутня у відкритому реєстрі, нею було отримано необхідну інформацію безпосередньо у матері чолові</w:t>
      </w:r>
      <w:r w:rsidR="008771B0">
        <w:rPr>
          <w:rFonts w:ascii="Times New Roman" w:eastAsia="Times New Roman" w:hAnsi="Times New Roman" w:cs="Times New Roman"/>
          <w:color w:val="000000"/>
          <w:sz w:val="26"/>
          <w:szCs w:val="26"/>
          <w:lang w:eastAsia="uk-UA"/>
        </w:rPr>
        <w:t>ка для подальшого декларування.</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Стосовно</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відвідування</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її</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чоловіком,</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його</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батьком</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 xml:space="preserve">і матір’ю територію </w:t>
      </w:r>
      <w:proofErr w:type="spellStart"/>
      <w:r w:rsidRPr="0083263D">
        <w:rPr>
          <w:rFonts w:ascii="Times New Roman" w:eastAsia="Times New Roman" w:hAnsi="Times New Roman" w:cs="Times New Roman"/>
          <w:color w:val="000000"/>
          <w:sz w:val="26"/>
          <w:szCs w:val="26"/>
          <w:lang w:eastAsia="uk-UA"/>
        </w:rPr>
        <w:t>рф</w:t>
      </w:r>
      <w:proofErr w:type="spellEnd"/>
      <w:r w:rsidRPr="0083263D">
        <w:rPr>
          <w:rFonts w:ascii="Times New Roman" w:eastAsia="Times New Roman" w:hAnsi="Times New Roman" w:cs="Times New Roman"/>
          <w:color w:val="000000"/>
          <w:sz w:val="26"/>
          <w:szCs w:val="26"/>
          <w:lang w:eastAsia="uk-UA"/>
        </w:rPr>
        <w:t xml:space="preserve"> пояснила, що метою таких поїздок було відвідування близьких родичів, оскільки майже всі родичі родини чоловіка мешкають у селах курської області </w:t>
      </w:r>
      <w:proofErr w:type="spellStart"/>
      <w:r w:rsidRPr="0083263D">
        <w:rPr>
          <w:rFonts w:ascii="Times New Roman" w:eastAsia="Times New Roman" w:hAnsi="Times New Roman" w:cs="Times New Roman"/>
          <w:color w:val="000000"/>
          <w:sz w:val="26"/>
          <w:szCs w:val="26"/>
          <w:lang w:eastAsia="uk-UA"/>
        </w:rPr>
        <w:t>рф</w:t>
      </w:r>
      <w:proofErr w:type="spellEnd"/>
      <w:r w:rsidRPr="0083263D">
        <w:rPr>
          <w:rFonts w:ascii="Times New Roman" w:eastAsia="Times New Roman" w:hAnsi="Times New Roman" w:cs="Times New Roman"/>
          <w:color w:val="000000"/>
          <w:sz w:val="26"/>
          <w:szCs w:val="26"/>
          <w:lang w:eastAsia="uk-UA"/>
        </w:rPr>
        <w:t>. Указані відвідування не були заборонені законом та не свідчать про будь-яку прихильність до країни агресора.</w:t>
      </w:r>
    </w:p>
    <w:p w:rsidR="0083263D" w:rsidRPr="0083263D" w:rsidRDefault="00E731B8" w:rsidP="0083263D">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У</w:t>
      </w:r>
      <w:r w:rsidR="0083263D" w:rsidRPr="0083263D">
        <w:rPr>
          <w:rFonts w:ascii="Times New Roman" w:hAnsi="Times New Roman" w:cs="Times New Roman"/>
          <w:sz w:val="26"/>
          <w:szCs w:val="26"/>
        </w:rPr>
        <w:t xml:space="preserve"> висновку ГРД в новій редакції в</w:t>
      </w:r>
      <w:r>
        <w:rPr>
          <w:rFonts w:ascii="Times New Roman" w:hAnsi="Times New Roman" w:cs="Times New Roman"/>
          <w:sz w:val="26"/>
          <w:szCs w:val="26"/>
        </w:rPr>
        <w:t>казано</w:t>
      </w:r>
      <w:r w:rsidR="0083263D" w:rsidRPr="0083263D">
        <w:rPr>
          <w:rFonts w:ascii="Times New Roman" w:hAnsi="Times New Roman" w:cs="Times New Roman"/>
          <w:sz w:val="26"/>
          <w:szCs w:val="26"/>
        </w:rPr>
        <w:t xml:space="preserve"> таке.</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ГРД ставить під сумнів пояснення </w:t>
      </w:r>
      <w:proofErr w:type="spellStart"/>
      <w:r w:rsidR="00E731B8">
        <w:rPr>
          <w:rFonts w:ascii="Times New Roman" w:eastAsia="Times New Roman" w:hAnsi="Times New Roman" w:cs="Times New Roman"/>
          <w:color w:val="000000"/>
          <w:sz w:val="26"/>
          <w:szCs w:val="26"/>
          <w:lang w:eastAsia="uk-UA"/>
        </w:rPr>
        <w:t>Шаньшиної</w:t>
      </w:r>
      <w:proofErr w:type="spellEnd"/>
      <w:r w:rsidR="00E731B8">
        <w:rPr>
          <w:rFonts w:ascii="Times New Roman" w:eastAsia="Times New Roman" w:hAnsi="Times New Roman" w:cs="Times New Roman"/>
          <w:color w:val="000000"/>
          <w:sz w:val="26"/>
          <w:szCs w:val="26"/>
          <w:lang w:eastAsia="uk-UA"/>
        </w:rPr>
        <w:t xml:space="preserve"> М.В.</w:t>
      </w:r>
      <w:r w:rsidRPr="0083263D">
        <w:rPr>
          <w:rFonts w:ascii="Times New Roman" w:eastAsia="Times New Roman" w:hAnsi="Times New Roman" w:cs="Times New Roman"/>
          <w:color w:val="000000"/>
          <w:sz w:val="26"/>
          <w:szCs w:val="26"/>
          <w:lang w:eastAsia="uk-UA"/>
        </w:rPr>
        <w:t xml:space="preserve"> стосовно наявності </w:t>
      </w:r>
      <w:r w:rsidR="00E731B8">
        <w:rPr>
          <w:rFonts w:ascii="Times New Roman" w:eastAsia="Times New Roman" w:hAnsi="Times New Roman" w:cs="Times New Roman"/>
          <w:color w:val="000000"/>
          <w:sz w:val="26"/>
          <w:szCs w:val="26"/>
          <w:lang w:eastAsia="uk-UA"/>
        </w:rPr>
        <w:t>в неї</w:t>
      </w:r>
      <w:r w:rsidRPr="0083263D">
        <w:rPr>
          <w:rFonts w:ascii="Times New Roman" w:eastAsia="Times New Roman" w:hAnsi="Times New Roman" w:cs="Times New Roman"/>
          <w:color w:val="000000"/>
          <w:sz w:val="26"/>
          <w:szCs w:val="26"/>
          <w:lang w:eastAsia="uk-UA"/>
        </w:rPr>
        <w:t xml:space="preserve"> та її чоловіка</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готівкових</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активів</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у</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сумі</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12</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 xml:space="preserve">000 доларів США та 5 500 доларів США відповідно, які були їм передані на безоплатній основі до укладення шлюбу, тобто до 2008 року, </w:t>
      </w:r>
      <w:r w:rsidRPr="0083263D">
        <w:rPr>
          <w:rFonts w:ascii="Times New Roman" w:eastAsia="Times New Roman" w:hAnsi="Times New Roman" w:cs="Times New Roman"/>
          <w:color w:val="000000"/>
          <w:sz w:val="26"/>
          <w:szCs w:val="26"/>
          <w:lang w:eastAsia="uk-UA"/>
        </w:rPr>
        <w:lastRenderedPageBreak/>
        <w:t xml:space="preserve">матір’ю судді </w:t>
      </w:r>
      <w:r w:rsidR="00E731B8">
        <w:rPr>
          <w:rFonts w:ascii="Times New Roman" w:eastAsia="Times New Roman" w:hAnsi="Times New Roman" w:cs="Times New Roman"/>
          <w:color w:val="000000"/>
          <w:sz w:val="26"/>
          <w:szCs w:val="26"/>
          <w:lang w:eastAsia="uk-UA"/>
        </w:rPr>
        <w:t>та батьками чоловіка</w:t>
      </w:r>
      <w:r w:rsidRPr="0083263D">
        <w:rPr>
          <w:rFonts w:ascii="Times New Roman" w:eastAsia="Times New Roman" w:hAnsi="Times New Roman" w:cs="Times New Roman"/>
          <w:color w:val="000000"/>
          <w:sz w:val="26"/>
          <w:szCs w:val="26"/>
          <w:lang w:eastAsia="uk-UA"/>
        </w:rPr>
        <w:t xml:space="preserve"> як грошові збереження, з огляду на те, що</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за даними державного реєстру фізичних осіб – платників податків</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сукупний дохід матері судді з 1998 </w:t>
      </w:r>
      <w:r w:rsidR="00E731B8">
        <w:rPr>
          <w:rFonts w:ascii="Times New Roman" w:eastAsia="Times New Roman" w:hAnsi="Times New Roman" w:cs="Times New Roman"/>
          <w:color w:val="000000"/>
          <w:sz w:val="26"/>
          <w:szCs w:val="26"/>
          <w:lang w:eastAsia="uk-UA"/>
        </w:rPr>
        <w:t>д</w:t>
      </w:r>
      <w:r w:rsidRPr="0083263D">
        <w:rPr>
          <w:rFonts w:ascii="Times New Roman" w:eastAsia="Times New Roman" w:hAnsi="Times New Roman" w:cs="Times New Roman"/>
          <w:color w:val="000000"/>
          <w:sz w:val="26"/>
          <w:szCs w:val="26"/>
          <w:lang w:eastAsia="uk-UA"/>
        </w:rPr>
        <w:t>о 2008 р</w:t>
      </w:r>
      <w:r w:rsidR="00E731B8">
        <w:rPr>
          <w:rFonts w:ascii="Times New Roman" w:eastAsia="Times New Roman" w:hAnsi="Times New Roman" w:cs="Times New Roman"/>
          <w:color w:val="000000"/>
          <w:sz w:val="26"/>
          <w:szCs w:val="26"/>
          <w:lang w:eastAsia="uk-UA"/>
        </w:rPr>
        <w:t>оку</w:t>
      </w:r>
      <w:r w:rsidRPr="0083263D">
        <w:rPr>
          <w:rFonts w:ascii="Times New Roman" w:eastAsia="Times New Roman" w:hAnsi="Times New Roman" w:cs="Times New Roman"/>
          <w:color w:val="000000"/>
          <w:sz w:val="26"/>
          <w:szCs w:val="26"/>
          <w:lang w:eastAsia="uk-UA"/>
        </w:rPr>
        <w:t xml:space="preserve"> </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включно</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без вирахування обов’язкових платежів та видатків на повсякденне життя й утримання дочки становив 23 583 гривень (4 698 доларів США). За даними державного реєстру фізичних осіб – платників податків</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сукупний дохід свек</w:t>
      </w:r>
      <w:r w:rsidR="00E731B8">
        <w:rPr>
          <w:rFonts w:ascii="Times New Roman" w:eastAsia="Times New Roman" w:hAnsi="Times New Roman" w:cs="Times New Roman"/>
          <w:color w:val="000000"/>
          <w:sz w:val="26"/>
          <w:szCs w:val="26"/>
          <w:lang w:eastAsia="uk-UA"/>
        </w:rPr>
        <w:t>ра і свекрухи</w:t>
      </w:r>
      <w:r w:rsidR="00E731B8" w:rsidRPr="008771B0">
        <w:rPr>
          <w:rFonts w:ascii="Times New Roman" w:eastAsia="Times New Roman" w:hAnsi="Times New Roman" w:cs="Times New Roman"/>
          <w:color w:val="000000"/>
          <w:sz w:val="16"/>
          <w:szCs w:val="16"/>
          <w:lang w:eastAsia="uk-UA"/>
        </w:rPr>
        <w:t xml:space="preserve"> </w:t>
      </w:r>
      <w:r w:rsidR="00E731B8">
        <w:rPr>
          <w:rFonts w:ascii="Times New Roman" w:eastAsia="Times New Roman" w:hAnsi="Times New Roman" w:cs="Times New Roman"/>
          <w:color w:val="000000"/>
          <w:sz w:val="26"/>
          <w:szCs w:val="26"/>
          <w:lang w:eastAsia="uk-UA"/>
        </w:rPr>
        <w:t>за</w:t>
      </w:r>
      <w:r w:rsidR="00E731B8" w:rsidRPr="008771B0">
        <w:rPr>
          <w:rFonts w:ascii="Times New Roman" w:eastAsia="Times New Roman" w:hAnsi="Times New Roman" w:cs="Times New Roman"/>
          <w:color w:val="000000"/>
          <w:sz w:val="16"/>
          <w:szCs w:val="16"/>
          <w:lang w:eastAsia="uk-UA"/>
        </w:rPr>
        <w:t xml:space="preserve"> </w:t>
      </w:r>
      <w:r w:rsidR="00E731B8">
        <w:rPr>
          <w:rFonts w:ascii="Times New Roman" w:eastAsia="Times New Roman" w:hAnsi="Times New Roman" w:cs="Times New Roman"/>
          <w:color w:val="000000"/>
          <w:sz w:val="26"/>
          <w:szCs w:val="26"/>
          <w:lang w:eastAsia="uk-UA"/>
        </w:rPr>
        <w:t>період</w:t>
      </w:r>
      <w:r w:rsidR="00E731B8" w:rsidRPr="008771B0">
        <w:rPr>
          <w:rFonts w:ascii="Times New Roman" w:eastAsia="Times New Roman" w:hAnsi="Times New Roman" w:cs="Times New Roman"/>
          <w:color w:val="000000"/>
          <w:sz w:val="16"/>
          <w:szCs w:val="16"/>
          <w:lang w:eastAsia="uk-UA"/>
        </w:rPr>
        <w:t xml:space="preserve"> </w:t>
      </w:r>
      <w:r w:rsidR="00E731B8">
        <w:rPr>
          <w:rFonts w:ascii="Times New Roman" w:eastAsia="Times New Roman" w:hAnsi="Times New Roman" w:cs="Times New Roman"/>
          <w:color w:val="000000"/>
          <w:sz w:val="26"/>
          <w:szCs w:val="26"/>
          <w:lang w:eastAsia="uk-UA"/>
        </w:rPr>
        <w:t>з</w:t>
      </w:r>
      <w:r w:rsidR="00E731B8" w:rsidRPr="008771B0">
        <w:rPr>
          <w:rFonts w:ascii="Times New Roman" w:eastAsia="Times New Roman" w:hAnsi="Times New Roman" w:cs="Times New Roman"/>
          <w:color w:val="000000"/>
          <w:sz w:val="16"/>
          <w:szCs w:val="16"/>
          <w:lang w:eastAsia="uk-UA"/>
        </w:rPr>
        <w:t xml:space="preserve"> </w:t>
      </w:r>
      <w:r w:rsidR="00E731B8">
        <w:rPr>
          <w:rFonts w:ascii="Times New Roman" w:eastAsia="Times New Roman" w:hAnsi="Times New Roman" w:cs="Times New Roman"/>
          <w:color w:val="000000"/>
          <w:sz w:val="26"/>
          <w:szCs w:val="26"/>
          <w:lang w:eastAsia="uk-UA"/>
        </w:rPr>
        <w:t>1998 д</w:t>
      </w:r>
      <w:r w:rsidRPr="0083263D">
        <w:rPr>
          <w:rFonts w:ascii="Times New Roman" w:eastAsia="Times New Roman" w:hAnsi="Times New Roman" w:cs="Times New Roman"/>
          <w:color w:val="000000"/>
          <w:sz w:val="26"/>
          <w:szCs w:val="26"/>
          <w:lang w:eastAsia="uk-UA"/>
        </w:rPr>
        <w:t>о 2008 р</w:t>
      </w:r>
      <w:r w:rsidR="00E731B8">
        <w:rPr>
          <w:rFonts w:ascii="Times New Roman" w:eastAsia="Times New Roman" w:hAnsi="Times New Roman" w:cs="Times New Roman"/>
          <w:color w:val="000000"/>
          <w:sz w:val="26"/>
          <w:szCs w:val="26"/>
          <w:lang w:eastAsia="uk-UA"/>
        </w:rPr>
        <w:t>оку</w:t>
      </w:r>
      <w:r w:rsidRPr="0083263D">
        <w:rPr>
          <w:rFonts w:ascii="Times New Roman" w:eastAsia="Times New Roman" w:hAnsi="Times New Roman" w:cs="Times New Roman"/>
          <w:color w:val="000000"/>
          <w:sz w:val="26"/>
          <w:szCs w:val="26"/>
          <w:lang w:eastAsia="uk-UA"/>
        </w:rPr>
        <w:t xml:space="preserve"> </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включно</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без вирахування обов’язкових платежів та</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видатків</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на</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повсякденне</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життя</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становив</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29</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797</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грн (5 986 доларів США). Таким чином, на думку ГРД, законність походження вказаних коштів</w:t>
      </w:r>
      <w:r w:rsidR="008771B0">
        <w:rPr>
          <w:rFonts w:ascii="Times New Roman" w:eastAsia="Times New Roman" w:hAnsi="Times New Roman" w:cs="Times New Roman"/>
          <w:color w:val="000000"/>
          <w:sz w:val="26"/>
          <w:szCs w:val="26"/>
          <w:lang w:eastAsia="uk-UA"/>
        </w:rPr>
        <w:t xml:space="preserve"> викликає обґрунтований сумнів.</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Також ГРД вказувала про той факт, що у 2012 році мат</w:t>
      </w:r>
      <w:r w:rsidR="00E731B8">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судді набула у власність 2-кімнатну квартиру загальн</w:t>
      </w:r>
      <w:r w:rsidR="00E731B8">
        <w:rPr>
          <w:rFonts w:ascii="Times New Roman" w:eastAsia="Times New Roman" w:hAnsi="Times New Roman" w:cs="Times New Roman"/>
          <w:color w:val="000000"/>
          <w:sz w:val="26"/>
          <w:szCs w:val="26"/>
          <w:lang w:eastAsia="uk-UA"/>
        </w:rPr>
        <w:t xml:space="preserve">ою площею 57,6 </w:t>
      </w:r>
      <w:proofErr w:type="spellStart"/>
      <w:r w:rsidR="00E731B8">
        <w:rPr>
          <w:rFonts w:ascii="Times New Roman" w:eastAsia="Times New Roman" w:hAnsi="Times New Roman" w:cs="Times New Roman"/>
          <w:color w:val="000000"/>
          <w:sz w:val="26"/>
          <w:szCs w:val="26"/>
          <w:lang w:eastAsia="uk-UA"/>
        </w:rPr>
        <w:t>кв.м</w:t>
      </w:r>
      <w:proofErr w:type="spellEnd"/>
      <w:r w:rsidRPr="0083263D">
        <w:rPr>
          <w:rFonts w:ascii="Times New Roman" w:eastAsia="Times New Roman" w:hAnsi="Times New Roman" w:cs="Times New Roman"/>
          <w:color w:val="000000"/>
          <w:sz w:val="26"/>
          <w:szCs w:val="26"/>
          <w:lang w:eastAsia="uk-UA"/>
        </w:rPr>
        <w:t xml:space="preserve"> у житловому масиві «Райдужний», орієнтовна</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вартість якої становила від 410 000 до 550 000 грн. Також у цьому житловому масиві 22.08.2013 мат</w:t>
      </w:r>
      <w:r w:rsidR="00E731B8">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судді набула право власності на </w:t>
      </w:r>
      <w:proofErr w:type="spellStart"/>
      <w:r w:rsidRPr="0083263D">
        <w:rPr>
          <w:rFonts w:ascii="Times New Roman" w:eastAsia="Times New Roman" w:hAnsi="Times New Roman" w:cs="Times New Roman"/>
          <w:color w:val="000000"/>
          <w:sz w:val="26"/>
          <w:szCs w:val="26"/>
          <w:lang w:eastAsia="uk-UA"/>
        </w:rPr>
        <w:t>машиномісце</w:t>
      </w:r>
      <w:proofErr w:type="spellEnd"/>
      <w:r w:rsidRPr="0083263D">
        <w:rPr>
          <w:rFonts w:ascii="Times New Roman" w:eastAsia="Times New Roman" w:hAnsi="Times New Roman" w:cs="Times New Roman"/>
          <w:color w:val="000000"/>
          <w:sz w:val="26"/>
          <w:szCs w:val="26"/>
          <w:lang w:eastAsia="uk-UA"/>
        </w:rPr>
        <w:t xml:space="preserve"> вартістю 20</w:t>
      </w:r>
      <w:r w:rsidR="004F1E2E">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800</w:t>
      </w:r>
      <w:r w:rsidR="004F1E2E">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 xml:space="preserve">грн. </w:t>
      </w:r>
      <w:r w:rsidR="00E731B8">
        <w:rPr>
          <w:rFonts w:ascii="Times New Roman" w:eastAsia="Times New Roman" w:hAnsi="Times New Roman" w:cs="Times New Roman"/>
          <w:color w:val="000000"/>
          <w:sz w:val="26"/>
          <w:szCs w:val="26"/>
          <w:lang w:eastAsia="uk-UA"/>
        </w:rPr>
        <w:t>Водночас</w:t>
      </w:r>
      <w:r w:rsidRPr="0083263D">
        <w:rPr>
          <w:rFonts w:ascii="Times New Roman" w:eastAsia="Times New Roman" w:hAnsi="Times New Roman" w:cs="Times New Roman"/>
          <w:color w:val="000000"/>
          <w:sz w:val="26"/>
          <w:szCs w:val="26"/>
          <w:lang w:eastAsia="uk-UA"/>
        </w:rPr>
        <w:t xml:space="preserve"> мат</w:t>
      </w:r>
      <w:r w:rsidR="00E731B8">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судді з 2010 </w:t>
      </w:r>
      <w:r w:rsidR="00E731B8">
        <w:rPr>
          <w:rFonts w:ascii="Times New Roman" w:eastAsia="Times New Roman" w:hAnsi="Times New Roman" w:cs="Times New Roman"/>
          <w:color w:val="000000"/>
          <w:sz w:val="26"/>
          <w:szCs w:val="26"/>
          <w:lang w:eastAsia="uk-UA"/>
        </w:rPr>
        <w:t>д</w:t>
      </w:r>
      <w:r w:rsidRPr="0083263D">
        <w:rPr>
          <w:rFonts w:ascii="Times New Roman" w:eastAsia="Times New Roman" w:hAnsi="Times New Roman" w:cs="Times New Roman"/>
          <w:color w:val="000000"/>
          <w:sz w:val="26"/>
          <w:szCs w:val="26"/>
          <w:lang w:eastAsia="uk-UA"/>
        </w:rPr>
        <w:t>о 2017 рок</w:t>
      </w:r>
      <w:r w:rsidR="00E731B8">
        <w:rPr>
          <w:rFonts w:ascii="Times New Roman" w:eastAsia="Times New Roman" w:hAnsi="Times New Roman" w:cs="Times New Roman"/>
          <w:color w:val="000000"/>
          <w:sz w:val="26"/>
          <w:szCs w:val="26"/>
          <w:lang w:eastAsia="uk-UA"/>
        </w:rPr>
        <w:t>у</w:t>
      </w:r>
      <w:r w:rsidRPr="0083263D">
        <w:rPr>
          <w:rFonts w:ascii="Times New Roman" w:eastAsia="Times New Roman" w:hAnsi="Times New Roman" w:cs="Times New Roman"/>
          <w:color w:val="000000"/>
          <w:sz w:val="26"/>
          <w:szCs w:val="26"/>
          <w:lang w:eastAsia="uk-UA"/>
        </w:rPr>
        <w:t xml:space="preserve"> не мала ж</w:t>
      </w:r>
      <w:r w:rsidR="008771B0">
        <w:rPr>
          <w:rFonts w:ascii="Times New Roman" w:eastAsia="Times New Roman" w:hAnsi="Times New Roman" w:cs="Times New Roman"/>
          <w:color w:val="000000"/>
          <w:sz w:val="26"/>
          <w:szCs w:val="26"/>
          <w:lang w:eastAsia="uk-UA"/>
        </w:rPr>
        <w:t>одного оподатковуваного доходу.</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Крім того</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у висновку зазначено, що 04.02.2022 суддя подала повідомлення</w:t>
      </w:r>
      <w:r w:rsidRPr="0083263D">
        <w:rPr>
          <w:rFonts w:ascii="Times New Roman" w:eastAsia="Times New Roman" w:hAnsi="Times New Roman" w:cs="Times New Roman"/>
          <w:color w:val="0000FF"/>
          <w:sz w:val="26"/>
          <w:szCs w:val="26"/>
          <w:lang w:eastAsia="uk-UA"/>
        </w:rPr>
        <w:t xml:space="preserve"> </w:t>
      </w:r>
      <w:r w:rsidRPr="0083263D">
        <w:rPr>
          <w:rFonts w:ascii="Times New Roman" w:eastAsia="Times New Roman" w:hAnsi="Times New Roman" w:cs="Times New Roman"/>
          <w:color w:val="000000"/>
          <w:sz w:val="26"/>
          <w:szCs w:val="26"/>
          <w:lang w:eastAsia="uk-UA"/>
        </w:rPr>
        <w:t xml:space="preserve">про суттєві зміни в майновому стані, де зазначила, що 28.01.2022 нею був отриманий дохід від відчуження нерухомого майна у розмірі 443 250 грн, джерелом доходу вказана </w:t>
      </w:r>
      <w:r w:rsidR="004F1E2E">
        <w:rPr>
          <w:rFonts w:ascii="Times New Roman" w:eastAsia="Times New Roman" w:hAnsi="Times New Roman" w:cs="Times New Roman"/>
          <w:color w:val="000000"/>
          <w:sz w:val="26"/>
          <w:szCs w:val="26"/>
          <w:lang w:eastAsia="uk-UA"/>
        </w:rPr>
        <w:t>ОСОБА_1</w:t>
      </w:r>
      <w:r w:rsidRPr="0083263D">
        <w:rPr>
          <w:rFonts w:ascii="Times New Roman" w:eastAsia="Times New Roman" w:hAnsi="Times New Roman" w:cs="Times New Roman"/>
          <w:color w:val="000000"/>
          <w:sz w:val="26"/>
          <w:szCs w:val="26"/>
          <w:lang w:eastAsia="uk-UA"/>
        </w:rPr>
        <w:t>. Однак у щорічній декларації особи, уповноваженої на виконання</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функцій</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держави</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або місцевого самоврядування, за 2022 рік суддя вказала, що отримала від цієї ж особи дохід у розмірі 797 500 грн.</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Суддя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надала пояснення щодо законності походження наявних в її родини готівкових коштів у сумі 18 000 доларів США. Вказувала, що</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обраховуючи доходи батьків, ГРД посилається на інформацію з Державного реєстру фізичних осіб – платників податків за період </w:t>
      </w:r>
      <w:r w:rsidR="00E731B8">
        <w:rPr>
          <w:rFonts w:ascii="Times New Roman" w:eastAsia="Times New Roman" w:hAnsi="Times New Roman" w:cs="Times New Roman"/>
          <w:color w:val="000000"/>
          <w:sz w:val="26"/>
          <w:szCs w:val="26"/>
          <w:lang w:eastAsia="uk-UA"/>
        </w:rPr>
        <w:t>і</w:t>
      </w:r>
      <w:r w:rsidRPr="0083263D">
        <w:rPr>
          <w:rFonts w:ascii="Times New Roman" w:eastAsia="Times New Roman" w:hAnsi="Times New Roman" w:cs="Times New Roman"/>
          <w:color w:val="000000"/>
          <w:sz w:val="26"/>
          <w:szCs w:val="26"/>
          <w:lang w:eastAsia="uk-UA"/>
        </w:rPr>
        <w:t xml:space="preserve">з 1998 року </w:t>
      </w:r>
      <w:r w:rsidR="00E731B8">
        <w:rPr>
          <w:rFonts w:ascii="Times New Roman" w:eastAsia="Times New Roman" w:hAnsi="Times New Roman" w:cs="Times New Roman"/>
          <w:color w:val="000000"/>
          <w:sz w:val="26"/>
          <w:szCs w:val="26"/>
          <w:lang w:eastAsia="uk-UA"/>
        </w:rPr>
        <w:t>д</w:t>
      </w:r>
      <w:r w:rsidRPr="0083263D">
        <w:rPr>
          <w:rFonts w:ascii="Times New Roman" w:eastAsia="Times New Roman" w:hAnsi="Times New Roman" w:cs="Times New Roman"/>
          <w:color w:val="000000"/>
          <w:sz w:val="26"/>
          <w:szCs w:val="26"/>
          <w:lang w:eastAsia="uk-UA"/>
        </w:rPr>
        <w:t>о 2008 р</w:t>
      </w:r>
      <w:r w:rsidR="00E731B8">
        <w:rPr>
          <w:rFonts w:ascii="Times New Roman" w:eastAsia="Times New Roman" w:hAnsi="Times New Roman" w:cs="Times New Roman"/>
          <w:color w:val="000000"/>
          <w:sz w:val="26"/>
          <w:szCs w:val="26"/>
          <w:lang w:eastAsia="uk-UA"/>
        </w:rPr>
        <w:t>оку</w:t>
      </w:r>
      <w:r w:rsidRPr="0083263D">
        <w:rPr>
          <w:rFonts w:ascii="Times New Roman" w:eastAsia="Times New Roman" w:hAnsi="Times New Roman" w:cs="Times New Roman"/>
          <w:color w:val="000000"/>
          <w:sz w:val="26"/>
          <w:szCs w:val="26"/>
          <w:lang w:eastAsia="uk-UA"/>
        </w:rPr>
        <w:t>, однак згідно з інформацією, наданою батьками, ГРД не було враховано і</w:t>
      </w:r>
      <w:r w:rsidR="008771B0">
        <w:rPr>
          <w:rFonts w:ascii="Times New Roman" w:eastAsia="Times New Roman" w:hAnsi="Times New Roman" w:cs="Times New Roman"/>
          <w:color w:val="000000"/>
          <w:sz w:val="26"/>
          <w:szCs w:val="26"/>
          <w:lang w:eastAsia="uk-UA"/>
        </w:rPr>
        <w:t>нші джерела походження доходів.</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Так, </w:t>
      </w:r>
      <w:r w:rsidR="004F1E2E">
        <w:rPr>
          <w:rFonts w:ascii="Times New Roman" w:eastAsia="Times New Roman" w:hAnsi="Times New Roman" w:cs="Times New Roman"/>
          <w:color w:val="000000"/>
          <w:sz w:val="26"/>
          <w:szCs w:val="26"/>
          <w:lang w:eastAsia="uk-UA"/>
        </w:rPr>
        <w:t>ОСОБА_2</w:t>
      </w:r>
      <w:r w:rsidRPr="0083263D">
        <w:rPr>
          <w:rFonts w:ascii="Times New Roman" w:eastAsia="Times New Roman" w:hAnsi="Times New Roman" w:cs="Times New Roman"/>
          <w:color w:val="000000"/>
          <w:sz w:val="26"/>
          <w:szCs w:val="26"/>
          <w:lang w:eastAsia="uk-UA"/>
        </w:rPr>
        <w:t>, мати судді</w:t>
      </w:r>
      <w:r w:rsidR="00E731B8">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отримувала дохід від здійснення трудової</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діяльності</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за</w:t>
      </w:r>
      <w:r w:rsidRPr="008771B0">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період</w:t>
      </w:r>
      <w:r w:rsidRPr="008771B0">
        <w:rPr>
          <w:rFonts w:ascii="Times New Roman" w:eastAsia="Times New Roman" w:hAnsi="Times New Roman" w:cs="Times New Roman"/>
          <w:color w:val="000000"/>
          <w:sz w:val="16"/>
          <w:szCs w:val="16"/>
          <w:lang w:eastAsia="uk-UA"/>
        </w:rPr>
        <w:t xml:space="preserve"> </w:t>
      </w:r>
      <w:r w:rsidR="00E731B8">
        <w:rPr>
          <w:rFonts w:ascii="Times New Roman" w:eastAsia="Times New Roman" w:hAnsi="Times New Roman" w:cs="Times New Roman"/>
          <w:color w:val="000000"/>
          <w:sz w:val="26"/>
          <w:szCs w:val="26"/>
          <w:lang w:eastAsia="uk-UA"/>
        </w:rPr>
        <w:t>і</w:t>
      </w:r>
      <w:r w:rsidRPr="0083263D">
        <w:rPr>
          <w:rFonts w:ascii="Times New Roman" w:eastAsia="Times New Roman" w:hAnsi="Times New Roman" w:cs="Times New Roman"/>
          <w:color w:val="000000"/>
          <w:sz w:val="26"/>
          <w:szCs w:val="26"/>
          <w:lang w:eastAsia="uk-UA"/>
        </w:rPr>
        <w:t xml:space="preserve">з 1985 року </w:t>
      </w:r>
      <w:r w:rsidR="00E731B8">
        <w:rPr>
          <w:rFonts w:ascii="Times New Roman" w:eastAsia="Times New Roman" w:hAnsi="Times New Roman" w:cs="Times New Roman"/>
          <w:color w:val="000000"/>
          <w:sz w:val="26"/>
          <w:szCs w:val="26"/>
          <w:lang w:eastAsia="uk-UA"/>
        </w:rPr>
        <w:t>д</w:t>
      </w:r>
      <w:r w:rsidRPr="0083263D">
        <w:rPr>
          <w:rFonts w:ascii="Times New Roman" w:eastAsia="Times New Roman" w:hAnsi="Times New Roman" w:cs="Times New Roman"/>
          <w:color w:val="000000"/>
          <w:sz w:val="26"/>
          <w:szCs w:val="26"/>
          <w:lang w:eastAsia="uk-UA"/>
        </w:rPr>
        <w:t>о 1997 р</w:t>
      </w:r>
      <w:r w:rsidR="00E731B8">
        <w:rPr>
          <w:rFonts w:ascii="Times New Roman" w:eastAsia="Times New Roman" w:hAnsi="Times New Roman" w:cs="Times New Roman"/>
          <w:color w:val="000000"/>
          <w:sz w:val="26"/>
          <w:szCs w:val="26"/>
          <w:lang w:eastAsia="uk-UA"/>
        </w:rPr>
        <w:t>о</w:t>
      </w:r>
      <w:r w:rsidRPr="0083263D">
        <w:rPr>
          <w:rFonts w:ascii="Times New Roman" w:eastAsia="Times New Roman" w:hAnsi="Times New Roman" w:cs="Times New Roman"/>
          <w:color w:val="000000"/>
          <w:sz w:val="26"/>
          <w:szCs w:val="26"/>
          <w:lang w:eastAsia="uk-UA"/>
        </w:rPr>
        <w:t>к</w:t>
      </w:r>
      <w:r w:rsidR="00E731B8">
        <w:rPr>
          <w:rFonts w:ascii="Times New Roman" w:eastAsia="Times New Roman" w:hAnsi="Times New Roman" w:cs="Times New Roman"/>
          <w:color w:val="000000"/>
          <w:sz w:val="26"/>
          <w:szCs w:val="26"/>
          <w:lang w:eastAsia="uk-UA"/>
        </w:rPr>
        <w:t>у</w:t>
      </w:r>
      <w:r w:rsidRPr="0083263D">
        <w:rPr>
          <w:rFonts w:ascii="Times New Roman" w:eastAsia="Times New Roman" w:hAnsi="Times New Roman" w:cs="Times New Roman"/>
          <w:color w:val="000000"/>
          <w:sz w:val="26"/>
          <w:szCs w:val="26"/>
          <w:lang w:eastAsia="uk-UA"/>
        </w:rPr>
        <w:t>; дохід від продажу домоволодіння у місті Миколаїв (65</w:t>
      </w:r>
      <w:r w:rsidR="007E16B9">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 xml:space="preserve">998 гривень), що належав її бабусі </w:t>
      </w:r>
      <w:r w:rsidR="007E16B9">
        <w:rPr>
          <w:rFonts w:ascii="Times New Roman" w:eastAsia="Times New Roman" w:hAnsi="Times New Roman" w:cs="Times New Roman"/>
          <w:color w:val="000000"/>
          <w:sz w:val="26"/>
          <w:szCs w:val="26"/>
          <w:lang w:eastAsia="uk-UA"/>
        </w:rPr>
        <w:t>ОСОБА_3</w:t>
      </w:r>
      <w:r w:rsidRPr="0083263D">
        <w:rPr>
          <w:rFonts w:ascii="Times New Roman" w:eastAsia="Times New Roman" w:hAnsi="Times New Roman" w:cs="Times New Roman"/>
          <w:color w:val="000000"/>
          <w:sz w:val="26"/>
          <w:szCs w:val="26"/>
          <w:lang w:eastAsia="uk-UA"/>
        </w:rPr>
        <w:t xml:space="preserve">, яка у 2003 році виїхала на постійне місце мешкання до Німеччини та передала наявні в неї кошти у сумі 13 000 доларів США її матері; кошти, які залишилися у матері після розлучення у 1996 році з батьком судді та поділу спільного майна у сумі близько </w:t>
      </w:r>
      <w:r w:rsidR="007E16B9">
        <w:rPr>
          <w:rFonts w:ascii="Times New Roman" w:eastAsia="Times New Roman" w:hAnsi="Times New Roman" w:cs="Times New Roman"/>
          <w:color w:val="000000"/>
          <w:sz w:val="26"/>
          <w:szCs w:val="26"/>
          <w:lang w:eastAsia="uk-UA"/>
        </w:rPr>
        <w:t>4 000 доларів США.</w:t>
      </w:r>
    </w:p>
    <w:p w:rsidR="0083263D" w:rsidRPr="0083263D" w:rsidRDefault="00E731B8" w:rsidP="0083263D">
      <w:pPr>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Стосовно</w:t>
      </w:r>
      <w:r w:rsidR="0083263D" w:rsidRPr="0083263D">
        <w:rPr>
          <w:rFonts w:ascii="Times New Roman" w:eastAsia="Times New Roman" w:hAnsi="Times New Roman" w:cs="Times New Roman"/>
          <w:color w:val="000000"/>
          <w:sz w:val="26"/>
          <w:szCs w:val="26"/>
          <w:lang w:eastAsia="uk-UA"/>
        </w:rPr>
        <w:t xml:space="preserve"> доходу </w:t>
      </w:r>
      <w:r w:rsidR="007E16B9">
        <w:rPr>
          <w:rFonts w:ascii="Times New Roman" w:eastAsia="Times New Roman" w:hAnsi="Times New Roman" w:cs="Times New Roman"/>
          <w:color w:val="000000"/>
          <w:sz w:val="26"/>
          <w:szCs w:val="26"/>
          <w:lang w:eastAsia="uk-UA"/>
        </w:rPr>
        <w:t>ОСОБА_4</w:t>
      </w:r>
      <w:r w:rsidR="0083263D" w:rsidRPr="0083263D">
        <w:rPr>
          <w:rFonts w:ascii="Times New Roman" w:eastAsia="Times New Roman" w:hAnsi="Times New Roman" w:cs="Times New Roman"/>
          <w:color w:val="000000"/>
          <w:sz w:val="26"/>
          <w:szCs w:val="26"/>
          <w:lang w:eastAsia="uk-UA"/>
        </w:rPr>
        <w:t xml:space="preserve">, матері чоловіка, зазначала, що вона отримувала дохід від здійснення трудової діяльності за період з 1987 </w:t>
      </w:r>
      <w:r>
        <w:rPr>
          <w:rFonts w:ascii="Times New Roman" w:eastAsia="Times New Roman" w:hAnsi="Times New Roman" w:cs="Times New Roman"/>
          <w:color w:val="000000"/>
          <w:sz w:val="26"/>
          <w:szCs w:val="26"/>
          <w:lang w:eastAsia="uk-UA"/>
        </w:rPr>
        <w:t>д</w:t>
      </w:r>
      <w:r w:rsidR="0083263D" w:rsidRPr="0083263D">
        <w:rPr>
          <w:rFonts w:ascii="Times New Roman" w:eastAsia="Times New Roman" w:hAnsi="Times New Roman" w:cs="Times New Roman"/>
          <w:color w:val="000000"/>
          <w:sz w:val="26"/>
          <w:szCs w:val="26"/>
          <w:lang w:eastAsia="uk-UA"/>
        </w:rPr>
        <w:t>о 1997 р</w:t>
      </w:r>
      <w:r>
        <w:rPr>
          <w:rFonts w:ascii="Times New Roman" w:eastAsia="Times New Roman" w:hAnsi="Times New Roman" w:cs="Times New Roman"/>
          <w:color w:val="000000"/>
          <w:sz w:val="26"/>
          <w:szCs w:val="26"/>
          <w:lang w:eastAsia="uk-UA"/>
        </w:rPr>
        <w:t>оку</w:t>
      </w:r>
      <w:r w:rsidR="0083263D" w:rsidRPr="0083263D">
        <w:rPr>
          <w:rFonts w:ascii="Times New Roman" w:eastAsia="Times New Roman" w:hAnsi="Times New Roman" w:cs="Times New Roman"/>
          <w:color w:val="000000"/>
          <w:sz w:val="26"/>
          <w:szCs w:val="26"/>
          <w:lang w:eastAsia="uk-UA"/>
        </w:rPr>
        <w:t xml:space="preserve">; отримала кошти за уступку частки родинного будинку у селі </w:t>
      </w:r>
      <w:r w:rsidR="00220947">
        <w:rPr>
          <w:rFonts w:ascii="Times New Roman" w:eastAsia="Times New Roman" w:hAnsi="Times New Roman" w:cs="Times New Roman"/>
          <w:color w:val="000000"/>
          <w:sz w:val="26"/>
          <w:szCs w:val="26"/>
          <w:lang w:eastAsia="uk-UA"/>
        </w:rPr>
        <w:t>с</w:t>
      </w:r>
      <w:r>
        <w:rPr>
          <w:rFonts w:ascii="Times New Roman" w:eastAsia="Times New Roman" w:hAnsi="Times New Roman" w:cs="Times New Roman"/>
          <w:color w:val="000000"/>
          <w:sz w:val="26"/>
          <w:szCs w:val="26"/>
          <w:lang w:eastAsia="uk-UA"/>
        </w:rPr>
        <w:t xml:space="preserve">олдати </w:t>
      </w:r>
      <w:proofErr w:type="spellStart"/>
      <w:r w:rsidR="00220947">
        <w:rPr>
          <w:rFonts w:ascii="Times New Roman" w:eastAsia="Times New Roman" w:hAnsi="Times New Roman" w:cs="Times New Roman"/>
          <w:color w:val="000000"/>
          <w:sz w:val="26"/>
          <w:szCs w:val="26"/>
          <w:lang w:eastAsia="uk-UA"/>
        </w:rPr>
        <w:t>з</w:t>
      </w:r>
      <w:r>
        <w:rPr>
          <w:rFonts w:ascii="Times New Roman" w:eastAsia="Times New Roman" w:hAnsi="Times New Roman" w:cs="Times New Roman"/>
          <w:color w:val="000000"/>
          <w:sz w:val="26"/>
          <w:szCs w:val="26"/>
          <w:lang w:eastAsia="uk-UA"/>
        </w:rPr>
        <w:t>алізногорського</w:t>
      </w:r>
      <w:proofErr w:type="spellEnd"/>
      <w:r>
        <w:rPr>
          <w:rFonts w:ascii="Times New Roman" w:eastAsia="Times New Roman" w:hAnsi="Times New Roman" w:cs="Times New Roman"/>
          <w:color w:val="000000"/>
          <w:sz w:val="26"/>
          <w:szCs w:val="26"/>
          <w:lang w:eastAsia="uk-UA"/>
        </w:rPr>
        <w:t xml:space="preserve"> району к</w:t>
      </w:r>
      <w:r w:rsidR="0083263D" w:rsidRPr="0083263D">
        <w:rPr>
          <w:rFonts w:ascii="Times New Roman" w:eastAsia="Times New Roman" w:hAnsi="Times New Roman" w:cs="Times New Roman"/>
          <w:color w:val="000000"/>
          <w:sz w:val="26"/>
          <w:szCs w:val="26"/>
          <w:lang w:eastAsia="uk-UA"/>
        </w:rPr>
        <w:t>урської облас</w:t>
      </w:r>
      <w:r w:rsidR="007E16B9">
        <w:rPr>
          <w:rFonts w:ascii="Times New Roman" w:eastAsia="Times New Roman" w:hAnsi="Times New Roman" w:cs="Times New Roman"/>
          <w:color w:val="000000"/>
          <w:sz w:val="26"/>
          <w:szCs w:val="26"/>
          <w:lang w:eastAsia="uk-UA"/>
        </w:rPr>
        <w:t xml:space="preserve">ті </w:t>
      </w:r>
      <w:proofErr w:type="spellStart"/>
      <w:r w:rsidR="007E16B9">
        <w:rPr>
          <w:rFonts w:ascii="Times New Roman" w:eastAsia="Times New Roman" w:hAnsi="Times New Roman" w:cs="Times New Roman"/>
          <w:color w:val="000000"/>
          <w:sz w:val="26"/>
          <w:szCs w:val="26"/>
          <w:lang w:eastAsia="uk-UA"/>
        </w:rPr>
        <w:t>рф</w:t>
      </w:r>
      <w:proofErr w:type="spellEnd"/>
      <w:r w:rsidR="007E16B9">
        <w:rPr>
          <w:rFonts w:ascii="Times New Roman" w:eastAsia="Times New Roman" w:hAnsi="Times New Roman" w:cs="Times New Roman"/>
          <w:color w:val="000000"/>
          <w:sz w:val="26"/>
          <w:szCs w:val="26"/>
          <w:lang w:eastAsia="uk-UA"/>
        </w:rPr>
        <w:t xml:space="preserve"> у сумі 2 500 доларів США.</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Батько чоловіка судді </w:t>
      </w:r>
      <w:r w:rsidR="007E16B9">
        <w:rPr>
          <w:rFonts w:ascii="Times New Roman" w:eastAsia="Times New Roman" w:hAnsi="Times New Roman" w:cs="Times New Roman"/>
          <w:color w:val="000000"/>
          <w:sz w:val="26"/>
          <w:szCs w:val="26"/>
          <w:lang w:eastAsia="uk-UA"/>
        </w:rPr>
        <w:t>ОСОБА_5</w:t>
      </w:r>
      <w:r w:rsidRPr="0083263D">
        <w:rPr>
          <w:rFonts w:ascii="Times New Roman" w:eastAsia="Times New Roman" w:hAnsi="Times New Roman" w:cs="Times New Roman"/>
          <w:color w:val="000000"/>
          <w:sz w:val="26"/>
          <w:szCs w:val="26"/>
          <w:lang w:eastAsia="uk-UA"/>
        </w:rPr>
        <w:t xml:space="preserve"> отримував дохід від здійснення трудової діяльності за період з 1976 </w:t>
      </w:r>
      <w:r w:rsidR="00220947">
        <w:rPr>
          <w:rFonts w:ascii="Times New Roman" w:eastAsia="Times New Roman" w:hAnsi="Times New Roman" w:cs="Times New Roman"/>
          <w:color w:val="000000"/>
          <w:sz w:val="26"/>
          <w:szCs w:val="26"/>
          <w:lang w:eastAsia="uk-UA"/>
        </w:rPr>
        <w:t>д</w:t>
      </w:r>
      <w:r w:rsidRPr="0083263D">
        <w:rPr>
          <w:rFonts w:ascii="Times New Roman" w:eastAsia="Times New Roman" w:hAnsi="Times New Roman" w:cs="Times New Roman"/>
          <w:color w:val="000000"/>
          <w:sz w:val="26"/>
          <w:szCs w:val="26"/>
          <w:lang w:eastAsia="uk-UA"/>
        </w:rPr>
        <w:t>о 1997 р</w:t>
      </w:r>
      <w:r w:rsidR="00220947">
        <w:rPr>
          <w:rFonts w:ascii="Times New Roman" w:eastAsia="Times New Roman" w:hAnsi="Times New Roman" w:cs="Times New Roman"/>
          <w:color w:val="000000"/>
          <w:sz w:val="26"/>
          <w:szCs w:val="26"/>
          <w:lang w:eastAsia="uk-UA"/>
        </w:rPr>
        <w:t>оку</w:t>
      </w:r>
      <w:r w:rsidRPr="0083263D">
        <w:rPr>
          <w:rFonts w:ascii="Times New Roman" w:eastAsia="Times New Roman" w:hAnsi="Times New Roman" w:cs="Times New Roman"/>
          <w:color w:val="000000"/>
          <w:sz w:val="26"/>
          <w:szCs w:val="26"/>
          <w:lang w:eastAsia="uk-UA"/>
        </w:rPr>
        <w:t xml:space="preserve"> та кошти за уступку ч</w:t>
      </w:r>
      <w:r w:rsidR="00220947">
        <w:rPr>
          <w:rFonts w:ascii="Times New Roman" w:eastAsia="Times New Roman" w:hAnsi="Times New Roman" w:cs="Times New Roman"/>
          <w:color w:val="000000"/>
          <w:sz w:val="26"/>
          <w:szCs w:val="26"/>
          <w:lang w:eastAsia="uk-UA"/>
        </w:rPr>
        <w:t xml:space="preserve">астки родинного будинку у селі </w:t>
      </w:r>
      <w:proofErr w:type="spellStart"/>
      <w:r w:rsidR="00220947">
        <w:rPr>
          <w:rFonts w:ascii="Times New Roman" w:eastAsia="Times New Roman" w:hAnsi="Times New Roman" w:cs="Times New Roman"/>
          <w:color w:val="000000"/>
          <w:sz w:val="26"/>
          <w:szCs w:val="26"/>
          <w:lang w:eastAsia="uk-UA"/>
        </w:rPr>
        <w:t>б</w:t>
      </w:r>
      <w:r w:rsidRPr="0083263D">
        <w:rPr>
          <w:rFonts w:ascii="Times New Roman" w:eastAsia="Times New Roman" w:hAnsi="Times New Roman" w:cs="Times New Roman"/>
          <w:color w:val="000000"/>
          <w:sz w:val="26"/>
          <w:szCs w:val="26"/>
          <w:lang w:eastAsia="uk-UA"/>
        </w:rPr>
        <w:t>елагіно</w:t>
      </w:r>
      <w:proofErr w:type="spellEnd"/>
      <w:r w:rsidRPr="0083263D">
        <w:rPr>
          <w:rFonts w:ascii="Times New Roman" w:eastAsia="Times New Roman" w:hAnsi="Times New Roman" w:cs="Times New Roman"/>
          <w:color w:val="000000"/>
          <w:sz w:val="26"/>
          <w:szCs w:val="26"/>
          <w:lang w:eastAsia="uk-UA"/>
        </w:rPr>
        <w:t xml:space="preserve"> </w:t>
      </w:r>
      <w:proofErr w:type="spellStart"/>
      <w:r w:rsidR="00220947">
        <w:rPr>
          <w:rFonts w:ascii="Times New Roman" w:eastAsia="Times New Roman" w:hAnsi="Times New Roman" w:cs="Times New Roman"/>
          <w:color w:val="000000"/>
          <w:sz w:val="26"/>
          <w:szCs w:val="26"/>
          <w:lang w:eastAsia="uk-UA"/>
        </w:rPr>
        <w:t>с</w:t>
      </w:r>
      <w:r w:rsidRPr="0083263D">
        <w:rPr>
          <w:rFonts w:ascii="Times New Roman" w:eastAsia="Times New Roman" w:hAnsi="Times New Roman" w:cs="Times New Roman"/>
          <w:color w:val="000000"/>
          <w:sz w:val="26"/>
          <w:szCs w:val="26"/>
          <w:lang w:eastAsia="uk-UA"/>
        </w:rPr>
        <w:t>онцевського</w:t>
      </w:r>
      <w:proofErr w:type="spellEnd"/>
      <w:r w:rsidRPr="0083263D">
        <w:rPr>
          <w:rFonts w:ascii="Times New Roman" w:eastAsia="Times New Roman" w:hAnsi="Times New Roman" w:cs="Times New Roman"/>
          <w:color w:val="000000"/>
          <w:sz w:val="26"/>
          <w:szCs w:val="26"/>
          <w:lang w:eastAsia="uk-UA"/>
        </w:rPr>
        <w:t xml:space="preserve"> району </w:t>
      </w:r>
      <w:r w:rsidR="00220947">
        <w:rPr>
          <w:rFonts w:ascii="Times New Roman" w:eastAsia="Times New Roman" w:hAnsi="Times New Roman" w:cs="Times New Roman"/>
          <w:color w:val="000000"/>
          <w:sz w:val="26"/>
          <w:szCs w:val="26"/>
          <w:lang w:eastAsia="uk-UA"/>
        </w:rPr>
        <w:t>к</w:t>
      </w:r>
      <w:r w:rsidRPr="0083263D">
        <w:rPr>
          <w:rFonts w:ascii="Times New Roman" w:eastAsia="Times New Roman" w:hAnsi="Times New Roman" w:cs="Times New Roman"/>
          <w:color w:val="000000"/>
          <w:sz w:val="26"/>
          <w:szCs w:val="26"/>
          <w:lang w:eastAsia="uk-UA"/>
        </w:rPr>
        <w:t xml:space="preserve">урської області </w:t>
      </w:r>
      <w:proofErr w:type="spellStart"/>
      <w:r w:rsidRPr="0083263D">
        <w:rPr>
          <w:rFonts w:ascii="Times New Roman" w:eastAsia="Times New Roman" w:hAnsi="Times New Roman" w:cs="Times New Roman"/>
          <w:color w:val="000000"/>
          <w:sz w:val="26"/>
          <w:szCs w:val="26"/>
          <w:lang w:eastAsia="uk-UA"/>
        </w:rPr>
        <w:t>рф</w:t>
      </w:r>
      <w:proofErr w:type="spellEnd"/>
      <w:r w:rsidRPr="0083263D">
        <w:rPr>
          <w:rFonts w:ascii="Times New Roman" w:eastAsia="Times New Roman" w:hAnsi="Times New Roman" w:cs="Times New Roman"/>
          <w:color w:val="000000"/>
          <w:sz w:val="26"/>
          <w:szCs w:val="26"/>
          <w:lang w:eastAsia="uk-UA"/>
        </w:rPr>
        <w:t xml:space="preserve"> у сумі 1</w:t>
      </w:r>
      <w:r w:rsidR="007E16B9">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 xml:space="preserve">000 доларів США. Отже,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зазначала, що джерела походження коштів у її матері та батьків чоловіка не викликають сумнівів у їх законності.</w:t>
      </w:r>
    </w:p>
    <w:p w:rsidR="00220947" w:rsidRDefault="0083263D" w:rsidP="0083263D">
      <w:pPr>
        <w:spacing w:after="0" w:line="240" w:lineRule="auto"/>
        <w:ind w:firstLine="708"/>
        <w:jc w:val="both"/>
        <w:rPr>
          <w:rFonts w:ascii="Times New Roman" w:eastAsia="Times New Roman" w:hAnsi="Times New Roman" w:cs="Times New Roman"/>
          <w:color w:val="000000"/>
          <w:sz w:val="26"/>
          <w:szCs w:val="26"/>
          <w:lang w:eastAsia="uk-UA"/>
        </w:rPr>
      </w:pPr>
      <w:r w:rsidRPr="0083263D">
        <w:rPr>
          <w:rFonts w:ascii="Times New Roman" w:eastAsia="Times New Roman" w:hAnsi="Times New Roman" w:cs="Times New Roman"/>
          <w:color w:val="000000"/>
          <w:sz w:val="26"/>
          <w:szCs w:val="26"/>
          <w:lang w:eastAsia="uk-UA"/>
        </w:rPr>
        <w:t xml:space="preserve">Також суддя надала пояснення </w:t>
      </w:r>
      <w:r w:rsidR="00220947">
        <w:rPr>
          <w:rFonts w:ascii="Times New Roman" w:eastAsia="Times New Roman" w:hAnsi="Times New Roman" w:cs="Times New Roman"/>
          <w:color w:val="000000"/>
          <w:sz w:val="26"/>
          <w:szCs w:val="26"/>
          <w:lang w:eastAsia="uk-UA"/>
        </w:rPr>
        <w:t>щодо</w:t>
      </w:r>
      <w:r w:rsidRPr="0083263D">
        <w:rPr>
          <w:rFonts w:ascii="Times New Roman" w:eastAsia="Times New Roman" w:hAnsi="Times New Roman" w:cs="Times New Roman"/>
          <w:color w:val="000000"/>
          <w:sz w:val="26"/>
          <w:szCs w:val="26"/>
          <w:lang w:eastAsia="uk-UA"/>
        </w:rPr>
        <w:t xml:space="preserve"> придбання її матір’ю у 2012 році квартири у житловому масиві </w:t>
      </w:r>
      <w:r w:rsidRPr="0083263D">
        <w:rPr>
          <w:rFonts w:ascii="Times New Roman" w:hAnsi="Times New Roman" w:cs="Times New Roman"/>
          <w:sz w:val="26"/>
          <w:szCs w:val="26"/>
          <w:lang w:eastAsia="uk-UA"/>
        </w:rPr>
        <w:t>«Ра</w:t>
      </w:r>
      <w:r w:rsidRPr="0083263D">
        <w:rPr>
          <w:rFonts w:ascii="Times New Roman" w:hAnsi="Times New Roman" w:cs="Times New Roman"/>
          <w:sz w:val="26"/>
          <w:szCs w:val="26"/>
        </w:rPr>
        <w:t>й</w:t>
      </w:r>
      <w:r w:rsidRPr="0083263D">
        <w:rPr>
          <w:rFonts w:ascii="Times New Roman" w:hAnsi="Times New Roman" w:cs="Times New Roman"/>
          <w:sz w:val="26"/>
          <w:szCs w:val="26"/>
          <w:lang w:eastAsia="uk-UA"/>
        </w:rPr>
        <w:t>дужний»</w:t>
      </w:r>
      <w:r w:rsidRPr="0083263D">
        <w:rPr>
          <w:rFonts w:ascii="Times New Roman" w:eastAsia="Times New Roman" w:hAnsi="Times New Roman" w:cs="Times New Roman"/>
          <w:color w:val="000000"/>
          <w:sz w:val="26"/>
          <w:szCs w:val="26"/>
          <w:lang w:eastAsia="uk-UA"/>
        </w:rPr>
        <w:t xml:space="preserve"> та </w:t>
      </w:r>
      <w:proofErr w:type="spellStart"/>
      <w:r w:rsidRPr="0083263D">
        <w:rPr>
          <w:rFonts w:ascii="Times New Roman" w:eastAsia="Times New Roman" w:hAnsi="Times New Roman" w:cs="Times New Roman"/>
          <w:color w:val="000000"/>
          <w:sz w:val="26"/>
          <w:szCs w:val="26"/>
          <w:lang w:eastAsia="uk-UA"/>
        </w:rPr>
        <w:t>паркомісця</w:t>
      </w:r>
      <w:proofErr w:type="spellEnd"/>
      <w:r w:rsidRPr="0083263D">
        <w:rPr>
          <w:rFonts w:ascii="Times New Roman" w:eastAsia="Times New Roman" w:hAnsi="Times New Roman" w:cs="Times New Roman"/>
          <w:color w:val="000000"/>
          <w:sz w:val="26"/>
          <w:szCs w:val="26"/>
          <w:lang w:eastAsia="uk-UA"/>
        </w:rPr>
        <w:t xml:space="preserve">. </w:t>
      </w:r>
      <w:r w:rsidR="00220947">
        <w:rPr>
          <w:rFonts w:ascii="Times New Roman" w:eastAsia="Times New Roman" w:hAnsi="Times New Roman" w:cs="Times New Roman"/>
          <w:color w:val="000000"/>
          <w:sz w:val="26"/>
          <w:szCs w:val="26"/>
          <w:lang w:eastAsia="uk-UA"/>
        </w:rPr>
        <w:t>Так,</w:t>
      </w:r>
      <w:r w:rsidRPr="0083263D">
        <w:rPr>
          <w:rFonts w:ascii="Times New Roman" w:eastAsia="Times New Roman" w:hAnsi="Times New Roman" w:cs="Times New Roman"/>
          <w:color w:val="000000"/>
          <w:sz w:val="26"/>
          <w:szCs w:val="26"/>
          <w:lang w:eastAsia="uk-UA"/>
        </w:rPr>
        <w:t xml:space="preserve"> у 2003 році її мати придбала однокімнатну квартиру за адресою: </w:t>
      </w:r>
      <w:r w:rsidR="007E16B9">
        <w:rPr>
          <w:rFonts w:ascii="Times New Roman" w:eastAsia="Times New Roman" w:hAnsi="Times New Roman" w:cs="Times New Roman"/>
          <w:color w:val="000000"/>
          <w:sz w:val="26"/>
          <w:szCs w:val="26"/>
          <w:lang w:eastAsia="uk-UA"/>
        </w:rPr>
        <w:t>АДРЕСА_1</w:t>
      </w:r>
      <w:r w:rsidRPr="0083263D">
        <w:rPr>
          <w:rFonts w:ascii="Times New Roman" w:eastAsia="Times New Roman" w:hAnsi="Times New Roman" w:cs="Times New Roman"/>
          <w:color w:val="000000"/>
          <w:sz w:val="26"/>
          <w:szCs w:val="26"/>
          <w:lang w:eastAsia="uk-UA"/>
        </w:rPr>
        <w:t>. Після істотного</w:t>
      </w:r>
      <w:r w:rsidRPr="00C36ED4">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здороження</w:t>
      </w:r>
      <w:r w:rsidRPr="00C36ED4">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 xml:space="preserve">цін на нерухомість у 2011 році продала вказану квартиру та вклала отримані кошти у будівництво квартири у житловому масиві «Радужний» та придбання там </w:t>
      </w:r>
      <w:proofErr w:type="spellStart"/>
      <w:r w:rsidRPr="0083263D">
        <w:rPr>
          <w:rFonts w:ascii="Times New Roman" w:eastAsia="Times New Roman" w:hAnsi="Times New Roman" w:cs="Times New Roman"/>
          <w:color w:val="000000"/>
          <w:sz w:val="26"/>
          <w:szCs w:val="26"/>
          <w:lang w:eastAsia="uk-UA"/>
        </w:rPr>
        <w:t>паркомісця</w:t>
      </w:r>
      <w:proofErr w:type="spellEnd"/>
      <w:r w:rsidRPr="0083263D">
        <w:rPr>
          <w:rFonts w:ascii="Times New Roman" w:eastAsia="Times New Roman" w:hAnsi="Times New Roman" w:cs="Times New Roman"/>
          <w:color w:val="000000"/>
          <w:sz w:val="26"/>
          <w:szCs w:val="26"/>
          <w:lang w:eastAsia="uk-UA"/>
        </w:rPr>
        <w:t>. Оскільки на цей час її мати мешкає у Німеччині, віднайти документи щодо</w:t>
      </w:r>
      <w:r w:rsidRPr="00C36ED4">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продажу</w:t>
      </w:r>
      <w:r w:rsidRPr="00C36ED4">
        <w:rPr>
          <w:rFonts w:ascii="Times New Roman" w:eastAsia="Times New Roman" w:hAnsi="Times New Roman" w:cs="Times New Roman"/>
          <w:color w:val="000000"/>
          <w:sz w:val="16"/>
          <w:szCs w:val="16"/>
          <w:lang w:eastAsia="uk-UA"/>
        </w:rPr>
        <w:t xml:space="preserve"> </w:t>
      </w:r>
      <w:r w:rsidRPr="0083263D">
        <w:rPr>
          <w:rFonts w:ascii="Times New Roman" w:eastAsia="Times New Roman" w:hAnsi="Times New Roman" w:cs="Times New Roman"/>
          <w:color w:val="000000"/>
          <w:sz w:val="26"/>
          <w:szCs w:val="26"/>
          <w:lang w:eastAsia="uk-UA"/>
        </w:rPr>
        <w:t xml:space="preserve">у 2011 році квартири за адресою: </w:t>
      </w:r>
      <w:r w:rsidR="007E16B9">
        <w:rPr>
          <w:rFonts w:ascii="Times New Roman" w:eastAsia="Times New Roman" w:hAnsi="Times New Roman" w:cs="Times New Roman"/>
          <w:color w:val="000000"/>
          <w:sz w:val="26"/>
          <w:szCs w:val="26"/>
          <w:lang w:eastAsia="uk-UA"/>
        </w:rPr>
        <w:t>АДРЕСА_1</w:t>
      </w:r>
      <w:r w:rsidRPr="0083263D">
        <w:rPr>
          <w:rFonts w:ascii="Times New Roman" w:eastAsia="Times New Roman" w:hAnsi="Times New Roman" w:cs="Times New Roman"/>
          <w:color w:val="000000"/>
          <w:sz w:val="26"/>
          <w:szCs w:val="26"/>
          <w:lang w:eastAsia="uk-UA"/>
        </w:rPr>
        <w:t>, не вдалося</w:t>
      </w:r>
      <w:r w:rsidR="00220947">
        <w:rPr>
          <w:rFonts w:ascii="Times New Roman" w:eastAsia="Times New Roman" w:hAnsi="Times New Roman" w:cs="Times New Roman"/>
          <w:color w:val="000000"/>
          <w:sz w:val="26"/>
          <w:szCs w:val="26"/>
          <w:lang w:eastAsia="uk-UA"/>
        </w:rPr>
        <w:t>.</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lastRenderedPageBreak/>
        <w:t xml:space="preserve">Суддя </w:t>
      </w:r>
      <w:proofErr w:type="spellStart"/>
      <w:r w:rsidRPr="0083263D">
        <w:rPr>
          <w:rFonts w:ascii="Times New Roman" w:eastAsia="Times New Roman" w:hAnsi="Times New Roman" w:cs="Times New Roman"/>
          <w:color w:val="000000"/>
          <w:sz w:val="26"/>
          <w:szCs w:val="26"/>
          <w:lang w:eastAsia="uk-UA"/>
        </w:rPr>
        <w:t>Шаньшина</w:t>
      </w:r>
      <w:proofErr w:type="spellEnd"/>
      <w:r w:rsidRPr="0083263D">
        <w:rPr>
          <w:rFonts w:ascii="Times New Roman" w:eastAsia="Times New Roman" w:hAnsi="Times New Roman" w:cs="Times New Roman"/>
          <w:color w:val="000000"/>
          <w:sz w:val="26"/>
          <w:szCs w:val="26"/>
          <w:lang w:eastAsia="uk-UA"/>
        </w:rPr>
        <w:t xml:space="preserve"> М.В. пояснила, що 28.12.2021 нею подано повідомлення про суттєві зміни майнового стану, оскільки відповідно до попереднього договору від 24.12.2021 вона від </w:t>
      </w:r>
      <w:r w:rsidR="007E16B9">
        <w:rPr>
          <w:rFonts w:ascii="Times New Roman" w:eastAsia="Times New Roman" w:hAnsi="Times New Roman" w:cs="Times New Roman"/>
          <w:color w:val="000000"/>
          <w:sz w:val="26"/>
          <w:szCs w:val="26"/>
          <w:lang w:eastAsia="uk-UA"/>
        </w:rPr>
        <w:t>ОСОБА_1</w:t>
      </w:r>
      <w:r w:rsidRPr="0083263D">
        <w:rPr>
          <w:rFonts w:ascii="Times New Roman" w:eastAsia="Times New Roman" w:hAnsi="Times New Roman" w:cs="Times New Roman"/>
          <w:color w:val="000000"/>
          <w:sz w:val="26"/>
          <w:szCs w:val="26"/>
          <w:lang w:eastAsia="uk-UA"/>
        </w:rPr>
        <w:t xml:space="preserve"> отримала у володіння аванс у сумі 354 250 гр</w:t>
      </w:r>
      <w:r w:rsidR="00220947">
        <w:rPr>
          <w:rFonts w:ascii="Times New Roman" w:eastAsia="Times New Roman" w:hAnsi="Times New Roman" w:cs="Times New Roman"/>
          <w:color w:val="000000"/>
          <w:sz w:val="26"/>
          <w:szCs w:val="26"/>
          <w:lang w:eastAsia="uk-UA"/>
        </w:rPr>
        <w:t>н</w:t>
      </w:r>
      <w:r w:rsidRPr="0083263D">
        <w:rPr>
          <w:rFonts w:ascii="Times New Roman" w:eastAsia="Times New Roman" w:hAnsi="Times New Roman" w:cs="Times New Roman"/>
          <w:color w:val="000000"/>
          <w:sz w:val="26"/>
          <w:szCs w:val="26"/>
          <w:lang w:eastAsia="uk-UA"/>
        </w:rPr>
        <w:t>. 04.02.2022 нею також подано повідомлення про суттєві зміни майнового стану, оскільки відповідно до договору купівлі-продажу 28.01.2022 від цієї ж особи вона отримала ще 443 250 грн.</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Суддя зауважила, що оскільки загальна сума, отримана нею від продажу квартири</w:t>
      </w:r>
      <w:r w:rsidR="00220947">
        <w:rPr>
          <w:rFonts w:ascii="Times New Roman" w:eastAsia="Times New Roman" w:hAnsi="Times New Roman" w:cs="Times New Roman"/>
          <w:color w:val="000000"/>
          <w:sz w:val="26"/>
          <w:szCs w:val="26"/>
          <w:lang w:eastAsia="uk-UA"/>
        </w:rPr>
        <w:t>,</w:t>
      </w:r>
      <w:r w:rsidRPr="0083263D">
        <w:rPr>
          <w:rFonts w:ascii="Times New Roman" w:eastAsia="Times New Roman" w:hAnsi="Times New Roman" w:cs="Times New Roman"/>
          <w:color w:val="000000"/>
          <w:sz w:val="26"/>
          <w:szCs w:val="26"/>
          <w:lang w:eastAsia="uk-UA"/>
        </w:rPr>
        <w:t xml:space="preserve"> становила 797 500 грн, саме ця сума була відображена нею у декларації за 2022 рік у розділі «Доходи» як така, що перейшла в</w:t>
      </w:r>
      <w:r w:rsidR="007E16B9">
        <w:rPr>
          <w:rFonts w:ascii="Times New Roman" w:eastAsia="Times New Roman" w:hAnsi="Times New Roman" w:cs="Times New Roman"/>
          <w:color w:val="000000"/>
          <w:sz w:val="26"/>
          <w:szCs w:val="26"/>
          <w:lang w:eastAsia="uk-UA"/>
        </w:rPr>
        <w:t xml:space="preserve"> її власність саме у 2022 році.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b/>
          <w:bCs/>
          <w:color w:val="000000"/>
          <w:sz w:val="26"/>
          <w:szCs w:val="26"/>
          <w:lang w:eastAsia="uk-UA"/>
        </w:rPr>
        <w:t>Мотиви та висновки Комісії.</w:t>
      </w:r>
    </w:p>
    <w:p w:rsidR="0083263D" w:rsidRPr="0083263D" w:rsidRDefault="0083263D" w:rsidP="0083263D">
      <w:pPr>
        <w:spacing w:after="0" w:line="240" w:lineRule="auto"/>
        <w:ind w:firstLine="720"/>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Комісія вважає, що </w:t>
      </w:r>
      <w:r w:rsidRPr="0083263D">
        <w:rPr>
          <w:rFonts w:ascii="Times New Roman" w:hAnsi="Times New Roman" w:cs="Times New Roman"/>
          <w:sz w:val="26"/>
          <w:szCs w:val="26"/>
        </w:rPr>
        <w:t xml:space="preserve">доводи </w:t>
      </w:r>
      <w:r w:rsidRPr="0083263D">
        <w:rPr>
          <w:rFonts w:ascii="Times New Roman" w:eastAsia="Times New Roman" w:hAnsi="Times New Roman" w:cs="Times New Roman"/>
          <w:color w:val="000000"/>
          <w:sz w:val="26"/>
          <w:szCs w:val="26"/>
          <w:lang w:eastAsia="uk-UA"/>
        </w:rPr>
        <w:t>ГРД про наявність обґрунтованого сумніву щодо законності походження грошових коштів матері судді та батьків її чоловіка не знайшли свого підтвердження, враховуючи пояснення судді та надані на підтвердження документи, з яких убачається, що мат</w:t>
      </w:r>
      <w:r w:rsidR="00220947">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судді </w:t>
      </w:r>
      <w:r w:rsidR="007E16B9">
        <w:rPr>
          <w:rFonts w:ascii="Times New Roman" w:eastAsia="Times New Roman" w:hAnsi="Times New Roman" w:cs="Times New Roman"/>
          <w:color w:val="000000"/>
          <w:sz w:val="26"/>
          <w:szCs w:val="26"/>
          <w:lang w:eastAsia="uk-UA"/>
        </w:rPr>
        <w:t>ОСОБА_2</w:t>
      </w:r>
      <w:r w:rsidRPr="0083263D">
        <w:rPr>
          <w:rFonts w:ascii="Times New Roman" w:eastAsia="Times New Roman" w:hAnsi="Times New Roman" w:cs="Times New Roman"/>
          <w:color w:val="000000"/>
          <w:sz w:val="26"/>
          <w:szCs w:val="26"/>
          <w:lang w:eastAsia="uk-UA"/>
        </w:rPr>
        <w:t xml:space="preserve"> працювала з 1985 року та отримувала дохід. Крім того, мат</w:t>
      </w:r>
      <w:r w:rsidR="00220947">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судді отримала дохід від продажу нерухомості у місті Миколаєві, допомогу від бабусі судді, яка емігрувала в Німеччину. Також після розлучення з батьком судді у її матері залишалися кошти. Батько чоловіка судді отримував дохід від здійснення трудової діяльності з 1976 року, матір чоловіка з 1987 року. Крім того, батьки чоловіка отримали кошти за ус</w:t>
      </w:r>
      <w:r w:rsidR="007E16B9">
        <w:rPr>
          <w:rFonts w:ascii="Times New Roman" w:eastAsia="Times New Roman" w:hAnsi="Times New Roman" w:cs="Times New Roman"/>
          <w:color w:val="000000"/>
          <w:sz w:val="26"/>
          <w:szCs w:val="26"/>
          <w:lang w:eastAsia="uk-UA"/>
        </w:rPr>
        <w:t>тупку частки родинних будинків.</w:t>
      </w:r>
    </w:p>
    <w:p w:rsidR="0083263D" w:rsidRPr="0083263D" w:rsidRDefault="0083263D" w:rsidP="0083263D">
      <w:pPr>
        <w:spacing w:after="0" w:line="240" w:lineRule="auto"/>
        <w:ind w:firstLine="720"/>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 xml:space="preserve">З огляду на викладене </w:t>
      </w:r>
      <w:r w:rsidRPr="0083263D">
        <w:rPr>
          <w:rFonts w:ascii="Times New Roman" w:eastAsia="Times New Roman" w:hAnsi="Times New Roman" w:cs="Times New Roman"/>
          <w:color w:val="000000"/>
          <w:sz w:val="26"/>
          <w:szCs w:val="26"/>
          <w:shd w:val="clear" w:color="auto" w:fill="FFFFFF"/>
          <w:lang w:eastAsia="uk-UA"/>
        </w:rPr>
        <w:t xml:space="preserve">Комісія вважає, що походження грошових коштів, які були передані на безоплатній основі матір’ю судді у розмірі 12 000 доларів США та батьками чоловіка судді у розмірі 5 500 доларів США не викликають сумнівів у законності їх походження </w:t>
      </w:r>
      <w:r w:rsidRPr="0083263D">
        <w:rPr>
          <w:rFonts w:ascii="Times New Roman" w:eastAsia="Times New Roman" w:hAnsi="Times New Roman" w:cs="Times New Roman"/>
          <w:color w:val="000000"/>
          <w:sz w:val="26"/>
          <w:szCs w:val="26"/>
          <w:lang w:eastAsia="uk-UA"/>
        </w:rPr>
        <w:t>за рахунок легальних доходів.</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shd w:val="clear" w:color="auto" w:fill="FFFFFF"/>
          <w:lang w:eastAsia="uk-UA"/>
        </w:rPr>
        <w:t xml:space="preserve">Комісія також вважає переконливими пояснення судді стосовно </w:t>
      </w:r>
      <w:r w:rsidRPr="0083263D">
        <w:rPr>
          <w:rFonts w:ascii="Times New Roman" w:eastAsia="Times New Roman" w:hAnsi="Times New Roman" w:cs="Times New Roman"/>
          <w:color w:val="000000"/>
          <w:sz w:val="26"/>
          <w:szCs w:val="26"/>
          <w:lang w:eastAsia="uk-UA"/>
        </w:rPr>
        <w:t xml:space="preserve">наявності доходів у матері судді на придбання у 2012 році квартири у житловому масиві «Райдужний» та </w:t>
      </w:r>
      <w:proofErr w:type="spellStart"/>
      <w:r w:rsidRPr="0083263D">
        <w:rPr>
          <w:rFonts w:ascii="Times New Roman" w:eastAsia="Times New Roman" w:hAnsi="Times New Roman" w:cs="Times New Roman"/>
          <w:color w:val="000000"/>
          <w:sz w:val="26"/>
          <w:szCs w:val="26"/>
          <w:lang w:eastAsia="uk-UA"/>
        </w:rPr>
        <w:t>паркомісця</w:t>
      </w:r>
      <w:proofErr w:type="spellEnd"/>
      <w:r w:rsidRPr="0083263D">
        <w:rPr>
          <w:rFonts w:ascii="Times New Roman" w:eastAsia="Times New Roman" w:hAnsi="Times New Roman" w:cs="Times New Roman"/>
          <w:color w:val="000000"/>
          <w:sz w:val="26"/>
          <w:szCs w:val="26"/>
          <w:lang w:eastAsia="uk-UA"/>
        </w:rPr>
        <w:t>, враховуючи, що мат</w:t>
      </w:r>
      <w:r w:rsidR="00220947">
        <w:rPr>
          <w:rFonts w:ascii="Times New Roman" w:eastAsia="Times New Roman" w:hAnsi="Times New Roman" w:cs="Times New Roman"/>
          <w:color w:val="000000"/>
          <w:sz w:val="26"/>
          <w:szCs w:val="26"/>
          <w:lang w:eastAsia="uk-UA"/>
        </w:rPr>
        <w:t>и</w:t>
      </w:r>
      <w:r w:rsidRPr="0083263D">
        <w:rPr>
          <w:rFonts w:ascii="Times New Roman" w:eastAsia="Times New Roman" w:hAnsi="Times New Roman" w:cs="Times New Roman"/>
          <w:color w:val="000000"/>
          <w:sz w:val="26"/>
          <w:szCs w:val="26"/>
          <w:lang w:eastAsia="uk-UA"/>
        </w:rPr>
        <w:t xml:space="preserve"> судді у 2011 році продала квартиру у місті Одеса та вклала отримані кошти у будівництво квартири у </w:t>
      </w:r>
      <w:r w:rsidR="00220947">
        <w:rPr>
          <w:rFonts w:ascii="Times New Roman" w:eastAsia="Times New Roman" w:hAnsi="Times New Roman" w:cs="Times New Roman"/>
          <w:color w:val="000000"/>
          <w:sz w:val="26"/>
          <w:szCs w:val="26"/>
          <w:lang w:eastAsia="uk-UA"/>
        </w:rPr>
        <w:t xml:space="preserve">цьому </w:t>
      </w:r>
      <w:r w:rsidRPr="0083263D">
        <w:rPr>
          <w:rFonts w:ascii="Times New Roman" w:eastAsia="Times New Roman" w:hAnsi="Times New Roman" w:cs="Times New Roman"/>
          <w:color w:val="000000"/>
          <w:sz w:val="26"/>
          <w:szCs w:val="26"/>
          <w:lang w:eastAsia="uk-UA"/>
        </w:rPr>
        <w:t>житловому масиві</w:t>
      </w:r>
      <w:r w:rsidR="00220947">
        <w:rPr>
          <w:rFonts w:ascii="Times New Roman" w:eastAsia="Times New Roman" w:hAnsi="Times New Roman" w:cs="Times New Roman"/>
          <w:color w:val="000000"/>
          <w:sz w:val="26"/>
          <w:szCs w:val="26"/>
          <w:lang w:eastAsia="uk-UA"/>
        </w:rPr>
        <w:t>.</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shd w:val="clear" w:color="auto" w:fill="FFFFFF"/>
          <w:lang w:eastAsia="uk-UA"/>
        </w:rPr>
        <w:t>Водночас</w:t>
      </w:r>
      <w:r w:rsidRPr="0083263D">
        <w:rPr>
          <w:rFonts w:ascii="Times New Roman" w:eastAsia="Times New Roman" w:hAnsi="Times New Roman" w:cs="Times New Roman"/>
          <w:color w:val="000000"/>
          <w:sz w:val="26"/>
          <w:szCs w:val="26"/>
          <w:lang w:eastAsia="uk-UA"/>
        </w:rPr>
        <w:t xml:space="preserve"> Комісія з урахуванням наданих пояснень судд</w:t>
      </w:r>
      <w:r w:rsidR="00220947">
        <w:rPr>
          <w:rFonts w:ascii="Times New Roman" w:eastAsia="Times New Roman" w:hAnsi="Times New Roman" w:cs="Times New Roman"/>
          <w:color w:val="000000"/>
          <w:sz w:val="26"/>
          <w:szCs w:val="26"/>
          <w:lang w:eastAsia="uk-UA"/>
        </w:rPr>
        <w:t>і</w:t>
      </w:r>
      <w:r w:rsidRPr="0083263D">
        <w:rPr>
          <w:rFonts w:ascii="Times New Roman" w:eastAsia="Times New Roman" w:hAnsi="Times New Roman" w:cs="Times New Roman"/>
          <w:color w:val="000000"/>
          <w:sz w:val="26"/>
          <w:szCs w:val="26"/>
          <w:lang w:eastAsia="uk-UA"/>
        </w:rPr>
        <w:t xml:space="preserve"> вважає, що зазначення нею у декларації за 2022 рік загальної суми доходу від продажу квартири у сумі </w:t>
      </w:r>
      <w:r w:rsidR="00220947">
        <w:rPr>
          <w:rFonts w:ascii="Times New Roman" w:eastAsia="Times New Roman" w:hAnsi="Times New Roman" w:cs="Times New Roman"/>
          <w:color w:val="000000"/>
          <w:sz w:val="26"/>
          <w:szCs w:val="26"/>
          <w:lang w:eastAsia="uk-UA"/>
        </w:rPr>
        <w:t>797 500 гривень</w:t>
      </w:r>
      <w:r w:rsidRPr="0083263D">
        <w:rPr>
          <w:rFonts w:ascii="Times New Roman" w:eastAsia="Times New Roman" w:hAnsi="Times New Roman" w:cs="Times New Roman"/>
          <w:color w:val="000000"/>
          <w:sz w:val="26"/>
          <w:szCs w:val="26"/>
          <w:lang w:eastAsia="uk-UA"/>
        </w:rPr>
        <w:t xml:space="preserve"> </w:t>
      </w:r>
      <w:r w:rsidRPr="0083263D">
        <w:rPr>
          <w:rFonts w:ascii="Times New Roman" w:eastAsia="Times New Roman" w:hAnsi="Times New Roman" w:cs="Times New Roman"/>
          <w:color w:val="000000"/>
          <w:sz w:val="26"/>
          <w:szCs w:val="26"/>
          <w:shd w:val="clear" w:color="auto" w:fill="FFFFFF"/>
          <w:lang w:eastAsia="uk-UA"/>
        </w:rPr>
        <w:t xml:space="preserve">є помилкою. Комісія розцінює допущення суддею помилки без ознак умислу або грубої недбалості під час заповнення декларації. Вказані обставини, на думку Комісії, у своїй сукупності не свідчать про </w:t>
      </w:r>
      <w:r w:rsidRPr="0083263D">
        <w:rPr>
          <w:rFonts w:ascii="Times New Roman" w:eastAsia="Times New Roman" w:hAnsi="Times New Roman" w:cs="Times New Roman"/>
          <w:color w:val="1D1D1B"/>
          <w:sz w:val="26"/>
          <w:szCs w:val="26"/>
          <w:shd w:val="clear" w:color="auto" w:fill="FFFFFF"/>
          <w:lang w:eastAsia="uk-UA"/>
        </w:rPr>
        <w:t>невідповідність судді критеріям професійної етики та доброчесності.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shd w:val="clear" w:color="auto" w:fill="FFFFFF"/>
          <w:lang w:eastAsia="uk-UA"/>
        </w:rPr>
        <w:t xml:space="preserve">Заслухавши пояснення судді, урахувавши надані суддею копії документів, Комісія вважає, що </w:t>
      </w:r>
      <w:r w:rsidR="00220947">
        <w:rPr>
          <w:rFonts w:ascii="Times New Roman" w:eastAsia="Times New Roman" w:hAnsi="Times New Roman" w:cs="Times New Roman"/>
          <w:color w:val="000000"/>
          <w:sz w:val="26"/>
          <w:szCs w:val="26"/>
          <w:shd w:val="clear" w:color="auto" w:fill="FFFFFF"/>
          <w:lang w:eastAsia="uk-UA"/>
        </w:rPr>
        <w:t>н</w:t>
      </w:r>
      <w:r w:rsidRPr="0083263D">
        <w:rPr>
          <w:rFonts w:ascii="Times New Roman" w:eastAsia="Times New Roman" w:hAnsi="Times New Roman" w:cs="Times New Roman"/>
          <w:color w:val="000000"/>
          <w:sz w:val="26"/>
          <w:szCs w:val="26"/>
          <w:shd w:val="clear" w:color="auto" w:fill="FFFFFF"/>
          <w:lang w:eastAsia="uk-UA"/>
        </w:rPr>
        <w:t>ею надано чіткі та переконливі докази, а також обґрунтовані пояснення, які повністю спростовують сумніви ГРД у відповідності судді критеріям професійної етики та доброчесності.</w:t>
      </w:r>
    </w:p>
    <w:p w:rsidR="0083263D" w:rsidRPr="0083263D" w:rsidRDefault="0083263D" w:rsidP="0083263D">
      <w:pPr>
        <w:spacing w:after="0" w:line="240" w:lineRule="auto"/>
        <w:ind w:firstLine="708"/>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Комісія у пленарному складі, заслухавши доповідача, дослідивши рішення Комісії у складі колегії від 15.01.2024 № 6/ко-24, висновок ГРД, пояснення судді Шаньшиної</w:t>
      </w:r>
      <w:r>
        <w:rPr>
          <w:rFonts w:ascii="Times New Roman" w:eastAsia="Times New Roman" w:hAnsi="Times New Roman" w:cs="Times New Roman"/>
          <w:color w:val="000000"/>
          <w:sz w:val="26"/>
          <w:szCs w:val="26"/>
          <w:lang w:eastAsia="uk-UA"/>
        </w:rPr>
        <w:t> </w:t>
      </w:r>
      <w:r w:rsidRPr="0083263D">
        <w:rPr>
          <w:rFonts w:ascii="Times New Roman" w:eastAsia="Times New Roman" w:hAnsi="Times New Roman" w:cs="Times New Roman"/>
          <w:color w:val="000000"/>
          <w:sz w:val="26"/>
          <w:szCs w:val="26"/>
          <w:lang w:eastAsia="uk-UA"/>
        </w:rPr>
        <w:t xml:space="preserve">М.В., інші обставини, документи та матеріали, одноголосно дійшла висновку </w:t>
      </w:r>
      <w:r w:rsidRPr="0083263D">
        <w:rPr>
          <w:rFonts w:ascii="Times New Roman" w:eastAsia="Times New Roman" w:hAnsi="Times New Roman" w:cs="Times New Roman"/>
          <w:color w:val="000000"/>
          <w:sz w:val="26"/>
          <w:szCs w:val="26"/>
          <w:shd w:val="clear" w:color="auto" w:fill="FFFFFF"/>
          <w:lang w:eastAsia="uk-UA"/>
        </w:rPr>
        <w:t xml:space="preserve">про </w:t>
      </w:r>
      <w:r w:rsidRPr="0083263D">
        <w:rPr>
          <w:rFonts w:ascii="Times New Roman" w:eastAsia="Times New Roman" w:hAnsi="Times New Roman" w:cs="Times New Roman"/>
          <w:color w:val="000000"/>
          <w:sz w:val="26"/>
          <w:szCs w:val="26"/>
          <w:lang w:eastAsia="uk-UA"/>
        </w:rPr>
        <w:t>відповідність судді займаній посаді за критеріями доброчесності та професійної етики.</w:t>
      </w:r>
    </w:p>
    <w:p w:rsidR="0083263D" w:rsidRPr="0083263D" w:rsidRDefault="0083263D" w:rsidP="0083263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Урахувавши ре</w:t>
      </w:r>
      <w:bookmarkStart w:id="1" w:name="_GoBack"/>
      <w:bookmarkEnd w:id="1"/>
      <w:r w:rsidRPr="0083263D">
        <w:rPr>
          <w:rFonts w:ascii="Times New Roman" w:eastAsia="Times New Roman" w:hAnsi="Times New Roman" w:cs="Times New Roman"/>
          <w:color w:val="000000"/>
          <w:sz w:val="26"/>
          <w:szCs w:val="26"/>
          <w:lang w:eastAsia="uk-UA"/>
        </w:rPr>
        <w:t xml:space="preserve">зультати кваліфікаційного оцінювання судді на відповідність займаній посаді, Комісія дійшла висновку про надання рекомендації для призначення </w:t>
      </w:r>
      <w:proofErr w:type="spellStart"/>
      <w:r w:rsidRPr="0083263D">
        <w:rPr>
          <w:rFonts w:ascii="Times New Roman" w:eastAsia="Times New Roman" w:hAnsi="Times New Roman" w:cs="Times New Roman"/>
          <w:color w:val="000000"/>
          <w:sz w:val="26"/>
          <w:szCs w:val="26"/>
          <w:lang w:eastAsia="uk-UA"/>
        </w:rPr>
        <w:t>Шаньшиної</w:t>
      </w:r>
      <w:proofErr w:type="spellEnd"/>
      <w:r w:rsidRPr="0083263D">
        <w:rPr>
          <w:rFonts w:ascii="Times New Roman" w:eastAsia="Times New Roman" w:hAnsi="Times New Roman" w:cs="Times New Roman"/>
          <w:color w:val="000000"/>
          <w:sz w:val="26"/>
          <w:szCs w:val="26"/>
          <w:lang w:eastAsia="uk-UA"/>
        </w:rPr>
        <w:t xml:space="preserve"> М.В. на посаду судді </w:t>
      </w:r>
      <w:proofErr w:type="spellStart"/>
      <w:r w:rsidRPr="0083263D">
        <w:rPr>
          <w:rFonts w:ascii="Times New Roman" w:eastAsia="Times New Roman" w:hAnsi="Times New Roman" w:cs="Times New Roman"/>
          <w:color w:val="000000"/>
          <w:sz w:val="26"/>
          <w:szCs w:val="26"/>
          <w:lang w:eastAsia="uk-UA"/>
        </w:rPr>
        <w:t>Краснолиманського</w:t>
      </w:r>
      <w:proofErr w:type="spellEnd"/>
      <w:r w:rsidRPr="0083263D">
        <w:rPr>
          <w:rFonts w:ascii="Times New Roman" w:eastAsia="Times New Roman" w:hAnsi="Times New Roman" w:cs="Times New Roman"/>
          <w:color w:val="000000"/>
          <w:sz w:val="26"/>
          <w:szCs w:val="26"/>
          <w:lang w:eastAsia="uk-UA"/>
        </w:rPr>
        <w:t xml:space="preserve"> міського суду Донецької області.</w:t>
      </w:r>
    </w:p>
    <w:p w:rsidR="0083263D" w:rsidRPr="0083263D" w:rsidRDefault="0083263D" w:rsidP="0083263D">
      <w:pPr>
        <w:spacing w:after="0" w:line="240" w:lineRule="auto"/>
        <w:ind w:firstLine="709"/>
        <w:jc w:val="both"/>
        <w:rPr>
          <w:rFonts w:ascii="Times New Roman" w:eastAsia="Times New Roman" w:hAnsi="Times New Roman" w:cs="Times New Roman"/>
          <w:sz w:val="26"/>
          <w:szCs w:val="26"/>
          <w:lang w:eastAsia="uk-UA"/>
        </w:rPr>
      </w:pPr>
      <w:r w:rsidRPr="0083263D">
        <w:rPr>
          <w:rFonts w:ascii="Times New Roman" w:eastAsia="Times New Roman" w:hAnsi="Times New Roman" w:cs="Times New Roman"/>
          <w:color w:val="000000"/>
          <w:sz w:val="26"/>
          <w:szCs w:val="26"/>
          <w:lang w:eastAsia="uk-UA"/>
        </w:rPr>
        <w:t>Керуючись пунктом 20 розділу XII «Прикінцеві та перехідні положення», статтями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34777E" w:rsidRPr="0083263D" w:rsidRDefault="0034777E" w:rsidP="0083263D">
      <w:pPr>
        <w:pStyle w:val="a4"/>
        <w:spacing w:before="0" w:beforeAutospacing="0" w:after="0" w:afterAutospacing="0"/>
        <w:ind w:firstLine="709"/>
        <w:jc w:val="both"/>
        <w:rPr>
          <w:color w:val="000000"/>
          <w:sz w:val="26"/>
          <w:szCs w:val="26"/>
        </w:rPr>
      </w:pPr>
    </w:p>
    <w:p w:rsidR="00343E17" w:rsidRPr="0083263D" w:rsidRDefault="00343E17" w:rsidP="0083263D">
      <w:pPr>
        <w:pStyle w:val="a4"/>
        <w:spacing w:before="0" w:beforeAutospacing="0" w:after="0" w:afterAutospacing="0"/>
        <w:jc w:val="center"/>
        <w:rPr>
          <w:color w:val="000000"/>
          <w:sz w:val="26"/>
          <w:szCs w:val="26"/>
        </w:rPr>
      </w:pPr>
      <w:r w:rsidRPr="0083263D">
        <w:rPr>
          <w:color w:val="000000"/>
          <w:sz w:val="26"/>
          <w:szCs w:val="26"/>
        </w:rPr>
        <w:t>вирішила:</w:t>
      </w:r>
    </w:p>
    <w:p w:rsidR="00343E17" w:rsidRPr="0083263D" w:rsidRDefault="00343E17" w:rsidP="0083263D">
      <w:pPr>
        <w:pStyle w:val="a4"/>
        <w:spacing w:before="0" w:beforeAutospacing="0" w:after="0" w:afterAutospacing="0"/>
        <w:ind w:firstLine="709"/>
        <w:jc w:val="center"/>
        <w:rPr>
          <w:sz w:val="26"/>
          <w:szCs w:val="26"/>
        </w:rPr>
      </w:pPr>
    </w:p>
    <w:p w:rsidR="00343E17" w:rsidRPr="0083263D" w:rsidRDefault="00343E17" w:rsidP="0083263D">
      <w:pPr>
        <w:pStyle w:val="a4"/>
        <w:shd w:val="clear" w:color="auto" w:fill="FFFFFF"/>
        <w:spacing w:before="0" w:beforeAutospacing="0" w:after="0" w:afterAutospacing="0"/>
        <w:ind w:firstLine="709"/>
        <w:jc w:val="both"/>
        <w:rPr>
          <w:sz w:val="26"/>
          <w:szCs w:val="26"/>
        </w:rPr>
      </w:pPr>
      <w:r w:rsidRPr="0083263D">
        <w:rPr>
          <w:sz w:val="26"/>
          <w:szCs w:val="26"/>
        </w:rPr>
        <w:t xml:space="preserve">Визнати суддю </w:t>
      </w:r>
      <w:proofErr w:type="spellStart"/>
      <w:r w:rsidR="005D79E3" w:rsidRPr="0083263D">
        <w:rPr>
          <w:sz w:val="26"/>
          <w:szCs w:val="26"/>
        </w:rPr>
        <w:t>К</w:t>
      </w:r>
      <w:r w:rsidR="005D79E3" w:rsidRPr="0083263D">
        <w:rPr>
          <w:color w:val="000000"/>
          <w:sz w:val="26"/>
          <w:szCs w:val="26"/>
        </w:rPr>
        <w:t>раснолиманського</w:t>
      </w:r>
      <w:proofErr w:type="spellEnd"/>
      <w:r w:rsidR="005D79E3" w:rsidRPr="0083263D">
        <w:rPr>
          <w:color w:val="000000"/>
          <w:sz w:val="26"/>
          <w:szCs w:val="26"/>
        </w:rPr>
        <w:t xml:space="preserve"> міського суду Донецької області </w:t>
      </w:r>
      <w:proofErr w:type="spellStart"/>
      <w:r w:rsidR="005D79E3" w:rsidRPr="0083263D">
        <w:rPr>
          <w:color w:val="000000"/>
          <w:sz w:val="26"/>
          <w:szCs w:val="26"/>
        </w:rPr>
        <w:t>Шаньшину</w:t>
      </w:r>
      <w:proofErr w:type="spellEnd"/>
      <w:r w:rsidR="005D79E3" w:rsidRPr="0083263D">
        <w:rPr>
          <w:color w:val="000000"/>
          <w:sz w:val="26"/>
          <w:szCs w:val="26"/>
        </w:rPr>
        <w:t xml:space="preserve"> Марину Валеріївну </w:t>
      </w:r>
      <w:r w:rsidRPr="0083263D">
        <w:rPr>
          <w:sz w:val="26"/>
          <w:szCs w:val="26"/>
        </w:rPr>
        <w:t>такою, що відповідає займаній посаді.</w:t>
      </w:r>
    </w:p>
    <w:p w:rsidR="00343E17" w:rsidRPr="0083263D" w:rsidRDefault="00343E17" w:rsidP="0083263D">
      <w:pPr>
        <w:pStyle w:val="a4"/>
        <w:shd w:val="clear" w:color="auto" w:fill="FFFFFF"/>
        <w:spacing w:before="0" w:beforeAutospacing="0" w:after="0" w:afterAutospacing="0"/>
        <w:ind w:firstLine="709"/>
        <w:jc w:val="both"/>
        <w:rPr>
          <w:sz w:val="26"/>
          <w:szCs w:val="26"/>
        </w:rPr>
      </w:pPr>
      <w:r w:rsidRPr="0083263D">
        <w:rPr>
          <w:sz w:val="26"/>
          <w:szCs w:val="26"/>
        </w:rPr>
        <w:t xml:space="preserve">Внести рекомендацію Вищій раді правосуддя про призначення </w:t>
      </w:r>
      <w:proofErr w:type="spellStart"/>
      <w:r w:rsidR="005D79E3" w:rsidRPr="0083263D">
        <w:rPr>
          <w:sz w:val="26"/>
          <w:szCs w:val="26"/>
        </w:rPr>
        <w:t>Шаньшиної</w:t>
      </w:r>
      <w:proofErr w:type="spellEnd"/>
      <w:r w:rsidR="005D79E3" w:rsidRPr="0083263D">
        <w:rPr>
          <w:sz w:val="26"/>
          <w:szCs w:val="26"/>
        </w:rPr>
        <w:t xml:space="preserve"> Марини Валеріївни</w:t>
      </w:r>
      <w:r w:rsidRPr="0083263D">
        <w:rPr>
          <w:sz w:val="26"/>
          <w:szCs w:val="26"/>
        </w:rPr>
        <w:t xml:space="preserve"> на посаду судді </w:t>
      </w:r>
      <w:proofErr w:type="spellStart"/>
      <w:r w:rsidR="005D79E3" w:rsidRPr="0083263D">
        <w:rPr>
          <w:sz w:val="26"/>
          <w:szCs w:val="26"/>
        </w:rPr>
        <w:t>К</w:t>
      </w:r>
      <w:r w:rsidR="005D79E3" w:rsidRPr="0083263D">
        <w:rPr>
          <w:color w:val="000000"/>
          <w:sz w:val="26"/>
          <w:szCs w:val="26"/>
        </w:rPr>
        <w:t>раснолиманського</w:t>
      </w:r>
      <w:proofErr w:type="spellEnd"/>
      <w:r w:rsidR="005D79E3" w:rsidRPr="0083263D">
        <w:rPr>
          <w:color w:val="000000"/>
          <w:sz w:val="26"/>
          <w:szCs w:val="26"/>
        </w:rPr>
        <w:t xml:space="preserve"> міського суду Донецької області</w:t>
      </w:r>
      <w:r w:rsidRPr="0083263D">
        <w:rPr>
          <w:sz w:val="26"/>
          <w:szCs w:val="26"/>
        </w:rPr>
        <w:t>.</w:t>
      </w:r>
    </w:p>
    <w:p w:rsidR="00343E17" w:rsidRPr="0083263D" w:rsidRDefault="00343E17" w:rsidP="0083263D">
      <w:pPr>
        <w:pStyle w:val="a4"/>
        <w:shd w:val="clear" w:color="auto" w:fill="FFFFFF"/>
        <w:spacing w:before="0" w:beforeAutospacing="0" w:after="0" w:afterAutospacing="0"/>
        <w:ind w:firstLine="709"/>
        <w:jc w:val="both"/>
        <w:rPr>
          <w:sz w:val="26"/>
          <w:szCs w:val="26"/>
        </w:rPr>
      </w:pPr>
    </w:p>
    <w:p w:rsidR="00343E17" w:rsidRPr="0083263D" w:rsidRDefault="00343E17" w:rsidP="0083263D">
      <w:pPr>
        <w:spacing w:after="0" w:line="240" w:lineRule="auto"/>
        <w:ind w:firstLine="709"/>
        <w:rPr>
          <w:rFonts w:ascii="Times New Roman" w:hAnsi="Times New Roman" w:cs="Times New Roman"/>
          <w:sz w:val="26"/>
          <w:szCs w:val="26"/>
        </w:rPr>
      </w:pPr>
    </w:p>
    <w:p w:rsidR="00343E17" w:rsidRPr="0083263D" w:rsidRDefault="00BD68DB" w:rsidP="007F3C46">
      <w:pPr>
        <w:tabs>
          <w:tab w:val="left" w:pos="8080"/>
        </w:tabs>
        <w:spacing w:after="0" w:line="240" w:lineRule="auto"/>
        <w:jc w:val="both"/>
        <w:rPr>
          <w:rStyle w:val="rvts0"/>
          <w:rFonts w:ascii="Times New Roman" w:hAnsi="Times New Roman" w:cs="Times New Roman"/>
          <w:sz w:val="26"/>
          <w:szCs w:val="26"/>
        </w:rPr>
      </w:pPr>
      <w:r w:rsidRPr="0083263D">
        <w:rPr>
          <w:rStyle w:val="rvts0"/>
          <w:rFonts w:ascii="Times New Roman" w:hAnsi="Times New Roman" w:cs="Times New Roman"/>
          <w:sz w:val="26"/>
          <w:szCs w:val="26"/>
        </w:rPr>
        <w:t>Головуючий</w:t>
      </w:r>
      <w:r w:rsidRPr="0083263D">
        <w:rPr>
          <w:rStyle w:val="rvts0"/>
          <w:rFonts w:ascii="Times New Roman" w:hAnsi="Times New Roman" w:cs="Times New Roman"/>
          <w:sz w:val="26"/>
          <w:szCs w:val="26"/>
        </w:rPr>
        <w:tab/>
      </w:r>
      <w:r w:rsidR="005D79E3" w:rsidRPr="0083263D">
        <w:rPr>
          <w:rStyle w:val="rvts0"/>
          <w:rFonts w:ascii="Times New Roman" w:hAnsi="Times New Roman" w:cs="Times New Roman"/>
          <w:sz w:val="26"/>
          <w:szCs w:val="26"/>
        </w:rPr>
        <w:t>Р.М. Ігнатов</w:t>
      </w:r>
    </w:p>
    <w:p w:rsidR="00BD68DB" w:rsidRPr="0083263D" w:rsidRDefault="00BD68DB" w:rsidP="0083263D">
      <w:pPr>
        <w:tabs>
          <w:tab w:val="left" w:pos="7300"/>
          <w:tab w:val="left" w:pos="7938"/>
        </w:tabs>
        <w:spacing w:after="0" w:line="240" w:lineRule="auto"/>
        <w:jc w:val="both"/>
        <w:rPr>
          <w:rStyle w:val="rvts0"/>
          <w:rFonts w:ascii="Times New Roman" w:eastAsia="Times New Roman" w:hAnsi="Times New Roman" w:cs="Times New Roman"/>
          <w:sz w:val="26"/>
          <w:szCs w:val="26"/>
        </w:rPr>
      </w:pPr>
    </w:p>
    <w:p w:rsidR="00343E17" w:rsidRPr="0083263D" w:rsidRDefault="00BD68DB" w:rsidP="007F3C46">
      <w:pPr>
        <w:pStyle w:val="rtejustify"/>
        <w:shd w:val="clear" w:color="auto" w:fill="FFFFFF"/>
        <w:tabs>
          <w:tab w:val="left" w:pos="8080"/>
        </w:tabs>
        <w:spacing w:before="0" w:beforeAutospacing="0" w:after="0" w:afterAutospacing="0"/>
        <w:jc w:val="both"/>
        <w:rPr>
          <w:color w:val="1D1D1B"/>
          <w:sz w:val="26"/>
          <w:szCs w:val="26"/>
        </w:rPr>
      </w:pPr>
      <w:r w:rsidRPr="0083263D">
        <w:rPr>
          <w:rStyle w:val="rvts0"/>
          <w:sz w:val="26"/>
          <w:szCs w:val="26"/>
        </w:rPr>
        <w:t>Члени Комісії:</w:t>
      </w:r>
      <w:r w:rsidRPr="0083263D">
        <w:rPr>
          <w:rStyle w:val="rvts0"/>
          <w:sz w:val="26"/>
          <w:szCs w:val="26"/>
        </w:rPr>
        <w:tab/>
      </w:r>
      <w:r w:rsidR="00343E17" w:rsidRPr="0083263D">
        <w:rPr>
          <w:color w:val="1D1D1B"/>
          <w:sz w:val="26"/>
          <w:szCs w:val="26"/>
        </w:rPr>
        <w:t xml:space="preserve">М.Б. </w:t>
      </w:r>
      <w:proofErr w:type="spellStart"/>
      <w:r w:rsidR="00343E17" w:rsidRPr="0083263D">
        <w:rPr>
          <w:color w:val="1D1D1B"/>
          <w:sz w:val="26"/>
          <w:szCs w:val="26"/>
        </w:rPr>
        <w:t>Богоніс</w:t>
      </w:r>
      <w:proofErr w:type="spellEnd"/>
    </w:p>
    <w:p w:rsidR="00BD68DB" w:rsidRPr="0083263D" w:rsidRDefault="00BD68DB" w:rsidP="0083263D">
      <w:pPr>
        <w:pStyle w:val="rtejustify"/>
        <w:shd w:val="clear" w:color="auto" w:fill="FFFFFF"/>
        <w:tabs>
          <w:tab w:val="left" w:pos="7938"/>
        </w:tabs>
        <w:spacing w:before="0" w:beforeAutospacing="0" w:after="0" w:afterAutospacing="0"/>
        <w:jc w:val="both"/>
        <w:rPr>
          <w:color w:val="1D1D1B"/>
          <w:sz w:val="26"/>
          <w:szCs w:val="26"/>
        </w:rPr>
      </w:pPr>
    </w:p>
    <w:p w:rsidR="00BD68DB" w:rsidRPr="0083263D" w:rsidRDefault="00BD68DB" w:rsidP="007F3C46">
      <w:pPr>
        <w:pStyle w:val="rtejustify"/>
        <w:shd w:val="clear" w:color="auto" w:fill="FFFFFF"/>
        <w:tabs>
          <w:tab w:val="left" w:pos="8080"/>
        </w:tabs>
        <w:spacing w:before="0" w:beforeAutospacing="0" w:after="0" w:afterAutospacing="0"/>
        <w:jc w:val="both"/>
        <w:rPr>
          <w:color w:val="1D1D1B"/>
          <w:sz w:val="26"/>
          <w:szCs w:val="26"/>
        </w:rPr>
      </w:pPr>
      <w:r w:rsidRPr="0083263D">
        <w:rPr>
          <w:color w:val="1D1D1B"/>
          <w:sz w:val="26"/>
          <w:szCs w:val="26"/>
        </w:rPr>
        <w:tab/>
      </w:r>
      <w:r w:rsidR="00343E17" w:rsidRPr="0083263D">
        <w:rPr>
          <w:color w:val="1D1D1B"/>
          <w:sz w:val="26"/>
          <w:szCs w:val="26"/>
        </w:rPr>
        <w:t xml:space="preserve">В.О. </w:t>
      </w:r>
      <w:proofErr w:type="spellStart"/>
      <w:r w:rsidR="00343E17" w:rsidRPr="0083263D">
        <w:rPr>
          <w:color w:val="1D1D1B"/>
          <w:sz w:val="26"/>
          <w:szCs w:val="26"/>
        </w:rPr>
        <w:t>Гацелюк</w:t>
      </w:r>
      <w:proofErr w:type="spellEnd"/>
    </w:p>
    <w:p w:rsidR="00BD68DB" w:rsidRPr="0083263D" w:rsidRDefault="00BD68DB" w:rsidP="0083263D">
      <w:pPr>
        <w:pStyle w:val="rtejustify"/>
        <w:shd w:val="clear" w:color="auto" w:fill="FFFFFF"/>
        <w:tabs>
          <w:tab w:val="left" w:pos="7938"/>
          <w:tab w:val="left" w:pos="8222"/>
        </w:tabs>
        <w:spacing w:before="0" w:beforeAutospacing="0" w:after="0" w:afterAutospacing="0"/>
        <w:jc w:val="both"/>
        <w:rPr>
          <w:color w:val="1D1D1B"/>
          <w:sz w:val="26"/>
          <w:szCs w:val="26"/>
        </w:rPr>
      </w:pPr>
      <w:r w:rsidRPr="0083263D">
        <w:rPr>
          <w:color w:val="1D1D1B"/>
          <w:sz w:val="26"/>
          <w:szCs w:val="26"/>
        </w:rPr>
        <w:tab/>
      </w:r>
    </w:p>
    <w:p w:rsidR="00343E17" w:rsidRPr="0083263D" w:rsidRDefault="00BD68DB" w:rsidP="007F3C46">
      <w:pPr>
        <w:pStyle w:val="rtejustify"/>
        <w:shd w:val="clear" w:color="auto" w:fill="FFFFFF"/>
        <w:tabs>
          <w:tab w:val="left" w:pos="8080"/>
        </w:tabs>
        <w:spacing w:before="0" w:beforeAutospacing="0" w:after="0" w:afterAutospacing="0"/>
        <w:jc w:val="both"/>
        <w:rPr>
          <w:color w:val="1D1D1B"/>
          <w:sz w:val="26"/>
          <w:szCs w:val="26"/>
        </w:rPr>
      </w:pPr>
      <w:r w:rsidRPr="0083263D">
        <w:rPr>
          <w:color w:val="1D1D1B"/>
          <w:sz w:val="26"/>
          <w:szCs w:val="26"/>
        </w:rPr>
        <w:tab/>
      </w:r>
      <w:r w:rsidR="00343E17" w:rsidRPr="0083263D">
        <w:rPr>
          <w:color w:val="1D1D1B"/>
          <w:sz w:val="26"/>
          <w:szCs w:val="26"/>
        </w:rPr>
        <w:t>Я.М. Дух</w:t>
      </w:r>
    </w:p>
    <w:p w:rsidR="00BD68DB" w:rsidRPr="0083263D" w:rsidRDefault="00BD68DB" w:rsidP="0083263D">
      <w:pPr>
        <w:pStyle w:val="rtejustify"/>
        <w:shd w:val="clear" w:color="auto" w:fill="FFFFFF"/>
        <w:tabs>
          <w:tab w:val="left" w:pos="7938"/>
        </w:tabs>
        <w:spacing w:before="0" w:beforeAutospacing="0" w:after="0" w:afterAutospacing="0"/>
        <w:ind w:left="7080" w:firstLine="708"/>
        <w:jc w:val="both"/>
        <w:rPr>
          <w:color w:val="1D1D1B"/>
          <w:sz w:val="26"/>
          <w:szCs w:val="26"/>
        </w:rPr>
      </w:pPr>
    </w:p>
    <w:p w:rsidR="00343E17" w:rsidRPr="0083263D" w:rsidRDefault="00BD68DB" w:rsidP="007F3C46">
      <w:pPr>
        <w:pStyle w:val="rtejustify"/>
        <w:shd w:val="clear" w:color="auto" w:fill="FFFFFF"/>
        <w:tabs>
          <w:tab w:val="left" w:pos="8080"/>
        </w:tabs>
        <w:spacing w:before="0" w:beforeAutospacing="0" w:after="0" w:afterAutospacing="0"/>
        <w:jc w:val="both"/>
        <w:rPr>
          <w:color w:val="1D1D1B"/>
          <w:sz w:val="26"/>
          <w:szCs w:val="26"/>
        </w:rPr>
      </w:pPr>
      <w:r w:rsidRPr="0083263D">
        <w:rPr>
          <w:color w:val="1D1D1B"/>
          <w:sz w:val="26"/>
          <w:szCs w:val="26"/>
        </w:rPr>
        <w:tab/>
      </w:r>
      <w:r w:rsidR="00343E17" w:rsidRPr="0083263D">
        <w:rPr>
          <w:color w:val="1D1D1B"/>
          <w:sz w:val="26"/>
          <w:szCs w:val="26"/>
        </w:rPr>
        <w:t xml:space="preserve">Н.Р. </w:t>
      </w:r>
      <w:proofErr w:type="spellStart"/>
      <w:r w:rsidR="00343E17" w:rsidRPr="0083263D">
        <w:rPr>
          <w:color w:val="1D1D1B"/>
          <w:sz w:val="26"/>
          <w:szCs w:val="26"/>
        </w:rPr>
        <w:t>Кобецька</w:t>
      </w:r>
      <w:proofErr w:type="spellEnd"/>
    </w:p>
    <w:p w:rsidR="00BD68DB" w:rsidRPr="0083263D" w:rsidRDefault="00BD68DB" w:rsidP="0083263D">
      <w:pPr>
        <w:pStyle w:val="rtejustify"/>
        <w:shd w:val="clear" w:color="auto" w:fill="FFFFFF"/>
        <w:tabs>
          <w:tab w:val="left" w:pos="7938"/>
        </w:tabs>
        <w:spacing w:before="0" w:beforeAutospacing="0" w:after="0" w:afterAutospacing="0"/>
        <w:jc w:val="both"/>
        <w:rPr>
          <w:color w:val="1D1D1B"/>
          <w:sz w:val="26"/>
          <w:szCs w:val="26"/>
        </w:rPr>
      </w:pPr>
    </w:p>
    <w:p w:rsidR="00343E17" w:rsidRPr="0083263D" w:rsidRDefault="00BD68DB" w:rsidP="007F3C46">
      <w:pPr>
        <w:pStyle w:val="rtejustify"/>
        <w:shd w:val="clear" w:color="auto" w:fill="FFFFFF"/>
        <w:tabs>
          <w:tab w:val="left" w:pos="8080"/>
        </w:tabs>
        <w:spacing w:before="0" w:beforeAutospacing="0" w:after="0" w:afterAutospacing="0"/>
        <w:jc w:val="both"/>
        <w:rPr>
          <w:color w:val="1D1D1B"/>
          <w:sz w:val="26"/>
          <w:szCs w:val="26"/>
        </w:rPr>
      </w:pPr>
      <w:r w:rsidRPr="0083263D">
        <w:rPr>
          <w:color w:val="1D1D1B"/>
          <w:sz w:val="26"/>
          <w:szCs w:val="26"/>
        </w:rPr>
        <w:tab/>
      </w:r>
      <w:r w:rsidR="00343E17" w:rsidRPr="0083263D">
        <w:rPr>
          <w:color w:val="1D1D1B"/>
          <w:sz w:val="26"/>
          <w:szCs w:val="26"/>
        </w:rPr>
        <w:t xml:space="preserve">О.Л. </w:t>
      </w:r>
      <w:proofErr w:type="spellStart"/>
      <w:r w:rsidR="00343E17" w:rsidRPr="0083263D">
        <w:rPr>
          <w:color w:val="1D1D1B"/>
          <w:sz w:val="26"/>
          <w:szCs w:val="26"/>
        </w:rPr>
        <w:t>Коліуш</w:t>
      </w:r>
      <w:proofErr w:type="spellEnd"/>
    </w:p>
    <w:p w:rsidR="00BD68DB" w:rsidRPr="0083263D" w:rsidRDefault="00BD68DB" w:rsidP="0083263D">
      <w:pPr>
        <w:pStyle w:val="rtejustify"/>
        <w:shd w:val="clear" w:color="auto" w:fill="FFFFFF"/>
        <w:tabs>
          <w:tab w:val="left" w:pos="7938"/>
        </w:tabs>
        <w:spacing w:before="0" w:beforeAutospacing="0" w:after="0" w:afterAutospacing="0"/>
        <w:jc w:val="both"/>
        <w:rPr>
          <w:color w:val="1D1D1B"/>
          <w:sz w:val="26"/>
          <w:szCs w:val="26"/>
        </w:rPr>
      </w:pPr>
    </w:p>
    <w:p w:rsidR="00343E17" w:rsidRPr="0083263D" w:rsidRDefault="00BD68DB" w:rsidP="007F3C46">
      <w:pPr>
        <w:pStyle w:val="rtejustify"/>
        <w:shd w:val="clear" w:color="auto" w:fill="FFFFFF"/>
        <w:tabs>
          <w:tab w:val="left" w:pos="8080"/>
        </w:tabs>
        <w:spacing w:before="0" w:beforeAutospacing="0" w:after="0" w:afterAutospacing="0"/>
        <w:ind w:left="7080" w:firstLine="708"/>
        <w:jc w:val="both"/>
        <w:rPr>
          <w:color w:val="1D1D1B"/>
          <w:sz w:val="26"/>
          <w:szCs w:val="26"/>
        </w:rPr>
      </w:pPr>
      <w:r w:rsidRPr="0083263D">
        <w:rPr>
          <w:color w:val="1D1D1B"/>
          <w:sz w:val="26"/>
          <w:szCs w:val="26"/>
        </w:rPr>
        <w:tab/>
      </w:r>
      <w:r w:rsidR="00343E17" w:rsidRPr="0083263D">
        <w:rPr>
          <w:color w:val="1D1D1B"/>
          <w:sz w:val="26"/>
          <w:szCs w:val="26"/>
        </w:rPr>
        <w:t>Р.І. Мельник</w:t>
      </w:r>
    </w:p>
    <w:p w:rsidR="00BD68DB" w:rsidRPr="0083263D" w:rsidRDefault="00BD68DB" w:rsidP="0083263D">
      <w:pPr>
        <w:pStyle w:val="rtejustify"/>
        <w:shd w:val="clear" w:color="auto" w:fill="FFFFFF"/>
        <w:tabs>
          <w:tab w:val="left" w:pos="7938"/>
        </w:tabs>
        <w:spacing w:before="0" w:beforeAutospacing="0" w:after="0" w:afterAutospacing="0"/>
        <w:ind w:left="7080" w:firstLine="708"/>
        <w:jc w:val="both"/>
        <w:rPr>
          <w:color w:val="1D1D1B"/>
          <w:sz w:val="26"/>
          <w:szCs w:val="26"/>
        </w:rPr>
      </w:pPr>
    </w:p>
    <w:p w:rsidR="00343E17" w:rsidRPr="0083263D" w:rsidRDefault="00BD68DB" w:rsidP="007F3C46">
      <w:pPr>
        <w:pStyle w:val="rtejustify"/>
        <w:shd w:val="clear" w:color="auto" w:fill="FFFFFF"/>
        <w:tabs>
          <w:tab w:val="left" w:pos="8080"/>
        </w:tabs>
        <w:spacing w:before="0" w:beforeAutospacing="0" w:after="0" w:afterAutospacing="0"/>
        <w:ind w:left="7080" w:firstLine="708"/>
        <w:jc w:val="both"/>
        <w:rPr>
          <w:color w:val="1D1D1B"/>
          <w:sz w:val="26"/>
          <w:szCs w:val="26"/>
        </w:rPr>
      </w:pPr>
      <w:r w:rsidRPr="0083263D">
        <w:rPr>
          <w:color w:val="1D1D1B"/>
          <w:sz w:val="26"/>
          <w:szCs w:val="26"/>
        </w:rPr>
        <w:tab/>
      </w:r>
      <w:r w:rsidR="00343E17" w:rsidRPr="0083263D">
        <w:rPr>
          <w:color w:val="1D1D1B"/>
          <w:sz w:val="26"/>
          <w:szCs w:val="26"/>
        </w:rPr>
        <w:t xml:space="preserve">О.С. </w:t>
      </w:r>
      <w:proofErr w:type="spellStart"/>
      <w:r w:rsidR="00343E17" w:rsidRPr="0083263D">
        <w:rPr>
          <w:color w:val="1D1D1B"/>
          <w:sz w:val="26"/>
          <w:szCs w:val="26"/>
        </w:rPr>
        <w:t>Омельян</w:t>
      </w:r>
      <w:proofErr w:type="spellEnd"/>
    </w:p>
    <w:p w:rsidR="00BD68DB" w:rsidRPr="0083263D" w:rsidRDefault="00BD68DB" w:rsidP="0083263D">
      <w:pPr>
        <w:pStyle w:val="rtejustify"/>
        <w:shd w:val="clear" w:color="auto" w:fill="FFFFFF"/>
        <w:tabs>
          <w:tab w:val="left" w:pos="7938"/>
        </w:tabs>
        <w:spacing w:before="0" w:beforeAutospacing="0" w:after="0" w:afterAutospacing="0"/>
        <w:ind w:left="7080" w:firstLine="708"/>
        <w:jc w:val="both"/>
        <w:rPr>
          <w:color w:val="1D1D1B"/>
          <w:sz w:val="26"/>
          <w:szCs w:val="26"/>
        </w:rPr>
      </w:pPr>
    </w:p>
    <w:p w:rsidR="00343E17" w:rsidRPr="0083263D" w:rsidRDefault="00BD68DB" w:rsidP="007F3C46">
      <w:pPr>
        <w:pStyle w:val="rtejustify"/>
        <w:shd w:val="clear" w:color="auto" w:fill="FFFFFF"/>
        <w:tabs>
          <w:tab w:val="left" w:pos="8080"/>
        </w:tabs>
        <w:spacing w:before="0" w:beforeAutospacing="0" w:after="0" w:afterAutospacing="0"/>
        <w:ind w:left="7080" w:firstLine="708"/>
        <w:jc w:val="both"/>
        <w:rPr>
          <w:color w:val="1D1D1B"/>
          <w:sz w:val="26"/>
          <w:szCs w:val="26"/>
        </w:rPr>
      </w:pPr>
      <w:r w:rsidRPr="0083263D">
        <w:rPr>
          <w:color w:val="1D1D1B"/>
          <w:sz w:val="26"/>
          <w:szCs w:val="26"/>
        </w:rPr>
        <w:tab/>
      </w:r>
      <w:r w:rsidR="00343E17" w:rsidRPr="0083263D">
        <w:rPr>
          <w:color w:val="1D1D1B"/>
          <w:sz w:val="26"/>
          <w:szCs w:val="26"/>
        </w:rPr>
        <w:t>А.В. Пасічник</w:t>
      </w:r>
    </w:p>
    <w:p w:rsidR="00BD68DB" w:rsidRPr="0083263D" w:rsidRDefault="00BD68DB" w:rsidP="0083263D">
      <w:pPr>
        <w:pStyle w:val="rtejustify"/>
        <w:shd w:val="clear" w:color="auto" w:fill="FFFFFF"/>
        <w:tabs>
          <w:tab w:val="left" w:pos="7938"/>
        </w:tabs>
        <w:spacing w:before="0" w:beforeAutospacing="0" w:after="0" w:afterAutospacing="0"/>
        <w:ind w:left="7080" w:firstLine="708"/>
        <w:jc w:val="both"/>
        <w:rPr>
          <w:color w:val="1D1D1B"/>
          <w:sz w:val="26"/>
          <w:szCs w:val="26"/>
        </w:rPr>
      </w:pPr>
    </w:p>
    <w:p w:rsidR="00343E17" w:rsidRPr="0083263D" w:rsidRDefault="00BD68DB" w:rsidP="007F3C46">
      <w:pPr>
        <w:pStyle w:val="rtejustify"/>
        <w:shd w:val="clear" w:color="auto" w:fill="FFFFFF"/>
        <w:tabs>
          <w:tab w:val="left" w:pos="8080"/>
        </w:tabs>
        <w:spacing w:before="0" w:beforeAutospacing="0" w:after="0" w:afterAutospacing="0"/>
        <w:ind w:left="7080" w:firstLine="708"/>
        <w:jc w:val="both"/>
        <w:rPr>
          <w:color w:val="1D1D1B"/>
          <w:sz w:val="26"/>
          <w:szCs w:val="26"/>
          <w:shd w:val="clear" w:color="auto" w:fill="FFFFFF"/>
        </w:rPr>
      </w:pPr>
      <w:r w:rsidRPr="0083263D">
        <w:rPr>
          <w:color w:val="1D1D1B"/>
          <w:sz w:val="26"/>
          <w:szCs w:val="26"/>
          <w:shd w:val="clear" w:color="auto" w:fill="FFFFFF"/>
        </w:rPr>
        <w:tab/>
      </w:r>
      <w:r w:rsidR="00343E17" w:rsidRPr="0083263D">
        <w:rPr>
          <w:color w:val="1D1D1B"/>
          <w:sz w:val="26"/>
          <w:szCs w:val="26"/>
          <w:shd w:val="clear" w:color="auto" w:fill="FFFFFF"/>
        </w:rPr>
        <w:t xml:space="preserve">Р.Б. </w:t>
      </w:r>
      <w:proofErr w:type="spellStart"/>
      <w:r w:rsidR="00343E17" w:rsidRPr="0083263D">
        <w:rPr>
          <w:color w:val="1D1D1B"/>
          <w:sz w:val="26"/>
          <w:szCs w:val="26"/>
          <w:shd w:val="clear" w:color="auto" w:fill="FFFFFF"/>
        </w:rPr>
        <w:t>Сабодаш</w:t>
      </w:r>
      <w:proofErr w:type="spellEnd"/>
      <w:r w:rsidR="00343E17" w:rsidRPr="0083263D">
        <w:rPr>
          <w:color w:val="1D1D1B"/>
          <w:sz w:val="26"/>
          <w:szCs w:val="26"/>
          <w:shd w:val="clear" w:color="auto" w:fill="FFFFFF"/>
        </w:rPr>
        <w:t> </w:t>
      </w:r>
    </w:p>
    <w:p w:rsidR="00BD68DB" w:rsidRPr="0083263D" w:rsidRDefault="00BD68DB" w:rsidP="0083263D">
      <w:pPr>
        <w:pStyle w:val="rtejustify"/>
        <w:shd w:val="clear" w:color="auto" w:fill="FFFFFF"/>
        <w:tabs>
          <w:tab w:val="left" w:pos="7938"/>
        </w:tabs>
        <w:spacing w:before="0" w:beforeAutospacing="0" w:after="0" w:afterAutospacing="0"/>
        <w:ind w:left="7080" w:firstLine="708"/>
        <w:jc w:val="both"/>
        <w:rPr>
          <w:color w:val="1D1D1B"/>
          <w:sz w:val="26"/>
          <w:szCs w:val="26"/>
          <w:shd w:val="clear" w:color="auto" w:fill="FFFFFF"/>
        </w:rPr>
      </w:pPr>
    </w:p>
    <w:p w:rsidR="005D79E3" w:rsidRPr="0083263D" w:rsidRDefault="005D79E3" w:rsidP="007F3C46">
      <w:pPr>
        <w:pStyle w:val="rtejustify"/>
        <w:shd w:val="clear" w:color="auto" w:fill="FFFFFF"/>
        <w:tabs>
          <w:tab w:val="left" w:pos="8505"/>
        </w:tabs>
        <w:spacing w:before="0" w:beforeAutospacing="0" w:after="0" w:afterAutospacing="0"/>
        <w:ind w:left="7080" w:firstLine="1000"/>
        <w:jc w:val="both"/>
        <w:rPr>
          <w:color w:val="1D1D1B"/>
          <w:sz w:val="26"/>
          <w:szCs w:val="26"/>
        </w:rPr>
      </w:pPr>
      <w:r w:rsidRPr="0083263D">
        <w:rPr>
          <w:color w:val="1D1D1B"/>
          <w:sz w:val="26"/>
          <w:szCs w:val="26"/>
        </w:rPr>
        <w:t>Р.М. Сидорович</w:t>
      </w:r>
    </w:p>
    <w:p w:rsidR="00BD68DB" w:rsidRPr="0083263D" w:rsidRDefault="00BD68DB" w:rsidP="0083263D">
      <w:pPr>
        <w:pStyle w:val="rtejustify"/>
        <w:shd w:val="clear" w:color="auto" w:fill="FFFFFF"/>
        <w:tabs>
          <w:tab w:val="left" w:pos="7938"/>
        </w:tabs>
        <w:spacing w:before="0" w:beforeAutospacing="0" w:after="0" w:afterAutospacing="0"/>
        <w:ind w:left="7080" w:firstLine="858"/>
        <w:jc w:val="both"/>
        <w:rPr>
          <w:color w:val="1D1D1B"/>
          <w:sz w:val="26"/>
          <w:szCs w:val="26"/>
        </w:rPr>
      </w:pPr>
    </w:p>
    <w:p w:rsidR="00343E17" w:rsidRPr="0083263D" w:rsidRDefault="00BD68DB" w:rsidP="007F3C46">
      <w:pPr>
        <w:pStyle w:val="rtejustify"/>
        <w:shd w:val="clear" w:color="auto" w:fill="FFFFFF"/>
        <w:tabs>
          <w:tab w:val="left" w:pos="8080"/>
        </w:tabs>
        <w:spacing w:before="0" w:beforeAutospacing="0" w:after="0" w:afterAutospacing="0"/>
        <w:ind w:left="7080" w:firstLine="708"/>
        <w:jc w:val="both"/>
        <w:rPr>
          <w:color w:val="1D1D1B"/>
          <w:sz w:val="26"/>
          <w:szCs w:val="26"/>
        </w:rPr>
      </w:pPr>
      <w:r w:rsidRPr="0083263D">
        <w:rPr>
          <w:color w:val="1D1D1B"/>
          <w:sz w:val="26"/>
          <w:szCs w:val="26"/>
        </w:rPr>
        <w:tab/>
      </w:r>
      <w:r w:rsidR="00343E17" w:rsidRPr="0083263D">
        <w:rPr>
          <w:color w:val="1D1D1B"/>
          <w:sz w:val="26"/>
          <w:szCs w:val="26"/>
        </w:rPr>
        <w:t>С.Ю. Чумак</w:t>
      </w:r>
    </w:p>
    <w:p w:rsidR="00BD68DB" w:rsidRPr="0083263D" w:rsidRDefault="00BD68DB" w:rsidP="0083263D">
      <w:pPr>
        <w:pStyle w:val="rtejustify"/>
        <w:shd w:val="clear" w:color="auto" w:fill="FFFFFF"/>
        <w:tabs>
          <w:tab w:val="left" w:pos="7938"/>
        </w:tabs>
        <w:spacing w:before="0" w:beforeAutospacing="0" w:after="0" w:afterAutospacing="0"/>
        <w:ind w:left="7080" w:firstLine="708"/>
        <w:jc w:val="both"/>
        <w:rPr>
          <w:color w:val="1D1D1B"/>
          <w:sz w:val="26"/>
          <w:szCs w:val="26"/>
        </w:rPr>
      </w:pPr>
    </w:p>
    <w:p w:rsidR="00343E17" w:rsidRPr="0083263D" w:rsidRDefault="00BD68DB" w:rsidP="007F3C46">
      <w:pPr>
        <w:tabs>
          <w:tab w:val="left" w:pos="8080"/>
        </w:tabs>
        <w:spacing w:after="0" w:line="240" w:lineRule="auto"/>
        <w:ind w:left="7082" w:firstLine="709"/>
        <w:rPr>
          <w:rFonts w:ascii="Times New Roman" w:hAnsi="Times New Roman" w:cs="Times New Roman"/>
          <w:sz w:val="26"/>
          <w:szCs w:val="26"/>
        </w:rPr>
      </w:pPr>
      <w:r w:rsidRPr="0083263D">
        <w:rPr>
          <w:rFonts w:ascii="Times New Roman" w:hAnsi="Times New Roman" w:cs="Times New Roman"/>
          <w:color w:val="1D1D1B"/>
          <w:sz w:val="26"/>
          <w:szCs w:val="26"/>
        </w:rPr>
        <w:tab/>
      </w:r>
      <w:r w:rsidR="00343E17" w:rsidRPr="0083263D">
        <w:rPr>
          <w:rFonts w:ascii="Times New Roman" w:hAnsi="Times New Roman" w:cs="Times New Roman"/>
          <w:color w:val="1D1D1B"/>
          <w:sz w:val="26"/>
          <w:szCs w:val="26"/>
        </w:rPr>
        <w:t>Г.М. Шевчук</w:t>
      </w:r>
    </w:p>
    <w:sectPr w:rsidR="00343E17" w:rsidRPr="0083263D" w:rsidSect="0083263D">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2E" w:rsidRDefault="004F1E2E">
      <w:pPr>
        <w:spacing w:after="0" w:line="240" w:lineRule="auto"/>
      </w:pPr>
      <w:r>
        <w:separator/>
      </w:r>
    </w:p>
  </w:endnote>
  <w:endnote w:type="continuationSeparator" w:id="0">
    <w:p w:rsidR="004F1E2E" w:rsidRDefault="004F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2E" w:rsidRDefault="004F1E2E">
      <w:pPr>
        <w:spacing w:after="0" w:line="240" w:lineRule="auto"/>
      </w:pPr>
      <w:r>
        <w:separator/>
      </w:r>
    </w:p>
  </w:footnote>
  <w:footnote w:type="continuationSeparator" w:id="0">
    <w:p w:rsidR="004F1E2E" w:rsidRDefault="004F1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903541"/>
      <w:docPartObj>
        <w:docPartGallery w:val="Page Numbers (Top of Page)"/>
        <w:docPartUnique/>
      </w:docPartObj>
    </w:sdtPr>
    <w:sdtContent>
      <w:p w:rsidR="004F1E2E" w:rsidRDefault="004F1E2E">
        <w:pPr>
          <w:pStyle w:val="a5"/>
          <w:jc w:val="center"/>
        </w:pPr>
        <w:r>
          <w:fldChar w:fldCharType="begin"/>
        </w:r>
        <w:r>
          <w:instrText>PAGE   \* MERGEFORMAT</w:instrText>
        </w:r>
        <w:r>
          <w:fldChar w:fldCharType="separate"/>
        </w:r>
        <w:r w:rsidR="007E16B9">
          <w:rPr>
            <w:noProof/>
          </w:rPr>
          <w:t>2</w:t>
        </w:r>
        <w:r>
          <w:fldChar w:fldCharType="end"/>
        </w:r>
      </w:p>
    </w:sdtContent>
  </w:sdt>
  <w:p w:rsidR="004F1E2E" w:rsidRDefault="004F1E2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822E6"/>
    <w:multiLevelType w:val="hybridMultilevel"/>
    <w:tmpl w:val="63DA03E0"/>
    <w:lvl w:ilvl="0" w:tplc="C60C6A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E7"/>
    <w:rsid w:val="00027FE8"/>
    <w:rsid w:val="00054757"/>
    <w:rsid w:val="000A2ADD"/>
    <w:rsid w:val="000D10CE"/>
    <w:rsid w:val="001922E0"/>
    <w:rsid w:val="001F6DB9"/>
    <w:rsid w:val="00220947"/>
    <w:rsid w:val="0025345B"/>
    <w:rsid w:val="002654B1"/>
    <w:rsid w:val="002B0575"/>
    <w:rsid w:val="00343E17"/>
    <w:rsid w:val="0034777E"/>
    <w:rsid w:val="003E3A88"/>
    <w:rsid w:val="004C5C68"/>
    <w:rsid w:val="004F1E2E"/>
    <w:rsid w:val="005076A0"/>
    <w:rsid w:val="00531C4D"/>
    <w:rsid w:val="005D79E3"/>
    <w:rsid w:val="00631BE8"/>
    <w:rsid w:val="006E0A00"/>
    <w:rsid w:val="006F4E93"/>
    <w:rsid w:val="006F5D80"/>
    <w:rsid w:val="007A478D"/>
    <w:rsid w:val="007B5828"/>
    <w:rsid w:val="007E16B9"/>
    <w:rsid w:val="007F3C46"/>
    <w:rsid w:val="00803952"/>
    <w:rsid w:val="0083263D"/>
    <w:rsid w:val="008565E7"/>
    <w:rsid w:val="008771B0"/>
    <w:rsid w:val="009A7927"/>
    <w:rsid w:val="009B4063"/>
    <w:rsid w:val="009F40B3"/>
    <w:rsid w:val="00AE287E"/>
    <w:rsid w:val="00B06913"/>
    <w:rsid w:val="00BD68DB"/>
    <w:rsid w:val="00C36ED4"/>
    <w:rsid w:val="00C46E7E"/>
    <w:rsid w:val="00C70A76"/>
    <w:rsid w:val="00C87F12"/>
    <w:rsid w:val="00CA470B"/>
    <w:rsid w:val="00CB5A41"/>
    <w:rsid w:val="00D24AF7"/>
    <w:rsid w:val="00D93196"/>
    <w:rsid w:val="00DF7875"/>
    <w:rsid w:val="00E036F1"/>
    <w:rsid w:val="00E075B3"/>
    <w:rsid w:val="00E14C1D"/>
    <w:rsid w:val="00E57D72"/>
    <w:rsid w:val="00E636B9"/>
    <w:rsid w:val="00E64A59"/>
    <w:rsid w:val="00E731B8"/>
    <w:rsid w:val="00E94339"/>
    <w:rsid w:val="00EC585F"/>
    <w:rsid w:val="00F8263D"/>
    <w:rsid w:val="00FB4D45"/>
    <w:rsid w:val="00FD7CB4"/>
    <w:rsid w:val="00FF0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17"/>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17"/>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15394</Words>
  <Characters>8775</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2024-04-08T13:20:00Z</cp:lastPrinted>
  <dcterms:created xsi:type="dcterms:W3CDTF">2024-04-22T11:27:00Z</dcterms:created>
  <dcterms:modified xsi:type="dcterms:W3CDTF">2024-04-22T14:19:00Z</dcterms:modified>
</cp:coreProperties>
</file>