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16" w:rsidRPr="00500B93" w:rsidRDefault="00E76916" w:rsidP="00A64769">
      <w:pPr>
        <w:ind w:left="4517" w:right="4200"/>
        <w:contextualSpacing/>
        <w:rPr>
          <w:lang w:val="uk-UA"/>
        </w:rPr>
      </w:pPr>
      <w:r w:rsidRPr="00500B93">
        <w:rPr>
          <w:noProof/>
          <w:kern w:val="1"/>
          <w:sz w:val="36"/>
          <w:szCs w:val="36"/>
          <w:lang w:val="uk-UA" w:eastAsia="uk-UA"/>
        </w:rPr>
        <w:drawing>
          <wp:inline distT="0" distB="0" distL="0" distR="0" wp14:anchorId="07629BD5" wp14:editId="6D00E323">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E76916" w:rsidRPr="00500B93" w:rsidRDefault="00E76916" w:rsidP="00A64769">
      <w:pPr>
        <w:contextualSpacing/>
        <w:jc w:val="center"/>
        <w:rPr>
          <w:lang w:val="uk-UA"/>
        </w:rPr>
      </w:pPr>
    </w:p>
    <w:p w:rsidR="00E76916" w:rsidRPr="00500B93" w:rsidRDefault="00E76916" w:rsidP="00A64769">
      <w:pPr>
        <w:ind w:right="57"/>
        <w:contextualSpacing/>
        <w:jc w:val="center"/>
        <w:rPr>
          <w:sz w:val="36"/>
          <w:szCs w:val="36"/>
          <w:lang w:val="uk-UA"/>
        </w:rPr>
      </w:pPr>
      <w:r w:rsidRPr="00500B93">
        <w:rPr>
          <w:sz w:val="36"/>
          <w:szCs w:val="36"/>
          <w:lang w:val="uk-UA"/>
        </w:rPr>
        <w:t>ВИЩА КВАЛІФІКАЦІЙНА КОМІСІЯ СУДДІВ УКРАЇНИ</w:t>
      </w:r>
    </w:p>
    <w:p w:rsidR="001F6044" w:rsidRPr="00500B93" w:rsidRDefault="001F6044" w:rsidP="00A64769">
      <w:pPr>
        <w:shd w:val="clear" w:color="auto" w:fill="FFFFFF"/>
        <w:tabs>
          <w:tab w:val="right" w:pos="9638"/>
        </w:tabs>
        <w:contextualSpacing/>
        <w:jc w:val="center"/>
        <w:rPr>
          <w:lang w:val="uk-UA"/>
        </w:rPr>
      </w:pPr>
    </w:p>
    <w:p w:rsidR="00E76916" w:rsidRPr="00500B93" w:rsidRDefault="00582BCD" w:rsidP="00051197">
      <w:pPr>
        <w:shd w:val="clear" w:color="auto" w:fill="FFFFFF"/>
        <w:tabs>
          <w:tab w:val="right" w:pos="9638"/>
        </w:tabs>
        <w:contextualSpacing/>
        <w:jc w:val="both"/>
        <w:rPr>
          <w:lang w:val="uk-UA"/>
        </w:rPr>
      </w:pPr>
      <w:r w:rsidRPr="00500B93">
        <w:rPr>
          <w:lang w:val="uk-UA"/>
        </w:rPr>
        <w:t>17 березня 2025</w:t>
      </w:r>
      <w:r w:rsidR="00E76916" w:rsidRPr="00500B93">
        <w:rPr>
          <w:lang w:val="uk-UA"/>
        </w:rPr>
        <w:t xml:space="preserve"> року</w:t>
      </w:r>
      <w:r w:rsidR="00E76916" w:rsidRPr="00500B93">
        <w:rPr>
          <w:lang w:val="uk-UA"/>
        </w:rPr>
        <w:tab/>
        <w:t>м. Київ</w:t>
      </w:r>
    </w:p>
    <w:p w:rsidR="001F6044" w:rsidRPr="00500B93" w:rsidRDefault="001F6044" w:rsidP="00051197">
      <w:pPr>
        <w:shd w:val="clear" w:color="auto" w:fill="FFFFFF"/>
        <w:contextualSpacing/>
        <w:jc w:val="center"/>
        <w:rPr>
          <w:lang w:val="uk-UA"/>
        </w:rPr>
      </w:pPr>
    </w:p>
    <w:p w:rsidR="00E76916" w:rsidRPr="00500B93" w:rsidRDefault="00E76916" w:rsidP="00051197">
      <w:pPr>
        <w:shd w:val="clear" w:color="auto" w:fill="FFFFFF"/>
        <w:contextualSpacing/>
        <w:jc w:val="center"/>
        <w:rPr>
          <w:bCs/>
          <w:u w:val="single"/>
          <w:lang w:val="uk-UA"/>
        </w:rPr>
      </w:pPr>
      <w:r w:rsidRPr="00500B93">
        <w:rPr>
          <w:bCs/>
          <w:lang w:val="uk-UA"/>
        </w:rPr>
        <w:t xml:space="preserve">Р І Ш Е Н </w:t>
      </w:r>
      <w:proofErr w:type="spellStart"/>
      <w:r w:rsidRPr="00500B93">
        <w:rPr>
          <w:bCs/>
          <w:lang w:val="uk-UA"/>
        </w:rPr>
        <w:t>Н</w:t>
      </w:r>
      <w:proofErr w:type="spellEnd"/>
      <w:r w:rsidRPr="00500B93">
        <w:rPr>
          <w:bCs/>
          <w:lang w:val="uk-UA"/>
        </w:rPr>
        <w:t xml:space="preserve"> Я  № </w:t>
      </w:r>
      <w:r w:rsidR="00500B93">
        <w:rPr>
          <w:bCs/>
          <w:u w:val="single"/>
          <w:lang w:val="uk-UA"/>
        </w:rPr>
        <w:t>6/дс-25</w:t>
      </w:r>
    </w:p>
    <w:p w:rsidR="007146F0" w:rsidRPr="00500B93" w:rsidRDefault="007146F0" w:rsidP="00051197">
      <w:pPr>
        <w:shd w:val="clear" w:color="auto" w:fill="FFFFFF"/>
        <w:contextualSpacing/>
        <w:jc w:val="center"/>
        <w:rPr>
          <w:bCs/>
          <w:lang w:val="uk-UA"/>
        </w:rPr>
      </w:pPr>
    </w:p>
    <w:p w:rsidR="00E76916" w:rsidRPr="00500B93" w:rsidRDefault="00E76916" w:rsidP="00051197">
      <w:pPr>
        <w:pStyle w:val="a3"/>
        <w:shd w:val="clear" w:color="auto" w:fill="FFFFFF"/>
        <w:spacing w:before="0" w:beforeAutospacing="0" w:after="0" w:afterAutospacing="0"/>
        <w:contextualSpacing/>
      </w:pPr>
      <w:r w:rsidRPr="00500B93">
        <w:t>Вища кваліфікаційна комісія суддів України у пленарному складі:</w:t>
      </w:r>
    </w:p>
    <w:p w:rsidR="00E24A66" w:rsidRPr="00500B93" w:rsidRDefault="00E24A66" w:rsidP="00051197">
      <w:pPr>
        <w:pStyle w:val="a3"/>
        <w:shd w:val="clear" w:color="auto" w:fill="FFFFFF"/>
        <w:spacing w:before="0" w:beforeAutospacing="0" w:after="0" w:afterAutospacing="0"/>
        <w:contextualSpacing/>
      </w:pPr>
    </w:p>
    <w:p w:rsidR="0004156D" w:rsidRPr="00500B93" w:rsidRDefault="0004156D" w:rsidP="00051197">
      <w:pPr>
        <w:shd w:val="clear" w:color="auto" w:fill="FFFFFF"/>
        <w:suppressAutoHyphens w:val="0"/>
        <w:contextualSpacing/>
        <w:jc w:val="both"/>
        <w:rPr>
          <w:rFonts w:eastAsia="Calibri"/>
          <w:spacing w:val="-6"/>
          <w:lang w:val="uk-UA" w:eastAsia="en-US"/>
        </w:rPr>
      </w:pPr>
      <w:bookmarkStart w:id="0" w:name="_Hlk172731899"/>
      <w:r w:rsidRPr="00500B93">
        <w:rPr>
          <w:rFonts w:eastAsia="Calibri"/>
          <w:spacing w:val="-6"/>
          <w:lang w:val="uk-UA" w:eastAsia="en-US"/>
        </w:rPr>
        <w:t>головуючого –</w:t>
      </w:r>
      <w:r w:rsidRPr="00500B93">
        <w:rPr>
          <w:rFonts w:eastAsia="Calibri"/>
          <w:bCs/>
          <w:iCs/>
          <w:spacing w:val="-6"/>
          <w:lang w:val="uk-UA" w:eastAsia="en-US"/>
        </w:rPr>
        <w:t xml:space="preserve"> </w:t>
      </w:r>
      <w:r w:rsidRPr="00500B93">
        <w:rPr>
          <w:rFonts w:eastAsia="Calibri"/>
          <w:lang w:val="uk-UA" w:eastAsia="en-US"/>
        </w:rPr>
        <w:t>Олексія ОМЕЛЬЯНА (доповідач)</w:t>
      </w:r>
      <w:r w:rsidRPr="00500B93">
        <w:rPr>
          <w:rFonts w:eastAsia="Calibri"/>
          <w:spacing w:val="-1"/>
          <w:lang w:val="uk-UA" w:eastAsia="en-US"/>
        </w:rPr>
        <w:t xml:space="preserve">, </w:t>
      </w:r>
    </w:p>
    <w:p w:rsidR="00E24A66" w:rsidRPr="00500B93" w:rsidRDefault="00E24A66" w:rsidP="00051197">
      <w:pPr>
        <w:tabs>
          <w:tab w:val="left" w:pos="284"/>
          <w:tab w:val="left" w:pos="567"/>
          <w:tab w:val="left" w:pos="7300"/>
        </w:tabs>
        <w:suppressAutoHyphens w:val="0"/>
        <w:contextualSpacing/>
        <w:jc w:val="both"/>
        <w:rPr>
          <w:rFonts w:eastAsiaTheme="minorHAnsi"/>
          <w:lang w:val="uk-UA" w:eastAsia="en-US"/>
        </w:rPr>
      </w:pPr>
    </w:p>
    <w:p w:rsidR="00A61FF9" w:rsidRPr="00500B93" w:rsidRDefault="00E24A66" w:rsidP="00051197">
      <w:pPr>
        <w:tabs>
          <w:tab w:val="left" w:pos="284"/>
          <w:tab w:val="left" w:pos="567"/>
          <w:tab w:val="left" w:pos="7300"/>
        </w:tabs>
        <w:contextualSpacing/>
        <w:jc w:val="both"/>
        <w:rPr>
          <w:rFonts w:eastAsiaTheme="minorHAnsi"/>
          <w:lang w:val="uk-UA" w:eastAsia="en-US"/>
        </w:rPr>
      </w:pPr>
      <w:r w:rsidRPr="00500B93">
        <w:rPr>
          <w:rFonts w:eastAsiaTheme="minorHAnsi"/>
          <w:lang w:val="uk-UA" w:eastAsia="en-US"/>
        </w:rPr>
        <w:t xml:space="preserve">членів Комісії: </w:t>
      </w:r>
      <w:r w:rsidR="00A61FF9" w:rsidRPr="00500B93">
        <w:rPr>
          <w:rFonts w:eastAsiaTheme="minorHAnsi"/>
          <w:shd w:val="clear" w:color="auto" w:fill="FFFFFF"/>
          <w:lang w:val="uk-UA" w:eastAsia="en-US"/>
        </w:rPr>
        <w:t xml:space="preserve">Михайла БОГОНОСА, Людмили ВОЛКОВОЇ, Романа КИДИСЮКА, </w:t>
      </w:r>
      <w:r w:rsidR="00A61FF9" w:rsidRPr="00500B93">
        <w:rPr>
          <w:lang w:val="uk-UA" w:eastAsia="uk-UA"/>
        </w:rPr>
        <w:t>Надії КОБЕЦЬКОЇ,</w:t>
      </w:r>
      <w:r w:rsidR="00A61FF9" w:rsidRPr="00500B93">
        <w:rPr>
          <w:rFonts w:eastAsiaTheme="minorHAnsi"/>
          <w:shd w:val="clear" w:color="auto" w:fill="FFFFFF"/>
          <w:lang w:val="uk-UA" w:eastAsia="en-US"/>
        </w:rPr>
        <w:t xml:space="preserve"> Олега КОЛІУША, Володимира ЛУГАНСЬКОГО, Руслана МЕЛЬНИКА, Романа САБОДАША, Руслана СИДОРОВИЧА, Сергія ЧУМАКА, Галини ШЕВЧУК,</w:t>
      </w:r>
    </w:p>
    <w:bookmarkEnd w:id="0"/>
    <w:p w:rsidR="001A5D3F" w:rsidRPr="00500B93" w:rsidRDefault="001A5D3F" w:rsidP="00051197">
      <w:pPr>
        <w:pStyle w:val="rtejustify"/>
        <w:shd w:val="clear" w:color="auto" w:fill="FFFFFF"/>
        <w:spacing w:before="0" w:beforeAutospacing="0" w:after="0" w:afterAutospacing="0"/>
        <w:contextualSpacing/>
        <w:jc w:val="both"/>
      </w:pPr>
    </w:p>
    <w:p w:rsidR="001A5D3F" w:rsidRPr="00500B93" w:rsidRDefault="001A5D3F" w:rsidP="00051197">
      <w:pPr>
        <w:pStyle w:val="rtejustify"/>
        <w:shd w:val="clear" w:color="auto" w:fill="FFFFFF"/>
        <w:spacing w:before="0" w:beforeAutospacing="0" w:after="0" w:afterAutospacing="0"/>
        <w:contextualSpacing/>
        <w:jc w:val="both"/>
        <w:rPr>
          <w:spacing w:val="-2"/>
        </w:rPr>
      </w:pPr>
      <w:r w:rsidRPr="00500B93">
        <w:rPr>
          <w:spacing w:val="-2"/>
        </w:rPr>
        <w:t xml:space="preserve">за участі судді </w:t>
      </w:r>
      <w:r w:rsidRPr="00500B93">
        <w:rPr>
          <w:spacing w:val="-2"/>
          <w:shd w:val="clear" w:color="auto" w:fill="FFFFFF"/>
        </w:rPr>
        <w:t>Голованівського районного суду Кіровоградської області Олександра ГАРБУЗА</w:t>
      </w:r>
      <w:r w:rsidRPr="00500B93">
        <w:rPr>
          <w:spacing w:val="-2"/>
        </w:rPr>
        <w:t>,</w:t>
      </w:r>
    </w:p>
    <w:p w:rsidR="00E24A66" w:rsidRPr="00500B93" w:rsidRDefault="00E24A66" w:rsidP="00051197">
      <w:pPr>
        <w:pStyle w:val="a3"/>
        <w:shd w:val="clear" w:color="auto" w:fill="FFFFFF"/>
        <w:spacing w:before="0" w:beforeAutospacing="0" w:after="0" w:afterAutospacing="0"/>
        <w:contextualSpacing/>
        <w:jc w:val="both"/>
      </w:pPr>
    </w:p>
    <w:p w:rsidR="00E76916" w:rsidRPr="00500B93" w:rsidRDefault="00E76916" w:rsidP="00051197">
      <w:pPr>
        <w:pStyle w:val="a3"/>
        <w:shd w:val="clear" w:color="auto" w:fill="FFFFFF"/>
        <w:spacing w:before="0" w:beforeAutospacing="0" w:after="0" w:afterAutospacing="0"/>
        <w:contextualSpacing/>
        <w:jc w:val="both"/>
      </w:pPr>
      <w:r w:rsidRPr="00500B93">
        <w:t>розглянувши питання про</w:t>
      </w:r>
      <w:r w:rsidR="00500B93">
        <w:t xml:space="preserve"> </w:t>
      </w:r>
      <w:r w:rsidRPr="00500B93">
        <w:t>рекомендування</w:t>
      </w:r>
      <w:r w:rsidRPr="00500B93">
        <w:rPr>
          <w:rFonts w:eastAsia="Courier New"/>
          <w:lang w:bidi="uk-UA"/>
        </w:rPr>
        <w:t xml:space="preserve"> </w:t>
      </w:r>
      <w:r w:rsidR="00A61FF9" w:rsidRPr="00500B93">
        <w:t>Гарбуза</w:t>
      </w:r>
      <w:r w:rsidR="00500B93">
        <w:t xml:space="preserve"> </w:t>
      </w:r>
      <w:r w:rsidR="00A61FF9" w:rsidRPr="00500B93">
        <w:t>Олександра Сергійовича</w:t>
      </w:r>
      <w:r w:rsidR="00A61FF9" w:rsidRPr="00500B93">
        <w:rPr>
          <w:rFonts w:eastAsia="Courier New"/>
          <w:lang w:bidi="uk-UA"/>
        </w:rPr>
        <w:t xml:space="preserve"> </w:t>
      </w:r>
      <w:r w:rsidRPr="00500B93">
        <w:t xml:space="preserve">для призначення на посаду судді </w:t>
      </w:r>
      <w:r w:rsidR="00A61FF9" w:rsidRPr="00500B93">
        <w:rPr>
          <w:shd w:val="clear" w:color="auto" w:fill="FFFFFF"/>
        </w:rPr>
        <w:t>Голованівського районного суду Кіровоградської області</w:t>
      </w:r>
      <w:r w:rsidR="00611CD2" w:rsidRPr="00500B93">
        <w:rPr>
          <w:rFonts w:eastAsia="Courier New"/>
          <w:lang w:bidi="uk-UA"/>
        </w:rPr>
        <w:t>,</w:t>
      </w:r>
      <w:r w:rsidRPr="00500B93">
        <w:rPr>
          <w:rFonts w:eastAsia="Courier New"/>
          <w:lang w:bidi="uk-UA"/>
        </w:rPr>
        <w:t xml:space="preserve"> </w:t>
      </w:r>
    </w:p>
    <w:p w:rsidR="00F27559" w:rsidRPr="00500B93" w:rsidRDefault="00F27559" w:rsidP="00051197">
      <w:pPr>
        <w:shd w:val="clear" w:color="auto" w:fill="FFFFFF"/>
        <w:suppressAutoHyphens w:val="0"/>
        <w:contextualSpacing/>
        <w:jc w:val="center"/>
        <w:rPr>
          <w:lang w:val="uk-UA" w:eastAsia="uk-UA"/>
        </w:rPr>
      </w:pPr>
    </w:p>
    <w:p w:rsidR="00F27559" w:rsidRPr="00500B93" w:rsidRDefault="00E76916" w:rsidP="00051197">
      <w:pPr>
        <w:shd w:val="clear" w:color="auto" w:fill="FFFFFF"/>
        <w:suppressAutoHyphens w:val="0"/>
        <w:contextualSpacing/>
        <w:jc w:val="center"/>
        <w:rPr>
          <w:lang w:val="uk-UA" w:eastAsia="uk-UA"/>
        </w:rPr>
      </w:pPr>
      <w:r w:rsidRPr="00500B93">
        <w:rPr>
          <w:lang w:val="uk-UA" w:eastAsia="uk-UA"/>
        </w:rPr>
        <w:t>встановила:</w:t>
      </w:r>
    </w:p>
    <w:p w:rsidR="008D3710" w:rsidRPr="00500B93" w:rsidRDefault="008D3710" w:rsidP="00051197">
      <w:pPr>
        <w:shd w:val="clear" w:color="auto" w:fill="FFFFFF"/>
        <w:suppressAutoHyphens w:val="0"/>
        <w:ind w:firstLine="709"/>
        <w:contextualSpacing/>
        <w:jc w:val="both"/>
        <w:rPr>
          <w:lang w:val="uk-UA" w:eastAsia="en-US"/>
        </w:rPr>
      </w:pPr>
    </w:p>
    <w:p w:rsidR="00A61FF9" w:rsidRPr="00500B93" w:rsidRDefault="00A61FF9" w:rsidP="00051197">
      <w:pPr>
        <w:shd w:val="clear" w:color="auto" w:fill="FFFFFF"/>
        <w:suppressAutoHyphens w:val="0"/>
        <w:ind w:firstLine="709"/>
        <w:contextualSpacing/>
        <w:jc w:val="both"/>
        <w:rPr>
          <w:lang w:val="uk-UA" w:eastAsia="uk-UA"/>
        </w:rPr>
      </w:pPr>
      <w:r w:rsidRPr="00500B93">
        <w:rPr>
          <w:lang w:val="uk-UA" w:eastAsia="en-US"/>
        </w:rPr>
        <w:t>Указом Президента України «Про призначення суддів» від 29 вересня 2016 року № 425/2016 Гарбуза</w:t>
      </w:r>
      <w:r w:rsidRPr="00500B93">
        <w:rPr>
          <w:rFonts w:eastAsiaTheme="minorHAnsi"/>
          <w:lang w:val="uk-UA" w:eastAsia="en-US"/>
        </w:rPr>
        <w:t> </w:t>
      </w:r>
      <w:r w:rsidRPr="00500B93">
        <w:rPr>
          <w:lang w:val="uk-UA" w:eastAsia="en-US"/>
        </w:rPr>
        <w:t xml:space="preserve">О.С. призначено строком на 5 років на посаду судді </w:t>
      </w:r>
      <w:r w:rsidRPr="00500B93">
        <w:rPr>
          <w:rFonts w:eastAsiaTheme="minorHAnsi"/>
          <w:shd w:val="clear" w:color="auto" w:fill="FFFFFF"/>
          <w:lang w:val="uk-UA" w:eastAsia="en-US"/>
        </w:rPr>
        <w:t xml:space="preserve">Голованівського районного суду Кіровоградської області. </w:t>
      </w:r>
    </w:p>
    <w:p w:rsidR="008D3710" w:rsidRPr="00500B93" w:rsidRDefault="000A5DCE" w:rsidP="00051197">
      <w:pPr>
        <w:pStyle w:val="a4"/>
        <w:shd w:val="clear" w:color="auto" w:fill="FFFFFF" w:themeFill="background1"/>
        <w:ind w:firstLine="709"/>
        <w:contextualSpacing/>
        <w:jc w:val="both"/>
        <w:rPr>
          <w:rFonts w:ascii="Times New Roman" w:hAnsi="Times New Roman" w:cs="Times New Roman"/>
          <w:spacing w:val="-2"/>
          <w:sz w:val="24"/>
          <w:szCs w:val="24"/>
          <w:shd w:val="clear" w:color="auto" w:fill="FFFFFF" w:themeFill="background1"/>
        </w:rPr>
      </w:pPr>
      <w:r w:rsidRPr="00500B93">
        <w:rPr>
          <w:rFonts w:ascii="Times New Roman" w:hAnsi="Times New Roman" w:cs="Times New Roman"/>
          <w:spacing w:val="-2"/>
          <w:sz w:val="24"/>
          <w:szCs w:val="24"/>
          <w:shd w:val="clear" w:color="auto" w:fill="FFFFFF" w:themeFill="background1"/>
        </w:rPr>
        <w:t>Присяг</w:t>
      </w:r>
      <w:r w:rsidR="00A61FF9" w:rsidRPr="00500B93">
        <w:rPr>
          <w:rFonts w:ascii="Times New Roman" w:hAnsi="Times New Roman" w:cs="Times New Roman"/>
          <w:spacing w:val="-2"/>
          <w:sz w:val="24"/>
          <w:szCs w:val="24"/>
          <w:shd w:val="clear" w:color="auto" w:fill="FFFFFF" w:themeFill="background1"/>
        </w:rPr>
        <w:t>у судді Гарбуз О.С. склав</w:t>
      </w:r>
      <w:r w:rsidRPr="00500B93">
        <w:rPr>
          <w:rFonts w:ascii="Times New Roman" w:hAnsi="Times New Roman" w:cs="Times New Roman"/>
          <w:spacing w:val="-2"/>
          <w:sz w:val="24"/>
          <w:szCs w:val="24"/>
          <w:shd w:val="clear" w:color="auto" w:fill="FFFFFF" w:themeFill="background1"/>
        </w:rPr>
        <w:t xml:space="preserve"> 15</w:t>
      </w:r>
      <w:r w:rsidR="00F27559" w:rsidRPr="00500B93">
        <w:rPr>
          <w:rFonts w:ascii="Times New Roman" w:hAnsi="Times New Roman" w:cs="Times New Roman"/>
          <w:spacing w:val="-2"/>
          <w:sz w:val="24"/>
          <w:szCs w:val="24"/>
          <w:shd w:val="clear" w:color="auto" w:fill="FFFFFF" w:themeFill="background1"/>
        </w:rPr>
        <w:t xml:space="preserve"> грудня 2016 року</w:t>
      </w:r>
      <w:r w:rsidRPr="00500B93">
        <w:rPr>
          <w:rFonts w:ascii="Times New Roman" w:hAnsi="Times New Roman" w:cs="Times New Roman"/>
          <w:spacing w:val="-2"/>
          <w:sz w:val="24"/>
          <w:szCs w:val="24"/>
          <w:shd w:val="clear" w:color="auto" w:fill="FFFFFF" w:themeFill="background1"/>
        </w:rPr>
        <w:t>.</w:t>
      </w:r>
    </w:p>
    <w:p w:rsidR="00E76916" w:rsidRPr="00500B93" w:rsidRDefault="00587C24" w:rsidP="00051197">
      <w:pPr>
        <w:pStyle w:val="a4"/>
        <w:shd w:val="clear" w:color="auto" w:fill="FFFFFF" w:themeFill="background1"/>
        <w:ind w:firstLine="709"/>
        <w:contextualSpacing/>
        <w:jc w:val="both"/>
        <w:rPr>
          <w:rFonts w:ascii="Times New Roman" w:hAnsi="Times New Roman" w:cs="Times New Roman"/>
          <w:sz w:val="24"/>
          <w:szCs w:val="24"/>
          <w:shd w:val="clear" w:color="auto" w:fill="FFFFFF" w:themeFill="background1"/>
        </w:rPr>
      </w:pPr>
      <w:r w:rsidRPr="00500B93">
        <w:rPr>
          <w:rFonts w:ascii="Times New Roman" w:hAnsi="Times New Roman" w:cs="Times New Roman"/>
          <w:sz w:val="24"/>
          <w:szCs w:val="24"/>
        </w:rPr>
        <w:t xml:space="preserve">Згідно з пунктом </w:t>
      </w:r>
      <w:r w:rsidRPr="00500B93">
        <w:rPr>
          <w:rFonts w:ascii="Times New Roman" w:hAnsi="Times New Roman" w:cs="Times New Roman"/>
          <w:sz w:val="24"/>
          <w:szCs w:val="24"/>
          <w:lang w:eastAsia="uk-UA"/>
        </w:rPr>
        <w:t>16</w:t>
      </w:r>
      <w:r w:rsidRPr="00500B93">
        <w:rPr>
          <w:rFonts w:ascii="Times New Roman" w:hAnsi="Times New Roman" w:cs="Times New Roman"/>
          <w:sz w:val="24"/>
          <w:szCs w:val="24"/>
          <w:vertAlign w:val="superscript"/>
          <w:lang w:eastAsia="uk-UA"/>
        </w:rPr>
        <w:t>1</w:t>
      </w:r>
      <w:r w:rsidR="008D3710" w:rsidRPr="00500B93">
        <w:rPr>
          <w:rFonts w:ascii="Times New Roman" w:hAnsi="Times New Roman" w:cs="Times New Roman"/>
          <w:sz w:val="24"/>
          <w:szCs w:val="24"/>
        </w:rPr>
        <w:t xml:space="preserve"> розділу XV «Перехідні положення» Конституції України </w:t>
      </w:r>
      <w:r w:rsidR="00E76916" w:rsidRPr="00500B93">
        <w:rPr>
          <w:rFonts w:ascii="Times New Roman" w:hAnsi="Times New Roman" w:cs="Times New Roman"/>
          <w:sz w:val="24"/>
          <w:szCs w:val="24"/>
          <w:lang w:eastAsia="uk-UA"/>
        </w:rPr>
        <w:t>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E76916"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B3E12" w:rsidRPr="00500B93" w:rsidRDefault="001B3E12" w:rsidP="00051197">
      <w:pPr>
        <w:suppressAutoHyphens w:val="0"/>
        <w:ind w:firstLine="709"/>
        <w:contextualSpacing/>
        <w:jc w:val="both"/>
        <w:rPr>
          <w:rFonts w:eastAsiaTheme="minorHAnsi"/>
          <w:spacing w:val="-2"/>
          <w:lang w:val="uk-UA" w:eastAsia="en-US"/>
        </w:rPr>
      </w:pPr>
      <w:r w:rsidRPr="00500B93">
        <w:rPr>
          <w:rFonts w:eastAsiaTheme="minorHAnsi"/>
          <w:spacing w:val="-2"/>
          <w:lang w:val="uk-UA" w:eastAsia="en-US"/>
        </w:rPr>
        <w:t>Пунктом 20 розділу XII «Прикінцеві та перехідні положення» Закону</w:t>
      </w:r>
      <w:r w:rsidRPr="00500B93">
        <w:rPr>
          <w:spacing w:val="-2"/>
          <w:lang w:val="uk-UA" w:eastAsia="uk-UA"/>
        </w:rPr>
        <w:t xml:space="preserve"> України «Про судоустрій і статус суддів» від 02 червня 2016 року № 1402-VIII </w:t>
      </w:r>
      <w:r w:rsidRPr="00500B93">
        <w:rPr>
          <w:rFonts w:eastAsiaTheme="minorHAnsi"/>
          <w:spacing w:val="-2"/>
          <w:lang w:val="uk-UA" w:eastAsia="en-US"/>
        </w:rPr>
        <w:t>встановлено, що в</w:t>
      </w:r>
      <w:r w:rsidRPr="00500B93">
        <w:rPr>
          <w:rFonts w:eastAsiaTheme="minorHAnsi"/>
          <w:spacing w:val="-2"/>
          <w:shd w:val="clear" w:color="auto" w:fill="FFFFFF"/>
          <w:lang w:val="uk-UA" w:eastAsia="en-US"/>
        </w:rPr>
        <w:t>ідповідність займаній посаді судді, якого призначено на посаду строком на п’ять років або обрано суддею безстроково до набрання чинності</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Законом України</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Законом України</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B3E12" w:rsidRPr="00500B93" w:rsidRDefault="00A82398" w:rsidP="00051197">
      <w:pPr>
        <w:shd w:val="clear" w:color="auto" w:fill="FFFFFF"/>
        <w:suppressAutoHyphens w:val="0"/>
        <w:ind w:firstLine="709"/>
        <w:contextualSpacing/>
        <w:jc w:val="both"/>
        <w:rPr>
          <w:lang w:val="uk-UA" w:eastAsia="uk-UA"/>
        </w:rPr>
      </w:pPr>
      <w:r w:rsidRPr="00500B93">
        <w:rPr>
          <w:rFonts w:eastAsiaTheme="minorHAnsi"/>
          <w:lang w:val="uk-UA" w:eastAsia="en-US"/>
        </w:rPr>
        <w:t>Рішенням Комісії від</w:t>
      </w:r>
      <w:r w:rsidR="00500B93">
        <w:rPr>
          <w:rFonts w:eastAsiaTheme="minorHAnsi"/>
          <w:lang w:val="uk-UA" w:eastAsia="en-US"/>
        </w:rPr>
        <w:t xml:space="preserve"> </w:t>
      </w:r>
      <w:r w:rsidRPr="00500B93">
        <w:rPr>
          <w:rFonts w:eastAsiaTheme="minorHAnsi"/>
          <w:lang w:val="uk-UA" w:eastAsia="en-US"/>
        </w:rPr>
        <w:t>07</w:t>
      </w:r>
      <w:r w:rsidR="00500B93">
        <w:rPr>
          <w:rFonts w:eastAsiaTheme="minorHAnsi"/>
          <w:lang w:val="uk-UA" w:eastAsia="en-US"/>
        </w:rPr>
        <w:t xml:space="preserve">  </w:t>
      </w:r>
      <w:r w:rsidRPr="00500B93">
        <w:rPr>
          <w:rFonts w:eastAsiaTheme="minorHAnsi"/>
          <w:lang w:val="uk-UA" w:eastAsia="en-US"/>
        </w:rPr>
        <w:t xml:space="preserve">червня 2018 </w:t>
      </w:r>
      <w:r w:rsidR="001B3E12" w:rsidRPr="00500B93">
        <w:rPr>
          <w:rFonts w:eastAsiaTheme="minorHAnsi"/>
          <w:lang w:val="uk-UA" w:eastAsia="en-US"/>
        </w:rPr>
        <w:t xml:space="preserve">року № 133/зп-18 призначено кваліфікаційне оцінювання суддів місцевих та апеляційних судів на відповідність займаній посаді, зокрема судді </w:t>
      </w:r>
      <w:r w:rsidR="001B3E12" w:rsidRPr="00500B93">
        <w:rPr>
          <w:rFonts w:eastAsiaTheme="minorHAnsi"/>
          <w:shd w:val="clear" w:color="auto" w:fill="FFFFFF"/>
          <w:lang w:val="uk-UA" w:eastAsia="en-US"/>
        </w:rPr>
        <w:t>Голованівського районного суду Кіровоградської області Гарбуза</w:t>
      </w:r>
      <w:r w:rsidR="001B3E12" w:rsidRPr="00500B93">
        <w:rPr>
          <w:rFonts w:eastAsiaTheme="minorHAnsi"/>
          <w:lang w:val="uk-UA" w:eastAsia="en-US"/>
        </w:rPr>
        <w:t> </w:t>
      </w:r>
      <w:r w:rsidR="001B3E12" w:rsidRPr="00500B93">
        <w:rPr>
          <w:rFonts w:eastAsiaTheme="minorHAnsi"/>
          <w:shd w:val="clear" w:color="auto" w:fill="FFFFFF"/>
          <w:lang w:val="uk-UA" w:eastAsia="en-US"/>
        </w:rPr>
        <w:t>О.С.</w:t>
      </w:r>
    </w:p>
    <w:p w:rsidR="00EF47AD" w:rsidRPr="00500B93" w:rsidRDefault="00F85CEE" w:rsidP="00051197">
      <w:pPr>
        <w:pStyle w:val="a4"/>
        <w:shd w:val="clear" w:color="auto" w:fill="FFFFFF" w:themeFill="background1"/>
        <w:ind w:firstLine="709"/>
        <w:contextualSpacing/>
        <w:jc w:val="both"/>
        <w:rPr>
          <w:rFonts w:ascii="Times New Roman" w:eastAsia="Times New Roman" w:hAnsi="Times New Roman" w:cs="Times New Roman"/>
          <w:sz w:val="24"/>
          <w:szCs w:val="24"/>
          <w:lang w:eastAsia="uk-UA"/>
        </w:rPr>
      </w:pPr>
      <w:r w:rsidRPr="00500B93">
        <w:rPr>
          <w:rFonts w:ascii="Times New Roman" w:eastAsia="Calibri" w:hAnsi="Times New Roman" w:cs="Times New Roman"/>
          <w:sz w:val="24"/>
          <w:szCs w:val="24"/>
        </w:rPr>
        <w:t>Р</w:t>
      </w:r>
      <w:r w:rsidR="00EF47AD" w:rsidRPr="00500B93">
        <w:rPr>
          <w:rFonts w:ascii="Times New Roman" w:eastAsia="Times New Roman" w:hAnsi="Times New Roman" w:cs="Times New Roman"/>
          <w:sz w:val="24"/>
          <w:szCs w:val="24"/>
          <w:shd w:val="clear" w:color="auto" w:fill="FFFFFF"/>
          <w:lang w:eastAsia="ar-SA"/>
        </w:rPr>
        <w:t>ішенням Комісії у складі ко</w:t>
      </w:r>
      <w:r w:rsidR="00A82398" w:rsidRPr="00500B93">
        <w:rPr>
          <w:rFonts w:ascii="Times New Roman" w:eastAsia="Times New Roman" w:hAnsi="Times New Roman" w:cs="Times New Roman"/>
          <w:sz w:val="24"/>
          <w:szCs w:val="24"/>
          <w:shd w:val="clear" w:color="auto" w:fill="FFFFFF"/>
          <w:lang w:eastAsia="ar-SA"/>
        </w:rPr>
        <w:t>легії від 20 лютого 2025 року №</w:t>
      </w:r>
      <w:r w:rsidR="00A82398" w:rsidRPr="00500B93">
        <w:rPr>
          <w:rFonts w:ascii="Times New Roman" w:hAnsi="Times New Roman" w:cs="Times New Roman"/>
          <w:sz w:val="24"/>
          <w:szCs w:val="24"/>
        </w:rPr>
        <w:t> </w:t>
      </w:r>
      <w:r w:rsidR="00EF47AD" w:rsidRPr="00500B93">
        <w:rPr>
          <w:rFonts w:ascii="Times New Roman" w:eastAsia="Times New Roman" w:hAnsi="Times New Roman" w:cs="Times New Roman"/>
          <w:sz w:val="24"/>
          <w:szCs w:val="24"/>
          <w:shd w:val="clear" w:color="auto" w:fill="FFFFFF"/>
          <w:lang w:eastAsia="ar-SA"/>
        </w:rPr>
        <w:t xml:space="preserve">23/ко-25 визначено, що </w:t>
      </w:r>
      <w:r w:rsidR="00EF47AD" w:rsidRPr="00500B93">
        <w:rPr>
          <w:rFonts w:ascii="Times New Roman" w:eastAsia="Times New Roman" w:hAnsi="Times New Roman" w:cs="Times New Roman"/>
          <w:sz w:val="24"/>
          <w:szCs w:val="24"/>
          <w:lang w:eastAsia="uk-UA"/>
        </w:rPr>
        <w:t>суддя</w:t>
      </w:r>
      <w:r w:rsidR="00EF47AD" w:rsidRPr="00500B93">
        <w:rPr>
          <w:rFonts w:ascii="Times New Roman" w:hAnsi="Times New Roman" w:cs="Times New Roman"/>
          <w:sz w:val="24"/>
          <w:szCs w:val="24"/>
          <w:shd w:val="clear" w:color="auto" w:fill="FFFFFF"/>
        </w:rPr>
        <w:t xml:space="preserve"> Голованівського районного суду Кіровоградської обл</w:t>
      </w:r>
      <w:r w:rsidR="00A82398" w:rsidRPr="00500B93">
        <w:rPr>
          <w:rFonts w:ascii="Times New Roman" w:hAnsi="Times New Roman" w:cs="Times New Roman"/>
          <w:sz w:val="24"/>
          <w:szCs w:val="24"/>
          <w:shd w:val="clear" w:color="auto" w:fill="FFFFFF"/>
        </w:rPr>
        <w:t>асті Гарбуз</w:t>
      </w:r>
      <w:r w:rsidR="00A82398" w:rsidRPr="00500B93">
        <w:rPr>
          <w:rFonts w:ascii="Times New Roman" w:hAnsi="Times New Roman" w:cs="Times New Roman"/>
          <w:sz w:val="24"/>
          <w:szCs w:val="24"/>
        </w:rPr>
        <w:t> </w:t>
      </w:r>
      <w:r w:rsidR="00EF47AD" w:rsidRPr="00500B93">
        <w:rPr>
          <w:rFonts w:ascii="Times New Roman" w:hAnsi="Times New Roman" w:cs="Times New Roman"/>
          <w:sz w:val="24"/>
          <w:szCs w:val="24"/>
          <w:shd w:val="clear" w:color="auto" w:fill="FFFFFF"/>
        </w:rPr>
        <w:t>О.С.</w:t>
      </w:r>
      <w:r w:rsidR="00EF47AD" w:rsidRPr="00500B93">
        <w:rPr>
          <w:rFonts w:ascii="Times New Roman" w:eastAsia="Times New Roman" w:hAnsi="Times New Roman" w:cs="Times New Roman"/>
          <w:sz w:val="24"/>
          <w:szCs w:val="24"/>
          <w:lang w:eastAsia="uk-UA"/>
        </w:rPr>
        <w:t xml:space="preserve"> за результатами кваліфікаційного оцінювання на відповідність </w:t>
      </w:r>
      <w:r w:rsidRPr="00500B93">
        <w:rPr>
          <w:rFonts w:ascii="Times New Roman" w:eastAsia="Times New Roman" w:hAnsi="Times New Roman" w:cs="Times New Roman"/>
          <w:sz w:val="24"/>
          <w:szCs w:val="24"/>
          <w:lang w:eastAsia="uk-UA"/>
        </w:rPr>
        <w:t>займаній посаді набрав 674 бали; в</w:t>
      </w:r>
      <w:r w:rsidR="00EF47AD" w:rsidRPr="00500B93">
        <w:rPr>
          <w:rFonts w:ascii="Times New Roman" w:eastAsia="Times New Roman" w:hAnsi="Times New Roman" w:cs="Times New Roman"/>
          <w:sz w:val="24"/>
          <w:szCs w:val="24"/>
          <w:lang w:eastAsia="uk-UA"/>
        </w:rPr>
        <w:t xml:space="preserve">изнано </w:t>
      </w:r>
      <w:r w:rsidR="00EF47AD" w:rsidRPr="00500B93">
        <w:rPr>
          <w:rFonts w:ascii="Times New Roman" w:eastAsia="Times New Roman" w:hAnsi="Times New Roman" w:cs="Times New Roman"/>
          <w:sz w:val="24"/>
          <w:szCs w:val="24"/>
          <w:lang w:eastAsia="uk-UA"/>
        </w:rPr>
        <w:lastRenderedPageBreak/>
        <w:t xml:space="preserve">суддю </w:t>
      </w:r>
      <w:r w:rsidR="00EF47AD" w:rsidRPr="00500B93">
        <w:rPr>
          <w:rFonts w:ascii="Times New Roman" w:eastAsia="Times New Roman" w:hAnsi="Times New Roman" w:cs="Times New Roman"/>
          <w:sz w:val="24"/>
          <w:szCs w:val="24"/>
          <w:shd w:val="clear" w:color="auto" w:fill="FFFFFF"/>
          <w:lang w:eastAsia="uk-UA"/>
        </w:rPr>
        <w:t>Голованівського районного суду Кіровоградської област</w:t>
      </w:r>
      <w:r w:rsidR="00A82398" w:rsidRPr="00500B93">
        <w:rPr>
          <w:rFonts w:ascii="Times New Roman" w:eastAsia="Times New Roman" w:hAnsi="Times New Roman" w:cs="Times New Roman"/>
          <w:sz w:val="24"/>
          <w:szCs w:val="24"/>
          <w:shd w:val="clear" w:color="auto" w:fill="FFFFFF"/>
          <w:lang w:eastAsia="uk-UA"/>
        </w:rPr>
        <w:t>і Гарбуза</w:t>
      </w:r>
      <w:r w:rsidR="00A82398" w:rsidRPr="00500B93">
        <w:rPr>
          <w:rFonts w:ascii="Times New Roman" w:hAnsi="Times New Roman" w:cs="Times New Roman"/>
          <w:sz w:val="24"/>
          <w:szCs w:val="24"/>
        </w:rPr>
        <w:t> </w:t>
      </w:r>
      <w:r w:rsidR="00EF47AD" w:rsidRPr="00500B93">
        <w:rPr>
          <w:rFonts w:ascii="Times New Roman" w:eastAsia="Times New Roman" w:hAnsi="Times New Roman" w:cs="Times New Roman"/>
          <w:sz w:val="24"/>
          <w:szCs w:val="24"/>
          <w:shd w:val="clear" w:color="auto" w:fill="FFFFFF"/>
          <w:lang w:eastAsia="uk-UA"/>
        </w:rPr>
        <w:t>О.С.</w:t>
      </w:r>
      <w:r w:rsidR="00EF47AD" w:rsidRPr="00500B93">
        <w:rPr>
          <w:rFonts w:ascii="Times New Roman" w:eastAsia="Times New Roman" w:hAnsi="Times New Roman" w:cs="Times New Roman"/>
          <w:sz w:val="24"/>
          <w:szCs w:val="24"/>
          <w:lang w:eastAsia="uk-UA"/>
        </w:rPr>
        <w:t xml:space="preserve"> таким, що відповідає займаній посаді</w:t>
      </w:r>
      <w:r w:rsidRPr="00500B93">
        <w:rPr>
          <w:rFonts w:ascii="Times New Roman" w:eastAsia="Times New Roman" w:hAnsi="Times New Roman" w:cs="Times New Roman"/>
          <w:sz w:val="24"/>
          <w:szCs w:val="24"/>
          <w:lang w:eastAsia="uk-UA"/>
        </w:rPr>
        <w:t>;</w:t>
      </w:r>
      <w:r w:rsidR="00AE41B1" w:rsidRPr="00500B93">
        <w:rPr>
          <w:rFonts w:ascii="Times New Roman" w:hAnsi="Times New Roman" w:cs="Times New Roman"/>
          <w:sz w:val="24"/>
          <w:szCs w:val="24"/>
        </w:rPr>
        <w:t xml:space="preserve"> ухвалено</w:t>
      </w:r>
      <w:r w:rsidR="00EF47AD" w:rsidRPr="00500B93">
        <w:rPr>
          <w:rFonts w:ascii="Times New Roman" w:eastAsia="Times New Roman" w:hAnsi="Times New Roman" w:cs="Times New Roman"/>
          <w:sz w:val="24"/>
          <w:szCs w:val="24"/>
          <w:lang w:eastAsia="uk-UA"/>
        </w:rPr>
        <w:t xml:space="preserve"> звернутися до Вищої ради правосуддя для вирішення питання про відкриття дисциплінарної справи чи відмову в її відкритті стосовно судді </w:t>
      </w:r>
      <w:r w:rsidR="00EF47AD" w:rsidRPr="00500B93">
        <w:rPr>
          <w:rFonts w:ascii="Times New Roman" w:hAnsi="Times New Roman" w:cs="Times New Roman"/>
          <w:sz w:val="24"/>
          <w:szCs w:val="24"/>
          <w:shd w:val="clear" w:color="auto" w:fill="FFFFFF"/>
        </w:rPr>
        <w:t>Голованівського районного суду Кіровоградської області Гарбуза О.С.</w:t>
      </w:r>
    </w:p>
    <w:p w:rsidR="00FC58D4" w:rsidRPr="00500B93" w:rsidRDefault="001529CA" w:rsidP="00051197">
      <w:pPr>
        <w:pStyle w:val="a4"/>
        <w:shd w:val="clear" w:color="auto" w:fill="FFFFFF" w:themeFill="background1"/>
        <w:ind w:firstLine="708"/>
        <w:contextualSpacing/>
        <w:jc w:val="both"/>
        <w:rPr>
          <w:rFonts w:ascii="Times New Roman" w:hAnsi="Times New Roman" w:cs="Times New Roman"/>
          <w:spacing w:val="-2"/>
          <w:sz w:val="24"/>
          <w:szCs w:val="24"/>
          <w:shd w:val="clear" w:color="auto" w:fill="FFFFFF" w:themeFill="background1"/>
        </w:rPr>
      </w:pPr>
      <w:r w:rsidRPr="00500B93">
        <w:rPr>
          <w:rFonts w:ascii="Times New Roman" w:hAnsi="Times New Roman" w:cs="Times New Roman"/>
          <w:spacing w:val="-2"/>
          <w:sz w:val="24"/>
          <w:szCs w:val="24"/>
          <w:shd w:val="clear" w:color="auto" w:fill="FFFFFF" w:themeFill="background1"/>
        </w:rPr>
        <w:t>Наразі Гарбуз О</w:t>
      </w:r>
      <w:r w:rsidR="00EF47AD" w:rsidRPr="00500B93">
        <w:rPr>
          <w:rFonts w:ascii="Times New Roman" w:hAnsi="Times New Roman" w:cs="Times New Roman"/>
          <w:spacing w:val="-2"/>
          <w:sz w:val="24"/>
          <w:szCs w:val="24"/>
          <w:shd w:val="clear" w:color="auto" w:fill="FFFFFF" w:themeFill="background1"/>
        </w:rPr>
        <w:t>.С.</w:t>
      </w:r>
      <w:r w:rsidR="00FC58D4" w:rsidRPr="00500B93">
        <w:rPr>
          <w:rFonts w:ascii="Times New Roman" w:hAnsi="Times New Roman" w:cs="Times New Roman"/>
          <w:spacing w:val="-2"/>
          <w:sz w:val="24"/>
          <w:szCs w:val="24"/>
          <w:shd w:val="clear" w:color="auto" w:fill="FFFFFF" w:themeFill="background1"/>
        </w:rPr>
        <w:t xml:space="preserve"> обіймає поса</w:t>
      </w:r>
      <w:r w:rsidR="007A6B77" w:rsidRPr="00500B93">
        <w:rPr>
          <w:rFonts w:ascii="Times New Roman" w:hAnsi="Times New Roman" w:cs="Times New Roman"/>
          <w:spacing w:val="-2"/>
          <w:sz w:val="24"/>
          <w:szCs w:val="24"/>
          <w:shd w:val="clear" w:color="auto" w:fill="FFFFFF" w:themeFill="background1"/>
        </w:rPr>
        <w:t>ду судді в зазначеному суді, однак</w:t>
      </w:r>
      <w:r w:rsidR="00FC58D4" w:rsidRPr="00500B93">
        <w:rPr>
          <w:rFonts w:ascii="Times New Roman" w:hAnsi="Times New Roman" w:cs="Times New Roman"/>
          <w:spacing w:val="-2"/>
          <w:sz w:val="24"/>
          <w:szCs w:val="24"/>
          <w:shd w:val="clear" w:color="auto" w:fill="FFFFFF" w:themeFill="background1"/>
        </w:rPr>
        <w:t xml:space="preserve"> не здійснює правосуддя у зв’язку із закі</w:t>
      </w:r>
      <w:r w:rsidR="007A6B77" w:rsidRPr="00500B93">
        <w:rPr>
          <w:rFonts w:ascii="Times New Roman" w:hAnsi="Times New Roman" w:cs="Times New Roman"/>
          <w:spacing w:val="-2"/>
          <w:sz w:val="24"/>
          <w:szCs w:val="24"/>
          <w:shd w:val="clear" w:color="auto" w:fill="FFFFFF" w:themeFill="background1"/>
        </w:rPr>
        <w:t>нченням строку повноважень.</w:t>
      </w:r>
    </w:p>
    <w:p w:rsidR="00E76916"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судді за поданням Вищої ради правосуддя за умови підтвердження відповідності цій посаді згідн</w:t>
      </w:r>
      <w:r w:rsidR="00EF47AD" w:rsidRPr="00500B93">
        <w:rPr>
          <w:spacing w:val="-2"/>
          <w:lang w:val="uk-UA" w:eastAsia="uk-UA"/>
        </w:rPr>
        <w:t xml:space="preserve">о </w:t>
      </w:r>
      <w:r w:rsidR="00587C24" w:rsidRPr="00500B93">
        <w:rPr>
          <w:spacing w:val="-2"/>
          <w:lang w:val="uk-UA" w:eastAsia="uk-UA"/>
        </w:rPr>
        <w:t>з підпунктами 2 та 4 пункту</w:t>
      </w:r>
      <w:r w:rsidR="00500B93">
        <w:rPr>
          <w:spacing w:val="-2"/>
          <w:lang w:val="uk-UA" w:eastAsia="uk-UA"/>
        </w:rPr>
        <w:t xml:space="preserve"> </w:t>
      </w:r>
      <w:r w:rsidR="00587C24" w:rsidRPr="00500B93">
        <w:rPr>
          <w:spacing w:val="-2"/>
          <w:lang w:val="uk-UA" w:eastAsia="uk-UA"/>
        </w:rPr>
        <w:t>16</w:t>
      </w:r>
      <w:r w:rsidR="00587C24" w:rsidRPr="00500B93">
        <w:rPr>
          <w:spacing w:val="-2"/>
          <w:vertAlign w:val="superscript"/>
          <w:lang w:val="uk-UA" w:eastAsia="uk-UA"/>
        </w:rPr>
        <w:t>1</w:t>
      </w:r>
      <w:r w:rsidR="00500B93">
        <w:rPr>
          <w:spacing w:val="-2"/>
          <w:vertAlign w:val="superscript"/>
          <w:lang w:val="uk-UA" w:eastAsia="uk-UA"/>
        </w:rPr>
        <w:t xml:space="preserve"> </w:t>
      </w:r>
      <w:r w:rsidRPr="00500B93">
        <w:rPr>
          <w:spacing w:val="-2"/>
          <w:lang w:val="uk-UA" w:eastAsia="uk-UA"/>
        </w:rPr>
        <w:t>розділу XV «Перехідні положення» Конституції України.</w:t>
      </w:r>
    </w:p>
    <w:p w:rsidR="00E76916"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E76916" w:rsidRPr="00500B93" w:rsidRDefault="008C4FB7" w:rsidP="00051197">
      <w:pPr>
        <w:shd w:val="clear" w:color="auto" w:fill="FFFFFF"/>
        <w:suppressAutoHyphens w:val="0"/>
        <w:ind w:firstLine="708"/>
        <w:contextualSpacing/>
        <w:jc w:val="both"/>
        <w:rPr>
          <w:spacing w:val="-2"/>
          <w:lang w:val="uk-UA" w:eastAsia="uk-UA"/>
        </w:rPr>
      </w:pPr>
      <w:r w:rsidRPr="00500B93">
        <w:rPr>
          <w:spacing w:val="-2"/>
          <w:lang w:val="uk-UA" w:eastAsia="uk-UA"/>
        </w:rPr>
        <w:t>За</w:t>
      </w:r>
      <w:r w:rsidR="00E76916" w:rsidRPr="00500B93">
        <w:rPr>
          <w:spacing w:val="-2"/>
          <w:lang w:val="uk-UA" w:eastAsia="uk-UA"/>
        </w:rPr>
        <w:t xml:space="preserve"> результат</w:t>
      </w:r>
      <w:r w:rsidRPr="00500B93">
        <w:rPr>
          <w:spacing w:val="-2"/>
          <w:lang w:val="uk-UA" w:eastAsia="uk-UA"/>
        </w:rPr>
        <w:t>ами</w:t>
      </w:r>
      <w:r w:rsidR="00E76916" w:rsidRPr="00500B93">
        <w:rPr>
          <w:spacing w:val="-2"/>
          <w:lang w:val="uk-UA" w:eastAsia="uk-UA"/>
        </w:rPr>
        <w:t xml:space="preserve"> кваліфікаційного оцінювання судді на відповідність</w:t>
      </w:r>
      <w:r w:rsidR="00500B93">
        <w:rPr>
          <w:spacing w:val="-2"/>
          <w:lang w:val="uk-UA" w:eastAsia="uk-UA"/>
        </w:rPr>
        <w:t xml:space="preserve"> </w:t>
      </w:r>
      <w:r w:rsidR="00E76916" w:rsidRPr="00500B93">
        <w:rPr>
          <w:spacing w:val="-2"/>
          <w:lang w:val="uk-UA" w:eastAsia="uk-UA"/>
        </w:rPr>
        <w:t xml:space="preserve">займаній посаді Комісія дійшла висновку про надання </w:t>
      </w:r>
      <w:r w:rsidRPr="00500B93">
        <w:rPr>
          <w:spacing w:val="-2"/>
          <w:lang w:val="uk-UA" w:eastAsia="uk-UA"/>
        </w:rPr>
        <w:t xml:space="preserve">Вищій раді правосуддя </w:t>
      </w:r>
      <w:r w:rsidR="00E76916" w:rsidRPr="00500B93">
        <w:rPr>
          <w:spacing w:val="-2"/>
          <w:lang w:val="uk-UA" w:eastAsia="uk-UA"/>
        </w:rPr>
        <w:t>рекоменда</w:t>
      </w:r>
      <w:r w:rsidR="007A6B77" w:rsidRPr="00500B93">
        <w:rPr>
          <w:spacing w:val="-2"/>
          <w:lang w:val="uk-UA" w:eastAsia="uk-UA"/>
        </w:rPr>
        <w:t xml:space="preserve">ції </w:t>
      </w:r>
      <w:r w:rsidR="00A82398" w:rsidRPr="00500B93">
        <w:rPr>
          <w:spacing w:val="-2"/>
          <w:lang w:val="uk-UA" w:eastAsia="uk-UA"/>
        </w:rPr>
        <w:t>для призначення Гарбуза</w:t>
      </w:r>
      <w:r w:rsidR="00A82398" w:rsidRPr="00500B93">
        <w:rPr>
          <w:rFonts w:eastAsiaTheme="minorHAnsi"/>
          <w:lang w:val="uk-UA" w:eastAsia="en-US"/>
        </w:rPr>
        <w:t> </w:t>
      </w:r>
      <w:r w:rsidR="00EF47AD" w:rsidRPr="00500B93">
        <w:rPr>
          <w:spacing w:val="-2"/>
          <w:lang w:val="uk-UA" w:eastAsia="uk-UA"/>
        </w:rPr>
        <w:t>О.С.</w:t>
      </w:r>
      <w:r w:rsidR="00E76916" w:rsidRPr="00500B93">
        <w:rPr>
          <w:spacing w:val="-2"/>
          <w:lang w:val="uk-UA" w:eastAsia="uk-UA"/>
        </w:rPr>
        <w:t xml:space="preserve"> на посаду судді</w:t>
      </w:r>
      <w:r w:rsidR="00500B93">
        <w:rPr>
          <w:spacing w:val="-2"/>
          <w:lang w:val="uk-UA" w:eastAsia="uk-UA"/>
        </w:rPr>
        <w:t xml:space="preserve"> </w:t>
      </w:r>
      <w:r w:rsidR="00EF47AD" w:rsidRPr="00500B93">
        <w:rPr>
          <w:shd w:val="clear" w:color="auto" w:fill="FFFFFF"/>
          <w:lang w:val="uk-UA"/>
        </w:rPr>
        <w:t>Голованівського районного суду Кіровоградської області</w:t>
      </w:r>
      <w:r w:rsidR="00E76916" w:rsidRPr="00500B93">
        <w:rPr>
          <w:spacing w:val="-2"/>
          <w:lang w:val="uk-UA" w:eastAsia="uk-UA"/>
        </w:rPr>
        <w:t>.</w:t>
      </w:r>
    </w:p>
    <w:p w:rsidR="00611CD2"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Ураховуючи викладене, Вища кваліфікаційна комісія суддів України одноголосно</w:t>
      </w:r>
    </w:p>
    <w:p w:rsidR="007146F0" w:rsidRPr="00500B93" w:rsidRDefault="007146F0" w:rsidP="00051197">
      <w:pPr>
        <w:shd w:val="clear" w:color="auto" w:fill="FFFFFF"/>
        <w:suppressAutoHyphens w:val="0"/>
        <w:contextualSpacing/>
        <w:jc w:val="center"/>
        <w:rPr>
          <w:spacing w:val="-2"/>
          <w:lang w:val="uk-UA" w:eastAsia="uk-UA"/>
        </w:rPr>
      </w:pPr>
    </w:p>
    <w:p w:rsidR="00611CD2" w:rsidRPr="00500B93" w:rsidRDefault="00E76916" w:rsidP="00051197">
      <w:pPr>
        <w:shd w:val="clear" w:color="auto" w:fill="FFFFFF"/>
        <w:suppressAutoHyphens w:val="0"/>
        <w:contextualSpacing/>
        <w:jc w:val="center"/>
        <w:rPr>
          <w:spacing w:val="-2"/>
          <w:lang w:val="uk-UA" w:eastAsia="uk-UA"/>
        </w:rPr>
      </w:pPr>
      <w:r w:rsidRPr="00500B93">
        <w:rPr>
          <w:spacing w:val="-2"/>
          <w:lang w:val="uk-UA" w:eastAsia="uk-UA"/>
        </w:rPr>
        <w:t>вирішила:</w:t>
      </w:r>
    </w:p>
    <w:p w:rsidR="007146F0" w:rsidRPr="00500B93" w:rsidRDefault="007146F0" w:rsidP="00051197">
      <w:pPr>
        <w:shd w:val="clear" w:color="auto" w:fill="FFFFFF"/>
        <w:suppressAutoHyphens w:val="0"/>
        <w:contextualSpacing/>
        <w:jc w:val="center"/>
        <w:rPr>
          <w:spacing w:val="-2"/>
          <w:lang w:val="uk-UA" w:eastAsia="uk-UA"/>
        </w:rPr>
      </w:pPr>
    </w:p>
    <w:p w:rsidR="00E76916" w:rsidRDefault="00E76916" w:rsidP="00051197">
      <w:pPr>
        <w:shd w:val="clear" w:color="auto" w:fill="FFFFFF"/>
        <w:suppressAutoHyphens w:val="0"/>
        <w:contextualSpacing/>
        <w:jc w:val="both"/>
        <w:rPr>
          <w:spacing w:val="-2"/>
          <w:lang w:val="uk-UA" w:eastAsia="uk-UA"/>
        </w:rPr>
      </w:pPr>
      <w:proofErr w:type="spellStart"/>
      <w:r w:rsidRPr="00500B93">
        <w:rPr>
          <w:spacing w:val="-2"/>
          <w:lang w:val="uk-UA" w:eastAsia="uk-UA"/>
        </w:rPr>
        <w:t>внести</w:t>
      </w:r>
      <w:proofErr w:type="spellEnd"/>
      <w:r w:rsidRPr="00500B93">
        <w:rPr>
          <w:spacing w:val="-2"/>
          <w:lang w:val="uk-UA" w:eastAsia="uk-UA"/>
        </w:rPr>
        <w:t xml:space="preserve"> рек</w:t>
      </w:r>
      <w:r w:rsidR="00EF47AD" w:rsidRPr="00500B93">
        <w:rPr>
          <w:spacing w:val="-2"/>
          <w:lang w:val="uk-UA" w:eastAsia="uk-UA"/>
        </w:rPr>
        <w:t xml:space="preserve">омендацію Вищій раді правосуддя </w:t>
      </w:r>
      <w:r w:rsidR="00EF47AD" w:rsidRPr="00500B93">
        <w:rPr>
          <w:rFonts w:eastAsia="Calibri"/>
          <w:lang w:val="uk-UA" w:eastAsia="en-US"/>
        </w:rPr>
        <w:t xml:space="preserve">про призначення </w:t>
      </w:r>
      <w:r w:rsidR="00B71DBA" w:rsidRPr="00500B93">
        <w:rPr>
          <w:lang w:val="uk-UA"/>
        </w:rPr>
        <w:t xml:space="preserve">Гарбуза </w:t>
      </w:r>
      <w:r w:rsidR="00EF47AD" w:rsidRPr="00500B93">
        <w:rPr>
          <w:lang w:val="uk-UA"/>
        </w:rPr>
        <w:t>Олександра Сергійовича</w:t>
      </w:r>
      <w:r w:rsidR="00EF47AD" w:rsidRPr="00500B93">
        <w:rPr>
          <w:shd w:val="clear" w:color="auto" w:fill="FFFFFF" w:themeFill="background1"/>
          <w:lang w:val="uk-UA"/>
        </w:rPr>
        <w:t xml:space="preserve"> на посаду судді</w:t>
      </w:r>
      <w:r w:rsidR="00EF47AD" w:rsidRPr="00500B93">
        <w:rPr>
          <w:shd w:val="clear" w:color="auto" w:fill="FFFFFF"/>
          <w:lang w:val="uk-UA"/>
        </w:rPr>
        <w:t xml:space="preserve"> Голованівського районного суду Кіровоградської області</w:t>
      </w:r>
      <w:r w:rsidR="007A6B77" w:rsidRPr="00500B93">
        <w:rPr>
          <w:spacing w:val="-2"/>
          <w:lang w:val="uk-UA" w:eastAsia="uk-UA"/>
        </w:rPr>
        <w:t>.</w:t>
      </w:r>
    </w:p>
    <w:p w:rsidR="00500B93" w:rsidRDefault="00500B93" w:rsidP="00051197">
      <w:pPr>
        <w:shd w:val="clear" w:color="auto" w:fill="FFFFFF"/>
        <w:suppressAutoHyphens w:val="0"/>
        <w:contextualSpacing/>
        <w:jc w:val="both"/>
        <w:rPr>
          <w:spacing w:val="-2"/>
          <w:lang w:val="uk-UA" w:eastAsia="uk-UA"/>
        </w:rPr>
      </w:pPr>
    </w:p>
    <w:p w:rsidR="00500B93" w:rsidRDefault="00500B93" w:rsidP="00051197">
      <w:pPr>
        <w:shd w:val="clear" w:color="auto" w:fill="FFFFFF"/>
        <w:suppressAutoHyphens w:val="0"/>
        <w:contextualSpacing/>
        <w:jc w:val="both"/>
        <w:rPr>
          <w:spacing w:val="-2"/>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spacing w:val="-2"/>
          <w:lang w:val="uk-UA" w:eastAsia="uk-UA"/>
        </w:rPr>
        <w:t>Головуючий</w:t>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t xml:space="preserve">   </w:t>
      </w:r>
      <w:r w:rsidR="00A82398" w:rsidRPr="00500B93">
        <w:rPr>
          <w:rFonts w:eastAsiaTheme="minorHAnsi"/>
          <w:lang w:val="uk-UA" w:eastAsia="uk-UA"/>
        </w:rPr>
        <w:t>Олексій ОМЕЛЬЯН</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Члени Комісії:</w:t>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Михайло БОГОНІС</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5C37E1" w:rsidRPr="00500B93">
        <w:rPr>
          <w:rFonts w:eastAsiaTheme="minorHAnsi"/>
          <w:lang w:val="uk-UA" w:eastAsia="uk-UA"/>
        </w:rPr>
        <w:t>Людмила ВОЛКОВА</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Роман КИДИСЮК</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Надія КОБЕЦЬКА</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Олег КОЛІУШ</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Володимир ЛУГАНСЬКИЙ</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Руслан МЕЛЬНИК</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Роман САБОДАШ</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Руслан СИДОРОВИЧ</w:t>
      </w:r>
    </w:p>
    <w:p w:rsidR="00500B93" w:rsidRDefault="00500B93" w:rsidP="00500B93">
      <w:pPr>
        <w:shd w:val="clear" w:color="auto" w:fill="FFFFFF"/>
        <w:suppressAutoHyphens w:val="0"/>
        <w:contextualSpacing/>
        <w:jc w:val="both"/>
        <w:rPr>
          <w:rFonts w:eastAsiaTheme="minorHAnsi"/>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Сергій ЧУМАК</w:t>
      </w:r>
    </w:p>
    <w:p w:rsidR="00500B93" w:rsidRDefault="00500B93" w:rsidP="00500B93">
      <w:pPr>
        <w:shd w:val="clear" w:color="auto" w:fill="FFFFFF"/>
        <w:suppressAutoHyphens w:val="0"/>
        <w:contextualSpacing/>
        <w:jc w:val="both"/>
        <w:rPr>
          <w:rFonts w:eastAsiaTheme="minorHAnsi"/>
          <w:lang w:val="uk-UA" w:eastAsia="uk-UA"/>
        </w:rPr>
      </w:pPr>
    </w:p>
    <w:p w:rsidR="007146F0" w:rsidRPr="00500B93"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bookmarkStart w:id="1" w:name="_GoBack"/>
      <w:bookmarkEnd w:id="1"/>
      <w:r w:rsidR="00AF7675" w:rsidRPr="00500B93">
        <w:rPr>
          <w:rFonts w:eastAsiaTheme="minorHAnsi"/>
          <w:lang w:val="uk-UA" w:eastAsia="uk-UA"/>
        </w:rPr>
        <w:t>Галина ШЕВЧУК</w:t>
      </w:r>
    </w:p>
    <w:sectPr w:rsidR="007146F0" w:rsidRPr="00500B93" w:rsidSect="005C37E1">
      <w:headerReference w:type="default" r:id="rId7"/>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CC8" w:rsidRDefault="00EC5CC8" w:rsidP="00383D10">
      <w:r>
        <w:separator/>
      </w:r>
    </w:p>
  </w:endnote>
  <w:endnote w:type="continuationSeparator" w:id="0">
    <w:p w:rsidR="00EC5CC8" w:rsidRDefault="00EC5CC8" w:rsidP="003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CC8" w:rsidRDefault="00EC5CC8" w:rsidP="00383D10">
      <w:r>
        <w:separator/>
      </w:r>
    </w:p>
  </w:footnote>
  <w:footnote w:type="continuationSeparator" w:id="0">
    <w:p w:rsidR="00EC5CC8" w:rsidRDefault="00EC5CC8" w:rsidP="0038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1069"/>
      <w:docPartObj>
        <w:docPartGallery w:val="Page Numbers (Top of Page)"/>
        <w:docPartUnique/>
      </w:docPartObj>
    </w:sdtPr>
    <w:sdtEndPr>
      <w:rPr>
        <w:sz w:val="27"/>
        <w:szCs w:val="27"/>
      </w:rPr>
    </w:sdtEndPr>
    <w:sdtContent>
      <w:p w:rsidR="005A5648" w:rsidRPr="005A5648" w:rsidRDefault="005A5648">
        <w:pPr>
          <w:pStyle w:val="a6"/>
          <w:jc w:val="center"/>
          <w:rPr>
            <w:sz w:val="27"/>
            <w:szCs w:val="27"/>
          </w:rPr>
        </w:pPr>
        <w:r w:rsidRPr="005A5648">
          <w:rPr>
            <w:sz w:val="27"/>
            <w:szCs w:val="27"/>
          </w:rPr>
          <w:fldChar w:fldCharType="begin"/>
        </w:r>
        <w:r w:rsidRPr="005A5648">
          <w:rPr>
            <w:sz w:val="27"/>
            <w:szCs w:val="27"/>
          </w:rPr>
          <w:instrText>PAGE   \* MERGEFORMAT</w:instrText>
        </w:r>
        <w:r w:rsidRPr="005A5648">
          <w:rPr>
            <w:sz w:val="27"/>
            <w:szCs w:val="27"/>
          </w:rPr>
          <w:fldChar w:fldCharType="separate"/>
        </w:r>
        <w:r w:rsidR="00560E8B" w:rsidRPr="00560E8B">
          <w:rPr>
            <w:noProof/>
            <w:sz w:val="27"/>
            <w:szCs w:val="27"/>
            <w:lang w:val="uk-UA"/>
          </w:rPr>
          <w:t>2</w:t>
        </w:r>
        <w:r w:rsidRPr="005A5648">
          <w:rPr>
            <w:sz w:val="27"/>
            <w:szCs w:val="27"/>
          </w:rPr>
          <w:fldChar w:fldCharType="end"/>
        </w:r>
      </w:p>
    </w:sdtContent>
  </w:sdt>
  <w:p w:rsidR="00383D10" w:rsidRDefault="00383D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39"/>
    <w:rsid w:val="0000140C"/>
    <w:rsid w:val="000109CE"/>
    <w:rsid w:val="00015893"/>
    <w:rsid w:val="0004156D"/>
    <w:rsid w:val="00051197"/>
    <w:rsid w:val="000A5DCE"/>
    <w:rsid w:val="000C0E5F"/>
    <w:rsid w:val="000D3167"/>
    <w:rsid w:val="001529CA"/>
    <w:rsid w:val="00163F39"/>
    <w:rsid w:val="001A5D3F"/>
    <w:rsid w:val="001B3E12"/>
    <w:rsid w:val="001F6044"/>
    <w:rsid w:val="00213E6B"/>
    <w:rsid w:val="00250CB4"/>
    <w:rsid w:val="002C4E1F"/>
    <w:rsid w:val="002F1ED8"/>
    <w:rsid w:val="00383D10"/>
    <w:rsid w:val="00422166"/>
    <w:rsid w:val="00500B93"/>
    <w:rsid w:val="00552E6E"/>
    <w:rsid w:val="00560E8B"/>
    <w:rsid w:val="00582BCD"/>
    <w:rsid w:val="00587C24"/>
    <w:rsid w:val="005A5648"/>
    <w:rsid w:val="005A6435"/>
    <w:rsid w:val="005C37E1"/>
    <w:rsid w:val="00611CD2"/>
    <w:rsid w:val="00616DF5"/>
    <w:rsid w:val="006C13CD"/>
    <w:rsid w:val="007146F0"/>
    <w:rsid w:val="0071487E"/>
    <w:rsid w:val="007453DC"/>
    <w:rsid w:val="007A6B77"/>
    <w:rsid w:val="007E3235"/>
    <w:rsid w:val="00872C96"/>
    <w:rsid w:val="008C4FB7"/>
    <w:rsid w:val="008D3710"/>
    <w:rsid w:val="009E2F4F"/>
    <w:rsid w:val="00A342D9"/>
    <w:rsid w:val="00A35F07"/>
    <w:rsid w:val="00A61FF9"/>
    <w:rsid w:val="00A64769"/>
    <w:rsid w:val="00A82398"/>
    <w:rsid w:val="00AE41B1"/>
    <w:rsid w:val="00AF7675"/>
    <w:rsid w:val="00B71DBA"/>
    <w:rsid w:val="00BF3766"/>
    <w:rsid w:val="00C33E6F"/>
    <w:rsid w:val="00C52C96"/>
    <w:rsid w:val="00CB2C04"/>
    <w:rsid w:val="00D364F4"/>
    <w:rsid w:val="00D63589"/>
    <w:rsid w:val="00E24A66"/>
    <w:rsid w:val="00E31D9E"/>
    <w:rsid w:val="00E76916"/>
    <w:rsid w:val="00EB710E"/>
    <w:rsid w:val="00EC5CC8"/>
    <w:rsid w:val="00ED7317"/>
    <w:rsid w:val="00EF47AD"/>
    <w:rsid w:val="00F27559"/>
    <w:rsid w:val="00F85CEE"/>
    <w:rsid w:val="00FC58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013A"/>
  <w15:chartTrackingRefBased/>
  <w15:docId w15:val="{F790A6A8-14C1-46FE-86F6-341E6F5A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91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916"/>
    <w:pPr>
      <w:suppressAutoHyphens w:val="0"/>
      <w:spacing w:before="100" w:beforeAutospacing="1" w:after="100" w:afterAutospacing="1"/>
    </w:pPr>
    <w:rPr>
      <w:lang w:val="uk-UA" w:eastAsia="uk-UA"/>
    </w:rPr>
  </w:style>
  <w:style w:type="paragraph" w:styleId="a4">
    <w:name w:val="No Spacing"/>
    <w:uiPriority w:val="1"/>
    <w:qFormat/>
    <w:rsid w:val="00E76916"/>
    <w:pPr>
      <w:spacing w:after="0" w:line="240" w:lineRule="auto"/>
    </w:pPr>
  </w:style>
  <w:style w:type="paragraph" w:customStyle="1" w:styleId="rtejustify">
    <w:name w:val="rtejustify"/>
    <w:basedOn w:val="a"/>
    <w:rsid w:val="00FC58D4"/>
    <w:pPr>
      <w:suppressAutoHyphens w:val="0"/>
      <w:spacing w:before="100" w:beforeAutospacing="1" w:after="100" w:afterAutospacing="1"/>
    </w:pPr>
    <w:rPr>
      <w:lang w:val="uk-UA" w:eastAsia="uk-UA"/>
    </w:rPr>
  </w:style>
  <w:style w:type="table" w:styleId="a5">
    <w:name w:val="Table Grid"/>
    <w:basedOn w:val="a1"/>
    <w:uiPriority w:val="39"/>
    <w:rsid w:val="007A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D10"/>
    <w:pPr>
      <w:tabs>
        <w:tab w:val="center" w:pos="4819"/>
        <w:tab w:val="right" w:pos="9639"/>
      </w:tabs>
    </w:pPr>
  </w:style>
  <w:style w:type="character" w:customStyle="1" w:styleId="a7">
    <w:name w:val="Верхній колонтитул Знак"/>
    <w:basedOn w:val="a0"/>
    <w:link w:val="a6"/>
    <w:uiPriority w:val="99"/>
    <w:rsid w:val="00383D10"/>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383D10"/>
    <w:pPr>
      <w:tabs>
        <w:tab w:val="center" w:pos="4819"/>
        <w:tab w:val="right" w:pos="9639"/>
      </w:tabs>
    </w:pPr>
  </w:style>
  <w:style w:type="character" w:customStyle="1" w:styleId="a9">
    <w:name w:val="Нижній колонтитул Знак"/>
    <w:basedOn w:val="a0"/>
    <w:link w:val="a8"/>
    <w:uiPriority w:val="99"/>
    <w:rsid w:val="00383D10"/>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9176">
      <w:bodyDiv w:val="1"/>
      <w:marLeft w:val="0"/>
      <w:marRight w:val="0"/>
      <w:marTop w:val="0"/>
      <w:marBottom w:val="0"/>
      <w:divBdr>
        <w:top w:val="none" w:sz="0" w:space="0" w:color="auto"/>
        <w:left w:val="none" w:sz="0" w:space="0" w:color="auto"/>
        <w:bottom w:val="none" w:sz="0" w:space="0" w:color="auto"/>
        <w:right w:val="none" w:sz="0" w:space="0" w:color="auto"/>
      </w:divBdr>
    </w:div>
    <w:div w:id="764692850">
      <w:bodyDiv w:val="1"/>
      <w:marLeft w:val="0"/>
      <w:marRight w:val="0"/>
      <w:marTop w:val="0"/>
      <w:marBottom w:val="0"/>
      <w:divBdr>
        <w:top w:val="none" w:sz="0" w:space="0" w:color="auto"/>
        <w:left w:val="none" w:sz="0" w:space="0" w:color="auto"/>
        <w:bottom w:val="none" w:sz="0" w:space="0" w:color="auto"/>
        <w:right w:val="none" w:sz="0" w:space="0" w:color="auto"/>
      </w:divBdr>
    </w:div>
    <w:div w:id="18716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3203</Words>
  <Characters>1826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2</cp:revision>
  <dcterms:created xsi:type="dcterms:W3CDTF">2025-03-27T12:44:00Z</dcterms:created>
  <dcterms:modified xsi:type="dcterms:W3CDTF">2025-03-27T12:44:00Z</dcterms:modified>
</cp:coreProperties>
</file>