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A773A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73A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A773AC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A773AC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773A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A773A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A773AC" w:rsidRDefault="00C74C7B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02 квітня</w:t>
      </w:r>
      <w:r w:rsidR="001D624D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2025</w:t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р</w:t>
      </w:r>
      <w:r w:rsidR="00C36C96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оку</w:t>
      </w:r>
      <w:r w:rsidR="00EC7F94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C7F94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46DFB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9E65DE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  </w:t>
      </w:r>
      <w:r w:rsidR="00004062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9730EC" w:rsidRPr="00A773AC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9730EC" w:rsidRPr="00A773AC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</w:t>
      </w:r>
      <w:r w:rsidR="00C3733D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№ </w:t>
      </w:r>
      <w:r w:rsidR="00C3733D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65/зп-25</w:t>
      </w:r>
    </w:p>
    <w:p w:rsidR="00F36D0E" w:rsidRPr="00A773AC" w:rsidRDefault="00F36D0E" w:rsidP="008A045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A773AC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у пленарному складі:</w:t>
      </w:r>
    </w:p>
    <w:p w:rsidR="00670BF7" w:rsidRPr="00A773A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670BF7" w:rsidRPr="00A773AC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головуючого – </w:t>
      </w:r>
      <w:r w:rsidR="001D624D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Андрія ПАСІЧНИКА</w:t>
      </w:r>
      <w:r w:rsidR="00D42D64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670BF7" w:rsidRPr="00A773A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500087" w:rsidRPr="00A773A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членів Комісії:</w:t>
      </w:r>
      <w:r w:rsidR="00424579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AA14F4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Віталія ГАЦЕЛЮКА, </w:t>
      </w:r>
      <w:r w:rsidR="00AA14F4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Ярослава ДУХА, Романа КИДИСЮКА, Надії КОБЕЦЬКОЇ</w:t>
      </w:r>
      <w:r w:rsidR="002805DE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DB766A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Олега КОЛІУША, </w:t>
      </w:r>
      <w:r w:rsidR="001D624D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Володимира ЛУГАНСЬКОГО, </w:t>
      </w:r>
      <w:r w:rsidR="00DB766A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МЕЛЬНИКА</w:t>
      </w:r>
      <w:r w:rsidR="002D26C0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EC7F94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(доповідач)</w:t>
      </w:r>
      <w:r w:rsidR="00DB766A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  <w:r w:rsidR="00647A67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="00F85EFE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Романа САБОДАША</w:t>
      </w:r>
      <w:r w:rsidR="00DB766A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, </w:t>
      </w:r>
      <w:r w:rsidR="004D345E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Руслана СИДОРОВИЧА, Сергія ЧУМАКА, </w:t>
      </w:r>
      <w:r w:rsidR="00DB766A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Галини ШЕВЧУК</w:t>
      </w:r>
      <w:r w:rsidR="00C853EF" w:rsidRPr="00A773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8120AE" w:rsidRPr="00A773AC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241A3" w:rsidRPr="00A773AC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AB0D5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="00AB0D5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Олексія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Сергійовича</w:t>
      </w:r>
      <w:r w:rsidR="00004259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</w:t>
      </w:r>
      <w:r w:rsidR="008A0452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8120AE" w:rsidRPr="00A773AC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A773AC" w:rsidRDefault="008120AE" w:rsidP="008A0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D554B5" w:rsidRPr="00A773AC" w:rsidRDefault="00D554B5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773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Рішенням Вищої ради правосуддя від 01 червня 2023 року № 602/0/15-23 </w:t>
      </w:r>
      <w:proofErr w:type="spellStart"/>
      <w:r w:rsidRPr="00A773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A773A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Олексія Сергійовича призначено на посаду члена Вищої кваліфікаційної комісії суддів України.</w:t>
      </w:r>
    </w:p>
    <w:p w:rsidR="00D27804" w:rsidRPr="00A773AC" w:rsidRDefault="00B5424E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492941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14 вересня 2023 року № 94/зп-23</w:t>
      </w:r>
      <w:r w:rsid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492941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(зі</w:t>
      </w:r>
      <w:r w:rsid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змінами,</w:t>
      </w:r>
      <w:r w:rsid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внесеними рішенням Комісії від 14 грудня 2023 року №</w:t>
      </w:r>
      <w:r w:rsid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171/зп-23) оголошено конкурс на зайняття 550 вакантних посад суддів в апеляційних судах</w:t>
      </w:r>
      <w:r w:rsidR="00D2780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2D0F3F" w:rsidRPr="00A773AC" w:rsidRDefault="00D27804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Заяву про участь у конкурсі подала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Прядко Оксана Василівна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, суддя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Господарського суду Житомирської області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2D0F3F" w:rsidRPr="00A773AC" w:rsidRDefault="002D0F3F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Рішенням Комісії від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19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березня 2025 року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 56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/зп-25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Прядко О.В.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допущено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змінами). Також визначено, що другий етап «Дослідження досьє та проведення співбесіди» кваліфікаційного оцінювання кандидатів на посади суддів апеляційних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господарських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судів у межах конкурсу, оголошеного рішенням Комісії від</w:t>
      </w:r>
      <w:r w:rsid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14 вересня 2023 року № 94/зп-23 (зі змінами), проводиться у складі </w:t>
      </w:r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Другої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палати Вищої кваліфікаційної комісії суддів України.</w:t>
      </w:r>
    </w:p>
    <w:p w:rsidR="002D0F3F" w:rsidRPr="00A773AC" w:rsidRDefault="00D554B5" w:rsidP="002D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</w:t>
      </w:r>
      <w:r w:rsidR="002D0F3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л</w:t>
      </w:r>
      <w:r w:rsidR="00D2780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ен</w:t>
      </w:r>
      <w:r w:rsidR="0022360A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Вищої кваліфікаційної комі</w:t>
      </w:r>
      <w:r w:rsidR="0037378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</w:t>
      </w:r>
      <w:r w:rsidR="00FF08D0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ії суддів України </w:t>
      </w:r>
      <w:proofErr w:type="spellStart"/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Омельян</w:t>
      </w:r>
      <w:proofErr w:type="spellEnd"/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О.С.</w:t>
      </w:r>
      <w:r w:rsidR="00F35AC8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25</w:t>
      </w:r>
      <w:r w:rsidR="002D0F3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березня 2025</w:t>
      </w:r>
      <w:r w:rsidR="00D42D6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року </w:t>
      </w:r>
      <w:r w:rsidR="00D2780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подав</w:t>
      </w:r>
      <w:r w:rsidR="0022360A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заяву</w:t>
      </w:r>
      <w:r w:rsidR="00D2780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22360A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про </w:t>
      </w:r>
      <w:r w:rsidR="00D42D6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самовідвід </w:t>
      </w:r>
      <w:r w:rsidR="002D0F3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щодо участі у проведенні співбесід у межах кваліфікаційного оцінювання кандидатів на посади суддів апеляційних </w:t>
      </w:r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го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сподарських судів</w:t>
      </w:r>
      <w:r w:rsidR="00E376D3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у</w:t>
      </w:r>
      <w:r w:rsidR="002D0F3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конкурсі, оголошеному рішенням Вищої кваліфікаційної комісії суддів України від 14 вересня 2023 року № 94/зп-23, які проводитимуться 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Другою</w:t>
      </w:r>
      <w:r w:rsidR="002D0F3F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палатою Комісії</w:t>
      </w:r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. Заяву </w:t>
      </w:r>
      <w:proofErr w:type="spellStart"/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О.С. мотивував тим, що з Прядко О.В. вони працювали спільно в Господарс</w:t>
      </w:r>
      <w:r w:rsidR="00E376D3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ькому суді Житомирської області</w:t>
      </w:r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до призначення його на посаду члена Комісії, що може викликати сумнів у його безсторонності. Також зазначив,</w:t>
      </w:r>
      <w:r w:rsidR="009F6272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що із </w:t>
      </w:r>
      <w:r w:rsidR="009F6272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lastRenderedPageBreak/>
        <w:t>су</w:t>
      </w:r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ддею їх </w:t>
      </w:r>
      <w:r w:rsidR="009F6272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пов’язували</w:t>
      </w:r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виключно службові відносини, вони не є друзями чи родичами, не</w:t>
      </w:r>
      <w:r w:rsidR="009F6272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BA40C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мають відносин приватного характеру. </w:t>
      </w:r>
    </w:p>
    <w:p w:rsidR="0022360A" w:rsidRPr="00A773AC" w:rsidRDefault="00FF08D0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Розглянувши заяву </w:t>
      </w:r>
      <w:proofErr w:type="spellStart"/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Омельяна</w:t>
      </w:r>
      <w:proofErr w:type="spellEnd"/>
      <w:r w:rsidR="00D554B5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О.С.</w:t>
      </w:r>
      <w:r w:rsidR="0022360A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 Комісія встановила таке.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Частиною першою статті 79 Закону України «Про судоустрій і статус суддів» від</w:t>
      </w:r>
      <w:r w:rsidR="00365BF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02 червня 2016 року № 1402-VIII (далі – Закон) передбачено,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Частинами першою, третьою статті 92 Закону визначено, що Вища кваліфікаційна комісія суддів України є державним колегіальним органом суддівського врядування, який на постійній основі діє в системі правосуддя України. Вища кваліфікаційна комісія суддів України складається з шістнадцяти членів, вісім з яких призначаються з числа суддів або суддів у відставці.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Відповідно до пункту 4 частини четвертої статті 79-3 Закону Комісія за результатами кваліфікаційного оцінювання кандидатів на посаду судді апеляційного суду, вищого спеціалізованого суду або судді Верховного Суду ухвалює рішення про підтвердження або </w:t>
      </w:r>
      <w:proofErr w:type="spellStart"/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непідтвердження</w:t>
      </w:r>
      <w:proofErr w:type="spellEnd"/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здатності таких кандидатів здійснювати правосуддя у відповідному суді та визначає рейтинг для участі в конкурсі кандидатів, які підтвердили здатність здійснювати правосуддя у відповідному суді.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BA40C4" w:rsidRPr="00A773AC" w:rsidRDefault="00BA40C4" w:rsidP="00BA40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ED0EB3" w:rsidRPr="00A773AC" w:rsidRDefault="00BA40C4" w:rsidP="00ED0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ED0EB3" w:rsidRPr="00A773AC" w:rsidRDefault="00ED0EB3" w:rsidP="00ED0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Комісія зауважує, що лише сам факт спільної роботи у Господарському суді Житомирської області не може свідчити про наявність приватного інтересу у члена Комісії стосовно судді Прядко О.В. та не може викликати сумнівів у його безсторонності.</w:t>
      </w:r>
    </w:p>
    <w:p w:rsidR="00ED0EB3" w:rsidRPr="00A773AC" w:rsidRDefault="00E376D3" w:rsidP="00ED0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Тому в</w:t>
      </w:r>
      <w:r w:rsidR="00ED0EB3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Комісії відсутні підстави для відведення </w:t>
      </w:r>
      <w:proofErr w:type="spellStart"/>
      <w:r w:rsidR="00ED0EB3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Омельяна</w:t>
      </w:r>
      <w:proofErr w:type="spellEnd"/>
      <w:r w:rsidR="00ED0EB3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О.С. від участі </w:t>
      </w:r>
      <w:r w:rsidR="00ED0EB3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у проведенні співбесід у межах кваліфікаційного оцінювання кандидатів на посади суддів апеляційних господарських судів в конкурсі, оголошеному рішенням Вищої кваліфікаційної комісії суддів України від 14 вересня 2023 року № 94/зп-23, які проводитимуться Другою палатою Комісії.</w:t>
      </w:r>
    </w:p>
    <w:p w:rsidR="00ED0EB3" w:rsidRPr="00A773AC" w:rsidRDefault="00ED0EB3" w:rsidP="00ED0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C0B21" w:rsidRPr="00A773AC" w:rsidRDefault="00BA40C4" w:rsidP="008A0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lastRenderedPageBreak/>
        <w:t xml:space="preserve">Керуючись статтями 92, 93, 100 Закону України «Про судоустрій і статус суддів», Вища кваліфікаційна комісія суддів України </w:t>
      </w:r>
      <w:r w:rsidR="00457AC6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одноголосно</w:t>
      </w:r>
    </w:p>
    <w:p w:rsidR="0016450D" w:rsidRPr="00A773AC" w:rsidRDefault="0016450D" w:rsidP="008A04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8A0452" w:rsidRPr="00A773AC" w:rsidRDefault="002C0B21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1D624D" w:rsidRPr="00A773AC" w:rsidRDefault="001D624D" w:rsidP="001D6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842CE4" w:rsidRPr="00A773AC" w:rsidRDefault="00ED0EB3" w:rsidP="00842CE4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</w:pPr>
      <w:r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="00E376D3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ідмовити в</w:t>
      </w:r>
      <w:r w:rsidR="00842CE4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задоволенні заяви </w:t>
      </w:r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члена </w:t>
      </w:r>
      <w:r w:rsidR="00842CE4" w:rsidRPr="00A773A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Вищої кваліфікаційної комісії суддів України</w:t>
      </w:r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>Омельяна</w:t>
      </w:r>
      <w:proofErr w:type="spellEnd"/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 О</w:t>
      </w:r>
      <w:r w:rsidR="007E3B3A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>лексі</w:t>
      </w:r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uk-UA"/>
        </w:rPr>
        <w:t xml:space="preserve">я Сергійовича </w:t>
      </w:r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про самовідвід щодо участі у проведенні співбесід у межах кваліфікаційного оцінювання кандидатів на посади суддів а</w:t>
      </w:r>
      <w:r w:rsidR="00E376D3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пеляційних господарських судів у</w:t>
      </w:r>
      <w:r w:rsidR="00842CE4" w:rsidRPr="00A773A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конкурсі, оголошеному рішенням Вищої кваліфікаційної комісії суддів України від 14 вересня 2023 року № 94/зп-23, які проводитимуться Другою палатою Комісії.</w:t>
      </w:r>
    </w:p>
    <w:p w:rsidR="00B71B08" w:rsidRPr="00A773AC" w:rsidRDefault="00B71B08" w:rsidP="00B71B08">
      <w:pPr>
        <w:tabs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Андрій ПАСІЧНИК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Михайло БОГОНІС 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 xml:space="preserve">Людмила ВОЛКОВА 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Віталій ГАЦЕЛЮК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Ярослав ДУХ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КИДИСЮК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Надія КОБЕЦЬКА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Олег КОЛІУШ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Володимир ЛУГАНСЬКИЙ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МЕЛЬНИК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Роман САБОДАШ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Руслан СИДОРОВИЧ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Сергій ЧУМАК</w:t>
      </w:r>
    </w:p>
    <w:p w:rsidR="00B71B08" w:rsidRPr="00A773AC" w:rsidRDefault="00B71B08" w:rsidP="00B71B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</w:p>
    <w:p w:rsidR="001D624D" w:rsidRPr="00A773AC" w:rsidRDefault="00B71B08" w:rsidP="00C3733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</w:pP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</w:r>
      <w:r w:rsidRPr="00A773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ar-SA"/>
        </w:rPr>
        <w:tab/>
        <w:t>Галина ШЕВЧУК</w:t>
      </w:r>
    </w:p>
    <w:sectPr w:rsidR="001D624D" w:rsidRPr="00A773AC" w:rsidSect="005E7923">
      <w:headerReference w:type="default" r:id="rId9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D80" w:rsidRDefault="007A7D80" w:rsidP="005F2A2E">
      <w:pPr>
        <w:spacing w:after="0" w:line="240" w:lineRule="auto"/>
      </w:pPr>
      <w:r>
        <w:separator/>
      </w:r>
    </w:p>
  </w:endnote>
  <w:endnote w:type="continuationSeparator" w:id="0">
    <w:p w:rsidR="007A7D80" w:rsidRDefault="007A7D8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D80" w:rsidRDefault="007A7D80" w:rsidP="005F2A2E">
      <w:pPr>
        <w:spacing w:after="0" w:line="240" w:lineRule="auto"/>
      </w:pPr>
      <w:r>
        <w:separator/>
      </w:r>
    </w:p>
  </w:footnote>
  <w:footnote w:type="continuationSeparator" w:id="0">
    <w:p w:rsidR="007A7D80" w:rsidRDefault="007A7D8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D54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40B3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90E42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738E"/>
    <w:rsid w:val="0016450D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4539"/>
    <w:rsid w:val="002C726B"/>
    <w:rsid w:val="002D0F3F"/>
    <w:rsid w:val="002D26C0"/>
    <w:rsid w:val="002D6483"/>
    <w:rsid w:val="002E7764"/>
    <w:rsid w:val="002F36B3"/>
    <w:rsid w:val="002F4AE5"/>
    <w:rsid w:val="00300A50"/>
    <w:rsid w:val="003032FF"/>
    <w:rsid w:val="00305C16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65BF3"/>
    <w:rsid w:val="003706AE"/>
    <w:rsid w:val="0037378F"/>
    <w:rsid w:val="00381881"/>
    <w:rsid w:val="00382009"/>
    <w:rsid w:val="003872BE"/>
    <w:rsid w:val="003965F2"/>
    <w:rsid w:val="003B4898"/>
    <w:rsid w:val="003B7982"/>
    <w:rsid w:val="003C0F7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345E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0D81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A7D80"/>
    <w:rsid w:val="007B3333"/>
    <w:rsid w:val="007B35F8"/>
    <w:rsid w:val="007D401C"/>
    <w:rsid w:val="007D469E"/>
    <w:rsid w:val="007D4E72"/>
    <w:rsid w:val="007D7ABF"/>
    <w:rsid w:val="007E30AA"/>
    <w:rsid w:val="007E3B3A"/>
    <w:rsid w:val="007E3CB5"/>
    <w:rsid w:val="007F2BBB"/>
    <w:rsid w:val="008120AE"/>
    <w:rsid w:val="008241A3"/>
    <w:rsid w:val="008312E5"/>
    <w:rsid w:val="0083651E"/>
    <w:rsid w:val="00836B8B"/>
    <w:rsid w:val="008377AE"/>
    <w:rsid w:val="00842CE4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901E29"/>
    <w:rsid w:val="00913C43"/>
    <w:rsid w:val="00931A29"/>
    <w:rsid w:val="00943F5E"/>
    <w:rsid w:val="00947F17"/>
    <w:rsid w:val="00950DD3"/>
    <w:rsid w:val="00952348"/>
    <w:rsid w:val="00953519"/>
    <w:rsid w:val="009543D5"/>
    <w:rsid w:val="009607E6"/>
    <w:rsid w:val="009730EC"/>
    <w:rsid w:val="00981118"/>
    <w:rsid w:val="009852E1"/>
    <w:rsid w:val="0099195D"/>
    <w:rsid w:val="009B62A0"/>
    <w:rsid w:val="009C461A"/>
    <w:rsid w:val="009D419F"/>
    <w:rsid w:val="009E65DE"/>
    <w:rsid w:val="009E7DCF"/>
    <w:rsid w:val="009F032C"/>
    <w:rsid w:val="009F46ED"/>
    <w:rsid w:val="009F6272"/>
    <w:rsid w:val="00A13211"/>
    <w:rsid w:val="00A15220"/>
    <w:rsid w:val="00A27AD9"/>
    <w:rsid w:val="00A35D1A"/>
    <w:rsid w:val="00A40ECB"/>
    <w:rsid w:val="00A5229B"/>
    <w:rsid w:val="00A5445B"/>
    <w:rsid w:val="00A55252"/>
    <w:rsid w:val="00A7056B"/>
    <w:rsid w:val="00A773AC"/>
    <w:rsid w:val="00A81E36"/>
    <w:rsid w:val="00A94B14"/>
    <w:rsid w:val="00A97B09"/>
    <w:rsid w:val="00AA14F4"/>
    <w:rsid w:val="00AA5598"/>
    <w:rsid w:val="00AB0D5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020"/>
    <w:rsid w:val="00B403AC"/>
    <w:rsid w:val="00B41355"/>
    <w:rsid w:val="00B5424E"/>
    <w:rsid w:val="00B6188B"/>
    <w:rsid w:val="00B64442"/>
    <w:rsid w:val="00B71B08"/>
    <w:rsid w:val="00B7453C"/>
    <w:rsid w:val="00B77ADD"/>
    <w:rsid w:val="00B83B20"/>
    <w:rsid w:val="00B94D8D"/>
    <w:rsid w:val="00BA40C4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3733D"/>
    <w:rsid w:val="00C40699"/>
    <w:rsid w:val="00C40DBA"/>
    <w:rsid w:val="00C52364"/>
    <w:rsid w:val="00C570AC"/>
    <w:rsid w:val="00C57D2C"/>
    <w:rsid w:val="00C62D6E"/>
    <w:rsid w:val="00C72123"/>
    <w:rsid w:val="00C74C7B"/>
    <w:rsid w:val="00C853EF"/>
    <w:rsid w:val="00C925EF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F3999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3347"/>
    <w:rsid w:val="00D554B5"/>
    <w:rsid w:val="00D56960"/>
    <w:rsid w:val="00D6785E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17114"/>
    <w:rsid w:val="00E20046"/>
    <w:rsid w:val="00E21A90"/>
    <w:rsid w:val="00E27C66"/>
    <w:rsid w:val="00E36237"/>
    <w:rsid w:val="00E36A2A"/>
    <w:rsid w:val="00E376D3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7A46"/>
    <w:rsid w:val="00EA1928"/>
    <w:rsid w:val="00EB6EFD"/>
    <w:rsid w:val="00EC04B5"/>
    <w:rsid w:val="00EC3999"/>
    <w:rsid w:val="00EC4A9E"/>
    <w:rsid w:val="00EC7F94"/>
    <w:rsid w:val="00ED0D52"/>
    <w:rsid w:val="00ED0EB3"/>
    <w:rsid w:val="00ED376C"/>
    <w:rsid w:val="00EE287C"/>
    <w:rsid w:val="00EE3F49"/>
    <w:rsid w:val="00EE4834"/>
    <w:rsid w:val="00EF6F25"/>
    <w:rsid w:val="00F0225B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730EBA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ED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7E42-BC28-4457-8EA6-D3D79158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4261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2025-04-11T07:07:00Z</cp:lastPrinted>
  <dcterms:created xsi:type="dcterms:W3CDTF">2025-04-11T10:06:00Z</dcterms:created>
  <dcterms:modified xsi:type="dcterms:W3CDTF">2025-04-11T10:47:00Z</dcterms:modified>
</cp:coreProperties>
</file>