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ED69EE"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ED69EE">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9422EB" w:rsidRDefault="004638C5">
      <w:pPr>
        <w:pBdr>
          <w:top w:val="nil"/>
          <w:left w:val="nil"/>
          <w:bottom w:val="nil"/>
          <w:right w:val="nil"/>
          <w:between w:val="nil"/>
        </w:pBdr>
        <w:spacing w:line="240" w:lineRule="auto"/>
        <w:ind w:left="0" w:right="57" w:hanging="2"/>
        <w:jc w:val="center"/>
        <w:rPr>
          <w:color w:val="000000"/>
          <w:lang w:val="uk-UA"/>
        </w:rPr>
      </w:pPr>
    </w:p>
    <w:p w:rsidR="004638C5" w:rsidRPr="009422EB" w:rsidRDefault="00ED69EE" w:rsidP="00E03CD1">
      <w:pPr>
        <w:pBdr>
          <w:top w:val="nil"/>
          <w:left w:val="nil"/>
          <w:bottom w:val="nil"/>
          <w:right w:val="nil"/>
          <w:between w:val="nil"/>
        </w:pBdr>
        <w:shd w:val="clear" w:color="auto" w:fill="FFFFFF"/>
        <w:spacing w:line="240" w:lineRule="auto"/>
        <w:ind w:leftChars="-60" w:left="-142" w:hanging="2"/>
        <w:jc w:val="both"/>
        <w:rPr>
          <w:lang w:val="uk-UA"/>
        </w:rPr>
      </w:pPr>
      <w:r w:rsidRPr="009422EB">
        <w:rPr>
          <w:lang w:val="uk-UA"/>
        </w:rPr>
        <w:t>04 березня 2024 року</w:t>
      </w:r>
      <w:r w:rsidRPr="009422EB">
        <w:rPr>
          <w:lang w:val="uk-UA"/>
        </w:rPr>
        <w:tab/>
      </w:r>
      <w:r w:rsidRPr="009422EB">
        <w:rPr>
          <w:lang w:val="uk-UA"/>
        </w:rPr>
        <w:tab/>
      </w:r>
      <w:r w:rsidRPr="009422EB">
        <w:rPr>
          <w:lang w:val="uk-UA"/>
        </w:rPr>
        <w:tab/>
      </w:r>
      <w:r w:rsidRPr="009422EB">
        <w:rPr>
          <w:lang w:val="uk-UA"/>
        </w:rPr>
        <w:tab/>
      </w:r>
      <w:r w:rsidRPr="009422EB">
        <w:rPr>
          <w:lang w:val="uk-UA"/>
        </w:rPr>
        <w:tab/>
      </w:r>
      <w:r w:rsidRPr="009422EB">
        <w:rPr>
          <w:lang w:val="uk-UA"/>
        </w:rPr>
        <w:tab/>
      </w:r>
      <w:r w:rsidRPr="009422EB">
        <w:rPr>
          <w:lang w:val="uk-UA"/>
        </w:rPr>
        <w:tab/>
      </w:r>
      <w:r w:rsidRPr="009422EB">
        <w:rPr>
          <w:lang w:val="uk-UA"/>
        </w:rPr>
        <w:tab/>
        <w:t xml:space="preserve"> </w:t>
      </w:r>
      <w:r w:rsidRPr="009422EB">
        <w:rPr>
          <w:lang w:val="uk-UA"/>
        </w:rPr>
        <w:tab/>
        <w:t xml:space="preserve">  </w:t>
      </w:r>
      <w:r w:rsidR="009422EB">
        <w:rPr>
          <w:lang w:val="uk-UA"/>
        </w:rPr>
        <w:t xml:space="preserve"> </w:t>
      </w:r>
      <w:r w:rsidRPr="009422EB">
        <w:rPr>
          <w:lang w:val="uk-UA"/>
        </w:rPr>
        <w:t xml:space="preserve"> м. Київ</w:t>
      </w:r>
    </w:p>
    <w:p w:rsidR="004638C5" w:rsidRPr="009422EB" w:rsidRDefault="004638C5" w:rsidP="00E03CD1">
      <w:pPr>
        <w:pBdr>
          <w:top w:val="nil"/>
          <w:left w:val="nil"/>
          <w:bottom w:val="nil"/>
          <w:right w:val="nil"/>
          <w:between w:val="nil"/>
        </w:pBdr>
        <w:shd w:val="clear" w:color="auto" w:fill="FFFFFF"/>
        <w:spacing w:line="240" w:lineRule="auto"/>
        <w:ind w:leftChars="-60" w:left="-142" w:hanging="2"/>
        <w:jc w:val="both"/>
        <w:rPr>
          <w:lang w:val="uk-UA"/>
        </w:rPr>
      </w:pPr>
    </w:p>
    <w:p w:rsidR="004638C5" w:rsidRPr="00E03CD1" w:rsidRDefault="00ED69EE" w:rsidP="00E03CD1">
      <w:pPr>
        <w:pBdr>
          <w:top w:val="nil"/>
          <w:left w:val="nil"/>
          <w:bottom w:val="nil"/>
          <w:right w:val="nil"/>
          <w:between w:val="nil"/>
        </w:pBdr>
        <w:shd w:val="clear" w:color="auto" w:fill="FFFFFF"/>
        <w:spacing w:line="240" w:lineRule="auto"/>
        <w:ind w:leftChars="-60" w:left="-142" w:right="134" w:hanging="2"/>
        <w:jc w:val="center"/>
        <w:rPr>
          <w:u w:val="single"/>
          <w:lang w:val="uk-UA"/>
        </w:rPr>
      </w:pPr>
      <w:r w:rsidRPr="009422EB">
        <w:rPr>
          <w:lang w:val="uk-UA"/>
        </w:rPr>
        <w:t xml:space="preserve">Р І Ш Е Н </w:t>
      </w:r>
      <w:proofErr w:type="spellStart"/>
      <w:r w:rsidRPr="009422EB">
        <w:rPr>
          <w:lang w:val="uk-UA"/>
        </w:rPr>
        <w:t>Н</w:t>
      </w:r>
      <w:proofErr w:type="spellEnd"/>
      <w:r w:rsidRPr="009422EB">
        <w:rPr>
          <w:lang w:val="uk-UA"/>
        </w:rPr>
        <w:t xml:space="preserve"> Я  № </w:t>
      </w:r>
      <w:r w:rsidR="00E03CD1">
        <w:rPr>
          <w:u w:val="single"/>
          <w:lang w:val="en-US"/>
        </w:rPr>
        <w:t>65</w:t>
      </w:r>
      <w:r w:rsidR="00E03CD1">
        <w:rPr>
          <w:u w:val="single"/>
          <w:lang w:val="uk-UA"/>
        </w:rPr>
        <w:t>/ас-24</w:t>
      </w:r>
    </w:p>
    <w:p w:rsidR="004638C5" w:rsidRPr="009422EB" w:rsidRDefault="004638C5" w:rsidP="00E03CD1">
      <w:pPr>
        <w:pBdr>
          <w:top w:val="nil"/>
          <w:left w:val="nil"/>
          <w:bottom w:val="nil"/>
          <w:right w:val="nil"/>
          <w:between w:val="nil"/>
        </w:pBdr>
        <w:shd w:val="clear" w:color="auto" w:fill="FFFFFF"/>
        <w:tabs>
          <w:tab w:val="left" w:pos="567"/>
        </w:tabs>
        <w:spacing w:line="240" w:lineRule="auto"/>
        <w:ind w:leftChars="-60" w:left="-142" w:right="-1" w:hanging="2"/>
        <w:jc w:val="both"/>
        <w:rPr>
          <w:lang w:val="uk-UA"/>
        </w:rPr>
      </w:pPr>
    </w:p>
    <w:p w:rsidR="004638C5" w:rsidRPr="009422EB" w:rsidRDefault="00ED69EE" w:rsidP="00E03CD1">
      <w:pPr>
        <w:pBdr>
          <w:top w:val="nil"/>
          <w:left w:val="nil"/>
          <w:bottom w:val="nil"/>
          <w:right w:val="nil"/>
          <w:between w:val="nil"/>
        </w:pBdr>
        <w:shd w:val="clear" w:color="auto" w:fill="FFFFFF"/>
        <w:tabs>
          <w:tab w:val="left" w:pos="567"/>
        </w:tabs>
        <w:spacing w:line="240" w:lineRule="auto"/>
        <w:ind w:leftChars="-60" w:left="-142" w:right="-1" w:hanging="2"/>
        <w:jc w:val="both"/>
        <w:rPr>
          <w:lang w:val="uk-UA"/>
        </w:rPr>
      </w:pPr>
      <w:r w:rsidRPr="009422EB">
        <w:rPr>
          <w:lang w:val="uk-UA"/>
        </w:rPr>
        <w:t>Вища кваліфікаційна комісія суддів України у складі колегії:</w:t>
      </w:r>
    </w:p>
    <w:p w:rsidR="004638C5" w:rsidRPr="009422EB" w:rsidRDefault="004638C5" w:rsidP="00E03CD1">
      <w:pPr>
        <w:pBdr>
          <w:top w:val="nil"/>
          <w:left w:val="nil"/>
          <w:bottom w:val="nil"/>
          <w:right w:val="nil"/>
          <w:between w:val="nil"/>
        </w:pBdr>
        <w:shd w:val="clear" w:color="auto" w:fill="FFFFFF"/>
        <w:spacing w:line="240" w:lineRule="auto"/>
        <w:ind w:leftChars="-60" w:left="-142" w:right="134" w:hanging="2"/>
        <w:jc w:val="both"/>
        <w:rPr>
          <w:lang w:val="uk-UA"/>
        </w:rPr>
      </w:pPr>
    </w:p>
    <w:p w:rsidR="004638C5" w:rsidRPr="009422EB" w:rsidRDefault="00ED69EE" w:rsidP="00E03CD1">
      <w:pPr>
        <w:pBdr>
          <w:top w:val="nil"/>
          <w:left w:val="nil"/>
          <w:bottom w:val="nil"/>
          <w:right w:val="nil"/>
          <w:between w:val="nil"/>
        </w:pBdr>
        <w:shd w:val="clear" w:color="auto" w:fill="FFFFFF"/>
        <w:spacing w:line="240" w:lineRule="auto"/>
        <w:ind w:leftChars="-60" w:left="-142" w:right="-1" w:hanging="2"/>
        <w:jc w:val="both"/>
        <w:rPr>
          <w:lang w:val="uk-UA"/>
        </w:rPr>
      </w:pPr>
      <w:r w:rsidRPr="009422EB">
        <w:rPr>
          <w:lang w:val="uk-UA"/>
        </w:rPr>
        <w:t>головуючого – Сергія ЧУМАКА,</w:t>
      </w:r>
    </w:p>
    <w:p w:rsidR="004638C5" w:rsidRPr="009422EB" w:rsidRDefault="004638C5" w:rsidP="00E03CD1">
      <w:pPr>
        <w:pBdr>
          <w:top w:val="nil"/>
          <w:left w:val="nil"/>
          <w:bottom w:val="nil"/>
          <w:right w:val="nil"/>
          <w:between w:val="nil"/>
        </w:pBdr>
        <w:shd w:val="clear" w:color="auto" w:fill="FFFFFF"/>
        <w:tabs>
          <w:tab w:val="left" w:pos="3969"/>
        </w:tabs>
        <w:spacing w:line="240" w:lineRule="auto"/>
        <w:ind w:leftChars="-60" w:left="-142" w:right="-15" w:hanging="2"/>
        <w:jc w:val="both"/>
        <w:rPr>
          <w:lang w:val="uk-UA"/>
        </w:rPr>
      </w:pPr>
    </w:p>
    <w:p w:rsidR="004638C5" w:rsidRPr="009422EB" w:rsidRDefault="00ED69EE" w:rsidP="00E03CD1">
      <w:pPr>
        <w:pBdr>
          <w:top w:val="nil"/>
          <w:left w:val="nil"/>
          <w:bottom w:val="nil"/>
          <w:right w:val="nil"/>
          <w:between w:val="nil"/>
        </w:pBdr>
        <w:shd w:val="clear" w:color="auto" w:fill="FFFFFF"/>
        <w:tabs>
          <w:tab w:val="left" w:pos="3969"/>
        </w:tabs>
        <w:spacing w:line="240" w:lineRule="auto"/>
        <w:ind w:leftChars="-60" w:left="-142" w:right="-15" w:hanging="2"/>
        <w:jc w:val="both"/>
        <w:rPr>
          <w:lang w:val="uk-UA"/>
        </w:rPr>
      </w:pPr>
      <w:r w:rsidRPr="009422EB">
        <w:rPr>
          <w:lang w:val="uk-UA"/>
        </w:rPr>
        <w:t>членів Комісії: Андрія ПАСІЧНИКА</w:t>
      </w:r>
      <w:r w:rsidR="00BE6EB5" w:rsidRPr="009422EB">
        <w:rPr>
          <w:lang w:val="uk-UA"/>
        </w:rPr>
        <w:t xml:space="preserve"> (доповідач)</w:t>
      </w:r>
      <w:r w:rsidRPr="009422EB">
        <w:rPr>
          <w:lang w:val="uk-UA"/>
        </w:rPr>
        <w:t>, Романа САБОДАША,</w:t>
      </w:r>
    </w:p>
    <w:p w:rsidR="004638C5" w:rsidRPr="009422EB" w:rsidRDefault="004638C5" w:rsidP="00E03CD1">
      <w:pPr>
        <w:pBdr>
          <w:top w:val="nil"/>
          <w:left w:val="nil"/>
          <w:bottom w:val="nil"/>
          <w:right w:val="nil"/>
          <w:between w:val="nil"/>
        </w:pBdr>
        <w:shd w:val="clear" w:color="auto" w:fill="FFFFFF"/>
        <w:spacing w:line="240" w:lineRule="auto"/>
        <w:ind w:leftChars="-60" w:left="-142" w:right="134" w:hanging="2"/>
        <w:jc w:val="both"/>
        <w:rPr>
          <w:highlight w:val="yellow"/>
          <w:lang w:val="uk-UA"/>
        </w:rPr>
      </w:pPr>
    </w:p>
    <w:p w:rsidR="004638C5" w:rsidRPr="009422EB" w:rsidRDefault="00ED69EE" w:rsidP="00E03CD1">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lang w:val="uk-UA"/>
        </w:rPr>
      </w:pPr>
      <w:r w:rsidRPr="009422EB">
        <w:rPr>
          <w:lang w:val="uk-UA"/>
        </w:rPr>
        <w:t xml:space="preserve">розглянувши питання допуску </w:t>
      </w:r>
      <w:r w:rsidR="00296AC0" w:rsidRPr="009422EB">
        <w:rPr>
          <w:lang w:val="uk-UA"/>
        </w:rPr>
        <w:t>Трофіменкова Олександра Вікторовича</w:t>
      </w:r>
      <w:r w:rsidR="00F25C2C" w:rsidRPr="009422EB">
        <w:rPr>
          <w:lang w:val="uk-UA"/>
        </w:rPr>
        <w:t xml:space="preserve"> </w:t>
      </w:r>
      <w:r w:rsidRPr="009422EB">
        <w:rPr>
          <w:lang w:val="uk-UA"/>
        </w:rPr>
        <w:t>до проходження кваліфікаційного оцінювання та участі в конкурсі на зайняття вакантних посад суддів апеляційних</w:t>
      </w:r>
      <w:r w:rsidRPr="00E03CD1">
        <w:rPr>
          <w:sz w:val="36"/>
          <w:szCs w:val="36"/>
          <w:lang w:val="uk-UA"/>
        </w:rPr>
        <w:t xml:space="preserve"> </w:t>
      </w:r>
      <w:r w:rsidRPr="009422EB">
        <w:rPr>
          <w:lang w:val="uk-UA"/>
        </w:rPr>
        <w:t>судів,</w:t>
      </w:r>
      <w:r w:rsidRPr="00E03CD1">
        <w:rPr>
          <w:sz w:val="36"/>
          <w:szCs w:val="36"/>
          <w:lang w:val="uk-UA"/>
        </w:rPr>
        <w:t xml:space="preserve"> </w:t>
      </w:r>
      <w:r w:rsidRPr="009422EB">
        <w:rPr>
          <w:lang w:val="uk-UA"/>
        </w:rPr>
        <w:t>оголошеному</w:t>
      </w:r>
      <w:r w:rsidRPr="00E03CD1">
        <w:rPr>
          <w:sz w:val="36"/>
          <w:szCs w:val="36"/>
          <w:lang w:val="uk-UA"/>
        </w:rPr>
        <w:t xml:space="preserve"> </w:t>
      </w:r>
      <w:r w:rsidRPr="009422EB">
        <w:rPr>
          <w:lang w:val="uk-UA"/>
        </w:rPr>
        <w:t>рішенням</w:t>
      </w:r>
      <w:r w:rsidRPr="00E03CD1">
        <w:rPr>
          <w:sz w:val="36"/>
          <w:szCs w:val="36"/>
          <w:lang w:val="uk-UA"/>
        </w:rPr>
        <w:t xml:space="preserve"> </w:t>
      </w:r>
      <w:r w:rsidRPr="009422EB">
        <w:rPr>
          <w:lang w:val="uk-UA"/>
        </w:rPr>
        <w:t>Вищої</w:t>
      </w:r>
      <w:r w:rsidRPr="00E03CD1">
        <w:rPr>
          <w:sz w:val="36"/>
          <w:szCs w:val="36"/>
          <w:lang w:val="uk-UA"/>
        </w:rPr>
        <w:t xml:space="preserve"> </w:t>
      </w:r>
      <w:r w:rsidRPr="009422EB">
        <w:rPr>
          <w:lang w:val="uk-UA"/>
        </w:rPr>
        <w:t>кваліфікаційної</w:t>
      </w:r>
      <w:r w:rsidRPr="00E03CD1">
        <w:rPr>
          <w:sz w:val="36"/>
          <w:szCs w:val="36"/>
          <w:lang w:val="uk-UA"/>
        </w:rPr>
        <w:t xml:space="preserve"> </w:t>
      </w:r>
      <w:r w:rsidRPr="009422EB">
        <w:rPr>
          <w:lang w:val="uk-UA"/>
        </w:rPr>
        <w:t>комісії</w:t>
      </w:r>
      <w:r w:rsidRPr="00E03CD1">
        <w:rPr>
          <w:sz w:val="36"/>
          <w:szCs w:val="36"/>
          <w:lang w:val="uk-UA"/>
        </w:rPr>
        <w:t xml:space="preserve"> </w:t>
      </w:r>
      <w:r w:rsidRPr="009422EB">
        <w:rPr>
          <w:lang w:val="uk-UA"/>
        </w:rPr>
        <w:t>суддів</w:t>
      </w:r>
      <w:r w:rsidRPr="00E03CD1">
        <w:rPr>
          <w:sz w:val="36"/>
          <w:szCs w:val="36"/>
          <w:lang w:val="uk-UA"/>
        </w:rPr>
        <w:t xml:space="preserve"> </w:t>
      </w:r>
      <w:r w:rsidRPr="009422EB">
        <w:rPr>
          <w:lang w:val="uk-UA"/>
        </w:rPr>
        <w:t>Укр</w:t>
      </w:r>
      <w:r w:rsidR="009422EB">
        <w:rPr>
          <w:lang w:val="uk-UA"/>
        </w:rPr>
        <w:t>аїни</w:t>
      </w:r>
      <w:r w:rsidR="009422EB" w:rsidRPr="00E03CD1">
        <w:rPr>
          <w:sz w:val="36"/>
          <w:szCs w:val="36"/>
          <w:lang w:val="uk-UA"/>
        </w:rPr>
        <w:t xml:space="preserve"> </w:t>
      </w:r>
      <w:r w:rsidR="009422EB">
        <w:rPr>
          <w:lang w:val="uk-UA"/>
        </w:rPr>
        <w:t>від</w:t>
      </w:r>
      <w:r w:rsidR="00E03CD1">
        <w:rPr>
          <w:lang w:val="uk-UA"/>
        </w:rPr>
        <w:t xml:space="preserve"> </w:t>
      </w:r>
      <w:r w:rsidR="00634A7B" w:rsidRPr="009422EB">
        <w:rPr>
          <w:lang w:val="uk-UA"/>
        </w:rPr>
        <w:t>14 вересня 2023 року №</w:t>
      </w:r>
      <w:r w:rsidR="00E03CD1">
        <w:rPr>
          <w:lang w:val="uk-UA"/>
        </w:rPr>
        <w:t xml:space="preserve"> </w:t>
      </w:r>
      <w:r w:rsidRPr="009422EB">
        <w:rPr>
          <w:lang w:val="uk-UA"/>
        </w:rPr>
        <w:t xml:space="preserve">94/зп-23, </w:t>
      </w:r>
    </w:p>
    <w:p w:rsidR="004638C5" w:rsidRPr="009422EB" w:rsidRDefault="004638C5" w:rsidP="00E03CD1">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lang w:val="uk-UA"/>
        </w:rPr>
      </w:pPr>
    </w:p>
    <w:p w:rsidR="004638C5" w:rsidRPr="009422EB" w:rsidRDefault="00ED69EE" w:rsidP="00E03CD1">
      <w:pPr>
        <w:pBdr>
          <w:top w:val="nil"/>
          <w:left w:val="nil"/>
          <w:bottom w:val="nil"/>
          <w:right w:val="nil"/>
          <w:between w:val="nil"/>
        </w:pBdr>
        <w:shd w:val="clear" w:color="auto" w:fill="FFFFFF"/>
        <w:tabs>
          <w:tab w:val="left" w:pos="5779"/>
        </w:tabs>
        <w:spacing w:line="240" w:lineRule="auto"/>
        <w:ind w:leftChars="-60" w:left="-144" w:firstLineChars="0" w:firstLine="0"/>
        <w:jc w:val="center"/>
        <w:outlineLvl w:val="9"/>
        <w:rPr>
          <w:lang w:val="uk-UA"/>
        </w:rPr>
      </w:pPr>
      <w:r w:rsidRPr="009422EB">
        <w:rPr>
          <w:lang w:val="uk-UA"/>
        </w:rPr>
        <w:t>встановила:</w:t>
      </w:r>
    </w:p>
    <w:p w:rsidR="004638C5" w:rsidRPr="009422EB" w:rsidRDefault="004638C5" w:rsidP="00E03CD1">
      <w:pPr>
        <w:pBdr>
          <w:top w:val="nil"/>
          <w:left w:val="nil"/>
          <w:bottom w:val="nil"/>
          <w:right w:val="nil"/>
          <w:between w:val="nil"/>
        </w:pBdr>
        <w:spacing w:line="240" w:lineRule="auto"/>
        <w:ind w:leftChars="-60" w:left="-144" w:firstLineChars="0" w:firstLine="0"/>
        <w:jc w:val="both"/>
        <w:outlineLvl w:val="9"/>
        <w:rPr>
          <w:highlight w:val="yellow"/>
          <w:lang w:val="uk-UA"/>
        </w:rPr>
      </w:pPr>
    </w:p>
    <w:p w:rsidR="00D80699" w:rsidRPr="009422EB" w:rsidRDefault="00D80699"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t>Рішенням</w:t>
      </w:r>
      <w:r w:rsidRPr="00E03CD1">
        <w:rPr>
          <w:sz w:val="40"/>
          <w:szCs w:val="40"/>
          <w:lang w:val="uk-UA"/>
        </w:rPr>
        <w:t xml:space="preserve"> </w:t>
      </w:r>
      <w:r w:rsidRPr="009422EB">
        <w:rPr>
          <w:lang w:val="uk-UA"/>
        </w:rPr>
        <w:t>Вищої</w:t>
      </w:r>
      <w:r w:rsidRPr="00E03CD1">
        <w:rPr>
          <w:sz w:val="40"/>
          <w:szCs w:val="40"/>
          <w:lang w:val="uk-UA"/>
        </w:rPr>
        <w:t xml:space="preserve"> </w:t>
      </w:r>
      <w:r w:rsidRPr="009422EB">
        <w:rPr>
          <w:lang w:val="uk-UA"/>
        </w:rPr>
        <w:t>кваліфікаційної</w:t>
      </w:r>
      <w:r w:rsidRPr="00E03CD1">
        <w:rPr>
          <w:sz w:val="40"/>
          <w:szCs w:val="40"/>
          <w:lang w:val="uk-UA"/>
        </w:rPr>
        <w:t xml:space="preserve"> </w:t>
      </w:r>
      <w:r w:rsidRPr="009422EB">
        <w:rPr>
          <w:lang w:val="uk-UA"/>
        </w:rPr>
        <w:t>комісії</w:t>
      </w:r>
      <w:r w:rsidRPr="00E03CD1">
        <w:rPr>
          <w:sz w:val="40"/>
          <w:szCs w:val="40"/>
          <w:lang w:val="uk-UA"/>
        </w:rPr>
        <w:t xml:space="preserve"> </w:t>
      </w:r>
      <w:r w:rsidRPr="009422EB">
        <w:rPr>
          <w:lang w:val="uk-UA"/>
        </w:rPr>
        <w:t>суддів</w:t>
      </w:r>
      <w:r w:rsidRPr="00E03CD1">
        <w:rPr>
          <w:sz w:val="40"/>
          <w:szCs w:val="40"/>
          <w:lang w:val="uk-UA"/>
        </w:rPr>
        <w:t xml:space="preserve"> </w:t>
      </w:r>
      <w:r w:rsidRPr="009422EB">
        <w:rPr>
          <w:lang w:val="uk-UA"/>
        </w:rPr>
        <w:t>України</w:t>
      </w:r>
      <w:r w:rsidRPr="00E03CD1">
        <w:rPr>
          <w:sz w:val="40"/>
          <w:szCs w:val="40"/>
          <w:lang w:val="uk-UA"/>
        </w:rPr>
        <w:t xml:space="preserve"> </w:t>
      </w:r>
      <w:r w:rsidRPr="009422EB">
        <w:rPr>
          <w:lang w:val="uk-UA"/>
        </w:rPr>
        <w:t>від</w:t>
      </w:r>
      <w:r w:rsidRPr="00E03CD1">
        <w:rPr>
          <w:sz w:val="40"/>
          <w:szCs w:val="40"/>
          <w:lang w:val="uk-UA"/>
        </w:rPr>
        <w:t xml:space="preserve"> </w:t>
      </w:r>
      <w:r w:rsidRPr="009422EB">
        <w:rPr>
          <w:lang w:val="uk-UA"/>
        </w:rPr>
        <w:t>14</w:t>
      </w:r>
      <w:r w:rsidRPr="00E03CD1">
        <w:rPr>
          <w:sz w:val="40"/>
          <w:szCs w:val="40"/>
          <w:lang w:val="uk-UA"/>
        </w:rPr>
        <w:t xml:space="preserve"> </w:t>
      </w:r>
      <w:r w:rsidRPr="009422EB">
        <w:rPr>
          <w:lang w:val="uk-UA"/>
        </w:rPr>
        <w:t>вересня</w:t>
      </w:r>
      <w:r w:rsidRPr="00E03CD1">
        <w:rPr>
          <w:sz w:val="40"/>
          <w:szCs w:val="40"/>
          <w:lang w:val="uk-UA"/>
        </w:rPr>
        <w:t xml:space="preserve"> </w:t>
      </w:r>
      <w:r w:rsidRPr="009422EB">
        <w:rPr>
          <w:lang w:val="uk-UA"/>
        </w:rPr>
        <w:t>2023</w:t>
      </w:r>
      <w:r w:rsidRPr="00E03CD1">
        <w:rPr>
          <w:sz w:val="40"/>
          <w:szCs w:val="40"/>
          <w:lang w:val="uk-UA"/>
        </w:rPr>
        <w:t xml:space="preserve"> </w:t>
      </w:r>
      <w:r w:rsidRPr="009422EB">
        <w:rPr>
          <w:lang w:val="uk-UA"/>
        </w:rPr>
        <w:t>року</w:t>
      </w:r>
      <w:r w:rsidRPr="00E03CD1">
        <w:rPr>
          <w:sz w:val="40"/>
          <w:szCs w:val="40"/>
          <w:lang w:val="uk-UA"/>
        </w:rPr>
        <w:t xml:space="preserve"> </w:t>
      </w:r>
      <w:r w:rsidRPr="009422EB">
        <w:rPr>
          <w:lang w:val="uk-UA"/>
        </w:rPr>
        <w:t>№ 94/зп-23 (зі 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w:t>
      </w:r>
      <w:r w:rsidR="00885E93" w:rsidRPr="009422EB">
        <w:rPr>
          <w:lang w:val="uk-UA"/>
        </w:rPr>
        <w:t>яду адміністративних справ – 67</w:t>
      </w:r>
      <w:r w:rsidR="00503966" w:rsidRPr="009422EB">
        <w:rPr>
          <w:lang w:val="uk-UA"/>
        </w:rPr>
        <w:t xml:space="preserve"> </w:t>
      </w:r>
      <w:r w:rsidR="00085B4E">
        <w:rPr>
          <w:lang w:val="uk-UA"/>
        </w:rPr>
        <w:t>(далі</w:t>
      </w:r>
      <w:r w:rsidR="00E03CD1">
        <w:rPr>
          <w:lang w:val="uk-UA"/>
        </w:rPr>
        <w:t xml:space="preserve"> </w:t>
      </w:r>
      <w:r w:rsidRPr="009422EB">
        <w:rPr>
          <w:lang w:val="uk-UA"/>
        </w:rPr>
        <w:t>– Конкурс).</w:t>
      </w:r>
    </w:p>
    <w:p w:rsidR="00D80699" w:rsidRPr="009422EB" w:rsidRDefault="00D80699"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t>Згідно з пунктом 5 зазначеного ріш</w:t>
      </w:r>
      <w:r w:rsidR="00183E92" w:rsidRPr="009422EB">
        <w:rPr>
          <w:lang w:val="uk-UA"/>
        </w:rPr>
        <w:t xml:space="preserve">ення питання допуску до участі </w:t>
      </w:r>
      <w:r w:rsidR="00A720C7" w:rsidRPr="009422EB">
        <w:rPr>
          <w:lang w:val="uk-UA"/>
        </w:rPr>
        <w:t>в</w:t>
      </w:r>
      <w:r w:rsidRPr="009422EB">
        <w:rPr>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B20E27" w:rsidRPr="009422EB" w:rsidRDefault="00B20E27"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B20E27" w:rsidRPr="009422EB" w:rsidRDefault="00B20E27"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B20E27" w:rsidRPr="009422EB" w:rsidRDefault="00B634E9"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t>Згідно з пунктом 57 розділу Х</w:t>
      </w:r>
      <w:r w:rsidRPr="009422EB">
        <w:rPr>
          <w:lang w:val="en-US"/>
        </w:rPr>
        <w:t>II</w:t>
      </w:r>
      <w:r w:rsidR="00B20E27" w:rsidRPr="009422EB">
        <w:rPr>
          <w:lang w:val="uk-UA"/>
        </w:rPr>
        <w:t xml:space="preserve"> «Прикінцеві та перехідні положення» Закону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w:t>
      </w:r>
      <w:r w:rsidR="00B4037A" w:rsidRPr="009422EB">
        <w:rPr>
          <w:lang w:val="uk-UA"/>
        </w:rPr>
        <w:t>«</w:t>
      </w:r>
      <w:r w:rsidR="00B20E27" w:rsidRPr="009422EB">
        <w:rPr>
          <w:lang w:val="uk-UA"/>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D80699" w:rsidRPr="009422EB" w:rsidRDefault="00D80699"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t>Відповідно до Умов проведення Конкурсу, затверджених рішенням</w:t>
      </w:r>
      <w:r w:rsidR="00A23AA4" w:rsidRPr="009422EB">
        <w:rPr>
          <w:lang w:val="uk-UA"/>
        </w:rPr>
        <w:t xml:space="preserve"> </w:t>
      </w:r>
      <w:r w:rsidRPr="009422EB">
        <w:rPr>
          <w:lang w:val="uk-UA"/>
        </w:rPr>
        <w:t>Вищої кваліфікаційної комісії суддів України від 14 вересня 2</w:t>
      </w:r>
      <w:r w:rsidR="003A20A3" w:rsidRPr="009422EB">
        <w:rPr>
          <w:lang w:val="uk-UA"/>
        </w:rPr>
        <w:t>023 року № 94/зп-23, до участі в</w:t>
      </w:r>
      <w:r w:rsidRPr="009422EB">
        <w:rPr>
          <w:lang w:val="uk-UA"/>
        </w:rPr>
        <w:t xml:space="preserve"> першій стадії Конкурсу допускаються особи, які: </w:t>
      </w:r>
    </w:p>
    <w:p w:rsidR="00D80699" w:rsidRPr="009422EB" w:rsidRDefault="00D80699"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t>1) у порядку та строки, визначені цим оголошенням, подали всі необхідні документи;</w:t>
      </w:r>
    </w:p>
    <w:p w:rsidR="00D80699" w:rsidRPr="009422EB" w:rsidRDefault="00D80699"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lastRenderedPageBreak/>
        <w:t>2) на день подання документів відповідають встановленим статтями 28 та 69 Закону України «Про судоустрій і статус суддів» вимогам до кандидата на посаду судді апеляційного суду.</w:t>
      </w:r>
    </w:p>
    <w:p w:rsidR="00D80699" w:rsidRPr="009422EB" w:rsidRDefault="00D80699"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t xml:space="preserve">У визначений строк до </w:t>
      </w:r>
      <w:r w:rsidR="00911667" w:rsidRPr="009422EB">
        <w:rPr>
          <w:lang w:val="uk-UA"/>
        </w:rPr>
        <w:t>Комісії із заявою про участь у К</w:t>
      </w:r>
      <w:r w:rsidRPr="009422EB">
        <w:rPr>
          <w:lang w:val="uk-UA"/>
        </w:rPr>
        <w:t>онкурсі та про проведення квалі</w:t>
      </w:r>
      <w:r w:rsidR="00B4037A" w:rsidRPr="009422EB">
        <w:rPr>
          <w:lang w:val="uk-UA"/>
        </w:rPr>
        <w:t>ф</w:t>
      </w:r>
      <w:r w:rsidR="00885E93" w:rsidRPr="009422EB">
        <w:rPr>
          <w:lang w:val="uk-UA"/>
        </w:rPr>
        <w:t>ікаційного оцінювання звернувся</w:t>
      </w:r>
      <w:r w:rsidRPr="009422EB">
        <w:rPr>
          <w:lang w:val="uk-UA"/>
        </w:rPr>
        <w:t xml:space="preserve"> </w:t>
      </w:r>
      <w:r w:rsidR="00885E93" w:rsidRPr="009422EB">
        <w:rPr>
          <w:lang w:val="uk-UA"/>
        </w:rPr>
        <w:t>Трофіменков Олександр Вікторович</w:t>
      </w:r>
      <w:r w:rsidRPr="009422EB">
        <w:rPr>
          <w:lang w:val="uk-UA"/>
        </w:rPr>
        <w:t>.</w:t>
      </w:r>
    </w:p>
    <w:p w:rsidR="008330B0" w:rsidRPr="009422EB" w:rsidRDefault="00D80699"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t>Перевіривши подані кандидатом документи, заслухавши доповідача, Комісія встановила таке.</w:t>
      </w:r>
    </w:p>
    <w:p w:rsidR="008330B0" w:rsidRPr="00E03CD1" w:rsidRDefault="008330B0" w:rsidP="00E03CD1">
      <w:pPr>
        <w:pBdr>
          <w:top w:val="nil"/>
          <w:left w:val="nil"/>
          <w:bottom w:val="nil"/>
          <w:right w:val="nil"/>
          <w:between w:val="nil"/>
        </w:pBdr>
        <w:spacing w:line="240" w:lineRule="auto"/>
        <w:ind w:leftChars="-60" w:left="-144" w:firstLineChars="0" w:firstLine="722"/>
        <w:jc w:val="both"/>
        <w:rPr>
          <w:color w:val="000000"/>
          <w:lang w:val="uk-UA"/>
        </w:rPr>
      </w:pPr>
      <w:r w:rsidRPr="00E03CD1">
        <w:rPr>
          <w:color w:val="000000"/>
          <w:lang w:val="uk-UA"/>
        </w:rPr>
        <w:t>Згідно з частиною третьою статті 79-3</w:t>
      </w:r>
      <w:r w:rsidRPr="00E03CD1">
        <w:rPr>
          <w:color w:val="000000"/>
          <w:vertAlign w:val="superscript"/>
          <w:lang w:val="uk-UA"/>
        </w:rPr>
        <w:t xml:space="preserve"> </w:t>
      </w:r>
      <w:r w:rsidRPr="00E03CD1">
        <w:rPr>
          <w:color w:val="000000"/>
          <w:lang w:val="uk-UA"/>
        </w:rPr>
        <w:t xml:space="preserve">Закону </w:t>
      </w:r>
      <w:r w:rsidRPr="009422EB">
        <w:rPr>
          <w:color w:val="000000"/>
          <w:lang w:val="uk-UA"/>
        </w:rPr>
        <w:t>(</w:t>
      </w:r>
      <w:r w:rsidRPr="00E03CD1">
        <w:rPr>
          <w:color w:val="000000"/>
          <w:lang w:val="uk-UA"/>
        </w:rPr>
        <w:t xml:space="preserve">у редакції станом на момент подання </w:t>
      </w:r>
      <w:proofErr w:type="spellStart"/>
      <w:r w:rsidRPr="009422EB">
        <w:rPr>
          <w:color w:val="000000"/>
          <w:lang w:val="uk-UA"/>
        </w:rPr>
        <w:t>Трофіменков</w:t>
      </w:r>
      <w:r w:rsidR="00BF4180" w:rsidRPr="009422EB">
        <w:rPr>
          <w:color w:val="000000"/>
          <w:lang w:val="uk-UA"/>
        </w:rPr>
        <w:t>им</w:t>
      </w:r>
      <w:proofErr w:type="spellEnd"/>
      <w:r w:rsidRPr="009422EB">
        <w:rPr>
          <w:color w:val="000000"/>
          <w:lang w:val="uk-UA"/>
        </w:rPr>
        <w:t xml:space="preserve"> О.В. </w:t>
      </w:r>
      <w:r w:rsidRPr="00E03CD1">
        <w:rPr>
          <w:color w:val="000000"/>
          <w:lang w:val="uk-UA"/>
        </w:rPr>
        <w:t>документів</w:t>
      </w:r>
      <w:r w:rsidRPr="009422EB">
        <w:rPr>
          <w:color w:val="000000"/>
          <w:lang w:val="uk-UA"/>
        </w:rPr>
        <w:t xml:space="preserve"> </w:t>
      </w:r>
      <w:r w:rsidR="00EB7557">
        <w:rPr>
          <w:color w:val="000000"/>
          <w:lang w:val="uk-UA"/>
        </w:rPr>
        <w:t xml:space="preserve">– </w:t>
      </w:r>
      <w:r w:rsidRPr="009422EB">
        <w:rPr>
          <w:color w:val="000000"/>
          <w:lang w:val="uk-UA"/>
        </w:rPr>
        <w:t>28 грудня 2023 року)</w:t>
      </w:r>
      <w:r w:rsidRPr="00E03CD1">
        <w:rPr>
          <w:color w:val="000000"/>
          <w:lang w:val="uk-UA"/>
        </w:rPr>
        <w:t xml:space="preserve">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8330B0" w:rsidRPr="009422EB" w:rsidRDefault="008330B0" w:rsidP="00E03CD1">
      <w:pPr>
        <w:pBdr>
          <w:top w:val="nil"/>
          <w:left w:val="nil"/>
          <w:bottom w:val="nil"/>
          <w:right w:val="nil"/>
          <w:between w:val="nil"/>
        </w:pBdr>
        <w:spacing w:line="240" w:lineRule="auto"/>
        <w:ind w:leftChars="-60" w:left="-144" w:firstLineChars="0" w:firstLine="720"/>
        <w:jc w:val="both"/>
        <w:rPr>
          <w:color w:val="000000"/>
        </w:rPr>
      </w:pPr>
      <w:r w:rsidRPr="009422EB">
        <w:rPr>
          <w:color w:val="000000"/>
        </w:rPr>
        <w:t xml:space="preserve">1) </w:t>
      </w:r>
      <w:proofErr w:type="spellStart"/>
      <w:r w:rsidRPr="009422EB">
        <w:rPr>
          <w:color w:val="000000"/>
        </w:rPr>
        <w:t>письмову</w:t>
      </w:r>
      <w:proofErr w:type="spellEnd"/>
      <w:r w:rsidRPr="009422EB">
        <w:rPr>
          <w:color w:val="000000"/>
        </w:rPr>
        <w:t xml:space="preserve"> </w:t>
      </w:r>
      <w:proofErr w:type="spellStart"/>
      <w:r w:rsidRPr="009422EB">
        <w:rPr>
          <w:color w:val="000000"/>
        </w:rPr>
        <w:t>заяву</w:t>
      </w:r>
      <w:proofErr w:type="spellEnd"/>
      <w:r w:rsidRPr="009422EB">
        <w:rPr>
          <w:color w:val="000000"/>
        </w:rPr>
        <w:t xml:space="preserve"> про участь </w:t>
      </w:r>
      <w:proofErr w:type="gramStart"/>
      <w:r w:rsidRPr="009422EB">
        <w:rPr>
          <w:color w:val="000000"/>
        </w:rPr>
        <w:t>у</w:t>
      </w:r>
      <w:proofErr w:type="gramEnd"/>
      <w:r w:rsidRPr="009422EB">
        <w:rPr>
          <w:color w:val="000000"/>
        </w:rPr>
        <w:t xml:space="preserve"> конкурсі та про проведення кваліфікаційного оцінювання;</w:t>
      </w:r>
    </w:p>
    <w:p w:rsidR="008330B0" w:rsidRPr="009422EB" w:rsidRDefault="008330B0" w:rsidP="00E03CD1">
      <w:pPr>
        <w:pBdr>
          <w:top w:val="nil"/>
          <w:left w:val="nil"/>
          <w:bottom w:val="nil"/>
          <w:right w:val="nil"/>
          <w:between w:val="nil"/>
        </w:pBdr>
        <w:spacing w:line="240" w:lineRule="auto"/>
        <w:ind w:leftChars="-60" w:left="-144" w:firstLineChars="0" w:firstLine="722"/>
        <w:jc w:val="both"/>
        <w:rPr>
          <w:color w:val="000000"/>
        </w:rPr>
      </w:pPr>
      <w:r w:rsidRPr="009422EB">
        <w:rPr>
          <w:color w:val="000000"/>
        </w:rPr>
        <w:t>2) документи, визначені пунктами 2–13 частини першої статті 72 цього Закону;</w:t>
      </w:r>
    </w:p>
    <w:p w:rsidR="008330B0" w:rsidRPr="009422EB" w:rsidRDefault="008330B0" w:rsidP="00E03CD1">
      <w:pPr>
        <w:pBdr>
          <w:top w:val="nil"/>
          <w:left w:val="nil"/>
          <w:bottom w:val="nil"/>
          <w:right w:val="nil"/>
          <w:between w:val="nil"/>
        </w:pBdr>
        <w:spacing w:line="240" w:lineRule="auto"/>
        <w:ind w:leftChars="-60" w:left="-144" w:firstLineChars="0" w:firstLine="722"/>
        <w:jc w:val="both"/>
        <w:rPr>
          <w:color w:val="000000"/>
        </w:rPr>
      </w:pPr>
      <w:r w:rsidRPr="009422EB">
        <w:rPr>
          <w:color w:val="000000"/>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8330B0" w:rsidRPr="009422EB" w:rsidRDefault="008330B0" w:rsidP="00E03CD1">
      <w:pPr>
        <w:pBdr>
          <w:top w:val="nil"/>
          <w:left w:val="nil"/>
          <w:bottom w:val="nil"/>
          <w:right w:val="nil"/>
          <w:between w:val="nil"/>
        </w:pBdr>
        <w:spacing w:line="240" w:lineRule="auto"/>
        <w:ind w:leftChars="-60" w:left="-144" w:firstLineChars="0" w:firstLine="722"/>
        <w:jc w:val="both"/>
        <w:rPr>
          <w:color w:val="000000"/>
          <w:lang w:val="uk-UA"/>
        </w:rPr>
      </w:pPr>
      <w:r w:rsidRPr="009422EB">
        <w:rPr>
          <w:color w:val="000000"/>
          <w:lang w:val="uk-UA"/>
        </w:rPr>
        <w:t>Пунктами 8, 13</w:t>
      </w:r>
      <w:r w:rsidRPr="009422EB">
        <w:rPr>
          <w:color w:val="000000"/>
        </w:rPr>
        <w:t xml:space="preserve"> частини першої статті 7</w:t>
      </w:r>
      <w:r w:rsidRPr="009422EB">
        <w:rPr>
          <w:color w:val="000000"/>
          <w:lang w:val="uk-UA"/>
        </w:rPr>
        <w:t>2</w:t>
      </w:r>
      <w:r w:rsidRPr="009422EB">
        <w:rPr>
          <w:color w:val="000000"/>
        </w:rPr>
        <w:t xml:space="preserve"> Закону </w:t>
      </w:r>
      <w:r w:rsidRPr="009422EB">
        <w:rPr>
          <w:color w:val="000000"/>
          <w:lang w:val="uk-UA"/>
        </w:rPr>
        <w:t>(</w:t>
      </w:r>
      <w:r w:rsidRPr="009422EB">
        <w:rPr>
          <w:color w:val="000000"/>
        </w:rPr>
        <w:t>у редакції станом на момент подання кандидатом документів</w:t>
      </w:r>
      <w:r w:rsidRPr="009422EB">
        <w:rPr>
          <w:color w:val="000000"/>
          <w:lang w:val="uk-UA"/>
        </w:rPr>
        <w:t>)</w:t>
      </w:r>
      <w:r w:rsidRPr="009422EB">
        <w:rPr>
          <w:color w:val="000000"/>
        </w:rPr>
        <w:t xml:space="preserve"> </w:t>
      </w:r>
      <w:r w:rsidRPr="009422EB">
        <w:rPr>
          <w:color w:val="000000"/>
          <w:lang w:val="uk-UA"/>
        </w:rPr>
        <w:t xml:space="preserve">визначено, що </w:t>
      </w:r>
      <w:r w:rsidRPr="009422EB">
        <w:rPr>
          <w:color w:val="000000"/>
        </w:rPr>
        <w:t>для участі в доборі кандидат на посаду судді подає</w:t>
      </w:r>
      <w:r w:rsidRPr="009422EB">
        <w:rPr>
          <w:color w:val="000000"/>
          <w:lang w:val="uk-UA"/>
        </w:rPr>
        <w:t>:</w:t>
      </w:r>
    </w:p>
    <w:p w:rsidR="008330B0" w:rsidRPr="009422EB" w:rsidRDefault="008330B0" w:rsidP="00E03CD1">
      <w:pPr>
        <w:pBdr>
          <w:top w:val="nil"/>
          <w:left w:val="nil"/>
          <w:bottom w:val="nil"/>
          <w:right w:val="nil"/>
          <w:between w:val="nil"/>
        </w:pBdr>
        <w:spacing w:line="240" w:lineRule="auto"/>
        <w:ind w:leftChars="-60" w:left="-144" w:firstLineChars="0" w:firstLine="722"/>
        <w:jc w:val="both"/>
        <w:rPr>
          <w:color w:val="000000"/>
          <w:lang w:val="uk-UA"/>
        </w:rPr>
      </w:pPr>
      <w:r w:rsidRPr="009422EB">
        <w:rPr>
          <w:color w:val="000000"/>
          <w:lang w:val="uk-UA"/>
        </w:rPr>
        <w:t>- документи встановленої форми з медичних установ про проходження психіатричних та наркологічних оглядів;</w:t>
      </w:r>
    </w:p>
    <w:p w:rsidR="008330B0" w:rsidRPr="009422EB" w:rsidRDefault="008330B0" w:rsidP="00E03CD1">
      <w:pPr>
        <w:pBdr>
          <w:top w:val="nil"/>
          <w:left w:val="nil"/>
          <w:bottom w:val="nil"/>
          <w:right w:val="nil"/>
          <w:between w:val="nil"/>
        </w:pBdr>
        <w:spacing w:line="240" w:lineRule="auto"/>
        <w:ind w:leftChars="-60" w:left="-144" w:firstLineChars="0" w:firstLine="722"/>
        <w:jc w:val="both"/>
        <w:rPr>
          <w:color w:val="000000"/>
          <w:lang w:val="uk-UA"/>
        </w:rPr>
      </w:pPr>
      <w:r w:rsidRPr="009422EB">
        <w:rPr>
          <w:color w:val="000000"/>
          <w:lang w:val="uk-UA"/>
        </w:rPr>
        <w:t>- інші документи, що підтверджують відповідність особи вимогам, передбаченим статтею 69 цього Закону.</w:t>
      </w:r>
    </w:p>
    <w:p w:rsidR="008330B0" w:rsidRPr="009422EB" w:rsidRDefault="008330B0" w:rsidP="00E03CD1">
      <w:pPr>
        <w:pBdr>
          <w:top w:val="nil"/>
          <w:left w:val="nil"/>
          <w:bottom w:val="nil"/>
          <w:right w:val="nil"/>
          <w:between w:val="nil"/>
        </w:pBdr>
        <w:spacing w:line="240" w:lineRule="auto"/>
        <w:ind w:leftChars="-60" w:left="-144" w:firstLineChars="0" w:firstLine="722"/>
        <w:jc w:val="both"/>
        <w:rPr>
          <w:color w:val="000000"/>
          <w:lang w:val="uk-UA"/>
        </w:rPr>
      </w:pPr>
      <w:r w:rsidRPr="009422EB">
        <w:rPr>
          <w:color w:val="000000"/>
          <w:lang w:val="uk-UA"/>
        </w:rPr>
        <w:t>Згідно з пунктом 3 частини другої статті 69 Закону не може бути призначений суддею громадянин, який:</w:t>
      </w:r>
    </w:p>
    <w:p w:rsidR="008330B0" w:rsidRPr="009422EB" w:rsidRDefault="008330B0" w:rsidP="00E03CD1">
      <w:pPr>
        <w:pBdr>
          <w:top w:val="nil"/>
          <w:left w:val="nil"/>
          <w:bottom w:val="nil"/>
          <w:right w:val="nil"/>
          <w:between w:val="nil"/>
        </w:pBdr>
        <w:spacing w:line="240" w:lineRule="auto"/>
        <w:ind w:leftChars="-60" w:left="-144" w:firstLineChars="0" w:firstLine="722"/>
        <w:jc w:val="both"/>
        <w:rPr>
          <w:color w:val="000000"/>
          <w:lang w:val="uk-UA"/>
        </w:rPr>
      </w:pPr>
      <w:r w:rsidRPr="009422EB">
        <w:rPr>
          <w:color w:val="000000"/>
          <w:lang w:val="uk-UA"/>
        </w:rPr>
        <w:t>1) визнаний судом обмежено дієздатним або недієздатним;</w:t>
      </w:r>
    </w:p>
    <w:p w:rsidR="008330B0" w:rsidRPr="009422EB" w:rsidRDefault="008330B0" w:rsidP="00E03CD1">
      <w:pPr>
        <w:pBdr>
          <w:top w:val="nil"/>
          <w:left w:val="nil"/>
          <w:bottom w:val="nil"/>
          <w:right w:val="nil"/>
          <w:between w:val="nil"/>
        </w:pBdr>
        <w:spacing w:line="240" w:lineRule="auto"/>
        <w:ind w:leftChars="-60" w:left="-144" w:firstLineChars="0" w:firstLine="722"/>
        <w:jc w:val="both"/>
        <w:rPr>
          <w:color w:val="000000"/>
          <w:lang w:val="uk-UA"/>
        </w:rPr>
      </w:pPr>
      <w:r w:rsidRPr="009422EB">
        <w:rPr>
          <w:color w:val="000000"/>
          <w:lang w:val="uk-UA"/>
        </w:rPr>
        <w:t>2) має</w:t>
      </w:r>
      <w:r w:rsidRPr="00E03CD1">
        <w:rPr>
          <w:color w:val="000000"/>
          <w:sz w:val="22"/>
          <w:szCs w:val="22"/>
          <w:lang w:val="uk-UA"/>
        </w:rPr>
        <w:t xml:space="preserve"> </w:t>
      </w:r>
      <w:r w:rsidRPr="009422EB">
        <w:rPr>
          <w:color w:val="000000"/>
          <w:lang w:val="uk-UA"/>
        </w:rPr>
        <w:t>хронічні</w:t>
      </w:r>
      <w:r w:rsidRPr="00E03CD1">
        <w:rPr>
          <w:color w:val="000000"/>
          <w:sz w:val="22"/>
          <w:szCs w:val="22"/>
          <w:lang w:val="uk-UA"/>
        </w:rPr>
        <w:t xml:space="preserve"> </w:t>
      </w:r>
      <w:r w:rsidRPr="009422EB">
        <w:rPr>
          <w:color w:val="000000"/>
          <w:lang w:val="uk-UA"/>
        </w:rPr>
        <w:t>психічні</w:t>
      </w:r>
      <w:r w:rsidRPr="00E03CD1">
        <w:rPr>
          <w:color w:val="000000"/>
          <w:sz w:val="22"/>
          <w:szCs w:val="22"/>
          <w:lang w:val="uk-UA"/>
        </w:rPr>
        <w:t xml:space="preserve"> </w:t>
      </w:r>
      <w:r w:rsidRPr="009422EB">
        <w:rPr>
          <w:color w:val="000000"/>
          <w:lang w:val="uk-UA"/>
        </w:rPr>
        <w:t>чи</w:t>
      </w:r>
      <w:r w:rsidRPr="00E03CD1">
        <w:rPr>
          <w:color w:val="000000"/>
          <w:sz w:val="22"/>
          <w:szCs w:val="22"/>
          <w:lang w:val="uk-UA"/>
        </w:rPr>
        <w:t xml:space="preserve"> </w:t>
      </w:r>
      <w:r w:rsidRPr="009422EB">
        <w:rPr>
          <w:color w:val="000000"/>
          <w:lang w:val="uk-UA"/>
        </w:rPr>
        <w:t>інші</w:t>
      </w:r>
      <w:r w:rsidRPr="00E03CD1">
        <w:rPr>
          <w:color w:val="000000"/>
          <w:sz w:val="22"/>
          <w:szCs w:val="22"/>
          <w:lang w:val="uk-UA"/>
        </w:rPr>
        <w:t xml:space="preserve"> </w:t>
      </w:r>
      <w:r w:rsidRPr="009422EB">
        <w:rPr>
          <w:color w:val="000000"/>
          <w:lang w:val="uk-UA"/>
        </w:rPr>
        <w:t>захворювання,</w:t>
      </w:r>
      <w:r w:rsidRPr="00E03CD1">
        <w:rPr>
          <w:color w:val="000000"/>
          <w:sz w:val="22"/>
          <w:szCs w:val="22"/>
          <w:lang w:val="uk-UA"/>
        </w:rPr>
        <w:t xml:space="preserve"> </w:t>
      </w:r>
      <w:r w:rsidRPr="009422EB">
        <w:rPr>
          <w:color w:val="000000"/>
          <w:lang w:val="uk-UA"/>
        </w:rPr>
        <w:t>що</w:t>
      </w:r>
      <w:r w:rsidRPr="00E03CD1">
        <w:rPr>
          <w:color w:val="000000"/>
          <w:sz w:val="22"/>
          <w:szCs w:val="22"/>
          <w:lang w:val="uk-UA"/>
        </w:rPr>
        <w:t xml:space="preserve"> </w:t>
      </w:r>
      <w:r w:rsidRPr="009422EB">
        <w:rPr>
          <w:color w:val="000000"/>
          <w:lang w:val="uk-UA"/>
        </w:rPr>
        <w:t>перешкоджають</w:t>
      </w:r>
      <w:r w:rsidRPr="00E03CD1">
        <w:rPr>
          <w:color w:val="000000"/>
          <w:sz w:val="22"/>
          <w:szCs w:val="22"/>
          <w:lang w:val="uk-UA"/>
        </w:rPr>
        <w:t xml:space="preserve"> </w:t>
      </w:r>
      <w:r w:rsidRPr="009422EB">
        <w:rPr>
          <w:color w:val="000000"/>
          <w:lang w:val="uk-UA"/>
        </w:rPr>
        <w:t>виконанню</w:t>
      </w:r>
      <w:r w:rsidRPr="00E03CD1">
        <w:rPr>
          <w:color w:val="000000"/>
          <w:sz w:val="22"/>
          <w:szCs w:val="22"/>
          <w:lang w:val="uk-UA"/>
        </w:rPr>
        <w:t xml:space="preserve"> </w:t>
      </w:r>
      <w:r w:rsidRPr="009422EB">
        <w:rPr>
          <w:color w:val="000000"/>
          <w:lang w:val="uk-UA"/>
        </w:rPr>
        <w:t>функцій із здійснення правосуддя;</w:t>
      </w:r>
    </w:p>
    <w:p w:rsidR="008330B0" w:rsidRPr="009422EB" w:rsidRDefault="008330B0" w:rsidP="00E03CD1">
      <w:pPr>
        <w:pBdr>
          <w:top w:val="nil"/>
          <w:left w:val="nil"/>
          <w:bottom w:val="nil"/>
          <w:right w:val="nil"/>
          <w:between w:val="nil"/>
        </w:pBdr>
        <w:spacing w:line="240" w:lineRule="auto"/>
        <w:ind w:leftChars="-60" w:left="-144" w:firstLineChars="0" w:firstLine="722"/>
        <w:jc w:val="both"/>
        <w:rPr>
          <w:color w:val="000000"/>
          <w:lang w:val="uk-UA"/>
        </w:rPr>
      </w:pPr>
      <w:r w:rsidRPr="009422EB">
        <w:rPr>
          <w:color w:val="000000"/>
          <w:lang w:val="uk-UA"/>
        </w:rPr>
        <w:t>3) має незняту чи непогашену судимість.</w:t>
      </w:r>
    </w:p>
    <w:p w:rsidR="00BF4180" w:rsidRPr="009422EB" w:rsidRDefault="00BF4180" w:rsidP="00E03CD1">
      <w:pPr>
        <w:pBdr>
          <w:top w:val="nil"/>
          <w:left w:val="nil"/>
          <w:bottom w:val="nil"/>
          <w:right w:val="nil"/>
          <w:between w:val="nil"/>
        </w:pBdr>
        <w:spacing w:line="240" w:lineRule="auto"/>
        <w:ind w:leftChars="-60" w:left="-144" w:firstLineChars="0" w:firstLine="722"/>
        <w:jc w:val="both"/>
        <w:rPr>
          <w:color w:val="000000"/>
          <w:lang w:val="uk-UA"/>
        </w:rPr>
      </w:pPr>
      <w:r w:rsidRPr="009422EB">
        <w:rPr>
          <w:color w:val="000000"/>
          <w:lang w:val="uk-UA"/>
        </w:rPr>
        <w:t>Відповідно до підпункту 9 пункту 5 Оголошення про проведення Конкурсу, затвердженого рішенням Комісії від 14 вересня 2023 року № 94/зп-23,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 якою необхідно надати, зокрема, довідку про проходження попереднього, періодичного та позачергового психіатричних оглядів за формою первинної облікової документації № 100-2/о.</w:t>
      </w:r>
    </w:p>
    <w:p w:rsidR="00BF4180" w:rsidRPr="009422EB" w:rsidRDefault="00BF4180" w:rsidP="00E03CD1">
      <w:pPr>
        <w:pBdr>
          <w:top w:val="nil"/>
          <w:left w:val="nil"/>
          <w:bottom w:val="nil"/>
          <w:right w:val="nil"/>
          <w:between w:val="nil"/>
        </w:pBdr>
        <w:spacing w:line="240" w:lineRule="auto"/>
        <w:ind w:leftChars="-60" w:left="-144" w:firstLineChars="0" w:firstLine="722"/>
        <w:jc w:val="both"/>
        <w:rPr>
          <w:color w:val="000000"/>
          <w:lang w:val="uk-UA"/>
        </w:rPr>
      </w:pPr>
      <w:r w:rsidRPr="009422EB">
        <w:rPr>
          <w:color w:val="000000"/>
          <w:lang w:val="uk-UA"/>
        </w:rPr>
        <w:t>Наданий Трофіменковим О.В. документ з медичної установи про проходження психіатричних та наркологічних оглядів не відповідає формі, затвердженій наказом Міністерства охорони здоров’я України від 18 квітня 2022 року № 651, а саме складений не за формою № 100-2/о.</w:t>
      </w:r>
    </w:p>
    <w:p w:rsidR="008330B0" w:rsidRPr="009422EB" w:rsidRDefault="00BF4180" w:rsidP="00E03CD1">
      <w:pPr>
        <w:pBdr>
          <w:top w:val="nil"/>
          <w:left w:val="nil"/>
          <w:bottom w:val="nil"/>
          <w:right w:val="nil"/>
          <w:between w:val="nil"/>
        </w:pBdr>
        <w:spacing w:line="240" w:lineRule="auto"/>
        <w:ind w:leftChars="-60" w:left="-144" w:firstLineChars="0" w:firstLine="709"/>
        <w:jc w:val="both"/>
        <w:outlineLvl w:val="9"/>
        <w:rPr>
          <w:color w:val="000000"/>
          <w:lang w:val="uk-UA"/>
        </w:rPr>
      </w:pPr>
      <w:r w:rsidRPr="009422EB">
        <w:rPr>
          <w:color w:val="000000"/>
          <w:lang w:val="uk-UA"/>
        </w:rPr>
        <w:t xml:space="preserve">Так, кандидатом подано до Комісії медичну довідку від 29 червня 2022 року про проходження </w:t>
      </w:r>
      <w:proofErr w:type="spellStart"/>
      <w:r w:rsidRPr="009422EB">
        <w:rPr>
          <w:color w:val="000000"/>
          <w:lang w:val="uk-UA"/>
        </w:rPr>
        <w:t>обов</w:t>
      </w:r>
      <w:proofErr w:type="spellEnd"/>
      <w:r w:rsidRPr="00E03CD1">
        <w:rPr>
          <w:color w:val="000000"/>
        </w:rPr>
        <w:t>’</w:t>
      </w:r>
      <w:proofErr w:type="spellStart"/>
      <w:r w:rsidRPr="009422EB">
        <w:rPr>
          <w:color w:val="000000"/>
          <w:lang w:val="uk-UA"/>
        </w:rPr>
        <w:t>язкових</w:t>
      </w:r>
      <w:proofErr w:type="spellEnd"/>
      <w:r w:rsidRPr="009422EB">
        <w:rPr>
          <w:color w:val="000000"/>
          <w:lang w:val="uk-UA"/>
        </w:rPr>
        <w:t xml:space="preserve"> попереднього та періодичного психіатричних оглядів за формою № 122-2/о та медичну довідку від 29 червня 2022 року про проходження профілактичного наркологічного огляду за формою № 140/о.</w:t>
      </w:r>
    </w:p>
    <w:p w:rsidR="00BF4180" w:rsidRPr="009422EB" w:rsidRDefault="00BF4180" w:rsidP="00E03CD1">
      <w:pPr>
        <w:autoSpaceDE w:val="0"/>
        <w:autoSpaceDN w:val="0"/>
        <w:adjustRightInd w:val="0"/>
        <w:spacing w:line="240" w:lineRule="auto"/>
        <w:ind w:leftChars="-60" w:left="-144" w:firstLineChars="0" w:firstLine="722"/>
        <w:jc w:val="both"/>
        <w:rPr>
          <w:bCs/>
          <w:lang w:val="uk-UA"/>
        </w:rPr>
      </w:pPr>
      <w:r w:rsidRPr="009422EB">
        <w:rPr>
          <w:bCs/>
          <w:lang w:val="uk-UA"/>
        </w:rPr>
        <w:t>Отже, Трофіменков О.В. довідку за формою № 100-2/о не подав, що відповідно до Закону та Умов проведення конкурсу є підставою для відмови в допуску до проходження кваліфікаційного оцінювання та участі в Конкурсі на посаду судді апеляційного суду.</w:t>
      </w:r>
    </w:p>
    <w:p w:rsidR="00D80699" w:rsidRPr="009422EB" w:rsidRDefault="00BF4180"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t>Також з</w:t>
      </w:r>
      <w:r w:rsidR="00D80699" w:rsidRPr="009422EB">
        <w:rPr>
          <w:lang w:val="uk-UA"/>
        </w:rPr>
        <w:t xml:space="preserve">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w:t>
      </w:r>
      <w:r w:rsidR="00D80699" w:rsidRPr="009422EB">
        <w:rPr>
          <w:lang w:val="uk-UA"/>
        </w:rPr>
        <w:lastRenderedPageBreak/>
        <w:t xml:space="preserve">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rsidR="00D80699" w:rsidRPr="009422EB" w:rsidRDefault="00D80699"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t>Відповідно до частини першої статті 28 Закону суддею апеляційного суду може бути особа,</w:t>
      </w:r>
      <w:r w:rsidRPr="00E03CD1">
        <w:rPr>
          <w:sz w:val="22"/>
          <w:szCs w:val="22"/>
          <w:lang w:val="uk-UA"/>
        </w:rPr>
        <w:t xml:space="preserve"> </w:t>
      </w:r>
      <w:r w:rsidRPr="009422EB">
        <w:rPr>
          <w:lang w:val="uk-UA"/>
        </w:rPr>
        <w:t>яка</w:t>
      </w:r>
      <w:r w:rsidRPr="00E03CD1">
        <w:rPr>
          <w:sz w:val="22"/>
          <w:szCs w:val="22"/>
          <w:lang w:val="uk-UA"/>
        </w:rPr>
        <w:t xml:space="preserve"> </w:t>
      </w:r>
      <w:r w:rsidRPr="009422EB">
        <w:rPr>
          <w:lang w:val="uk-UA"/>
        </w:rPr>
        <w:t>відповідає</w:t>
      </w:r>
      <w:r w:rsidRPr="00E03CD1">
        <w:rPr>
          <w:sz w:val="22"/>
          <w:szCs w:val="22"/>
          <w:lang w:val="uk-UA"/>
        </w:rPr>
        <w:t xml:space="preserve"> </w:t>
      </w:r>
      <w:r w:rsidRPr="009422EB">
        <w:rPr>
          <w:lang w:val="uk-UA"/>
        </w:rPr>
        <w:t>вимогам</w:t>
      </w:r>
      <w:r w:rsidRPr="00E03CD1">
        <w:rPr>
          <w:sz w:val="22"/>
          <w:szCs w:val="22"/>
          <w:lang w:val="uk-UA"/>
        </w:rPr>
        <w:t xml:space="preserve"> </w:t>
      </w:r>
      <w:r w:rsidRPr="009422EB">
        <w:rPr>
          <w:lang w:val="uk-UA"/>
        </w:rPr>
        <w:t>до</w:t>
      </w:r>
      <w:r w:rsidRPr="00E03CD1">
        <w:rPr>
          <w:sz w:val="22"/>
          <w:szCs w:val="22"/>
          <w:lang w:val="uk-UA"/>
        </w:rPr>
        <w:t xml:space="preserve"> </w:t>
      </w:r>
      <w:r w:rsidRPr="009422EB">
        <w:rPr>
          <w:lang w:val="uk-UA"/>
        </w:rPr>
        <w:t>кандидатів</w:t>
      </w:r>
      <w:r w:rsidRPr="00E03CD1">
        <w:rPr>
          <w:sz w:val="22"/>
          <w:szCs w:val="22"/>
          <w:lang w:val="uk-UA"/>
        </w:rPr>
        <w:t xml:space="preserve"> </w:t>
      </w:r>
      <w:r w:rsidRPr="009422EB">
        <w:rPr>
          <w:lang w:val="uk-UA"/>
        </w:rPr>
        <w:t>на</w:t>
      </w:r>
      <w:r w:rsidRPr="00E03CD1">
        <w:rPr>
          <w:sz w:val="22"/>
          <w:szCs w:val="22"/>
          <w:lang w:val="uk-UA"/>
        </w:rPr>
        <w:t xml:space="preserve"> </w:t>
      </w:r>
      <w:r w:rsidRPr="009422EB">
        <w:rPr>
          <w:lang w:val="uk-UA"/>
        </w:rPr>
        <w:t>посаду</w:t>
      </w:r>
      <w:r w:rsidRPr="00E03CD1">
        <w:rPr>
          <w:sz w:val="22"/>
          <w:szCs w:val="22"/>
          <w:lang w:val="uk-UA"/>
        </w:rPr>
        <w:t xml:space="preserve"> </w:t>
      </w:r>
      <w:r w:rsidRPr="009422EB">
        <w:rPr>
          <w:lang w:val="uk-UA"/>
        </w:rPr>
        <w:t>судді,</w:t>
      </w:r>
      <w:r w:rsidRPr="00E03CD1">
        <w:rPr>
          <w:sz w:val="22"/>
          <w:szCs w:val="22"/>
          <w:lang w:val="uk-UA"/>
        </w:rPr>
        <w:t xml:space="preserve"> </w:t>
      </w:r>
      <w:r w:rsidRPr="009422EB">
        <w:rPr>
          <w:lang w:val="uk-UA"/>
        </w:rPr>
        <w:t>за</w:t>
      </w:r>
      <w:r w:rsidRPr="00E03CD1">
        <w:rPr>
          <w:sz w:val="22"/>
          <w:szCs w:val="22"/>
          <w:lang w:val="uk-UA"/>
        </w:rPr>
        <w:t xml:space="preserve"> </w:t>
      </w:r>
      <w:r w:rsidRPr="009422EB">
        <w:rPr>
          <w:lang w:val="uk-UA"/>
        </w:rPr>
        <w:t>результатами</w:t>
      </w:r>
      <w:r w:rsidRPr="00E03CD1">
        <w:rPr>
          <w:sz w:val="22"/>
          <w:szCs w:val="22"/>
          <w:lang w:val="uk-UA"/>
        </w:rPr>
        <w:t xml:space="preserve"> </w:t>
      </w:r>
      <w:r w:rsidRPr="009422EB">
        <w:rPr>
          <w:lang w:val="uk-UA"/>
        </w:rPr>
        <w:t>кваліфікаційного оцінювання підтвердила здатність здійснювати правосуддя в апеляційному суді, а також відповідає одній із таких вимог:</w:t>
      </w:r>
    </w:p>
    <w:p w:rsidR="00D80699" w:rsidRPr="009422EB" w:rsidRDefault="00D80699"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t xml:space="preserve">1) </w:t>
      </w:r>
      <w:r w:rsidR="00DA775E" w:rsidRPr="009422EB">
        <w:rPr>
          <w:lang w:val="uk-UA"/>
        </w:rPr>
        <w:t xml:space="preserve"> </w:t>
      </w:r>
      <w:r w:rsidRPr="009422EB">
        <w:rPr>
          <w:lang w:val="uk-UA"/>
        </w:rPr>
        <w:t>має стаж роботи на посаді судді не менше п’яти років;</w:t>
      </w:r>
    </w:p>
    <w:p w:rsidR="00D80699" w:rsidRPr="009422EB" w:rsidRDefault="00DA775E"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t xml:space="preserve">2) </w:t>
      </w:r>
      <w:r w:rsidR="00D80699" w:rsidRPr="009422EB">
        <w:rPr>
          <w:lang w:val="uk-UA"/>
        </w:rPr>
        <w:t>має науковий ступінь у сфері права та стаж наукової роботи у сфері права щонайменше сім років;</w:t>
      </w:r>
    </w:p>
    <w:p w:rsidR="00D80699" w:rsidRPr="009422EB" w:rsidRDefault="00D80699"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EB7557">
        <w:rPr>
          <w:lang w:val="uk-UA"/>
        </w:rPr>
        <w:t>,</w:t>
      </w:r>
      <w:r w:rsidRPr="009422EB">
        <w:rPr>
          <w:lang w:val="uk-UA"/>
        </w:rPr>
        <w:t xml:space="preserve"> щонайменше сім років;</w:t>
      </w:r>
    </w:p>
    <w:p w:rsidR="00D80699" w:rsidRPr="009422EB" w:rsidRDefault="00D80699"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t xml:space="preserve">4) </w:t>
      </w:r>
      <w:r w:rsidR="00DA775E" w:rsidRPr="009422EB">
        <w:rPr>
          <w:lang w:val="uk-UA"/>
        </w:rPr>
        <w:t xml:space="preserve"> </w:t>
      </w:r>
      <w:r w:rsidRPr="009422EB">
        <w:rPr>
          <w:lang w:val="uk-UA"/>
        </w:rPr>
        <w:t>має сукупний стаж (досвід) роботи (професійної діяльності) відповідно до вимог, визначених пунктами 1–3 цієї частини, щонайменше сім років.</w:t>
      </w:r>
    </w:p>
    <w:p w:rsidR="00D80699" w:rsidRPr="009422EB" w:rsidRDefault="00885E93"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t>Трофіменков О.В.</w:t>
      </w:r>
      <w:r w:rsidR="00B4037A" w:rsidRPr="009422EB">
        <w:rPr>
          <w:lang w:val="uk-UA"/>
        </w:rPr>
        <w:t xml:space="preserve"> у заяві проси</w:t>
      </w:r>
      <w:r w:rsidRPr="009422EB">
        <w:rPr>
          <w:lang w:val="uk-UA"/>
        </w:rPr>
        <w:t>в допустити його</w:t>
      </w:r>
      <w:r w:rsidR="00B4037A" w:rsidRPr="009422EB">
        <w:rPr>
          <w:lang w:val="uk-UA"/>
        </w:rPr>
        <w:t xml:space="preserve"> до участі в Конкурсі як особу, яка відповідає  </w:t>
      </w:r>
      <w:r w:rsidR="00D80699" w:rsidRPr="009422EB">
        <w:rPr>
          <w:lang w:val="uk-UA"/>
        </w:rPr>
        <w:t>вимогам пункту 1 частини першо</w:t>
      </w:r>
      <w:r w:rsidR="00B4037A" w:rsidRPr="009422EB">
        <w:rPr>
          <w:lang w:val="uk-UA"/>
        </w:rPr>
        <w:t>ї</w:t>
      </w:r>
      <w:r w:rsidRPr="009422EB">
        <w:rPr>
          <w:lang w:val="uk-UA"/>
        </w:rPr>
        <w:t xml:space="preserve"> статті 28 Закону, оскільки він</w:t>
      </w:r>
      <w:r w:rsidR="00D80699" w:rsidRPr="009422EB">
        <w:rPr>
          <w:lang w:val="uk-UA"/>
        </w:rPr>
        <w:t xml:space="preserve"> має стаж роботи на посаді судді не менше п’яти років.</w:t>
      </w:r>
    </w:p>
    <w:p w:rsidR="006B1D4E" w:rsidRPr="009422EB" w:rsidRDefault="00EB7557" w:rsidP="00E03CD1">
      <w:pPr>
        <w:pBdr>
          <w:top w:val="nil"/>
          <w:left w:val="nil"/>
          <w:bottom w:val="nil"/>
          <w:right w:val="nil"/>
          <w:between w:val="nil"/>
        </w:pBdr>
        <w:spacing w:line="240" w:lineRule="auto"/>
        <w:ind w:leftChars="-60" w:left="-144" w:firstLineChars="0" w:firstLine="709"/>
        <w:jc w:val="both"/>
        <w:outlineLvl w:val="9"/>
        <w:rPr>
          <w:lang w:val="uk-UA"/>
        </w:rPr>
      </w:pPr>
      <w:r>
        <w:rPr>
          <w:lang w:val="uk-UA"/>
        </w:rPr>
        <w:t>Водночас</w:t>
      </w:r>
      <w:r w:rsidR="006B1D4E" w:rsidRPr="009422EB">
        <w:rPr>
          <w:lang w:val="uk-UA"/>
        </w:rPr>
        <w:t xml:space="preserve"> в анкеті кандидата на посаду судді Трофіменков О.В. зазначив, що у нього відсутній стаж роботи на посаді судді</w:t>
      </w:r>
      <w:r w:rsidR="001741BF" w:rsidRPr="009422EB">
        <w:rPr>
          <w:lang w:val="uk-UA"/>
        </w:rPr>
        <w:t>.</w:t>
      </w:r>
    </w:p>
    <w:p w:rsidR="00D80699" w:rsidRPr="009422EB" w:rsidRDefault="006B1D4E"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t>Комісією встановлено, що</w:t>
      </w:r>
      <w:r w:rsidR="007D4BFD" w:rsidRPr="009422EB">
        <w:rPr>
          <w:lang w:val="uk-UA"/>
        </w:rPr>
        <w:t xml:space="preserve"> </w:t>
      </w:r>
      <w:r w:rsidR="00885E93" w:rsidRPr="009422EB">
        <w:rPr>
          <w:lang w:val="uk-UA"/>
        </w:rPr>
        <w:t>Трофіменков О.В.</w:t>
      </w:r>
      <w:r w:rsidR="00E66290" w:rsidRPr="009422EB">
        <w:rPr>
          <w:lang w:val="uk-UA"/>
        </w:rPr>
        <w:t xml:space="preserve"> </w:t>
      </w:r>
      <w:r w:rsidR="001741BF" w:rsidRPr="009422EB">
        <w:rPr>
          <w:lang w:val="uk-UA"/>
        </w:rPr>
        <w:t>за увесь період своєї трудової діяльності працював в органах прокуратури</w:t>
      </w:r>
      <w:r w:rsidR="00D80699" w:rsidRPr="009422EB">
        <w:rPr>
          <w:lang w:val="uk-UA"/>
        </w:rPr>
        <w:t>, тобто не має відповідного п’ятирічного стажу</w:t>
      </w:r>
      <w:r w:rsidR="007D4BFD" w:rsidRPr="009422EB">
        <w:rPr>
          <w:lang w:val="uk-UA"/>
        </w:rPr>
        <w:t xml:space="preserve"> роботи</w:t>
      </w:r>
      <w:r w:rsidR="001741BF" w:rsidRPr="009422EB">
        <w:rPr>
          <w:lang w:val="uk-UA"/>
        </w:rPr>
        <w:t xml:space="preserve"> на посаді судді</w:t>
      </w:r>
      <w:r w:rsidR="007D4BFD" w:rsidRPr="009422EB">
        <w:rPr>
          <w:lang w:val="uk-UA"/>
        </w:rPr>
        <w:t xml:space="preserve"> </w:t>
      </w:r>
      <w:r w:rsidR="00461384" w:rsidRPr="009422EB">
        <w:rPr>
          <w:lang w:val="uk-UA"/>
        </w:rPr>
        <w:t>станом на день подання ним</w:t>
      </w:r>
      <w:r w:rsidR="00D80699" w:rsidRPr="009422EB">
        <w:rPr>
          <w:lang w:val="uk-UA"/>
        </w:rPr>
        <w:t xml:space="preserve"> документів.</w:t>
      </w:r>
    </w:p>
    <w:p w:rsidR="001741BF" w:rsidRPr="009422EB" w:rsidRDefault="001741BF"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t>Крім того, у Трофіменкова О.В. відсутній досвід професійної діяльності адвоката, науковий ступінь та стаж наукової роботи у сфері права.</w:t>
      </w:r>
    </w:p>
    <w:p w:rsidR="00101275" w:rsidRPr="009422EB" w:rsidRDefault="00D80699"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t xml:space="preserve">Отже, Комісією встановлено відсутність </w:t>
      </w:r>
      <w:r w:rsidR="00900F07" w:rsidRPr="00AA00EF">
        <w:rPr>
          <w:lang w:val="uk-UA"/>
        </w:rPr>
        <w:t xml:space="preserve">у кандидата </w:t>
      </w:r>
      <w:r w:rsidRPr="009422EB">
        <w:rPr>
          <w:lang w:val="uk-UA"/>
        </w:rPr>
        <w:t>відповідного стажу робо</w:t>
      </w:r>
      <w:r w:rsidR="00997FBC" w:rsidRPr="009422EB">
        <w:rPr>
          <w:lang w:val="uk-UA"/>
        </w:rPr>
        <w:t>ти, що є підставою для відмови в</w:t>
      </w:r>
      <w:r w:rsidRPr="009422EB">
        <w:rPr>
          <w:lang w:val="uk-UA"/>
        </w:rPr>
        <w:t xml:space="preserve"> допуску до проходження кваліфіка</w:t>
      </w:r>
      <w:r w:rsidR="00997FBC" w:rsidRPr="009422EB">
        <w:rPr>
          <w:lang w:val="uk-UA"/>
        </w:rPr>
        <w:t>ційного оцінювання та участі в К</w:t>
      </w:r>
      <w:r w:rsidRPr="009422EB">
        <w:rPr>
          <w:lang w:val="uk-UA"/>
        </w:rPr>
        <w:t>онкурсі</w:t>
      </w:r>
      <w:r w:rsidR="00997FBC" w:rsidRPr="009422EB">
        <w:rPr>
          <w:lang w:val="uk-UA"/>
        </w:rPr>
        <w:t>.</w:t>
      </w:r>
      <w:r w:rsidRPr="009422EB">
        <w:rPr>
          <w:lang w:val="uk-UA"/>
        </w:rPr>
        <w:t xml:space="preserve"> </w:t>
      </w:r>
      <w:r w:rsidR="00997FBC" w:rsidRPr="009422EB">
        <w:rPr>
          <w:lang w:val="uk-UA"/>
        </w:rPr>
        <w:t xml:space="preserve"> </w:t>
      </w:r>
    </w:p>
    <w:p w:rsidR="00D80699" w:rsidRPr="009422EB" w:rsidRDefault="008B3C44" w:rsidP="00E03CD1">
      <w:pPr>
        <w:pBdr>
          <w:top w:val="nil"/>
          <w:left w:val="nil"/>
          <w:bottom w:val="nil"/>
          <w:right w:val="nil"/>
          <w:between w:val="nil"/>
        </w:pBdr>
        <w:spacing w:line="240" w:lineRule="auto"/>
        <w:ind w:leftChars="-60" w:left="-144" w:firstLineChars="0" w:firstLine="709"/>
        <w:jc w:val="both"/>
        <w:outlineLvl w:val="9"/>
        <w:rPr>
          <w:lang w:val="uk-UA"/>
        </w:rPr>
      </w:pPr>
      <w:r w:rsidRPr="009422EB">
        <w:rPr>
          <w:lang w:val="uk-UA"/>
        </w:rPr>
        <w:t>Керуючись статтями 79-3</w:t>
      </w:r>
      <w:r w:rsidR="00D80699" w:rsidRPr="009422EB">
        <w:rPr>
          <w:lang w:val="uk-UA"/>
        </w:rPr>
        <w:t>, 83, 93, 101 Закону України «Про судоу</w:t>
      </w:r>
      <w:r w:rsidR="00997FBC" w:rsidRPr="009422EB">
        <w:rPr>
          <w:lang w:val="uk-UA"/>
        </w:rPr>
        <w:t xml:space="preserve">стрій і статус суддів», Вища кваліфікаційна комісія суддів України </w:t>
      </w:r>
      <w:r w:rsidR="00D80699" w:rsidRPr="009422EB">
        <w:rPr>
          <w:lang w:val="uk-UA"/>
        </w:rPr>
        <w:t>одноголосно</w:t>
      </w:r>
    </w:p>
    <w:p w:rsidR="00D80699" w:rsidRPr="009422EB" w:rsidRDefault="00D80699" w:rsidP="00E03CD1">
      <w:pPr>
        <w:pBdr>
          <w:top w:val="nil"/>
          <w:left w:val="nil"/>
          <w:bottom w:val="nil"/>
          <w:right w:val="nil"/>
          <w:between w:val="nil"/>
        </w:pBdr>
        <w:spacing w:line="240" w:lineRule="auto"/>
        <w:ind w:leftChars="-60" w:left="-144" w:firstLineChars="0" w:firstLine="709"/>
        <w:jc w:val="both"/>
        <w:outlineLvl w:val="9"/>
        <w:rPr>
          <w:highlight w:val="yellow"/>
          <w:lang w:val="uk-UA"/>
        </w:rPr>
      </w:pPr>
    </w:p>
    <w:p w:rsidR="00D80699" w:rsidRPr="009422EB" w:rsidRDefault="00D80699" w:rsidP="00E03CD1">
      <w:pPr>
        <w:pBdr>
          <w:top w:val="nil"/>
          <w:left w:val="nil"/>
          <w:bottom w:val="nil"/>
          <w:right w:val="nil"/>
          <w:between w:val="nil"/>
        </w:pBdr>
        <w:spacing w:line="240" w:lineRule="auto"/>
        <w:ind w:leftChars="-60" w:left="-144" w:firstLineChars="0" w:firstLine="2"/>
        <w:jc w:val="center"/>
        <w:outlineLvl w:val="9"/>
        <w:rPr>
          <w:lang w:val="uk-UA"/>
        </w:rPr>
      </w:pPr>
      <w:r w:rsidRPr="009422EB">
        <w:rPr>
          <w:lang w:val="uk-UA"/>
        </w:rPr>
        <w:t>вирішила:</w:t>
      </w:r>
    </w:p>
    <w:p w:rsidR="00D80699" w:rsidRPr="009422EB" w:rsidRDefault="00D80699" w:rsidP="00E03CD1">
      <w:pPr>
        <w:pBdr>
          <w:top w:val="nil"/>
          <w:left w:val="nil"/>
          <w:bottom w:val="nil"/>
          <w:right w:val="nil"/>
          <w:between w:val="nil"/>
        </w:pBdr>
        <w:spacing w:line="240" w:lineRule="auto"/>
        <w:ind w:leftChars="-60" w:left="-144" w:firstLineChars="0" w:firstLine="709"/>
        <w:jc w:val="both"/>
        <w:outlineLvl w:val="9"/>
        <w:rPr>
          <w:lang w:val="uk-UA"/>
        </w:rPr>
      </w:pPr>
    </w:p>
    <w:p w:rsidR="00D80699" w:rsidRPr="009422EB" w:rsidRDefault="00D80699" w:rsidP="00E03CD1">
      <w:pPr>
        <w:pBdr>
          <w:top w:val="nil"/>
          <w:left w:val="nil"/>
          <w:bottom w:val="nil"/>
          <w:right w:val="nil"/>
          <w:between w:val="nil"/>
        </w:pBdr>
        <w:spacing w:line="240" w:lineRule="auto"/>
        <w:ind w:leftChars="-60" w:left="-144" w:firstLineChars="0" w:firstLine="0"/>
        <w:jc w:val="both"/>
        <w:outlineLvl w:val="9"/>
        <w:rPr>
          <w:lang w:val="uk-UA"/>
        </w:rPr>
      </w:pPr>
      <w:r w:rsidRPr="009422EB">
        <w:rPr>
          <w:lang w:val="uk-UA"/>
        </w:rPr>
        <w:t>відмов</w:t>
      </w:r>
      <w:r w:rsidR="00997FBC" w:rsidRPr="009422EB">
        <w:rPr>
          <w:lang w:val="uk-UA"/>
        </w:rPr>
        <w:t xml:space="preserve">ити </w:t>
      </w:r>
      <w:r w:rsidR="00296AC0" w:rsidRPr="009422EB">
        <w:rPr>
          <w:lang w:val="uk-UA"/>
        </w:rPr>
        <w:t>Трофіменкову Олександру Вікторовичу</w:t>
      </w:r>
      <w:r w:rsidR="00997FBC" w:rsidRPr="009422EB">
        <w:rPr>
          <w:lang w:val="uk-UA"/>
        </w:rPr>
        <w:t xml:space="preserve"> в</w:t>
      </w:r>
      <w:r w:rsidRPr="009422EB">
        <w:rPr>
          <w:lang w:val="uk-UA"/>
        </w:rPr>
        <w:t xml:space="preserve"> допуску до проходження кваліфікаційного оцінювання т</w:t>
      </w:r>
      <w:r w:rsidR="000B7846" w:rsidRPr="009422EB">
        <w:rPr>
          <w:lang w:val="uk-UA"/>
        </w:rPr>
        <w:t xml:space="preserve">а участі в конкурсі на зайняття </w:t>
      </w:r>
      <w:r w:rsidR="000B7846" w:rsidRPr="009422EB">
        <w:rPr>
          <w:color w:val="0D0D0D" w:themeColor="text1" w:themeTint="F2"/>
          <w:lang w:val="uk-UA"/>
        </w:rPr>
        <w:t>550</w:t>
      </w:r>
      <w:r w:rsidR="000B7846" w:rsidRPr="00E03CD1">
        <w:rPr>
          <w:lang w:val="uk-UA"/>
        </w:rPr>
        <w:t xml:space="preserve"> </w:t>
      </w:r>
      <w:r w:rsidRPr="009422EB">
        <w:rPr>
          <w:lang w:val="uk-UA"/>
        </w:rPr>
        <w:t>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D80699" w:rsidRPr="009422EB" w:rsidRDefault="00D80699" w:rsidP="00E03CD1">
      <w:pPr>
        <w:pBdr>
          <w:top w:val="nil"/>
          <w:left w:val="nil"/>
          <w:bottom w:val="nil"/>
          <w:right w:val="nil"/>
          <w:between w:val="nil"/>
        </w:pBdr>
        <w:spacing w:line="240" w:lineRule="auto"/>
        <w:ind w:leftChars="-60" w:left="-144" w:firstLineChars="0" w:firstLine="709"/>
        <w:jc w:val="both"/>
        <w:outlineLvl w:val="9"/>
        <w:rPr>
          <w:lang w:val="uk-UA"/>
        </w:rPr>
      </w:pPr>
    </w:p>
    <w:p w:rsidR="00D80699" w:rsidRPr="009422EB" w:rsidRDefault="00D80699" w:rsidP="00E03CD1">
      <w:pPr>
        <w:pBdr>
          <w:top w:val="nil"/>
          <w:left w:val="nil"/>
          <w:bottom w:val="nil"/>
          <w:right w:val="nil"/>
          <w:between w:val="nil"/>
        </w:pBdr>
        <w:spacing w:line="240" w:lineRule="auto"/>
        <w:ind w:leftChars="-60" w:left="-144" w:firstLineChars="0" w:firstLine="709"/>
        <w:jc w:val="both"/>
        <w:outlineLvl w:val="9"/>
        <w:rPr>
          <w:lang w:val="uk-UA"/>
        </w:rPr>
      </w:pPr>
    </w:p>
    <w:p w:rsidR="00D80699" w:rsidRPr="009422EB" w:rsidRDefault="00D80699" w:rsidP="00E03CD1">
      <w:pPr>
        <w:pBdr>
          <w:top w:val="nil"/>
          <w:left w:val="nil"/>
          <w:bottom w:val="nil"/>
          <w:right w:val="nil"/>
          <w:between w:val="nil"/>
        </w:pBdr>
        <w:spacing w:line="276" w:lineRule="auto"/>
        <w:ind w:leftChars="-60" w:left="-144" w:firstLineChars="0" w:firstLine="0"/>
        <w:jc w:val="both"/>
        <w:outlineLvl w:val="9"/>
        <w:rPr>
          <w:lang w:val="uk-UA"/>
        </w:rPr>
      </w:pPr>
      <w:r w:rsidRPr="009422EB">
        <w:rPr>
          <w:lang w:val="uk-UA"/>
        </w:rPr>
        <w:t>Головуючий</w:t>
      </w:r>
      <w:r w:rsidRPr="009422EB">
        <w:rPr>
          <w:lang w:val="uk-UA"/>
        </w:rPr>
        <w:tab/>
      </w:r>
      <w:r w:rsidRPr="009422EB">
        <w:rPr>
          <w:lang w:val="uk-UA"/>
        </w:rPr>
        <w:tab/>
      </w:r>
      <w:r w:rsidRPr="009422EB">
        <w:rPr>
          <w:lang w:val="uk-UA"/>
        </w:rPr>
        <w:tab/>
      </w:r>
      <w:r w:rsidRPr="009422EB">
        <w:rPr>
          <w:lang w:val="uk-UA"/>
        </w:rPr>
        <w:tab/>
      </w:r>
      <w:r w:rsidRPr="009422EB">
        <w:rPr>
          <w:lang w:val="uk-UA"/>
        </w:rPr>
        <w:tab/>
      </w:r>
      <w:r w:rsidRPr="009422EB">
        <w:rPr>
          <w:lang w:val="uk-UA"/>
        </w:rPr>
        <w:tab/>
      </w:r>
      <w:r w:rsidRPr="009422EB">
        <w:rPr>
          <w:lang w:val="uk-UA"/>
        </w:rPr>
        <w:tab/>
      </w:r>
      <w:r w:rsidRPr="009422EB">
        <w:rPr>
          <w:lang w:val="uk-UA"/>
        </w:rPr>
        <w:tab/>
      </w:r>
      <w:r w:rsidR="00997FBC" w:rsidRPr="009422EB">
        <w:rPr>
          <w:lang w:val="uk-UA"/>
        </w:rPr>
        <w:tab/>
      </w:r>
      <w:r w:rsidR="00301CB0" w:rsidRPr="009422EB">
        <w:rPr>
          <w:lang w:val="uk-UA"/>
        </w:rPr>
        <w:t xml:space="preserve">   </w:t>
      </w:r>
      <w:r w:rsidRPr="009422EB">
        <w:rPr>
          <w:lang w:val="uk-UA"/>
        </w:rPr>
        <w:t>Сергій ЧУМАК</w:t>
      </w:r>
    </w:p>
    <w:p w:rsidR="00D80699" w:rsidRPr="009422EB" w:rsidRDefault="00D80699" w:rsidP="00E03CD1">
      <w:pPr>
        <w:pBdr>
          <w:top w:val="nil"/>
          <w:left w:val="nil"/>
          <w:bottom w:val="nil"/>
          <w:right w:val="nil"/>
          <w:between w:val="nil"/>
        </w:pBdr>
        <w:spacing w:line="276" w:lineRule="auto"/>
        <w:ind w:leftChars="-60" w:left="-144" w:firstLineChars="0" w:firstLine="709"/>
        <w:jc w:val="both"/>
        <w:outlineLvl w:val="9"/>
        <w:rPr>
          <w:lang w:val="uk-UA"/>
        </w:rPr>
      </w:pPr>
    </w:p>
    <w:p w:rsidR="00D80699" w:rsidRPr="009422EB" w:rsidRDefault="00D80699" w:rsidP="00E03CD1">
      <w:pPr>
        <w:pBdr>
          <w:top w:val="nil"/>
          <w:left w:val="nil"/>
          <w:bottom w:val="nil"/>
          <w:right w:val="nil"/>
          <w:between w:val="nil"/>
        </w:pBdr>
        <w:spacing w:line="276" w:lineRule="auto"/>
        <w:ind w:leftChars="-60" w:left="-144" w:firstLineChars="0" w:firstLine="0"/>
        <w:jc w:val="both"/>
        <w:outlineLvl w:val="9"/>
        <w:rPr>
          <w:lang w:val="uk-UA"/>
        </w:rPr>
      </w:pPr>
      <w:r w:rsidRPr="009422EB">
        <w:rPr>
          <w:lang w:val="uk-UA"/>
        </w:rPr>
        <w:t>Члени Комісії:</w:t>
      </w:r>
      <w:r w:rsidRPr="009422EB">
        <w:rPr>
          <w:lang w:val="uk-UA"/>
        </w:rPr>
        <w:tab/>
      </w:r>
      <w:r w:rsidRPr="009422EB">
        <w:rPr>
          <w:lang w:val="uk-UA"/>
        </w:rPr>
        <w:tab/>
      </w:r>
      <w:r w:rsidRPr="009422EB">
        <w:rPr>
          <w:lang w:val="uk-UA"/>
        </w:rPr>
        <w:tab/>
      </w:r>
      <w:r w:rsidRPr="009422EB">
        <w:rPr>
          <w:lang w:val="uk-UA"/>
        </w:rPr>
        <w:tab/>
      </w:r>
      <w:r w:rsidRPr="009422EB">
        <w:rPr>
          <w:lang w:val="uk-UA"/>
        </w:rPr>
        <w:tab/>
      </w:r>
      <w:r w:rsidRPr="009422EB">
        <w:rPr>
          <w:lang w:val="uk-UA"/>
        </w:rPr>
        <w:tab/>
      </w:r>
      <w:r w:rsidRPr="009422EB">
        <w:rPr>
          <w:lang w:val="uk-UA"/>
        </w:rPr>
        <w:tab/>
      </w:r>
      <w:r w:rsidR="00997FBC" w:rsidRPr="009422EB">
        <w:rPr>
          <w:lang w:val="uk-UA"/>
        </w:rPr>
        <w:tab/>
      </w:r>
      <w:r w:rsidR="00E03CD1">
        <w:rPr>
          <w:lang w:val="uk-UA"/>
        </w:rPr>
        <w:tab/>
      </w:r>
      <w:r w:rsidR="00301CB0" w:rsidRPr="009422EB">
        <w:rPr>
          <w:lang w:val="uk-UA"/>
        </w:rPr>
        <w:t xml:space="preserve">   </w:t>
      </w:r>
      <w:r w:rsidRPr="009422EB">
        <w:rPr>
          <w:lang w:val="uk-UA"/>
        </w:rPr>
        <w:t>Андрій ПАСІЧНИК</w:t>
      </w:r>
    </w:p>
    <w:p w:rsidR="00D80699" w:rsidRPr="009422EB" w:rsidRDefault="00D80699" w:rsidP="00E03CD1">
      <w:pPr>
        <w:pBdr>
          <w:top w:val="nil"/>
          <w:left w:val="nil"/>
          <w:bottom w:val="nil"/>
          <w:right w:val="nil"/>
          <w:between w:val="nil"/>
        </w:pBdr>
        <w:spacing w:line="276" w:lineRule="auto"/>
        <w:ind w:leftChars="-60" w:left="-144" w:firstLineChars="0" w:firstLine="709"/>
        <w:jc w:val="both"/>
        <w:outlineLvl w:val="9"/>
        <w:rPr>
          <w:lang w:val="uk-UA"/>
        </w:rPr>
      </w:pPr>
    </w:p>
    <w:p w:rsidR="004638C5" w:rsidRPr="009422EB" w:rsidRDefault="00997FBC" w:rsidP="00E03CD1">
      <w:pPr>
        <w:pBdr>
          <w:top w:val="nil"/>
          <w:left w:val="nil"/>
          <w:bottom w:val="nil"/>
          <w:right w:val="nil"/>
          <w:between w:val="nil"/>
        </w:pBdr>
        <w:spacing w:line="276" w:lineRule="auto"/>
        <w:ind w:leftChars="-60" w:left="-144" w:firstLineChars="0" w:firstLine="709"/>
        <w:jc w:val="both"/>
        <w:outlineLvl w:val="9"/>
        <w:rPr>
          <w:lang w:val="uk-UA"/>
        </w:rPr>
      </w:pPr>
      <w:r w:rsidRPr="009422EB">
        <w:rPr>
          <w:lang w:val="uk-UA"/>
        </w:rPr>
        <w:tab/>
      </w:r>
      <w:r w:rsidRPr="009422EB">
        <w:rPr>
          <w:lang w:val="uk-UA"/>
        </w:rPr>
        <w:tab/>
      </w:r>
      <w:r w:rsidRPr="009422EB">
        <w:rPr>
          <w:lang w:val="uk-UA"/>
        </w:rPr>
        <w:tab/>
      </w:r>
      <w:r w:rsidRPr="009422EB">
        <w:rPr>
          <w:lang w:val="uk-UA"/>
        </w:rPr>
        <w:tab/>
      </w:r>
      <w:r w:rsidRPr="009422EB">
        <w:rPr>
          <w:lang w:val="uk-UA"/>
        </w:rPr>
        <w:tab/>
      </w:r>
      <w:r w:rsidRPr="009422EB">
        <w:rPr>
          <w:lang w:val="uk-UA"/>
        </w:rPr>
        <w:tab/>
      </w:r>
      <w:r w:rsidRPr="009422EB">
        <w:rPr>
          <w:lang w:val="uk-UA"/>
        </w:rPr>
        <w:tab/>
      </w:r>
      <w:r w:rsidRPr="009422EB">
        <w:rPr>
          <w:lang w:val="uk-UA"/>
        </w:rPr>
        <w:tab/>
      </w:r>
      <w:r w:rsidRPr="009422EB">
        <w:rPr>
          <w:lang w:val="uk-UA"/>
        </w:rPr>
        <w:tab/>
      </w:r>
      <w:r w:rsidR="00E03CD1">
        <w:rPr>
          <w:lang w:val="uk-UA"/>
        </w:rPr>
        <w:tab/>
      </w:r>
      <w:bookmarkStart w:id="0" w:name="_GoBack"/>
      <w:bookmarkEnd w:id="0"/>
      <w:r w:rsidR="00301CB0" w:rsidRPr="009422EB">
        <w:rPr>
          <w:lang w:val="uk-UA"/>
        </w:rPr>
        <w:t xml:space="preserve">   </w:t>
      </w:r>
      <w:r w:rsidR="00D80699" w:rsidRPr="009422EB">
        <w:rPr>
          <w:lang w:val="uk-UA"/>
        </w:rPr>
        <w:t>Роман САБОДАШ</w:t>
      </w:r>
    </w:p>
    <w:sectPr w:rsidR="004638C5" w:rsidRPr="009422EB">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CD1" w:rsidRDefault="00E03CD1">
      <w:pPr>
        <w:spacing w:line="240" w:lineRule="auto"/>
        <w:ind w:left="0" w:hanging="2"/>
      </w:pPr>
      <w:r>
        <w:separator/>
      </w:r>
    </w:p>
  </w:endnote>
  <w:endnote w:type="continuationSeparator" w:id="0">
    <w:p w:rsidR="00E03CD1" w:rsidRDefault="00E03CD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CD1" w:rsidRDefault="00E03CD1">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CD1" w:rsidRDefault="00E03CD1">
      <w:pPr>
        <w:spacing w:line="240" w:lineRule="auto"/>
        <w:ind w:left="0" w:hanging="2"/>
      </w:pPr>
      <w:r>
        <w:separator/>
      </w:r>
    </w:p>
  </w:footnote>
  <w:footnote w:type="continuationSeparator" w:id="0">
    <w:p w:rsidR="00E03CD1" w:rsidRDefault="00E03CD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CD1" w:rsidRDefault="00E03CD1">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20B1E">
      <w:rPr>
        <w:noProof/>
        <w:color w:val="000000"/>
      </w:rPr>
      <w:t>2</w:t>
    </w:r>
    <w:r>
      <w:rPr>
        <w:color w:val="000000"/>
      </w:rPr>
      <w:fldChar w:fldCharType="end"/>
    </w:r>
  </w:p>
  <w:p w:rsidR="00E03CD1" w:rsidRDefault="00E03CD1">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004121E"/>
    <w:multiLevelType w:val="hybridMultilevel"/>
    <w:tmpl w:val="CF72F9EE"/>
    <w:lvl w:ilvl="0" w:tplc="938AA3FE">
      <w:start w:val="4"/>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0060C"/>
    <w:rsid w:val="00013532"/>
    <w:rsid w:val="00020C3E"/>
    <w:rsid w:val="000216CA"/>
    <w:rsid w:val="00042307"/>
    <w:rsid w:val="0005210F"/>
    <w:rsid w:val="000751E1"/>
    <w:rsid w:val="000804F1"/>
    <w:rsid w:val="000843F6"/>
    <w:rsid w:val="00085B4E"/>
    <w:rsid w:val="000A2F13"/>
    <w:rsid w:val="000A6EF5"/>
    <w:rsid w:val="000B7846"/>
    <w:rsid w:val="000C6F7C"/>
    <w:rsid w:val="000C790E"/>
    <w:rsid w:val="000D3F7A"/>
    <w:rsid w:val="000E2B53"/>
    <w:rsid w:val="000E4F93"/>
    <w:rsid w:val="00101275"/>
    <w:rsid w:val="00125B96"/>
    <w:rsid w:val="001741BF"/>
    <w:rsid w:val="00183E92"/>
    <w:rsid w:val="001A2AF2"/>
    <w:rsid w:val="001A5077"/>
    <w:rsid w:val="001C2D16"/>
    <w:rsid w:val="001F6030"/>
    <w:rsid w:val="00207600"/>
    <w:rsid w:val="002300DB"/>
    <w:rsid w:val="00236D50"/>
    <w:rsid w:val="00254FE5"/>
    <w:rsid w:val="00296AC0"/>
    <w:rsid w:val="002A13E0"/>
    <w:rsid w:val="002C71B5"/>
    <w:rsid w:val="002D5A4B"/>
    <w:rsid w:val="002F25C1"/>
    <w:rsid w:val="00301CB0"/>
    <w:rsid w:val="00331DB3"/>
    <w:rsid w:val="00334C31"/>
    <w:rsid w:val="003566C2"/>
    <w:rsid w:val="003718FE"/>
    <w:rsid w:val="003A20A3"/>
    <w:rsid w:val="003B66CD"/>
    <w:rsid w:val="003D12B2"/>
    <w:rsid w:val="003F7661"/>
    <w:rsid w:val="00420B1E"/>
    <w:rsid w:val="00461384"/>
    <w:rsid w:val="004638C5"/>
    <w:rsid w:val="00463FDE"/>
    <w:rsid w:val="00497879"/>
    <w:rsid w:val="004F2D89"/>
    <w:rsid w:val="00503966"/>
    <w:rsid w:val="00513082"/>
    <w:rsid w:val="00515D03"/>
    <w:rsid w:val="00524564"/>
    <w:rsid w:val="00525C6B"/>
    <w:rsid w:val="005665A4"/>
    <w:rsid w:val="005B0467"/>
    <w:rsid w:val="005B45E3"/>
    <w:rsid w:val="005D26B1"/>
    <w:rsid w:val="006152D6"/>
    <w:rsid w:val="00634A7B"/>
    <w:rsid w:val="0066677A"/>
    <w:rsid w:val="00687E1A"/>
    <w:rsid w:val="006A3F6E"/>
    <w:rsid w:val="006B122E"/>
    <w:rsid w:val="006B1D4E"/>
    <w:rsid w:val="006C6B44"/>
    <w:rsid w:val="006D5AF4"/>
    <w:rsid w:val="0070030A"/>
    <w:rsid w:val="00757350"/>
    <w:rsid w:val="00773431"/>
    <w:rsid w:val="00773E77"/>
    <w:rsid w:val="007770D8"/>
    <w:rsid w:val="007D49DD"/>
    <w:rsid w:val="007D4BFD"/>
    <w:rsid w:val="007E463A"/>
    <w:rsid w:val="007F271C"/>
    <w:rsid w:val="0080373E"/>
    <w:rsid w:val="00817F93"/>
    <w:rsid w:val="008330B0"/>
    <w:rsid w:val="00833F01"/>
    <w:rsid w:val="008455D9"/>
    <w:rsid w:val="00846642"/>
    <w:rsid w:val="00860287"/>
    <w:rsid w:val="008664D1"/>
    <w:rsid w:val="00880F37"/>
    <w:rsid w:val="00885E93"/>
    <w:rsid w:val="00895B9B"/>
    <w:rsid w:val="008A3F26"/>
    <w:rsid w:val="008B3C44"/>
    <w:rsid w:val="008C2F02"/>
    <w:rsid w:val="008C3B9B"/>
    <w:rsid w:val="008C4E49"/>
    <w:rsid w:val="008C6CC8"/>
    <w:rsid w:val="008D272C"/>
    <w:rsid w:val="00900F07"/>
    <w:rsid w:val="00905AA4"/>
    <w:rsid w:val="00911667"/>
    <w:rsid w:val="00923F64"/>
    <w:rsid w:val="009422EB"/>
    <w:rsid w:val="009571DA"/>
    <w:rsid w:val="00997FBC"/>
    <w:rsid w:val="009A2C9A"/>
    <w:rsid w:val="009B12B5"/>
    <w:rsid w:val="009B41D9"/>
    <w:rsid w:val="009C3B00"/>
    <w:rsid w:val="009E2520"/>
    <w:rsid w:val="009F4773"/>
    <w:rsid w:val="00A23AA4"/>
    <w:rsid w:val="00A31054"/>
    <w:rsid w:val="00A43F3D"/>
    <w:rsid w:val="00A4570A"/>
    <w:rsid w:val="00A52EA4"/>
    <w:rsid w:val="00A720C7"/>
    <w:rsid w:val="00A9153E"/>
    <w:rsid w:val="00A96374"/>
    <w:rsid w:val="00AF05DE"/>
    <w:rsid w:val="00B20E27"/>
    <w:rsid w:val="00B4037A"/>
    <w:rsid w:val="00B440DE"/>
    <w:rsid w:val="00B634E9"/>
    <w:rsid w:val="00B715B8"/>
    <w:rsid w:val="00B84014"/>
    <w:rsid w:val="00B845F8"/>
    <w:rsid w:val="00B9749A"/>
    <w:rsid w:val="00BB5447"/>
    <w:rsid w:val="00BE66BF"/>
    <w:rsid w:val="00BE6EB5"/>
    <w:rsid w:val="00BF4180"/>
    <w:rsid w:val="00C23E03"/>
    <w:rsid w:val="00C3183B"/>
    <w:rsid w:val="00C61B8D"/>
    <w:rsid w:val="00C74254"/>
    <w:rsid w:val="00CB5A93"/>
    <w:rsid w:val="00CB7720"/>
    <w:rsid w:val="00CE77EB"/>
    <w:rsid w:val="00D040FB"/>
    <w:rsid w:val="00D05FAE"/>
    <w:rsid w:val="00D116F6"/>
    <w:rsid w:val="00D16B79"/>
    <w:rsid w:val="00D25DDF"/>
    <w:rsid w:val="00D51EB9"/>
    <w:rsid w:val="00D64175"/>
    <w:rsid w:val="00D80699"/>
    <w:rsid w:val="00D834D7"/>
    <w:rsid w:val="00D83937"/>
    <w:rsid w:val="00D84F40"/>
    <w:rsid w:val="00D97A6E"/>
    <w:rsid w:val="00DA775E"/>
    <w:rsid w:val="00DC17C8"/>
    <w:rsid w:val="00E03CD1"/>
    <w:rsid w:val="00E229C6"/>
    <w:rsid w:val="00E5710E"/>
    <w:rsid w:val="00E66290"/>
    <w:rsid w:val="00E7467B"/>
    <w:rsid w:val="00EB7557"/>
    <w:rsid w:val="00ED16BE"/>
    <w:rsid w:val="00ED69EE"/>
    <w:rsid w:val="00F25C1F"/>
    <w:rsid w:val="00F25C2C"/>
    <w:rsid w:val="00F90833"/>
    <w:rsid w:val="00FA318F"/>
    <w:rsid w:val="00FB6D19"/>
    <w:rsid w:val="00FB7B18"/>
    <w:rsid w:val="00FD4104"/>
    <w:rsid w:val="00FD7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5215</Words>
  <Characters>2973</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2024-03-05T12:34:00Z</cp:lastPrinted>
  <dcterms:created xsi:type="dcterms:W3CDTF">2024-03-22T11:20:00Z</dcterms:created>
  <dcterms:modified xsi:type="dcterms:W3CDTF">2024-03-22T11:20:00Z</dcterms:modified>
</cp:coreProperties>
</file>