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61" w:rsidRPr="00F94910" w:rsidRDefault="005E1F61" w:rsidP="005E1F61">
      <w:pPr>
        <w:ind w:left="4517" w:right="4200"/>
        <w:rPr>
          <w:sz w:val="28"/>
          <w:szCs w:val="28"/>
          <w:lang w:val="uk-UA"/>
        </w:rPr>
      </w:pPr>
      <w:r w:rsidRPr="00F94910">
        <w:rPr>
          <w:noProof/>
          <w:kern w:val="1"/>
          <w:sz w:val="28"/>
          <w:szCs w:val="28"/>
          <w:lang w:eastAsia="ru-RU"/>
        </w:rPr>
        <w:drawing>
          <wp:inline distT="0" distB="0" distL="0" distR="0" wp14:anchorId="640A2E42" wp14:editId="759D96BB">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5E1F61" w:rsidRPr="00F94910" w:rsidRDefault="005E1F61" w:rsidP="005E1F61">
      <w:pPr>
        <w:rPr>
          <w:sz w:val="28"/>
          <w:szCs w:val="28"/>
          <w:lang w:val="uk-UA"/>
        </w:rPr>
      </w:pPr>
    </w:p>
    <w:p w:rsidR="005E1F61" w:rsidRPr="00F94910" w:rsidRDefault="005E1F61" w:rsidP="005E1F61">
      <w:pPr>
        <w:spacing w:after="240"/>
        <w:ind w:right="57"/>
        <w:jc w:val="center"/>
        <w:rPr>
          <w:sz w:val="36"/>
          <w:szCs w:val="36"/>
          <w:lang w:val="uk-UA"/>
        </w:rPr>
      </w:pPr>
      <w:r w:rsidRPr="00F94910">
        <w:rPr>
          <w:sz w:val="36"/>
          <w:szCs w:val="36"/>
          <w:lang w:val="uk-UA"/>
        </w:rPr>
        <w:t>ВИЩА КВАЛІФІКАЦІЙНА КОМІСІЯ СУДДІВ УКРАЇНИ</w:t>
      </w:r>
    </w:p>
    <w:p w:rsidR="005E1F61" w:rsidRPr="000C519E" w:rsidRDefault="000C519E" w:rsidP="005E1F61">
      <w:pPr>
        <w:shd w:val="clear" w:color="auto" w:fill="FFFFFF"/>
        <w:spacing w:after="240"/>
        <w:jc w:val="both"/>
        <w:rPr>
          <w:sz w:val="26"/>
          <w:szCs w:val="26"/>
          <w:lang w:val="uk-UA"/>
        </w:rPr>
      </w:pPr>
      <w:r w:rsidRPr="000C519E">
        <w:rPr>
          <w:sz w:val="26"/>
          <w:szCs w:val="26"/>
          <w:lang w:val="uk-UA"/>
        </w:rPr>
        <w:t>02</w:t>
      </w:r>
      <w:r w:rsidR="005E1F61" w:rsidRPr="000C519E">
        <w:rPr>
          <w:sz w:val="26"/>
          <w:szCs w:val="26"/>
          <w:lang w:val="uk-UA"/>
        </w:rPr>
        <w:t xml:space="preserve"> </w:t>
      </w:r>
      <w:r w:rsidRPr="000C519E">
        <w:rPr>
          <w:sz w:val="26"/>
          <w:szCs w:val="26"/>
          <w:lang w:val="uk-UA"/>
        </w:rPr>
        <w:t>серпня</w:t>
      </w:r>
      <w:r w:rsidR="005E1F61" w:rsidRPr="000C519E">
        <w:rPr>
          <w:sz w:val="26"/>
          <w:szCs w:val="26"/>
          <w:lang w:val="uk-UA"/>
        </w:rPr>
        <w:t xml:space="preserve"> 2023 року</w:t>
      </w:r>
      <w:r w:rsidR="005E1F61" w:rsidRPr="000C519E">
        <w:rPr>
          <w:sz w:val="26"/>
          <w:szCs w:val="26"/>
          <w:lang w:val="uk-UA"/>
        </w:rPr>
        <w:tab/>
      </w:r>
      <w:r w:rsidR="005E1F61" w:rsidRPr="000C519E">
        <w:rPr>
          <w:sz w:val="26"/>
          <w:szCs w:val="26"/>
          <w:lang w:val="uk-UA"/>
        </w:rPr>
        <w:tab/>
      </w:r>
      <w:r w:rsidR="005E1F61" w:rsidRPr="000C519E">
        <w:rPr>
          <w:sz w:val="26"/>
          <w:szCs w:val="26"/>
          <w:lang w:val="uk-UA"/>
        </w:rPr>
        <w:tab/>
      </w:r>
      <w:r w:rsidR="005E1F61" w:rsidRPr="000C519E">
        <w:rPr>
          <w:sz w:val="26"/>
          <w:szCs w:val="26"/>
          <w:lang w:val="uk-UA"/>
        </w:rPr>
        <w:tab/>
      </w:r>
      <w:r w:rsidR="005E1F61" w:rsidRPr="000C519E">
        <w:rPr>
          <w:sz w:val="26"/>
          <w:szCs w:val="26"/>
          <w:lang w:val="uk-UA"/>
        </w:rPr>
        <w:tab/>
      </w:r>
      <w:r w:rsidR="005E1F61" w:rsidRPr="000C519E">
        <w:rPr>
          <w:sz w:val="26"/>
          <w:szCs w:val="26"/>
          <w:lang w:val="uk-UA"/>
        </w:rPr>
        <w:tab/>
      </w:r>
      <w:r w:rsidR="005E1F61" w:rsidRPr="000C519E">
        <w:rPr>
          <w:sz w:val="26"/>
          <w:szCs w:val="26"/>
          <w:lang w:val="uk-UA"/>
        </w:rPr>
        <w:tab/>
      </w:r>
      <w:r w:rsidR="005E1F61" w:rsidRPr="000C519E">
        <w:rPr>
          <w:sz w:val="26"/>
          <w:szCs w:val="26"/>
          <w:lang w:val="uk-UA"/>
        </w:rPr>
        <w:tab/>
      </w:r>
      <w:r w:rsidR="005E1F61" w:rsidRPr="000C519E">
        <w:rPr>
          <w:sz w:val="26"/>
          <w:szCs w:val="26"/>
          <w:lang w:val="uk-UA"/>
        </w:rPr>
        <w:tab/>
        <w:t>м. Київ</w:t>
      </w:r>
    </w:p>
    <w:p w:rsidR="005E1F61" w:rsidRPr="000C519E" w:rsidRDefault="005E1F61" w:rsidP="005E1F61">
      <w:pPr>
        <w:shd w:val="clear" w:color="auto" w:fill="FFFFFF"/>
        <w:spacing w:after="600"/>
        <w:ind w:right="136"/>
        <w:jc w:val="center"/>
        <w:rPr>
          <w:bCs/>
          <w:sz w:val="26"/>
          <w:szCs w:val="26"/>
          <w:lang w:val="uk-UA"/>
        </w:rPr>
      </w:pPr>
      <w:r w:rsidRPr="000C519E">
        <w:rPr>
          <w:bCs/>
          <w:sz w:val="26"/>
          <w:szCs w:val="26"/>
          <w:lang w:val="uk-UA"/>
        </w:rPr>
        <w:t xml:space="preserve">Р І Ш Е Н </w:t>
      </w:r>
      <w:proofErr w:type="spellStart"/>
      <w:r w:rsidRPr="000C519E">
        <w:rPr>
          <w:bCs/>
          <w:sz w:val="26"/>
          <w:szCs w:val="26"/>
          <w:lang w:val="uk-UA"/>
        </w:rPr>
        <w:t>Н</w:t>
      </w:r>
      <w:proofErr w:type="spellEnd"/>
      <w:r w:rsidRPr="000C519E">
        <w:rPr>
          <w:bCs/>
          <w:sz w:val="26"/>
          <w:szCs w:val="26"/>
          <w:lang w:val="uk-UA"/>
        </w:rPr>
        <w:t xml:space="preserve"> Я   № </w:t>
      </w:r>
      <w:r w:rsidR="00B258F4" w:rsidRPr="00B258F4">
        <w:rPr>
          <w:bCs/>
          <w:sz w:val="26"/>
          <w:szCs w:val="26"/>
          <w:u w:val="single"/>
          <w:lang w:val="uk-UA"/>
        </w:rPr>
        <w:t>5/пс-23</w:t>
      </w:r>
    </w:p>
    <w:p w:rsidR="005E1F61" w:rsidRPr="001B0459" w:rsidRDefault="005E1F61" w:rsidP="005E1F61">
      <w:pPr>
        <w:shd w:val="clear" w:color="auto" w:fill="FFFFFF"/>
        <w:tabs>
          <w:tab w:val="left" w:pos="567"/>
        </w:tabs>
        <w:spacing w:after="240"/>
        <w:ind w:right="-1"/>
        <w:jc w:val="both"/>
        <w:rPr>
          <w:sz w:val="26"/>
          <w:szCs w:val="26"/>
          <w:lang w:val="uk-UA"/>
        </w:rPr>
      </w:pPr>
      <w:r w:rsidRPr="001B0459">
        <w:rPr>
          <w:sz w:val="26"/>
          <w:szCs w:val="26"/>
          <w:lang w:val="uk-UA"/>
        </w:rPr>
        <w:t>Вища кваліфікаційна комісія суддів України у складі</w:t>
      </w:r>
      <w:r w:rsidR="002D25A3" w:rsidRPr="001B0459">
        <w:rPr>
          <w:sz w:val="26"/>
          <w:szCs w:val="26"/>
          <w:lang w:val="uk-UA"/>
        </w:rPr>
        <w:t xml:space="preserve"> Другої палати</w:t>
      </w:r>
      <w:r w:rsidRPr="001B0459">
        <w:rPr>
          <w:sz w:val="26"/>
          <w:szCs w:val="26"/>
          <w:lang w:val="uk-UA"/>
        </w:rPr>
        <w:t>:</w:t>
      </w:r>
    </w:p>
    <w:p w:rsidR="005E1F61" w:rsidRPr="001B0459" w:rsidRDefault="005E1F61" w:rsidP="005E1F61">
      <w:pPr>
        <w:shd w:val="clear" w:color="auto" w:fill="FFFFFF"/>
        <w:spacing w:after="240"/>
        <w:ind w:right="-1"/>
        <w:jc w:val="both"/>
        <w:rPr>
          <w:sz w:val="26"/>
          <w:szCs w:val="26"/>
          <w:lang w:val="uk-UA"/>
        </w:rPr>
      </w:pPr>
      <w:r w:rsidRPr="001B0459">
        <w:rPr>
          <w:sz w:val="26"/>
          <w:szCs w:val="26"/>
          <w:lang w:val="uk-UA"/>
        </w:rPr>
        <w:t xml:space="preserve">головуючого – </w:t>
      </w:r>
      <w:r w:rsidR="002D25A3" w:rsidRPr="001B0459">
        <w:rPr>
          <w:sz w:val="26"/>
          <w:szCs w:val="26"/>
          <w:lang w:val="uk-UA"/>
        </w:rPr>
        <w:t>Сидоровича Р.М.</w:t>
      </w:r>
      <w:r w:rsidRPr="001B0459">
        <w:rPr>
          <w:sz w:val="26"/>
          <w:szCs w:val="26"/>
          <w:lang w:val="uk-UA"/>
        </w:rPr>
        <w:t>,</w:t>
      </w:r>
    </w:p>
    <w:p w:rsidR="005E1F61" w:rsidRPr="001B0459" w:rsidRDefault="005E1F61" w:rsidP="005E1F61">
      <w:pPr>
        <w:shd w:val="clear" w:color="auto" w:fill="FFFFFF"/>
        <w:tabs>
          <w:tab w:val="left" w:pos="3969"/>
        </w:tabs>
        <w:spacing w:after="240"/>
        <w:ind w:right="-15"/>
        <w:jc w:val="both"/>
        <w:rPr>
          <w:sz w:val="26"/>
          <w:szCs w:val="26"/>
          <w:lang w:val="uk-UA"/>
        </w:rPr>
      </w:pPr>
      <w:r w:rsidRPr="001B0459">
        <w:rPr>
          <w:sz w:val="26"/>
          <w:szCs w:val="26"/>
          <w:lang w:val="uk-UA"/>
        </w:rPr>
        <w:t xml:space="preserve">членів Комісії: Волкової Л.М., Кидисюка Р.А., Коліуша О.Л., </w:t>
      </w:r>
      <w:r w:rsidR="002D25A3" w:rsidRPr="001B0459">
        <w:rPr>
          <w:sz w:val="26"/>
          <w:szCs w:val="26"/>
          <w:lang w:val="uk-UA"/>
        </w:rPr>
        <w:t>Омельяна О.С.</w:t>
      </w:r>
      <w:r w:rsidRPr="001B0459">
        <w:rPr>
          <w:sz w:val="26"/>
          <w:szCs w:val="26"/>
          <w:lang w:val="uk-UA"/>
        </w:rPr>
        <w:t>, Сабодаша Р.Б., Чумака С.Ю</w:t>
      </w:r>
      <w:r w:rsidR="002D25A3" w:rsidRPr="001B0459">
        <w:rPr>
          <w:sz w:val="26"/>
          <w:szCs w:val="26"/>
          <w:lang w:val="uk-UA"/>
        </w:rPr>
        <w:t>.,</w:t>
      </w:r>
    </w:p>
    <w:p w:rsidR="005E1F61" w:rsidRPr="001B0459" w:rsidRDefault="005E1F61" w:rsidP="005E1F61">
      <w:pPr>
        <w:shd w:val="clear" w:color="auto" w:fill="FFFFFF"/>
        <w:tabs>
          <w:tab w:val="left" w:pos="7300"/>
        </w:tabs>
        <w:spacing w:after="240"/>
        <w:jc w:val="both"/>
        <w:rPr>
          <w:color w:val="000000"/>
          <w:sz w:val="26"/>
          <w:szCs w:val="26"/>
          <w:lang w:val="uk-UA"/>
        </w:rPr>
      </w:pPr>
      <w:r w:rsidRPr="001B0459">
        <w:rPr>
          <w:color w:val="000000"/>
          <w:sz w:val="26"/>
          <w:szCs w:val="26"/>
          <w:lang w:val="uk-UA"/>
        </w:rPr>
        <w:t xml:space="preserve">розглянувши питання </w:t>
      </w:r>
      <w:r w:rsidRPr="001B0459">
        <w:rPr>
          <w:sz w:val="26"/>
          <w:szCs w:val="26"/>
          <w:lang w:val="uk-UA"/>
        </w:rPr>
        <w:t xml:space="preserve">про </w:t>
      </w:r>
      <w:r w:rsidR="002D25A3" w:rsidRPr="001B0459">
        <w:rPr>
          <w:sz w:val="26"/>
          <w:szCs w:val="26"/>
          <w:lang w:val="uk-UA"/>
        </w:rPr>
        <w:t xml:space="preserve">дострокове закінчення відрядження суддів </w:t>
      </w:r>
      <w:r w:rsidR="00207FB7" w:rsidRPr="001B0459">
        <w:rPr>
          <w:sz w:val="26"/>
          <w:szCs w:val="26"/>
          <w:lang w:val="uk-UA"/>
        </w:rPr>
        <w:t>Херсонського міського суду Херсонської області</w:t>
      </w:r>
      <w:r w:rsidRPr="001B0459">
        <w:rPr>
          <w:sz w:val="26"/>
          <w:szCs w:val="26"/>
          <w:lang w:val="uk-UA"/>
        </w:rPr>
        <w:t>,</w:t>
      </w:r>
    </w:p>
    <w:p w:rsidR="005E1F61" w:rsidRPr="001B0459" w:rsidRDefault="005E1F61" w:rsidP="005E1F61">
      <w:pPr>
        <w:shd w:val="clear" w:color="auto" w:fill="FFFFFF"/>
        <w:spacing w:after="240"/>
        <w:ind w:right="134"/>
        <w:jc w:val="center"/>
        <w:rPr>
          <w:sz w:val="26"/>
          <w:szCs w:val="26"/>
          <w:lang w:val="uk-UA"/>
        </w:rPr>
      </w:pPr>
      <w:r w:rsidRPr="001B0459">
        <w:rPr>
          <w:sz w:val="26"/>
          <w:szCs w:val="26"/>
          <w:lang w:val="uk-UA"/>
        </w:rPr>
        <w:t>встановила:</w:t>
      </w:r>
    </w:p>
    <w:p w:rsidR="00207FB7" w:rsidRPr="001B0459" w:rsidRDefault="00EC63B3" w:rsidP="006E6E80">
      <w:pPr>
        <w:shd w:val="clear" w:color="auto" w:fill="FFFFFF"/>
        <w:ind w:firstLine="708"/>
        <w:jc w:val="both"/>
        <w:rPr>
          <w:sz w:val="26"/>
          <w:szCs w:val="26"/>
          <w:lang w:val="uk-UA"/>
        </w:rPr>
      </w:pPr>
      <w:r>
        <w:rPr>
          <w:sz w:val="26"/>
          <w:szCs w:val="26"/>
          <w:lang w:val="uk-UA"/>
        </w:rPr>
        <w:t>Д</w:t>
      </w:r>
      <w:r w:rsidR="00207FB7" w:rsidRPr="001B0459">
        <w:rPr>
          <w:sz w:val="26"/>
          <w:szCs w:val="26"/>
          <w:lang w:val="uk-UA"/>
        </w:rPr>
        <w:t>о Комісії 11 липня 2023 року надійшло повідомлення Державної судової адміністрації України (далі – ДСА</w:t>
      </w:r>
      <w:r w:rsidR="00154E28" w:rsidRPr="001B0459">
        <w:rPr>
          <w:sz w:val="26"/>
          <w:szCs w:val="26"/>
          <w:lang w:val="uk-UA"/>
        </w:rPr>
        <w:t> </w:t>
      </w:r>
      <w:r w:rsidR="00207FB7" w:rsidRPr="001B0459">
        <w:rPr>
          <w:sz w:val="26"/>
          <w:szCs w:val="26"/>
          <w:lang w:val="uk-UA"/>
        </w:rPr>
        <w:t xml:space="preserve">України) </w:t>
      </w:r>
      <w:r w:rsidR="00E566B2" w:rsidRPr="001B0459">
        <w:rPr>
          <w:sz w:val="26"/>
          <w:szCs w:val="26"/>
          <w:lang w:val="uk-UA"/>
        </w:rPr>
        <w:t>від 10</w:t>
      </w:r>
      <w:r w:rsidR="00154E28" w:rsidRPr="001B0459">
        <w:rPr>
          <w:sz w:val="26"/>
          <w:szCs w:val="26"/>
          <w:lang w:val="uk-UA"/>
        </w:rPr>
        <w:t> </w:t>
      </w:r>
      <w:r w:rsidR="00E566B2" w:rsidRPr="001B0459">
        <w:rPr>
          <w:sz w:val="26"/>
          <w:szCs w:val="26"/>
          <w:lang w:val="uk-UA"/>
        </w:rPr>
        <w:t>липня 2023</w:t>
      </w:r>
      <w:r w:rsidR="00154E28" w:rsidRPr="001B0459">
        <w:rPr>
          <w:sz w:val="26"/>
          <w:szCs w:val="26"/>
          <w:lang w:val="uk-UA"/>
        </w:rPr>
        <w:t> </w:t>
      </w:r>
      <w:r w:rsidR="00E566B2" w:rsidRPr="001B0459">
        <w:rPr>
          <w:sz w:val="26"/>
          <w:szCs w:val="26"/>
          <w:lang w:val="uk-UA"/>
        </w:rPr>
        <w:t xml:space="preserve">року № 8-8209/23 </w:t>
      </w:r>
      <w:r w:rsidR="00207FB7" w:rsidRPr="001B0459">
        <w:rPr>
          <w:sz w:val="26"/>
          <w:szCs w:val="26"/>
          <w:lang w:val="uk-UA"/>
        </w:rPr>
        <w:t>про необхідність розгляду питання щодо дострокового закінчення відрядження суддів Херсонського міського суду Херсонської області.</w:t>
      </w:r>
    </w:p>
    <w:p w:rsidR="00207FB7" w:rsidRPr="001B0459" w:rsidRDefault="000A0331" w:rsidP="006E6E80">
      <w:pPr>
        <w:shd w:val="clear" w:color="auto" w:fill="FFFFFF"/>
        <w:ind w:firstLine="708"/>
        <w:jc w:val="both"/>
        <w:rPr>
          <w:sz w:val="26"/>
          <w:szCs w:val="26"/>
          <w:lang w:val="uk-UA"/>
        </w:rPr>
      </w:pPr>
      <w:r w:rsidRPr="001B0459">
        <w:rPr>
          <w:sz w:val="26"/>
          <w:szCs w:val="26"/>
          <w:lang w:val="uk-UA"/>
        </w:rPr>
        <w:t>Автоматизованою системою визначення членів Вищої кваліфікаційної комісії суддів України зазначене повідомлення ДСА</w:t>
      </w:r>
      <w:r w:rsidR="00EC63B3">
        <w:rPr>
          <w:sz w:val="26"/>
          <w:szCs w:val="26"/>
          <w:lang w:val="uk-UA"/>
        </w:rPr>
        <w:t> </w:t>
      </w:r>
      <w:r w:rsidR="00E42D0E" w:rsidRPr="001B0459">
        <w:rPr>
          <w:color w:val="1D1D1B"/>
          <w:sz w:val="26"/>
          <w:szCs w:val="26"/>
          <w:shd w:val="clear" w:color="auto" w:fill="FFFFFF"/>
          <w:lang w:val="uk-UA"/>
        </w:rPr>
        <w:t xml:space="preserve">України </w:t>
      </w:r>
      <w:r w:rsidRPr="001B0459">
        <w:rPr>
          <w:sz w:val="26"/>
          <w:szCs w:val="26"/>
          <w:lang w:val="uk-UA"/>
        </w:rPr>
        <w:t>та додані до нього матеріали розподілено члену Комісії Сидоровичу</w:t>
      </w:r>
      <w:r w:rsidR="00E42D0E" w:rsidRPr="001B0459">
        <w:rPr>
          <w:sz w:val="26"/>
          <w:szCs w:val="26"/>
          <w:lang w:val="uk-UA"/>
        </w:rPr>
        <w:t> </w:t>
      </w:r>
      <w:r w:rsidRPr="001B0459">
        <w:rPr>
          <w:sz w:val="26"/>
          <w:szCs w:val="26"/>
          <w:lang w:val="uk-UA"/>
        </w:rPr>
        <w:t>Р.М.</w:t>
      </w:r>
      <w:r w:rsidR="00EC63B3">
        <w:rPr>
          <w:sz w:val="26"/>
          <w:szCs w:val="26"/>
          <w:lang w:val="uk-UA"/>
        </w:rPr>
        <w:t xml:space="preserve"> </w:t>
      </w:r>
      <w:r w:rsidR="00EC63B3" w:rsidRPr="001B0459">
        <w:rPr>
          <w:sz w:val="26"/>
          <w:szCs w:val="26"/>
          <w:lang w:val="uk-UA"/>
        </w:rPr>
        <w:t>для підготовки до розгляду і доповіді</w:t>
      </w:r>
      <w:r w:rsidR="00EC63B3">
        <w:rPr>
          <w:sz w:val="26"/>
          <w:szCs w:val="26"/>
          <w:lang w:val="uk-UA"/>
        </w:rPr>
        <w:t>.</w:t>
      </w:r>
    </w:p>
    <w:p w:rsidR="006E6E80" w:rsidRDefault="00EC63B3" w:rsidP="006E6E80">
      <w:pPr>
        <w:ind w:firstLine="567"/>
        <w:jc w:val="both"/>
        <w:rPr>
          <w:sz w:val="26"/>
          <w:szCs w:val="26"/>
          <w:lang w:val="uk-UA"/>
        </w:rPr>
      </w:pPr>
      <w:r>
        <w:rPr>
          <w:sz w:val="26"/>
          <w:szCs w:val="26"/>
          <w:lang w:val="uk-UA"/>
        </w:rPr>
        <w:t>Згідно з п</w:t>
      </w:r>
      <w:r w:rsidR="006E6E80" w:rsidRPr="0083537A">
        <w:rPr>
          <w:sz w:val="26"/>
          <w:szCs w:val="26"/>
          <w:lang w:val="uk-UA"/>
        </w:rPr>
        <w:t xml:space="preserve">унктами 2-2, 3 розділу ІІ </w:t>
      </w:r>
      <w:r w:rsidR="006E6E80" w:rsidRPr="001B0459">
        <w:rPr>
          <w:sz w:val="26"/>
          <w:szCs w:val="26"/>
          <w:lang w:val="uk-UA"/>
        </w:rPr>
        <w:t xml:space="preserve">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w:t>
      </w:r>
      <w:r w:rsidR="007B6C36">
        <w:rPr>
          <w:sz w:val="26"/>
          <w:szCs w:val="26"/>
          <w:lang w:val="uk-UA"/>
        </w:rPr>
        <w:t>24 січня 2017 року № 54/0/15-17</w:t>
      </w:r>
      <w:r w:rsidR="006E6E80" w:rsidRPr="001B0459">
        <w:rPr>
          <w:sz w:val="26"/>
          <w:szCs w:val="26"/>
          <w:lang w:val="uk-UA"/>
        </w:rPr>
        <w:t xml:space="preserve"> </w:t>
      </w:r>
      <w:r w:rsidR="007B6C36">
        <w:rPr>
          <w:sz w:val="26"/>
          <w:szCs w:val="26"/>
          <w:lang w:val="uk-UA"/>
        </w:rPr>
        <w:t>(</w:t>
      </w:r>
      <w:r w:rsidR="006E6E80" w:rsidRPr="001B0459">
        <w:rPr>
          <w:sz w:val="26"/>
          <w:szCs w:val="26"/>
          <w:lang w:val="uk-UA"/>
        </w:rPr>
        <w:t>зі змінами</w:t>
      </w:r>
      <w:r w:rsidR="007B6C36">
        <w:rPr>
          <w:sz w:val="26"/>
          <w:szCs w:val="26"/>
          <w:lang w:val="uk-UA"/>
        </w:rPr>
        <w:t>)</w:t>
      </w:r>
      <w:r w:rsidR="006E6E80" w:rsidRPr="001B0459">
        <w:rPr>
          <w:sz w:val="26"/>
          <w:szCs w:val="26"/>
          <w:lang w:val="uk-UA"/>
        </w:rPr>
        <w:t xml:space="preserve"> (далі – Порядок)</w:t>
      </w:r>
      <w:r w:rsidR="007B6C36">
        <w:rPr>
          <w:sz w:val="26"/>
          <w:szCs w:val="26"/>
          <w:lang w:val="uk-UA"/>
        </w:rPr>
        <w:t>,</w:t>
      </w:r>
      <w:r w:rsidR="006E6E80">
        <w:rPr>
          <w:sz w:val="26"/>
          <w:szCs w:val="26"/>
          <w:lang w:val="uk-UA"/>
        </w:rPr>
        <w:t xml:space="preserve"> </w:t>
      </w:r>
      <w:r w:rsidR="006E6E80" w:rsidRPr="0083537A">
        <w:rPr>
          <w:sz w:val="26"/>
          <w:szCs w:val="26"/>
          <w:lang w:val="uk-UA"/>
        </w:rPr>
        <w:t xml:space="preserve">підстави дострокового закінчення відрядження судді встановлюються </w:t>
      </w:r>
      <w:r w:rsidR="002839AB">
        <w:rPr>
          <w:sz w:val="26"/>
          <w:szCs w:val="26"/>
          <w:lang w:val="uk-UA"/>
        </w:rPr>
        <w:t>ДСА </w:t>
      </w:r>
      <w:r w:rsidR="006E6E80" w:rsidRPr="0083537A">
        <w:rPr>
          <w:sz w:val="26"/>
          <w:szCs w:val="26"/>
          <w:lang w:val="uk-UA"/>
        </w:rPr>
        <w:t xml:space="preserve">України за зверненням голови суду, до якого відряджений суддя, або голови суду, з якого відряджений суддя. </w:t>
      </w:r>
      <w:r w:rsidR="002839AB">
        <w:rPr>
          <w:sz w:val="26"/>
          <w:szCs w:val="26"/>
          <w:lang w:val="uk-UA"/>
        </w:rPr>
        <w:t>ДСА </w:t>
      </w:r>
      <w:r w:rsidR="006E6E80" w:rsidRPr="0083537A">
        <w:rPr>
          <w:sz w:val="26"/>
          <w:szCs w:val="26"/>
          <w:lang w:val="uk-UA"/>
        </w:rPr>
        <w:t xml:space="preserve">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w:t>
      </w:r>
      <w:r w:rsidR="009C0BEF">
        <w:rPr>
          <w:sz w:val="26"/>
          <w:szCs w:val="26"/>
          <w:lang w:val="uk-UA"/>
        </w:rPr>
        <w:t>в</w:t>
      </w:r>
      <w:r w:rsidR="006E6E80" w:rsidRPr="0083537A">
        <w:rPr>
          <w:sz w:val="26"/>
          <w:szCs w:val="26"/>
          <w:lang w:val="uk-UA"/>
        </w:rPr>
        <w:t xml:space="preserve"> період відсутності її повноважного складу – до Вищої ради правосуддя, протягом десяти днів з дати отримання звернення, зазначеного </w:t>
      </w:r>
      <w:r w:rsidR="009C0BEF">
        <w:rPr>
          <w:sz w:val="26"/>
          <w:szCs w:val="26"/>
          <w:lang w:val="uk-UA"/>
        </w:rPr>
        <w:t>в</w:t>
      </w:r>
      <w:r w:rsidR="006E6E80" w:rsidRPr="0083537A">
        <w:rPr>
          <w:sz w:val="26"/>
          <w:szCs w:val="26"/>
          <w:lang w:val="uk-UA"/>
        </w:rPr>
        <w:t xml:space="preserve"> пункті 2 розділу ІІ Порядку.</w:t>
      </w:r>
    </w:p>
    <w:p w:rsidR="00154E28" w:rsidRPr="001B0459" w:rsidRDefault="00E42D0E" w:rsidP="006E6E80">
      <w:pPr>
        <w:shd w:val="clear" w:color="auto" w:fill="FFFFFF"/>
        <w:ind w:firstLine="708"/>
        <w:jc w:val="both"/>
        <w:rPr>
          <w:color w:val="1D1D1B"/>
          <w:sz w:val="26"/>
          <w:szCs w:val="26"/>
          <w:shd w:val="clear" w:color="auto" w:fill="FFFFFF"/>
          <w:lang w:val="uk-UA"/>
        </w:rPr>
      </w:pPr>
      <w:r w:rsidRPr="001B0459">
        <w:rPr>
          <w:color w:val="1D1D1B"/>
          <w:sz w:val="26"/>
          <w:szCs w:val="26"/>
          <w:shd w:val="clear" w:color="auto" w:fill="FFFFFF"/>
          <w:lang w:val="uk-UA"/>
        </w:rPr>
        <w:t>У повідомленні ДСА</w:t>
      </w:r>
      <w:r w:rsidR="000254A0">
        <w:rPr>
          <w:color w:val="1D1D1B"/>
          <w:sz w:val="26"/>
          <w:szCs w:val="26"/>
          <w:shd w:val="clear" w:color="auto" w:fill="FFFFFF"/>
          <w:lang w:val="uk-UA"/>
        </w:rPr>
        <w:t> </w:t>
      </w:r>
      <w:r w:rsidRPr="001B0459">
        <w:rPr>
          <w:color w:val="1D1D1B"/>
          <w:sz w:val="26"/>
          <w:szCs w:val="26"/>
          <w:shd w:val="clear" w:color="auto" w:fill="FFFFFF"/>
          <w:lang w:val="uk-UA"/>
        </w:rPr>
        <w:t xml:space="preserve">України зазначено, що голова </w:t>
      </w:r>
      <w:r w:rsidR="00154E28" w:rsidRPr="001B0459">
        <w:rPr>
          <w:color w:val="1D1D1B"/>
          <w:sz w:val="26"/>
          <w:szCs w:val="26"/>
          <w:shd w:val="clear" w:color="auto" w:fill="FFFFFF"/>
          <w:lang w:val="uk-UA"/>
        </w:rPr>
        <w:t>Херсонського</w:t>
      </w:r>
      <w:r w:rsidRPr="001B0459">
        <w:rPr>
          <w:color w:val="1D1D1B"/>
          <w:sz w:val="26"/>
          <w:szCs w:val="26"/>
          <w:shd w:val="clear" w:color="auto" w:fill="FFFFFF"/>
          <w:lang w:val="uk-UA"/>
        </w:rPr>
        <w:t xml:space="preserve"> </w:t>
      </w:r>
      <w:r w:rsidR="00154E28" w:rsidRPr="001B0459">
        <w:rPr>
          <w:color w:val="1D1D1B"/>
          <w:sz w:val="26"/>
          <w:szCs w:val="26"/>
          <w:shd w:val="clear" w:color="auto" w:fill="FFFFFF"/>
          <w:lang w:val="uk-UA"/>
        </w:rPr>
        <w:t>міського</w:t>
      </w:r>
      <w:r w:rsidRPr="001B0459">
        <w:rPr>
          <w:color w:val="1D1D1B"/>
          <w:sz w:val="26"/>
          <w:szCs w:val="26"/>
          <w:shd w:val="clear" w:color="auto" w:fill="FFFFFF"/>
          <w:lang w:val="uk-UA"/>
        </w:rPr>
        <w:t xml:space="preserve"> суду Херсонської області </w:t>
      </w:r>
      <w:r w:rsidR="00154E28" w:rsidRPr="001B0459">
        <w:rPr>
          <w:color w:val="1D1D1B"/>
          <w:sz w:val="26"/>
          <w:szCs w:val="26"/>
          <w:shd w:val="clear" w:color="auto" w:fill="FFFFFF"/>
          <w:lang w:val="uk-UA"/>
        </w:rPr>
        <w:t>Гонтар Д.О.</w:t>
      </w:r>
      <w:r w:rsidRPr="001B0459">
        <w:rPr>
          <w:color w:val="1D1D1B"/>
          <w:sz w:val="26"/>
          <w:szCs w:val="26"/>
          <w:shd w:val="clear" w:color="auto" w:fill="FFFFFF"/>
          <w:lang w:val="uk-UA"/>
        </w:rPr>
        <w:t xml:space="preserve"> зверну</w:t>
      </w:r>
      <w:r w:rsidR="00154E28" w:rsidRPr="001B0459">
        <w:rPr>
          <w:color w:val="1D1D1B"/>
          <w:sz w:val="26"/>
          <w:szCs w:val="26"/>
          <w:shd w:val="clear" w:color="auto" w:fill="FFFFFF"/>
          <w:lang w:val="uk-UA"/>
        </w:rPr>
        <w:t>в</w:t>
      </w:r>
      <w:r w:rsidRPr="001B0459">
        <w:rPr>
          <w:color w:val="1D1D1B"/>
          <w:sz w:val="26"/>
          <w:szCs w:val="26"/>
          <w:shd w:val="clear" w:color="auto" w:fill="FFFFFF"/>
          <w:lang w:val="uk-UA"/>
        </w:rPr>
        <w:t>ся до ДСА</w:t>
      </w:r>
      <w:r w:rsidR="00154E28" w:rsidRPr="001B0459">
        <w:rPr>
          <w:color w:val="1D1D1B"/>
          <w:sz w:val="26"/>
          <w:szCs w:val="26"/>
          <w:shd w:val="clear" w:color="auto" w:fill="FFFFFF"/>
          <w:lang w:val="uk-UA"/>
        </w:rPr>
        <w:t> </w:t>
      </w:r>
      <w:r w:rsidRPr="001B0459">
        <w:rPr>
          <w:color w:val="1D1D1B"/>
          <w:sz w:val="26"/>
          <w:szCs w:val="26"/>
          <w:shd w:val="clear" w:color="auto" w:fill="FFFFFF"/>
          <w:lang w:val="uk-UA"/>
        </w:rPr>
        <w:t>України із проханням розглянути питання щодо дострокового закінчення відрядження</w:t>
      </w:r>
      <w:r w:rsidR="00154E28" w:rsidRPr="001B0459">
        <w:rPr>
          <w:color w:val="1D1D1B"/>
          <w:sz w:val="26"/>
          <w:szCs w:val="26"/>
          <w:shd w:val="clear" w:color="auto" w:fill="FFFFFF"/>
          <w:lang w:val="uk-UA"/>
        </w:rPr>
        <w:t xml:space="preserve"> </w:t>
      </w:r>
      <w:r w:rsidR="000254A0">
        <w:rPr>
          <w:color w:val="1D1D1B"/>
          <w:sz w:val="26"/>
          <w:szCs w:val="26"/>
          <w:shd w:val="clear" w:color="auto" w:fill="FFFFFF"/>
          <w:lang w:val="uk-UA"/>
        </w:rPr>
        <w:t>таких</w:t>
      </w:r>
      <w:r w:rsidR="00154E28" w:rsidRPr="001B0459">
        <w:rPr>
          <w:color w:val="1D1D1B"/>
          <w:sz w:val="26"/>
          <w:szCs w:val="26"/>
          <w:shd w:val="clear" w:color="auto" w:fill="FFFFFF"/>
          <w:lang w:val="uk-UA"/>
        </w:rPr>
        <w:t xml:space="preserve"> </w:t>
      </w:r>
      <w:r w:rsidRPr="001B0459">
        <w:rPr>
          <w:color w:val="1D1D1B"/>
          <w:sz w:val="26"/>
          <w:szCs w:val="26"/>
          <w:shd w:val="clear" w:color="auto" w:fill="FFFFFF"/>
          <w:lang w:val="uk-UA"/>
        </w:rPr>
        <w:t>суддів</w:t>
      </w:r>
      <w:r w:rsidR="00154E28" w:rsidRPr="001B0459">
        <w:rPr>
          <w:color w:val="1D1D1B"/>
          <w:sz w:val="26"/>
          <w:szCs w:val="26"/>
          <w:shd w:val="clear" w:color="auto" w:fill="FFFFFF"/>
          <w:lang w:val="uk-UA"/>
        </w:rPr>
        <w:t xml:space="preserve"> </w:t>
      </w:r>
      <w:r w:rsidR="00EF6FAF" w:rsidRPr="001B0459">
        <w:rPr>
          <w:color w:val="1D1D1B"/>
          <w:sz w:val="26"/>
          <w:szCs w:val="26"/>
          <w:shd w:val="clear" w:color="auto" w:fill="FFFFFF"/>
          <w:lang w:val="uk-UA"/>
        </w:rPr>
        <w:t>вказаного суду:</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r w:rsidRPr="001B0459">
        <w:rPr>
          <w:color w:val="1D1D1B"/>
          <w:sz w:val="26"/>
          <w:szCs w:val="26"/>
          <w:shd w:val="clear" w:color="auto" w:fill="FFFFFF"/>
          <w:lang w:val="uk-UA"/>
        </w:rPr>
        <w:t xml:space="preserve">Гаврилова </w:t>
      </w:r>
      <w:proofErr w:type="spellStart"/>
      <w:r w:rsidRPr="001B0459">
        <w:rPr>
          <w:color w:val="1D1D1B"/>
          <w:sz w:val="26"/>
          <w:szCs w:val="26"/>
          <w:shd w:val="clear" w:color="auto" w:fill="FFFFFF"/>
          <w:lang w:val="uk-UA"/>
        </w:rPr>
        <w:t>Дімітрія</w:t>
      </w:r>
      <w:proofErr w:type="spellEnd"/>
      <w:r w:rsidRPr="001B0459">
        <w:rPr>
          <w:color w:val="1D1D1B"/>
          <w:sz w:val="26"/>
          <w:szCs w:val="26"/>
          <w:shd w:val="clear" w:color="auto" w:fill="FFFFFF"/>
          <w:lang w:val="uk-UA"/>
        </w:rPr>
        <w:t xml:space="preserve"> Вікторовича</w:t>
      </w:r>
      <w:r w:rsidR="006E6E80">
        <w:rPr>
          <w:color w:val="1D1D1B"/>
          <w:sz w:val="26"/>
          <w:szCs w:val="26"/>
          <w:shd w:val="clear" w:color="auto" w:fill="FFFFFF"/>
          <w:lang w:val="uk-UA"/>
        </w:rPr>
        <w:t>,</w:t>
      </w:r>
      <w:r w:rsidRPr="001B0459">
        <w:rPr>
          <w:color w:val="1D1D1B"/>
          <w:sz w:val="26"/>
          <w:szCs w:val="26"/>
          <w:shd w:val="clear" w:color="auto" w:fill="FFFFFF"/>
          <w:lang w:val="uk-UA"/>
        </w:rPr>
        <w:t xml:space="preserve"> відрядженого до Погребищенського районного суду Вінницької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r w:rsidRPr="001B0459">
        <w:rPr>
          <w:color w:val="1D1D1B"/>
          <w:sz w:val="26"/>
          <w:szCs w:val="26"/>
          <w:shd w:val="clear" w:color="auto" w:fill="FFFFFF"/>
          <w:lang w:val="uk-UA"/>
        </w:rPr>
        <w:t>Зубова Олександра Сергійовича</w:t>
      </w:r>
      <w:r w:rsidR="006E6E80">
        <w:rPr>
          <w:color w:val="1D1D1B"/>
          <w:sz w:val="26"/>
          <w:szCs w:val="26"/>
          <w:shd w:val="clear" w:color="auto" w:fill="FFFFFF"/>
          <w:lang w:val="uk-UA"/>
        </w:rPr>
        <w:t>,</w:t>
      </w:r>
      <w:r w:rsidRPr="001B0459">
        <w:rPr>
          <w:color w:val="1D1D1B"/>
          <w:sz w:val="26"/>
          <w:szCs w:val="26"/>
          <w:shd w:val="clear" w:color="auto" w:fill="FFFFFF"/>
          <w:lang w:val="uk-UA"/>
        </w:rPr>
        <w:t xml:space="preserve"> відрядженого до Татарбунарського районного суду Одеської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r w:rsidRPr="001B0459">
        <w:rPr>
          <w:color w:val="1D1D1B"/>
          <w:sz w:val="26"/>
          <w:szCs w:val="26"/>
          <w:shd w:val="clear" w:color="auto" w:fill="FFFFFF"/>
          <w:lang w:val="uk-UA"/>
        </w:rPr>
        <w:lastRenderedPageBreak/>
        <w:t>Корецького Дмитра Борисовича, відрядженого до Арцизького районного суду Одеської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r w:rsidRPr="001B0459">
        <w:rPr>
          <w:color w:val="1D1D1B"/>
          <w:sz w:val="26"/>
          <w:szCs w:val="26"/>
          <w:shd w:val="clear" w:color="auto" w:fill="FFFFFF"/>
          <w:lang w:val="uk-UA"/>
        </w:rPr>
        <w:t>Рєпіна Костянтина Костянтиновича, відрядженого до Козівського районного суду Тернопільської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proofErr w:type="spellStart"/>
      <w:r w:rsidRPr="001B0459">
        <w:rPr>
          <w:color w:val="1D1D1B"/>
          <w:sz w:val="26"/>
          <w:szCs w:val="26"/>
          <w:shd w:val="clear" w:color="auto" w:fill="FFFFFF"/>
          <w:lang w:val="uk-UA"/>
        </w:rPr>
        <w:t>Валігурської</w:t>
      </w:r>
      <w:proofErr w:type="spellEnd"/>
      <w:r w:rsidRPr="001B0459">
        <w:rPr>
          <w:color w:val="1D1D1B"/>
          <w:sz w:val="26"/>
          <w:szCs w:val="26"/>
          <w:shd w:val="clear" w:color="auto" w:fill="FFFFFF"/>
          <w:lang w:val="uk-UA"/>
        </w:rPr>
        <w:t xml:space="preserve"> Людмили Василівни, відрядженої до Коломийського міськрайонного суду Івано-Франківської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proofErr w:type="spellStart"/>
      <w:r w:rsidRPr="001B0459">
        <w:rPr>
          <w:color w:val="1D1D1B"/>
          <w:sz w:val="26"/>
          <w:szCs w:val="26"/>
          <w:shd w:val="clear" w:color="auto" w:fill="FFFFFF"/>
          <w:lang w:val="uk-UA"/>
        </w:rPr>
        <w:t>Шестакової</w:t>
      </w:r>
      <w:proofErr w:type="spellEnd"/>
      <w:r w:rsidRPr="001B0459">
        <w:rPr>
          <w:color w:val="1D1D1B"/>
          <w:sz w:val="26"/>
          <w:szCs w:val="26"/>
          <w:shd w:val="clear" w:color="auto" w:fill="FFFFFF"/>
          <w:lang w:val="uk-UA"/>
        </w:rPr>
        <w:t xml:space="preserve"> Яни Вікторівни, відрядженої до Приморського районного суду міста Одеси;</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proofErr w:type="spellStart"/>
      <w:r w:rsidRPr="001B0459">
        <w:rPr>
          <w:color w:val="1D1D1B"/>
          <w:sz w:val="26"/>
          <w:szCs w:val="26"/>
          <w:shd w:val="clear" w:color="auto" w:fill="FFFFFF"/>
          <w:lang w:val="uk-UA"/>
        </w:rPr>
        <w:t>Корольчук</w:t>
      </w:r>
      <w:proofErr w:type="spellEnd"/>
      <w:r w:rsidRPr="001B0459">
        <w:rPr>
          <w:color w:val="1D1D1B"/>
          <w:sz w:val="26"/>
          <w:szCs w:val="26"/>
          <w:shd w:val="clear" w:color="auto" w:fill="FFFFFF"/>
          <w:lang w:val="uk-UA"/>
        </w:rPr>
        <w:t xml:space="preserve"> Наталії Василівни, відрядженої до Самбірського міськрайонного суду Львівської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r w:rsidRPr="001B0459">
        <w:rPr>
          <w:color w:val="1D1D1B"/>
          <w:sz w:val="26"/>
          <w:szCs w:val="26"/>
          <w:shd w:val="clear" w:color="auto" w:fill="FFFFFF"/>
          <w:lang w:val="uk-UA"/>
        </w:rPr>
        <w:t>Кузьміної Оксани Іванівни, відрядженої до Суворовського районного суду міста Одеси;</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proofErr w:type="spellStart"/>
      <w:r w:rsidRPr="001B0459">
        <w:rPr>
          <w:color w:val="1D1D1B"/>
          <w:sz w:val="26"/>
          <w:szCs w:val="26"/>
          <w:shd w:val="clear" w:color="auto" w:fill="FFFFFF"/>
          <w:lang w:val="uk-UA"/>
        </w:rPr>
        <w:t>Рябцевої</w:t>
      </w:r>
      <w:proofErr w:type="spellEnd"/>
      <w:r w:rsidRPr="001B0459">
        <w:rPr>
          <w:color w:val="1D1D1B"/>
          <w:sz w:val="26"/>
          <w:szCs w:val="26"/>
          <w:shd w:val="clear" w:color="auto" w:fill="FFFFFF"/>
          <w:lang w:val="uk-UA"/>
        </w:rPr>
        <w:t xml:space="preserve"> Марії Сергіївни, відрядженої до Приморського районного суду міста Одеси;</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r w:rsidRPr="001B0459">
        <w:rPr>
          <w:color w:val="1D1D1B"/>
          <w:sz w:val="26"/>
          <w:szCs w:val="26"/>
          <w:shd w:val="clear" w:color="auto" w:fill="FFFFFF"/>
          <w:lang w:val="uk-UA"/>
        </w:rPr>
        <w:t>Радченко Галини Анатоліївни, відрядженої до Васильківського міськрайонного суду Київської області;</w:t>
      </w:r>
    </w:p>
    <w:p w:rsidR="00EF6FAF" w:rsidRPr="001B0459" w:rsidRDefault="00EF6FAF" w:rsidP="006E6E80">
      <w:pPr>
        <w:pStyle w:val="a7"/>
        <w:numPr>
          <w:ilvl w:val="0"/>
          <w:numId w:val="1"/>
        </w:numPr>
        <w:shd w:val="clear" w:color="auto" w:fill="FFFFFF"/>
        <w:ind w:left="709" w:hanging="709"/>
        <w:jc w:val="both"/>
        <w:rPr>
          <w:color w:val="1D1D1B"/>
          <w:sz w:val="26"/>
          <w:szCs w:val="26"/>
          <w:shd w:val="clear" w:color="auto" w:fill="FFFFFF"/>
          <w:lang w:val="uk-UA"/>
        </w:rPr>
      </w:pPr>
      <w:proofErr w:type="spellStart"/>
      <w:r w:rsidRPr="001B0459">
        <w:rPr>
          <w:color w:val="1D1D1B"/>
          <w:sz w:val="26"/>
          <w:szCs w:val="26"/>
          <w:shd w:val="clear" w:color="auto" w:fill="FFFFFF"/>
          <w:lang w:val="uk-UA"/>
        </w:rPr>
        <w:t>Рядчої</w:t>
      </w:r>
      <w:proofErr w:type="spellEnd"/>
      <w:r w:rsidRPr="001B0459">
        <w:rPr>
          <w:color w:val="1D1D1B"/>
          <w:sz w:val="26"/>
          <w:szCs w:val="26"/>
          <w:shd w:val="clear" w:color="auto" w:fill="FFFFFF"/>
          <w:lang w:val="uk-UA"/>
        </w:rPr>
        <w:t xml:space="preserve"> Тетяни Іванівни, відрядженої до Малиновського районного суду міста Одеси</w:t>
      </w:r>
      <w:r w:rsidR="004B6B82" w:rsidRPr="001B0459">
        <w:rPr>
          <w:color w:val="1D1D1B"/>
          <w:sz w:val="26"/>
          <w:szCs w:val="26"/>
          <w:shd w:val="clear" w:color="auto" w:fill="FFFFFF"/>
          <w:lang w:val="uk-UA"/>
        </w:rPr>
        <w:t>.</w:t>
      </w:r>
    </w:p>
    <w:p w:rsidR="003E7469" w:rsidRPr="001B0459" w:rsidRDefault="003E7469" w:rsidP="006E6E80">
      <w:pPr>
        <w:shd w:val="clear" w:color="auto" w:fill="FFFFFF"/>
        <w:ind w:firstLine="709"/>
        <w:jc w:val="both"/>
        <w:rPr>
          <w:sz w:val="26"/>
          <w:szCs w:val="26"/>
          <w:lang w:val="uk-UA"/>
        </w:rPr>
      </w:pPr>
      <w:r w:rsidRPr="001B0459">
        <w:rPr>
          <w:sz w:val="26"/>
          <w:szCs w:val="26"/>
          <w:lang w:val="uk-UA"/>
        </w:rPr>
        <w:t>Згідно з пункт</w:t>
      </w:r>
      <w:r w:rsidR="00F97173">
        <w:rPr>
          <w:sz w:val="26"/>
          <w:szCs w:val="26"/>
          <w:lang w:val="uk-UA"/>
        </w:rPr>
        <w:t>ом</w:t>
      </w:r>
      <w:r w:rsidRPr="001B0459">
        <w:rPr>
          <w:sz w:val="26"/>
          <w:szCs w:val="26"/>
          <w:lang w:val="uk-UA"/>
        </w:rPr>
        <w:t xml:space="preserve">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18761F" w:rsidRPr="001B0459" w:rsidRDefault="00FC4F5F" w:rsidP="006E6E80">
      <w:pPr>
        <w:shd w:val="clear" w:color="auto" w:fill="FFFFFF"/>
        <w:ind w:firstLine="709"/>
        <w:jc w:val="both"/>
        <w:rPr>
          <w:sz w:val="26"/>
          <w:szCs w:val="26"/>
          <w:lang w:val="uk-UA"/>
        </w:rPr>
      </w:pPr>
      <w:r w:rsidRPr="001B0459">
        <w:rPr>
          <w:sz w:val="26"/>
          <w:szCs w:val="26"/>
          <w:lang w:val="uk-UA"/>
        </w:rPr>
        <w:t xml:space="preserve">Рішенням Вищої ради правосуддя від 30 травня 2023 року № 566/0/15-23 відновлено роботу Херсонського міського суду </w:t>
      </w:r>
      <w:r w:rsidR="0059671C" w:rsidRPr="001B0459">
        <w:rPr>
          <w:sz w:val="26"/>
          <w:szCs w:val="26"/>
          <w:lang w:val="uk-UA"/>
        </w:rPr>
        <w:t>Херсонської області</w:t>
      </w:r>
      <w:r w:rsidR="007638FA" w:rsidRPr="001B0459">
        <w:rPr>
          <w:sz w:val="26"/>
          <w:szCs w:val="26"/>
          <w:lang w:val="uk-UA"/>
        </w:rPr>
        <w:t xml:space="preserve"> </w:t>
      </w:r>
      <w:r w:rsidR="00F97173" w:rsidRPr="001B0459">
        <w:rPr>
          <w:sz w:val="26"/>
          <w:szCs w:val="26"/>
          <w:lang w:val="uk-UA"/>
        </w:rPr>
        <w:t xml:space="preserve">з 01 червня 2023 року </w:t>
      </w:r>
      <w:r w:rsidR="00A45AD5" w:rsidRPr="001B0459">
        <w:rPr>
          <w:sz w:val="26"/>
          <w:szCs w:val="26"/>
          <w:lang w:val="uk-UA"/>
        </w:rPr>
        <w:t xml:space="preserve">та </w:t>
      </w:r>
      <w:r w:rsidR="002448F9">
        <w:rPr>
          <w:sz w:val="26"/>
          <w:szCs w:val="26"/>
          <w:lang w:val="uk-UA"/>
        </w:rPr>
        <w:t xml:space="preserve">визначено </w:t>
      </w:r>
      <w:r w:rsidR="00A45AD5" w:rsidRPr="001B0459">
        <w:rPr>
          <w:sz w:val="26"/>
          <w:szCs w:val="26"/>
          <w:lang w:val="uk-UA"/>
        </w:rPr>
        <w:t>дат</w:t>
      </w:r>
      <w:r w:rsidR="002448F9">
        <w:rPr>
          <w:sz w:val="26"/>
          <w:szCs w:val="26"/>
          <w:lang w:val="uk-UA"/>
        </w:rPr>
        <w:t>у</w:t>
      </w:r>
      <w:r w:rsidR="00A45AD5" w:rsidRPr="001B0459">
        <w:rPr>
          <w:sz w:val="26"/>
          <w:szCs w:val="26"/>
          <w:lang w:val="uk-UA"/>
        </w:rPr>
        <w:t xml:space="preserve"> початку процесуальної діяльності суду </w:t>
      </w:r>
      <w:r w:rsidR="002448F9">
        <w:rPr>
          <w:sz w:val="26"/>
          <w:szCs w:val="26"/>
          <w:lang w:val="uk-UA"/>
        </w:rPr>
        <w:t xml:space="preserve">– </w:t>
      </w:r>
      <w:r w:rsidR="00A45AD5" w:rsidRPr="001B0459">
        <w:rPr>
          <w:sz w:val="26"/>
          <w:szCs w:val="26"/>
          <w:lang w:val="uk-UA"/>
        </w:rPr>
        <w:t xml:space="preserve">12 червня 2023 року. </w:t>
      </w:r>
      <w:r w:rsidR="00F97173">
        <w:rPr>
          <w:sz w:val="26"/>
          <w:szCs w:val="26"/>
          <w:lang w:val="uk-UA"/>
        </w:rPr>
        <w:t>Відтак</w:t>
      </w:r>
      <w:r w:rsidR="0018761F" w:rsidRPr="001B0459">
        <w:rPr>
          <w:sz w:val="26"/>
          <w:szCs w:val="26"/>
          <w:lang w:val="uk-UA"/>
        </w:rPr>
        <w:t xml:space="preserve"> обставини, що були підставою відрядження суддів, припинено.</w:t>
      </w:r>
    </w:p>
    <w:p w:rsidR="00A62241" w:rsidRPr="001B0459" w:rsidRDefault="00A62241" w:rsidP="006E6E80">
      <w:pPr>
        <w:shd w:val="clear" w:color="auto" w:fill="FFFFFF"/>
        <w:ind w:firstLine="709"/>
        <w:jc w:val="both"/>
        <w:rPr>
          <w:sz w:val="26"/>
          <w:szCs w:val="26"/>
          <w:lang w:val="uk-UA"/>
        </w:rPr>
      </w:pPr>
      <w:r w:rsidRPr="001B0459">
        <w:rPr>
          <w:sz w:val="26"/>
          <w:szCs w:val="26"/>
          <w:lang w:val="uk-UA"/>
        </w:rPr>
        <w:t xml:space="preserve">Відповідно до вимог пункту 2-1 розділу ІІІ Порядку 18 липня 2023 року на офіційному вебсайті Комісії розміщено оголошення про призначення до розгляду </w:t>
      </w:r>
      <w:r w:rsidR="00F97173" w:rsidRPr="001B0459">
        <w:rPr>
          <w:sz w:val="26"/>
          <w:szCs w:val="26"/>
          <w:lang w:val="uk-UA"/>
        </w:rPr>
        <w:t xml:space="preserve">на 02 серпня 2023 року </w:t>
      </w:r>
      <w:r w:rsidRPr="001B0459">
        <w:rPr>
          <w:sz w:val="26"/>
          <w:szCs w:val="26"/>
          <w:lang w:val="uk-UA"/>
        </w:rPr>
        <w:t>питання щодо внесення подання про дострокове закінчення відрядження, зокрема, суддів Херсонського місь</w:t>
      </w:r>
      <w:r w:rsidR="000B7362">
        <w:rPr>
          <w:sz w:val="26"/>
          <w:szCs w:val="26"/>
          <w:lang w:val="uk-UA"/>
        </w:rPr>
        <w:t>кого суду Херсонської області</w:t>
      </w:r>
      <w:r w:rsidRPr="001B0459">
        <w:rPr>
          <w:sz w:val="26"/>
          <w:szCs w:val="26"/>
          <w:lang w:val="uk-UA"/>
        </w:rPr>
        <w:t>.</w:t>
      </w:r>
      <w:r w:rsidR="00754462" w:rsidRPr="001B0459">
        <w:rPr>
          <w:sz w:val="26"/>
          <w:szCs w:val="26"/>
          <w:lang w:val="uk-UA"/>
        </w:rPr>
        <w:t xml:space="preserve"> </w:t>
      </w:r>
      <w:r w:rsidR="000B7362">
        <w:rPr>
          <w:sz w:val="26"/>
          <w:szCs w:val="26"/>
          <w:lang w:val="uk-UA"/>
        </w:rPr>
        <w:t>С</w:t>
      </w:r>
      <w:r w:rsidR="00754462" w:rsidRPr="001B0459">
        <w:rPr>
          <w:sz w:val="26"/>
          <w:szCs w:val="26"/>
          <w:lang w:val="uk-UA"/>
        </w:rPr>
        <w:t>уддів</w:t>
      </w:r>
      <w:r w:rsidR="001B0459">
        <w:rPr>
          <w:sz w:val="26"/>
          <w:szCs w:val="26"/>
          <w:lang w:val="uk-UA"/>
        </w:rPr>
        <w:t xml:space="preserve"> цього суду</w:t>
      </w:r>
      <w:r w:rsidR="00754462" w:rsidRPr="001B0459">
        <w:rPr>
          <w:sz w:val="26"/>
          <w:szCs w:val="26"/>
          <w:lang w:val="uk-UA"/>
        </w:rPr>
        <w:t xml:space="preserve">, </w:t>
      </w:r>
      <w:r w:rsidR="000B7362">
        <w:rPr>
          <w:sz w:val="26"/>
          <w:szCs w:val="26"/>
          <w:lang w:val="uk-UA"/>
        </w:rPr>
        <w:t>стосовно</w:t>
      </w:r>
      <w:r w:rsidR="00754462" w:rsidRPr="001B0459">
        <w:rPr>
          <w:sz w:val="26"/>
          <w:szCs w:val="26"/>
          <w:lang w:val="uk-UA"/>
        </w:rPr>
        <w:t xml:space="preserve"> яких розглядається питання про дострокове закінчення відрядження, </w:t>
      </w:r>
      <w:r w:rsidR="000B7362">
        <w:rPr>
          <w:sz w:val="26"/>
          <w:szCs w:val="26"/>
          <w:lang w:val="uk-UA"/>
        </w:rPr>
        <w:t>поінформовано</w:t>
      </w:r>
      <w:r w:rsidR="00754462" w:rsidRPr="001B0459">
        <w:rPr>
          <w:sz w:val="26"/>
          <w:szCs w:val="26"/>
          <w:lang w:val="uk-UA"/>
        </w:rPr>
        <w:t xml:space="preserve"> про дату, час і місце проведення засідання Комісії шляхом надсилання повідомлення електронною поштою.</w:t>
      </w:r>
    </w:p>
    <w:p w:rsidR="00335664" w:rsidRDefault="00335664" w:rsidP="006E6E80">
      <w:pPr>
        <w:shd w:val="clear" w:color="auto" w:fill="FFFFFF"/>
        <w:ind w:firstLine="709"/>
        <w:jc w:val="both"/>
        <w:rPr>
          <w:sz w:val="26"/>
          <w:szCs w:val="26"/>
          <w:lang w:val="uk-UA"/>
        </w:rPr>
      </w:pPr>
      <w:r w:rsidRPr="001B0459">
        <w:rPr>
          <w:sz w:val="26"/>
          <w:szCs w:val="26"/>
          <w:lang w:val="uk-UA"/>
        </w:rPr>
        <w:t>До Комісії від судді</w:t>
      </w:r>
      <w:r w:rsidR="00586354">
        <w:rPr>
          <w:sz w:val="26"/>
          <w:szCs w:val="26"/>
          <w:lang w:val="uk-UA"/>
        </w:rPr>
        <w:t>в</w:t>
      </w:r>
      <w:r w:rsidRPr="001B0459">
        <w:rPr>
          <w:sz w:val="26"/>
          <w:szCs w:val="26"/>
          <w:lang w:val="uk-UA"/>
        </w:rPr>
        <w:t xml:space="preserve"> Гаврилова Д.В.</w:t>
      </w:r>
      <w:r w:rsidR="00586354">
        <w:rPr>
          <w:sz w:val="26"/>
          <w:szCs w:val="26"/>
          <w:lang w:val="uk-UA"/>
        </w:rPr>
        <w:t>, Радченко Г.А., Валігурської Л.В., Корольчук Н.В., Рябцевої М.С. та Рєпіна К.К.</w:t>
      </w:r>
      <w:r w:rsidRPr="001B0459">
        <w:rPr>
          <w:sz w:val="26"/>
          <w:szCs w:val="26"/>
          <w:lang w:val="uk-UA"/>
        </w:rPr>
        <w:t xml:space="preserve"> надійшл</w:t>
      </w:r>
      <w:r w:rsidR="00586354">
        <w:rPr>
          <w:sz w:val="26"/>
          <w:szCs w:val="26"/>
          <w:lang w:val="uk-UA"/>
        </w:rPr>
        <w:t>и</w:t>
      </w:r>
      <w:r w:rsidRPr="001B0459">
        <w:rPr>
          <w:sz w:val="26"/>
          <w:szCs w:val="26"/>
          <w:lang w:val="uk-UA"/>
        </w:rPr>
        <w:t xml:space="preserve"> заяв</w:t>
      </w:r>
      <w:r w:rsidR="00586354">
        <w:rPr>
          <w:sz w:val="26"/>
          <w:szCs w:val="26"/>
          <w:lang w:val="uk-UA"/>
        </w:rPr>
        <w:t>и</w:t>
      </w:r>
      <w:r w:rsidRPr="001B0459">
        <w:rPr>
          <w:sz w:val="26"/>
          <w:szCs w:val="26"/>
          <w:lang w:val="uk-UA"/>
        </w:rPr>
        <w:t xml:space="preserve"> про відсутність заперечень щодо дострокового закінчення </w:t>
      </w:r>
      <w:r w:rsidR="00586354">
        <w:rPr>
          <w:sz w:val="26"/>
          <w:szCs w:val="26"/>
          <w:lang w:val="uk-UA"/>
        </w:rPr>
        <w:t>їх</w:t>
      </w:r>
      <w:r w:rsidRPr="001B0459">
        <w:rPr>
          <w:sz w:val="26"/>
          <w:szCs w:val="26"/>
          <w:lang w:val="uk-UA"/>
        </w:rPr>
        <w:t xml:space="preserve"> відряджен</w:t>
      </w:r>
      <w:r w:rsidR="00586354">
        <w:rPr>
          <w:sz w:val="26"/>
          <w:szCs w:val="26"/>
          <w:lang w:val="uk-UA"/>
        </w:rPr>
        <w:t>ь</w:t>
      </w:r>
      <w:r w:rsidRPr="001B0459">
        <w:rPr>
          <w:sz w:val="26"/>
          <w:szCs w:val="26"/>
          <w:lang w:val="uk-UA"/>
        </w:rPr>
        <w:t xml:space="preserve"> та прохання розглянути це питання за </w:t>
      </w:r>
      <w:r w:rsidR="00586354">
        <w:rPr>
          <w:sz w:val="26"/>
          <w:szCs w:val="26"/>
          <w:lang w:val="uk-UA"/>
        </w:rPr>
        <w:t>їх</w:t>
      </w:r>
      <w:r w:rsidRPr="001B0459">
        <w:rPr>
          <w:sz w:val="26"/>
          <w:szCs w:val="26"/>
          <w:lang w:val="uk-UA"/>
        </w:rPr>
        <w:t xml:space="preserve"> відсутності.</w:t>
      </w:r>
    </w:p>
    <w:p w:rsidR="009737CF" w:rsidRDefault="009737CF" w:rsidP="006E6E80">
      <w:pPr>
        <w:shd w:val="clear" w:color="auto" w:fill="FFFFFF"/>
        <w:ind w:firstLine="709"/>
        <w:jc w:val="both"/>
        <w:rPr>
          <w:sz w:val="26"/>
          <w:szCs w:val="26"/>
          <w:lang w:val="uk-UA"/>
        </w:rPr>
      </w:pPr>
      <w:r w:rsidRPr="00C21B20">
        <w:rPr>
          <w:sz w:val="26"/>
          <w:szCs w:val="26"/>
          <w:lang w:val="uk-UA"/>
        </w:rPr>
        <w:t xml:space="preserve">У засідання </w:t>
      </w:r>
      <w:r w:rsidR="00F5780E">
        <w:rPr>
          <w:sz w:val="26"/>
          <w:szCs w:val="26"/>
          <w:lang w:val="uk-UA"/>
        </w:rPr>
        <w:t xml:space="preserve">Комісії </w:t>
      </w:r>
      <w:r w:rsidRPr="00C21B20">
        <w:rPr>
          <w:sz w:val="26"/>
          <w:szCs w:val="26"/>
          <w:lang w:val="uk-UA"/>
        </w:rPr>
        <w:t>з’яви</w:t>
      </w:r>
      <w:r>
        <w:rPr>
          <w:sz w:val="26"/>
          <w:szCs w:val="26"/>
          <w:lang w:val="uk-UA"/>
        </w:rPr>
        <w:t>вся</w:t>
      </w:r>
      <w:r w:rsidRPr="00C21B20">
        <w:rPr>
          <w:sz w:val="26"/>
          <w:szCs w:val="26"/>
          <w:lang w:val="uk-UA"/>
        </w:rPr>
        <w:t xml:space="preserve"> судд</w:t>
      </w:r>
      <w:r>
        <w:rPr>
          <w:sz w:val="26"/>
          <w:szCs w:val="26"/>
          <w:lang w:val="uk-UA"/>
        </w:rPr>
        <w:t>я</w:t>
      </w:r>
      <w:r w:rsidRPr="00C21B20">
        <w:rPr>
          <w:sz w:val="26"/>
          <w:szCs w:val="26"/>
          <w:lang w:val="uk-UA"/>
        </w:rPr>
        <w:t xml:space="preserve"> </w:t>
      </w:r>
      <w:r>
        <w:rPr>
          <w:sz w:val="26"/>
          <w:szCs w:val="26"/>
          <w:lang w:val="uk-UA"/>
        </w:rPr>
        <w:t>Корецький</w:t>
      </w:r>
      <w:r w:rsidR="00F5780E">
        <w:rPr>
          <w:sz w:val="26"/>
          <w:szCs w:val="26"/>
          <w:lang w:val="uk-UA"/>
        </w:rPr>
        <w:t> Д.Б.</w:t>
      </w:r>
      <w:r>
        <w:rPr>
          <w:sz w:val="26"/>
          <w:szCs w:val="26"/>
          <w:lang w:val="uk-UA"/>
        </w:rPr>
        <w:t xml:space="preserve">, який не заперечував проти дострокового закінчення його відрядження до </w:t>
      </w:r>
      <w:r w:rsidRPr="001B0459">
        <w:rPr>
          <w:color w:val="1D1D1B"/>
          <w:sz w:val="26"/>
          <w:szCs w:val="26"/>
          <w:shd w:val="clear" w:color="auto" w:fill="FFFFFF"/>
          <w:lang w:val="uk-UA"/>
        </w:rPr>
        <w:t>Арцизького районного суду Одеської області</w:t>
      </w:r>
      <w:r>
        <w:rPr>
          <w:color w:val="1D1D1B"/>
          <w:sz w:val="26"/>
          <w:szCs w:val="26"/>
          <w:shd w:val="clear" w:color="auto" w:fill="FFFFFF"/>
          <w:lang w:val="uk-UA"/>
        </w:rPr>
        <w:t>.</w:t>
      </w:r>
      <w:r>
        <w:rPr>
          <w:sz w:val="26"/>
          <w:szCs w:val="26"/>
          <w:lang w:val="uk-UA"/>
        </w:rPr>
        <w:t xml:space="preserve"> Інші судді </w:t>
      </w:r>
      <w:r w:rsidRPr="001B0459">
        <w:rPr>
          <w:sz w:val="26"/>
          <w:szCs w:val="26"/>
          <w:lang w:val="uk-UA"/>
        </w:rPr>
        <w:t>Херсонського міського суду Херсонської області</w:t>
      </w:r>
      <w:r w:rsidR="00F5780E">
        <w:rPr>
          <w:sz w:val="26"/>
          <w:szCs w:val="26"/>
          <w:lang w:val="uk-UA"/>
        </w:rPr>
        <w:t>,</w:t>
      </w:r>
      <w:r>
        <w:rPr>
          <w:sz w:val="26"/>
          <w:szCs w:val="26"/>
          <w:lang w:val="uk-UA"/>
        </w:rPr>
        <w:t xml:space="preserve"> щодо яких розглядається питання про дострокове закінчення відрядження</w:t>
      </w:r>
      <w:r w:rsidR="00F5780E">
        <w:rPr>
          <w:sz w:val="26"/>
          <w:szCs w:val="26"/>
          <w:lang w:val="uk-UA"/>
        </w:rPr>
        <w:t>,</w:t>
      </w:r>
      <w:r>
        <w:rPr>
          <w:sz w:val="26"/>
          <w:szCs w:val="26"/>
          <w:lang w:val="uk-UA"/>
        </w:rPr>
        <w:t xml:space="preserve"> у засідання Комісії не прибули.</w:t>
      </w:r>
    </w:p>
    <w:p w:rsidR="00F00A36" w:rsidRPr="001B0459" w:rsidRDefault="002728B0" w:rsidP="006E6E80">
      <w:pPr>
        <w:shd w:val="clear" w:color="auto" w:fill="FFFFFF"/>
        <w:ind w:firstLine="709"/>
        <w:jc w:val="both"/>
        <w:rPr>
          <w:sz w:val="26"/>
          <w:szCs w:val="26"/>
          <w:lang w:val="uk-UA"/>
        </w:rPr>
      </w:pPr>
      <w:r>
        <w:rPr>
          <w:sz w:val="26"/>
          <w:szCs w:val="26"/>
          <w:lang w:val="uk-UA"/>
        </w:rPr>
        <w:t>З</w:t>
      </w:r>
      <w:r w:rsidR="00F00A36" w:rsidRPr="001B0459">
        <w:rPr>
          <w:sz w:val="26"/>
          <w:szCs w:val="26"/>
          <w:lang w:val="uk-UA"/>
        </w:rPr>
        <w:t xml:space="preserve">гідно </w:t>
      </w:r>
      <w:r w:rsidR="0099047B" w:rsidRPr="001B0459">
        <w:rPr>
          <w:sz w:val="26"/>
          <w:szCs w:val="26"/>
          <w:lang w:val="uk-UA"/>
        </w:rPr>
        <w:t>з абзацом</w:t>
      </w:r>
      <w:r w:rsidR="00F00A36" w:rsidRPr="001B0459">
        <w:rPr>
          <w:sz w:val="26"/>
          <w:szCs w:val="26"/>
          <w:lang w:val="uk-UA"/>
        </w:rPr>
        <w:t xml:space="preserve"> друг</w:t>
      </w:r>
      <w:r w:rsidR="0099047B" w:rsidRPr="001B0459">
        <w:rPr>
          <w:sz w:val="26"/>
          <w:szCs w:val="26"/>
          <w:lang w:val="uk-UA"/>
        </w:rPr>
        <w:t>им</w:t>
      </w:r>
      <w:r w:rsidR="00F00A36" w:rsidRPr="001B0459">
        <w:rPr>
          <w:sz w:val="26"/>
          <w:szCs w:val="26"/>
          <w:lang w:val="uk-UA"/>
        </w:rPr>
        <w:t xml:space="preserve"> пункту 8 розділу ІІІ Порядку неявка судді не перешкоджає розгляду питання щодо внесення подання про </w:t>
      </w:r>
      <w:r w:rsidR="00496CA9">
        <w:rPr>
          <w:sz w:val="26"/>
          <w:szCs w:val="26"/>
          <w:lang w:val="uk-UA"/>
        </w:rPr>
        <w:t xml:space="preserve">відрядження судді або про </w:t>
      </w:r>
      <w:r w:rsidR="00F00A36" w:rsidRPr="001B0459">
        <w:rPr>
          <w:sz w:val="26"/>
          <w:szCs w:val="26"/>
          <w:lang w:val="uk-UA"/>
        </w:rPr>
        <w:t xml:space="preserve">дострокове закінчення відрядження </w:t>
      </w:r>
      <w:r w:rsidR="00335664" w:rsidRPr="001B0459">
        <w:rPr>
          <w:sz w:val="26"/>
          <w:szCs w:val="26"/>
          <w:lang w:val="uk-UA"/>
        </w:rPr>
        <w:t>судді за його відсутності.</w:t>
      </w:r>
    </w:p>
    <w:p w:rsidR="00A24197" w:rsidRDefault="002728B0" w:rsidP="006E6E80">
      <w:pPr>
        <w:shd w:val="clear" w:color="auto" w:fill="FFFFFF"/>
        <w:ind w:firstLine="709"/>
        <w:jc w:val="both"/>
        <w:rPr>
          <w:sz w:val="26"/>
          <w:szCs w:val="26"/>
          <w:lang w:val="uk-UA"/>
        </w:rPr>
      </w:pPr>
      <w:r>
        <w:rPr>
          <w:sz w:val="26"/>
          <w:szCs w:val="26"/>
          <w:lang w:val="uk-UA"/>
        </w:rPr>
        <w:t>Ч</w:t>
      </w:r>
      <w:r w:rsidR="00A24197" w:rsidRPr="001B0459">
        <w:rPr>
          <w:sz w:val="26"/>
          <w:szCs w:val="26"/>
          <w:lang w:val="uk-UA"/>
        </w:rPr>
        <w:t>астин</w:t>
      </w:r>
      <w:r>
        <w:rPr>
          <w:sz w:val="26"/>
          <w:szCs w:val="26"/>
          <w:lang w:val="uk-UA"/>
        </w:rPr>
        <w:t>ою</w:t>
      </w:r>
      <w:r w:rsidR="00A24197" w:rsidRPr="001B0459">
        <w:rPr>
          <w:sz w:val="26"/>
          <w:szCs w:val="26"/>
          <w:lang w:val="uk-UA"/>
        </w:rPr>
        <w:t xml:space="preserve"> першо</w:t>
      </w:r>
      <w:r>
        <w:rPr>
          <w:sz w:val="26"/>
          <w:szCs w:val="26"/>
          <w:lang w:val="uk-UA"/>
        </w:rPr>
        <w:t>ю</w:t>
      </w:r>
      <w:r w:rsidR="00A24197" w:rsidRPr="001B0459">
        <w:rPr>
          <w:sz w:val="26"/>
          <w:szCs w:val="26"/>
          <w:lang w:val="uk-UA"/>
        </w:rPr>
        <w:t xml:space="preserve"> статті 55 Закону України «Про судоустрій і статус суддів» </w:t>
      </w:r>
      <w:r w:rsidR="003E6A8B" w:rsidRPr="001B0459">
        <w:rPr>
          <w:sz w:val="26"/>
          <w:szCs w:val="26"/>
          <w:lang w:val="uk-UA"/>
        </w:rPr>
        <w:t xml:space="preserve">(далі – Закон) </w:t>
      </w:r>
      <w:r w:rsidR="00A24197" w:rsidRPr="001B0459">
        <w:rPr>
          <w:sz w:val="26"/>
          <w:szCs w:val="26"/>
          <w:lang w:val="uk-UA"/>
        </w:rPr>
        <w:t xml:space="preserve">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w:t>
      </w:r>
      <w:r w:rsidR="00A24197" w:rsidRPr="001B0459">
        <w:rPr>
          <w:sz w:val="26"/>
          <w:szCs w:val="26"/>
          <w:lang w:val="uk-UA"/>
        </w:rPr>
        <w:lastRenderedPageBreak/>
        <w:t xml:space="preserve">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У період дії надзвичайного </w:t>
      </w:r>
      <w:r w:rsidR="003E6A8B" w:rsidRPr="001B0459">
        <w:rPr>
          <w:sz w:val="26"/>
          <w:szCs w:val="26"/>
          <w:lang w:val="uk-UA"/>
        </w:rPr>
        <w:t>чи</w:t>
      </w:r>
      <w:r w:rsidR="00A24197" w:rsidRPr="001B0459">
        <w:rPr>
          <w:sz w:val="26"/>
          <w:szCs w:val="26"/>
          <w:lang w:val="uk-UA"/>
        </w:rPr>
        <w:t xml:space="preserve"> воєнного стану і за умови зміни територіальної підсудності судових справ</w:t>
      </w:r>
      <w:r w:rsidR="003E6A8B" w:rsidRPr="001B0459">
        <w:rPr>
          <w:sz w:val="26"/>
          <w:szCs w:val="26"/>
          <w:lang w:val="uk-UA"/>
        </w:rPr>
        <w:t>, що розглядаються у відповідному суді, в порядку, передбаченому частиною сьомою статті</w:t>
      </w:r>
      <w:r w:rsidR="00F1245B">
        <w:rPr>
          <w:sz w:val="26"/>
          <w:szCs w:val="26"/>
          <w:lang w:val="uk-UA"/>
        </w:rPr>
        <w:t> </w:t>
      </w:r>
      <w:r w:rsidR="003E6A8B" w:rsidRPr="001B0459">
        <w:rPr>
          <w:sz w:val="26"/>
          <w:szCs w:val="26"/>
          <w:lang w:val="uk-UA"/>
        </w:rPr>
        <w:t>147 Закону, суддя суду, територіальна підсудність справ якого змінюється</w:t>
      </w:r>
      <w:r w:rsidR="00562DB3" w:rsidRPr="001B0459">
        <w:rPr>
          <w:sz w:val="26"/>
          <w:szCs w:val="26"/>
          <w:lang w:val="uk-UA"/>
        </w:rPr>
        <w:t>,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w:t>
      </w:r>
      <w:r w:rsidR="00AA6000">
        <w:rPr>
          <w:sz w:val="26"/>
          <w:szCs w:val="26"/>
          <w:lang w:val="uk-UA"/>
        </w:rPr>
        <w:t>а</w:t>
      </w:r>
      <w:r w:rsidR="00562DB3" w:rsidRPr="001B0459">
        <w:rPr>
          <w:sz w:val="26"/>
          <w:szCs w:val="26"/>
          <w:lang w:val="uk-UA"/>
        </w:rPr>
        <w:t>зі відсутності вакансій у цьому суді – до іншого суду того</w:t>
      </w:r>
      <w:r w:rsidR="000E7EED">
        <w:rPr>
          <w:sz w:val="26"/>
          <w:szCs w:val="26"/>
          <w:lang w:val="uk-UA"/>
        </w:rPr>
        <w:t xml:space="preserve"> самого рівня та спеціалізації.</w:t>
      </w:r>
    </w:p>
    <w:p w:rsidR="000E7EED" w:rsidRDefault="00402650" w:rsidP="006E6E80">
      <w:pPr>
        <w:shd w:val="clear" w:color="auto" w:fill="FFFFFF"/>
        <w:ind w:firstLine="709"/>
        <w:jc w:val="both"/>
        <w:rPr>
          <w:sz w:val="26"/>
          <w:szCs w:val="26"/>
          <w:lang w:val="uk-UA"/>
        </w:rPr>
      </w:pPr>
      <w:r w:rsidRPr="00402650">
        <w:rPr>
          <w:sz w:val="26"/>
          <w:szCs w:val="26"/>
          <w:lang w:val="uk-UA"/>
        </w:rPr>
        <w:t>Відповідно до частини сьомої статті</w:t>
      </w:r>
      <w:r w:rsidR="00F1245B">
        <w:rPr>
          <w:sz w:val="26"/>
          <w:szCs w:val="26"/>
          <w:lang w:val="uk-UA"/>
        </w:rPr>
        <w:t> </w:t>
      </w:r>
      <w:r w:rsidRPr="00402650">
        <w:rPr>
          <w:sz w:val="26"/>
          <w:szCs w:val="26"/>
          <w:lang w:val="uk-UA"/>
        </w:rPr>
        <w:t>147 Закону, ураховуючи неможливість здійснення правосуддя судами під час воєнного стану, р</w:t>
      </w:r>
      <w:r w:rsidR="00A13B7D" w:rsidRPr="00402650">
        <w:rPr>
          <w:sz w:val="26"/>
          <w:szCs w:val="26"/>
          <w:lang w:val="uk-UA"/>
        </w:rPr>
        <w:t>озпорядженням Голови Верховного Суду від 06 березня 2022 року № 1/0/9-22</w:t>
      </w:r>
      <w:r w:rsidRPr="00402650">
        <w:rPr>
          <w:sz w:val="26"/>
          <w:szCs w:val="26"/>
          <w:lang w:val="uk-UA"/>
        </w:rPr>
        <w:t xml:space="preserve"> про з</w:t>
      </w:r>
      <w:r w:rsidR="00A13B7D" w:rsidRPr="00402650">
        <w:rPr>
          <w:sz w:val="26"/>
          <w:szCs w:val="26"/>
          <w:lang w:val="uk-UA"/>
        </w:rPr>
        <w:t xml:space="preserve">міну територіальної підсудності судових справ в умовах воєнного стану </w:t>
      </w:r>
      <w:r w:rsidRPr="00402650">
        <w:rPr>
          <w:sz w:val="26"/>
          <w:szCs w:val="26"/>
          <w:lang w:val="uk-UA"/>
        </w:rPr>
        <w:t>(зі змінами, внесеними розпорядженнями Голови Верховного Суду від 26 вересня 2022 року № 52 та від</w:t>
      </w:r>
      <w:r w:rsidR="00381D0C">
        <w:rPr>
          <w:sz w:val="26"/>
          <w:szCs w:val="26"/>
          <w:lang w:val="uk-UA"/>
        </w:rPr>
        <w:t> </w:t>
      </w:r>
      <w:r w:rsidRPr="00402650">
        <w:rPr>
          <w:sz w:val="26"/>
          <w:szCs w:val="26"/>
          <w:lang w:val="uk-UA"/>
        </w:rPr>
        <w:t>10 січня 2023 року № 2) змінено територіальну підсудність судових справ</w:t>
      </w:r>
      <w:r>
        <w:rPr>
          <w:sz w:val="26"/>
          <w:szCs w:val="26"/>
          <w:lang w:val="uk-UA"/>
        </w:rPr>
        <w:t xml:space="preserve"> </w:t>
      </w:r>
      <w:r w:rsidRPr="001B0459">
        <w:rPr>
          <w:sz w:val="26"/>
          <w:szCs w:val="26"/>
          <w:lang w:val="uk-UA"/>
        </w:rPr>
        <w:t>Херсонського міського суду Херсонської області</w:t>
      </w:r>
      <w:r>
        <w:rPr>
          <w:sz w:val="26"/>
          <w:szCs w:val="26"/>
          <w:lang w:val="uk-UA"/>
        </w:rPr>
        <w:t>.</w:t>
      </w:r>
    </w:p>
    <w:p w:rsidR="00F1245B" w:rsidRPr="00F1245B" w:rsidRDefault="00F1245B" w:rsidP="006E6E80">
      <w:pPr>
        <w:shd w:val="clear" w:color="auto" w:fill="FFFFFF"/>
        <w:ind w:firstLine="709"/>
        <w:jc w:val="both"/>
        <w:rPr>
          <w:sz w:val="26"/>
          <w:szCs w:val="26"/>
          <w:lang w:val="uk-UA"/>
        </w:rPr>
      </w:pPr>
      <w:r w:rsidRPr="00F1245B">
        <w:rPr>
          <w:sz w:val="26"/>
          <w:szCs w:val="26"/>
          <w:lang w:val="uk-UA"/>
        </w:rPr>
        <w:t>Рішеннями Голови Верховного Суду, прийнятими на підставі статті</w:t>
      </w:r>
      <w:r w:rsidR="00A32310">
        <w:rPr>
          <w:sz w:val="26"/>
          <w:szCs w:val="26"/>
          <w:lang w:val="uk-UA"/>
        </w:rPr>
        <w:t> </w:t>
      </w:r>
      <w:r w:rsidRPr="00F1245B">
        <w:rPr>
          <w:sz w:val="26"/>
          <w:szCs w:val="26"/>
          <w:lang w:val="uk-UA"/>
        </w:rPr>
        <w:t>55, пункту</w:t>
      </w:r>
      <w:r w:rsidR="00A32310">
        <w:rPr>
          <w:sz w:val="26"/>
          <w:szCs w:val="26"/>
          <w:lang w:val="uk-UA"/>
        </w:rPr>
        <w:t> </w:t>
      </w:r>
      <w:r w:rsidRPr="00F1245B">
        <w:rPr>
          <w:sz w:val="26"/>
          <w:szCs w:val="26"/>
          <w:lang w:val="uk-UA"/>
        </w:rPr>
        <w:t>56 розділу</w:t>
      </w:r>
      <w:r w:rsidR="00A32310">
        <w:rPr>
          <w:sz w:val="26"/>
          <w:szCs w:val="26"/>
          <w:lang w:val="uk-UA"/>
        </w:rPr>
        <w:t> </w:t>
      </w:r>
      <w:r w:rsidRPr="00F1245B">
        <w:rPr>
          <w:sz w:val="26"/>
          <w:szCs w:val="26"/>
          <w:lang w:val="uk-UA"/>
        </w:rPr>
        <w:t>XII «Прикінцеві та перехідні положення» Закону</w:t>
      </w:r>
      <w:r>
        <w:rPr>
          <w:sz w:val="26"/>
          <w:szCs w:val="26"/>
          <w:lang w:val="uk-UA"/>
        </w:rPr>
        <w:t>,</w:t>
      </w:r>
      <w:r w:rsidR="00A60B29">
        <w:rPr>
          <w:sz w:val="26"/>
          <w:szCs w:val="26"/>
          <w:lang w:val="uk-UA"/>
        </w:rPr>
        <w:t xml:space="preserve"> судд</w:t>
      </w:r>
      <w:r w:rsidR="00381D0C">
        <w:rPr>
          <w:sz w:val="26"/>
          <w:szCs w:val="26"/>
          <w:lang w:val="uk-UA"/>
        </w:rPr>
        <w:t>ів</w:t>
      </w:r>
      <w:r w:rsidR="00A60B29">
        <w:rPr>
          <w:sz w:val="26"/>
          <w:szCs w:val="26"/>
          <w:lang w:val="uk-UA"/>
        </w:rPr>
        <w:t xml:space="preserve"> </w:t>
      </w:r>
      <w:r w:rsidR="00A60B29" w:rsidRPr="001B0459">
        <w:rPr>
          <w:sz w:val="26"/>
          <w:szCs w:val="26"/>
          <w:lang w:val="uk-UA"/>
        </w:rPr>
        <w:t>Херсонського міського суду Херсонської області</w:t>
      </w:r>
      <w:r w:rsidR="00A60B29">
        <w:rPr>
          <w:sz w:val="26"/>
          <w:szCs w:val="26"/>
          <w:lang w:val="uk-UA"/>
        </w:rPr>
        <w:t xml:space="preserve"> Гаврилова Д.В. відряджено до Погребищенського районного суду Вінницької області, Зубова О.С. – до </w:t>
      </w:r>
      <w:r w:rsidR="00A60B29" w:rsidRPr="001B0459">
        <w:rPr>
          <w:color w:val="1D1D1B"/>
          <w:sz w:val="26"/>
          <w:szCs w:val="26"/>
          <w:shd w:val="clear" w:color="auto" w:fill="FFFFFF"/>
          <w:lang w:val="uk-UA"/>
        </w:rPr>
        <w:t>Татарбунарського районного суду Одеської області</w:t>
      </w:r>
      <w:r w:rsidR="00A60B29">
        <w:rPr>
          <w:color w:val="1D1D1B"/>
          <w:sz w:val="26"/>
          <w:szCs w:val="26"/>
          <w:shd w:val="clear" w:color="auto" w:fill="FFFFFF"/>
          <w:lang w:val="uk-UA"/>
        </w:rPr>
        <w:t xml:space="preserve">, Корецького Д.Б. – до </w:t>
      </w:r>
      <w:r w:rsidR="00A60B29" w:rsidRPr="001B0459">
        <w:rPr>
          <w:color w:val="1D1D1B"/>
          <w:sz w:val="26"/>
          <w:szCs w:val="26"/>
          <w:shd w:val="clear" w:color="auto" w:fill="FFFFFF"/>
          <w:lang w:val="uk-UA"/>
        </w:rPr>
        <w:t>Арцизького районного суду Одеської області</w:t>
      </w:r>
      <w:r w:rsidR="00A60B29">
        <w:rPr>
          <w:color w:val="1D1D1B"/>
          <w:sz w:val="26"/>
          <w:szCs w:val="26"/>
          <w:shd w:val="clear" w:color="auto" w:fill="FFFFFF"/>
          <w:lang w:val="uk-UA"/>
        </w:rPr>
        <w:t xml:space="preserve">, Рєпіна К.К. – до </w:t>
      </w:r>
      <w:r w:rsidR="00A60B29" w:rsidRPr="001B0459">
        <w:rPr>
          <w:color w:val="1D1D1B"/>
          <w:sz w:val="26"/>
          <w:szCs w:val="26"/>
          <w:shd w:val="clear" w:color="auto" w:fill="FFFFFF"/>
          <w:lang w:val="uk-UA"/>
        </w:rPr>
        <w:t>Козівського районного суду Тернопільської області</w:t>
      </w:r>
      <w:r w:rsidR="00A60B29">
        <w:rPr>
          <w:color w:val="1D1D1B"/>
          <w:sz w:val="26"/>
          <w:szCs w:val="26"/>
          <w:shd w:val="clear" w:color="auto" w:fill="FFFFFF"/>
          <w:lang w:val="uk-UA"/>
        </w:rPr>
        <w:t xml:space="preserve">, Валігурську Л.В. – до </w:t>
      </w:r>
      <w:r w:rsidR="00A60B29" w:rsidRPr="001B0459">
        <w:rPr>
          <w:color w:val="1D1D1B"/>
          <w:sz w:val="26"/>
          <w:szCs w:val="26"/>
          <w:shd w:val="clear" w:color="auto" w:fill="FFFFFF"/>
          <w:lang w:val="uk-UA"/>
        </w:rPr>
        <w:t>Коломийського міськрайонного суду Івано-Франківської області</w:t>
      </w:r>
      <w:r w:rsidR="00A60B29">
        <w:rPr>
          <w:color w:val="1D1D1B"/>
          <w:sz w:val="26"/>
          <w:szCs w:val="26"/>
          <w:shd w:val="clear" w:color="auto" w:fill="FFFFFF"/>
          <w:lang w:val="uk-UA"/>
        </w:rPr>
        <w:t xml:space="preserve">, Шестакову Я.В. та Рябцеву М.С. – до </w:t>
      </w:r>
      <w:r w:rsidR="00A60B29" w:rsidRPr="001B0459">
        <w:rPr>
          <w:color w:val="1D1D1B"/>
          <w:sz w:val="26"/>
          <w:szCs w:val="26"/>
          <w:shd w:val="clear" w:color="auto" w:fill="FFFFFF"/>
          <w:lang w:val="uk-UA"/>
        </w:rPr>
        <w:t>Приморського районного суду міста Одеси</w:t>
      </w:r>
      <w:r w:rsidR="00A60B29">
        <w:rPr>
          <w:color w:val="1D1D1B"/>
          <w:sz w:val="26"/>
          <w:szCs w:val="26"/>
          <w:shd w:val="clear" w:color="auto" w:fill="FFFFFF"/>
          <w:lang w:val="uk-UA"/>
        </w:rPr>
        <w:t xml:space="preserve">, Корольчук Н.В. – до </w:t>
      </w:r>
      <w:r w:rsidR="00A60B29" w:rsidRPr="001B0459">
        <w:rPr>
          <w:color w:val="1D1D1B"/>
          <w:sz w:val="26"/>
          <w:szCs w:val="26"/>
          <w:shd w:val="clear" w:color="auto" w:fill="FFFFFF"/>
          <w:lang w:val="uk-UA"/>
        </w:rPr>
        <w:t>Самбірського міськрайонного суду Львівської області</w:t>
      </w:r>
      <w:r w:rsidR="00A60B29">
        <w:rPr>
          <w:color w:val="1D1D1B"/>
          <w:sz w:val="26"/>
          <w:szCs w:val="26"/>
          <w:shd w:val="clear" w:color="auto" w:fill="FFFFFF"/>
          <w:lang w:val="uk-UA"/>
        </w:rPr>
        <w:t xml:space="preserve">, Кузьміну О.І. – до </w:t>
      </w:r>
      <w:r w:rsidR="004D6E9A" w:rsidRPr="001B0459">
        <w:rPr>
          <w:color w:val="1D1D1B"/>
          <w:sz w:val="26"/>
          <w:szCs w:val="26"/>
          <w:shd w:val="clear" w:color="auto" w:fill="FFFFFF"/>
          <w:lang w:val="uk-UA"/>
        </w:rPr>
        <w:t>Суворовського районного суду міста Одеси</w:t>
      </w:r>
      <w:r w:rsidR="004D6E9A">
        <w:rPr>
          <w:color w:val="1D1D1B"/>
          <w:sz w:val="26"/>
          <w:szCs w:val="26"/>
          <w:shd w:val="clear" w:color="auto" w:fill="FFFFFF"/>
          <w:lang w:val="uk-UA"/>
        </w:rPr>
        <w:t xml:space="preserve">, Радченко Г.А. – до </w:t>
      </w:r>
      <w:r w:rsidR="004D6E9A" w:rsidRPr="001B0459">
        <w:rPr>
          <w:color w:val="1D1D1B"/>
          <w:sz w:val="26"/>
          <w:szCs w:val="26"/>
          <w:shd w:val="clear" w:color="auto" w:fill="FFFFFF"/>
          <w:lang w:val="uk-UA"/>
        </w:rPr>
        <w:t>Васильківського міськрайонного суду Київської області</w:t>
      </w:r>
      <w:r w:rsidR="004D6E9A">
        <w:rPr>
          <w:color w:val="1D1D1B"/>
          <w:sz w:val="26"/>
          <w:szCs w:val="26"/>
          <w:shd w:val="clear" w:color="auto" w:fill="FFFFFF"/>
          <w:lang w:val="uk-UA"/>
        </w:rPr>
        <w:t>, Ря</w:t>
      </w:r>
      <w:proofErr w:type="spellStart"/>
      <w:r w:rsidR="004D6E9A">
        <w:rPr>
          <w:color w:val="1D1D1B"/>
          <w:sz w:val="26"/>
          <w:szCs w:val="26"/>
          <w:shd w:val="clear" w:color="auto" w:fill="FFFFFF"/>
          <w:lang w:val="uk-UA"/>
        </w:rPr>
        <w:t>дчу </w:t>
      </w:r>
      <w:proofErr w:type="spellEnd"/>
      <w:r w:rsidR="004D6E9A">
        <w:rPr>
          <w:color w:val="1D1D1B"/>
          <w:sz w:val="26"/>
          <w:szCs w:val="26"/>
          <w:shd w:val="clear" w:color="auto" w:fill="FFFFFF"/>
          <w:lang w:val="uk-UA"/>
        </w:rPr>
        <w:t>Т.І.</w:t>
      </w:r>
      <w:r w:rsidR="00381D0C">
        <w:rPr>
          <w:color w:val="1D1D1B"/>
          <w:sz w:val="26"/>
          <w:szCs w:val="26"/>
          <w:shd w:val="clear" w:color="auto" w:fill="FFFFFF"/>
          <w:lang w:val="uk-UA"/>
        </w:rPr>
        <w:t> </w:t>
      </w:r>
      <w:r w:rsidR="004D6E9A">
        <w:rPr>
          <w:color w:val="1D1D1B"/>
          <w:sz w:val="26"/>
          <w:szCs w:val="26"/>
          <w:shd w:val="clear" w:color="auto" w:fill="FFFFFF"/>
          <w:lang w:val="uk-UA"/>
        </w:rPr>
        <w:t xml:space="preserve">– до </w:t>
      </w:r>
      <w:r w:rsidR="004D6E9A" w:rsidRPr="001B0459">
        <w:rPr>
          <w:color w:val="1D1D1B"/>
          <w:sz w:val="26"/>
          <w:szCs w:val="26"/>
          <w:shd w:val="clear" w:color="auto" w:fill="FFFFFF"/>
          <w:lang w:val="uk-UA"/>
        </w:rPr>
        <w:t>Малиновського районного суду міста Одеси</w:t>
      </w:r>
      <w:r w:rsidR="00A53DB1">
        <w:rPr>
          <w:color w:val="1D1D1B"/>
          <w:sz w:val="26"/>
          <w:szCs w:val="26"/>
          <w:shd w:val="clear" w:color="auto" w:fill="FFFFFF"/>
          <w:lang w:val="uk-UA"/>
        </w:rPr>
        <w:t>.</w:t>
      </w:r>
    </w:p>
    <w:p w:rsidR="00093713" w:rsidRPr="00093713" w:rsidRDefault="00093713" w:rsidP="006E6E80">
      <w:pPr>
        <w:shd w:val="clear" w:color="auto" w:fill="FFFFFF"/>
        <w:ind w:firstLine="709"/>
        <w:jc w:val="both"/>
        <w:rPr>
          <w:sz w:val="26"/>
          <w:szCs w:val="26"/>
          <w:lang w:val="uk-UA"/>
        </w:rPr>
      </w:pPr>
      <w:r w:rsidRPr="001B0459">
        <w:rPr>
          <w:sz w:val="26"/>
          <w:szCs w:val="26"/>
          <w:lang w:val="uk-UA"/>
        </w:rPr>
        <w:t>Частиною другою статті 55 Закону встановлено,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r>
        <w:rPr>
          <w:sz w:val="26"/>
          <w:szCs w:val="26"/>
          <w:lang w:val="uk-UA"/>
        </w:rPr>
        <w:t xml:space="preserve"> </w:t>
      </w:r>
      <w:r w:rsidRPr="00093713">
        <w:rPr>
          <w:sz w:val="26"/>
          <w:szCs w:val="26"/>
          <w:lang w:val="uk-UA"/>
        </w:rPr>
        <w:t>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w:t>
      </w:r>
    </w:p>
    <w:p w:rsidR="000D6F47" w:rsidRDefault="000D6F47" w:rsidP="006E6E80">
      <w:pPr>
        <w:shd w:val="clear" w:color="auto" w:fill="FFFFFF"/>
        <w:ind w:firstLine="709"/>
        <w:jc w:val="both"/>
        <w:rPr>
          <w:sz w:val="26"/>
          <w:szCs w:val="26"/>
          <w:lang w:val="uk-UA"/>
        </w:rPr>
      </w:pPr>
      <w:r w:rsidRPr="001B0459">
        <w:rPr>
          <w:sz w:val="26"/>
          <w:szCs w:val="26"/>
          <w:lang w:val="uk-UA"/>
        </w:rPr>
        <w:t>Частиною третьою статті 55 Закону передбачено, що у разі припинення роботи суду у зв</w:t>
      </w:r>
      <w:r w:rsidR="00222266" w:rsidRPr="00222266">
        <w:rPr>
          <w:sz w:val="26"/>
          <w:szCs w:val="26"/>
          <w:lang w:val="uk-UA"/>
        </w:rPr>
        <w:t>’</w:t>
      </w:r>
      <w:r w:rsidRPr="001B0459">
        <w:rPr>
          <w:sz w:val="26"/>
          <w:szCs w:val="26"/>
          <w:lang w:val="uk-UA"/>
        </w:rPr>
        <w:t>язку зі стихійним лихом, військовими діями, заходами боротьби з тероризмом або іншими надзвичайними обставинами суддя, якого було відряджено з такого суду, має бути переведений на постійне місце роботи до закінчення строку відрядження.</w:t>
      </w:r>
    </w:p>
    <w:p w:rsidR="006934EF" w:rsidRPr="0069167B" w:rsidRDefault="0069167B" w:rsidP="006934EF">
      <w:pPr>
        <w:shd w:val="clear" w:color="auto" w:fill="FFFFFF"/>
        <w:ind w:firstLine="709"/>
        <w:jc w:val="both"/>
        <w:rPr>
          <w:sz w:val="26"/>
          <w:szCs w:val="26"/>
          <w:lang w:val="uk-UA"/>
        </w:rPr>
      </w:pPr>
      <w:r w:rsidRPr="0069167B">
        <w:rPr>
          <w:sz w:val="26"/>
          <w:szCs w:val="26"/>
          <w:lang w:val="uk-UA"/>
        </w:rPr>
        <w:t xml:space="preserve">Ураховуючи </w:t>
      </w:r>
      <w:r w:rsidR="005215A3">
        <w:rPr>
          <w:sz w:val="26"/>
          <w:szCs w:val="26"/>
          <w:lang w:val="uk-UA"/>
        </w:rPr>
        <w:t>викладене</w:t>
      </w:r>
      <w:r w:rsidRPr="0069167B">
        <w:rPr>
          <w:sz w:val="26"/>
          <w:szCs w:val="26"/>
          <w:lang w:val="uk-UA"/>
        </w:rPr>
        <w:t xml:space="preserve">, </w:t>
      </w:r>
      <w:r>
        <w:rPr>
          <w:sz w:val="26"/>
          <w:szCs w:val="26"/>
          <w:lang w:val="uk-UA"/>
        </w:rPr>
        <w:t>Комісія</w:t>
      </w:r>
      <w:r w:rsidRPr="0069167B">
        <w:rPr>
          <w:sz w:val="26"/>
          <w:szCs w:val="26"/>
          <w:lang w:val="uk-UA"/>
        </w:rPr>
        <w:t xml:space="preserve"> дійшла висновку про наявність встановлених законом підстав для дострокового закінчення відрядження суддів</w:t>
      </w:r>
      <w:r>
        <w:rPr>
          <w:sz w:val="26"/>
          <w:szCs w:val="26"/>
          <w:lang w:val="uk-UA"/>
        </w:rPr>
        <w:t xml:space="preserve"> </w:t>
      </w:r>
      <w:r w:rsidRPr="001B0459">
        <w:rPr>
          <w:sz w:val="26"/>
          <w:szCs w:val="26"/>
          <w:lang w:val="uk-UA"/>
        </w:rPr>
        <w:t>Херсонського міського суду Херсонської області</w:t>
      </w:r>
      <w:r>
        <w:rPr>
          <w:sz w:val="26"/>
          <w:szCs w:val="26"/>
          <w:lang w:val="uk-UA"/>
        </w:rPr>
        <w:t xml:space="preserve"> </w:t>
      </w:r>
      <w:r w:rsidR="00425EB0">
        <w:rPr>
          <w:sz w:val="26"/>
          <w:szCs w:val="26"/>
          <w:lang w:val="uk-UA"/>
        </w:rPr>
        <w:t xml:space="preserve">Гаврилова Д.В., Зубова О.С., </w:t>
      </w:r>
      <w:r w:rsidR="00425EB0">
        <w:rPr>
          <w:color w:val="1D1D1B"/>
          <w:sz w:val="26"/>
          <w:szCs w:val="26"/>
          <w:shd w:val="clear" w:color="auto" w:fill="FFFFFF"/>
          <w:lang w:val="uk-UA"/>
        </w:rPr>
        <w:t xml:space="preserve">Корецького Д.Б., Рєпіна К.К., Валігурської Л.В., </w:t>
      </w:r>
      <w:r w:rsidR="00E12C3D">
        <w:rPr>
          <w:color w:val="1D1D1B"/>
          <w:sz w:val="26"/>
          <w:szCs w:val="26"/>
          <w:shd w:val="clear" w:color="auto" w:fill="FFFFFF"/>
          <w:lang w:val="uk-UA"/>
        </w:rPr>
        <w:t>Шестакової Я.В., Корольчук Н.В., Кузьміної О.І., Рябцевої М.С., Радченко Г.А.,</w:t>
      </w:r>
      <w:r w:rsidR="00E12C3D" w:rsidRPr="00E12C3D">
        <w:rPr>
          <w:color w:val="1D1D1B"/>
          <w:sz w:val="26"/>
          <w:szCs w:val="26"/>
          <w:shd w:val="clear" w:color="auto" w:fill="FFFFFF"/>
          <w:lang w:val="uk-UA"/>
        </w:rPr>
        <w:t xml:space="preserve"> </w:t>
      </w:r>
      <w:r w:rsidR="00E12C3D">
        <w:rPr>
          <w:color w:val="1D1D1B"/>
          <w:sz w:val="26"/>
          <w:szCs w:val="26"/>
          <w:shd w:val="clear" w:color="auto" w:fill="FFFFFF"/>
          <w:lang w:val="uk-UA"/>
        </w:rPr>
        <w:t>Рядчої Т.І.</w:t>
      </w:r>
    </w:p>
    <w:p w:rsidR="000D6BA1" w:rsidRDefault="000D6BA1">
      <w:pPr>
        <w:suppressAutoHyphens w:val="0"/>
        <w:spacing w:after="200" w:line="276" w:lineRule="auto"/>
        <w:rPr>
          <w:sz w:val="26"/>
          <w:szCs w:val="26"/>
          <w:lang w:val="uk-UA"/>
        </w:rPr>
      </w:pPr>
      <w:r>
        <w:rPr>
          <w:sz w:val="26"/>
          <w:szCs w:val="26"/>
          <w:lang w:val="uk-UA"/>
        </w:rPr>
        <w:br w:type="page"/>
      </w:r>
    </w:p>
    <w:p w:rsidR="005E1F61" w:rsidRPr="001B0459" w:rsidRDefault="005E1F61" w:rsidP="00053D87">
      <w:pPr>
        <w:shd w:val="clear" w:color="auto" w:fill="FFFFFF"/>
        <w:spacing w:after="360"/>
        <w:ind w:firstLine="709"/>
        <w:jc w:val="both"/>
        <w:rPr>
          <w:sz w:val="26"/>
          <w:szCs w:val="26"/>
          <w:lang w:val="uk-UA"/>
        </w:rPr>
      </w:pPr>
      <w:r w:rsidRPr="001B0459">
        <w:rPr>
          <w:sz w:val="26"/>
          <w:szCs w:val="26"/>
          <w:lang w:val="uk-UA"/>
        </w:rPr>
        <w:lastRenderedPageBreak/>
        <w:t xml:space="preserve">Керуючись статтями </w:t>
      </w:r>
      <w:r w:rsidR="00225C70">
        <w:rPr>
          <w:sz w:val="26"/>
          <w:szCs w:val="26"/>
          <w:lang w:val="uk-UA"/>
        </w:rPr>
        <w:t>55, 93</w:t>
      </w:r>
      <w:r w:rsidRPr="001B0459">
        <w:rPr>
          <w:sz w:val="26"/>
          <w:szCs w:val="26"/>
          <w:lang w:val="uk-UA"/>
        </w:rPr>
        <w:t>, 101 Закону України «Про судоустрій і статус суддів», Вища кваліфікаційна комісія суддів України</w:t>
      </w:r>
    </w:p>
    <w:p w:rsidR="005E1F61" w:rsidRPr="001B0459" w:rsidRDefault="005E1F61" w:rsidP="00053D87">
      <w:pPr>
        <w:shd w:val="clear" w:color="auto" w:fill="FFFFFF"/>
        <w:spacing w:line="480" w:lineRule="auto"/>
        <w:ind w:right="-1"/>
        <w:jc w:val="center"/>
        <w:rPr>
          <w:bCs/>
          <w:sz w:val="26"/>
          <w:szCs w:val="26"/>
          <w:lang w:val="uk-UA" w:eastAsia="uk-UA"/>
        </w:rPr>
      </w:pPr>
      <w:r w:rsidRPr="001B0459">
        <w:rPr>
          <w:bCs/>
          <w:sz w:val="26"/>
          <w:szCs w:val="26"/>
          <w:lang w:val="uk-UA" w:eastAsia="uk-UA"/>
        </w:rPr>
        <w:t>вирішила:</w:t>
      </w:r>
    </w:p>
    <w:p w:rsidR="005E1F61" w:rsidRPr="005B478D" w:rsidRDefault="005B478D" w:rsidP="00D81268">
      <w:pPr>
        <w:shd w:val="clear" w:color="auto" w:fill="FFFFFF"/>
        <w:spacing w:after="360"/>
        <w:jc w:val="both"/>
        <w:rPr>
          <w:sz w:val="26"/>
          <w:szCs w:val="26"/>
          <w:lang w:val="uk-UA"/>
        </w:rPr>
      </w:pPr>
      <w:r>
        <w:rPr>
          <w:sz w:val="26"/>
          <w:szCs w:val="26"/>
          <w:lang w:val="uk-UA"/>
        </w:rPr>
        <w:t>в</w:t>
      </w:r>
      <w:r w:rsidR="00AA7152" w:rsidRPr="005B478D">
        <w:rPr>
          <w:sz w:val="26"/>
          <w:szCs w:val="26"/>
          <w:lang w:val="uk-UA"/>
        </w:rPr>
        <w:t xml:space="preserve">нести до Вищої ради правосуддя подання </w:t>
      </w:r>
      <w:r w:rsidR="002C01CA" w:rsidRPr="005B478D">
        <w:rPr>
          <w:sz w:val="26"/>
          <w:szCs w:val="26"/>
          <w:lang w:val="uk-UA"/>
        </w:rPr>
        <w:t xml:space="preserve">з рекомендацією </w:t>
      </w:r>
      <w:r w:rsidR="00AA7152" w:rsidRPr="005B478D">
        <w:rPr>
          <w:sz w:val="26"/>
          <w:szCs w:val="26"/>
          <w:lang w:val="uk-UA"/>
        </w:rPr>
        <w:t>про д</w:t>
      </w:r>
      <w:r w:rsidR="00AC6FBC" w:rsidRPr="005B478D">
        <w:rPr>
          <w:sz w:val="26"/>
          <w:szCs w:val="26"/>
          <w:lang w:val="uk-UA"/>
        </w:rPr>
        <w:t>остроков</w:t>
      </w:r>
      <w:r w:rsidR="00AA7152" w:rsidRPr="005B478D">
        <w:rPr>
          <w:sz w:val="26"/>
          <w:szCs w:val="26"/>
          <w:lang w:val="uk-UA"/>
        </w:rPr>
        <w:t>е</w:t>
      </w:r>
      <w:r w:rsidR="00AC6FBC" w:rsidRPr="005B478D">
        <w:rPr>
          <w:sz w:val="26"/>
          <w:szCs w:val="26"/>
          <w:lang w:val="uk-UA"/>
        </w:rPr>
        <w:t xml:space="preserve"> закінч</w:t>
      </w:r>
      <w:r w:rsidR="00AA7152" w:rsidRPr="005B478D">
        <w:rPr>
          <w:sz w:val="26"/>
          <w:szCs w:val="26"/>
          <w:lang w:val="uk-UA"/>
        </w:rPr>
        <w:t>ення</w:t>
      </w:r>
      <w:r w:rsidR="00AC6FBC" w:rsidRPr="005B478D">
        <w:rPr>
          <w:sz w:val="26"/>
          <w:szCs w:val="26"/>
          <w:lang w:val="uk-UA"/>
        </w:rPr>
        <w:t xml:space="preserve"> відрядження суддів Херсонського міського суду Херсонської області</w:t>
      </w:r>
      <w:r w:rsidR="00AC6FBC" w:rsidRPr="005B478D">
        <w:rPr>
          <w:color w:val="1D1D1B"/>
          <w:sz w:val="26"/>
          <w:szCs w:val="26"/>
          <w:shd w:val="clear" w:color="auto" w:fill="FFFFFF"/>
          <w:lang w:val="uk-UA"/>
        </w:rPr>
        <w:t xml:space="preserve"> Гаврилова </w:t>
      </w:r>
      <w:proofErr w:type="spellStart"/>
      <w:r w:rsidR="00AC6FBC" w:rsidRPr="005B478D">
        <w:rPr>
          <w:color w:val="1D1D1B"/>
          <w:sz w:val="26"/>
          <w:szCs w:val="26"/>
          <w:shd w:val="clear" w:color="auto" w:fill="FFFFFF"/>
          <w:lang w:val="uk-UA"/>
        </w:rPr>
        <w:t>Дімітрія</w:t>
      </w:r>
      <w:proofErr w:type="spellEnd"/>
      <w:r w:rsidR="00AC6FBC" w:rsidRPr="005B478D">
        <w:rPr>
          <w:color w:val="1D1D1B"/>
          <w:sz w:val="26"/>
          <w:szCs w:val="26"/>
          <w:shd w:val="clear" w:color="auto" w:fill="FFFFFF"/>
          <w:lang w:val="uk-UA"/>
        </w:rPr>
        <w:t xml:space="preserve"> Вікторовича до </w:t>
      </w:r>
      <w:proofErr w:type="spellStart"/>
      <w:r w:rsidR="00AC6FBC" w:rsidRPr="005B478D">
        <w:rPr>
          <w:color w:val="1D1D1B"/>
          <w:sz w:val="26"/>
          <w:szCs w:val="26"/>
          <w:shd w:val="clear" w:color="auto" w:fill="FFFFFF"/>
          <w:lang w:val="uk-UA"/>
        </w:rPr>
        <w:t>Погребищенського</w:t>
      </w:r>
      <w:proofErr w:type="spellEnd"/>
      <w:r w:rsidR="00AC6FBC" w:rsidRPr="005B478D">
        <w:rPr>
          <w:color w:val="1D1D1B"/>
          <w:sz w:val="26"/>
          <w:szCs w:val="26"/>
          <w:shd w:val="clear" w:color="auto" w:fill="FFFFFF"/>
          <w:lang w:val="uk-UA"/>
        </w:rPr>
        <w:t xml:space="preserve"> районного суду Вінницької області, </w:t>
      </w:r>
      <w:r w:rsidR="00092613" w:rsidRPr="005B478D">
        <w:rPr>
          <w:color w:val="1D1D1B"/>
          <w:sz w:val="26"/>
          <w:szCs w:val="26"/>
          <w:shd w:val="clear" w:color="auto" w:fill="FFFFFF"/>
          <w:lang w:val="uk-UA"/>
        </w:rPr>
        <w:t xml:space="preserve">Зубова Олександра Сергійовича до Татарбунарського районного суду Одеської області, Корецького Дмитра Борисовича до Арцизького районного суду Одеської області, Рєпіна Костянтина Костянтиновича до Козівського районного суду Тернопільської області, </w:t>
      </w:r>
      <w:proofErr w:type="spellStart"/>
      <w:r w:rsidR="00604F12" w:rsidRPr="005B478D">
        <w:rPr>
          <w:color w:val="1D1D1B"/>
          <w:sz w:val="26"/>
          <w:szCs w:val="26"/>
          <w:shd w:val="clear" w:color="auto" w:fill="FFFFFF"/>
          <w:lang w:val="uk-UA"/>
        </w:rPr>
        <w:t>Валігурської</w:t>
      </w:r>
      <w:proofErr w:type="spellEnd"/>
      <w:r w:rsidR="00604F12" w:rsidRPr="005B478D">
        <w:rPr>
          <w:color w:val="1D1D1B"/>
          <w:sz w:val="26"/>
          <w:szCs w:val="26"/>
          <w:shd w:val="clear" w:color="auto" w:fill="FFFFFF"/>
          <w:lang w:val="uk-UA"/>
        </w:rPr>
        <w:t xml:space="preserve"> Людмили Василівни до Коломийського міськрайонного суду Івано-Франківської області, </w:t>
      </w:r>
      <w:proofErr w:type="spellStart"/>
      <w:r w:rsidR="00604F12" w:rsidRPr="005B478D">
        <w:rPr>
          <w:color w:val="1D1D1B"/>
          <w:sz w:val="26"/>
          <w:szCs w:val="26"/>
          <w:shd w:val="clear" w:color="auto" w:fill="FFFFFF"/>
          <w:lang w:val="uk-UA"/>
        </w:rPr>
        <w:t>Шестакової</w:t>
      </w:r>
      <w:proofErr w:type="spellEnd"/>
      <w:r w:rsidR="00604F12" w:rsidRPr="005B478D">
        <w:rPr>
          <w:color w:val="1D1D1B"/>
          <w:sz w:val="26"/>
          <w:szCs w:val="26"/>
          <w:shd w:val="clear" w:color="auto" w:fill="FFFFFF"/>
          <w:lang w:val="uk-UA"/>
        </w:rPr>
        <w:t xml:space="preserve"> Яни Вікторівни та </w:t>
      </w:r>
      <w:proofErr w:type="spellStart"/>
      <w:r w:rsidR="00604F12" w:rsidRPr="005B478D">
        <w:rPr>
          <w:color w:val="1D1D1B"/>
          <w:sz w:val="26"/>
          <w:szCs w:val="26"/>
          <w:shd w:val="clear" w:color="auto" w:fill="FFFFFF"/>
          <w:lang w:val="uk-UA"/>
        </w:rPr>
        <w:t>Рябцевої</w:t>
      </w:r>
      <w:proofErr w:type="spellEnd"/>
      <w:r w:rsidR="00604F12" w:rsidRPr="005B478D">
        <w:rPr>
          <w:color w:val="1D1D1B"/>
          <w:sz w:val="26"/>
          <w:szCs w:val="26"/>
          <w:shd w:val="clear" w:color="auto" w:fill="FFFFFF"/>
          <w:lang w:val="uk-UA"/>
        </w:rPr>
        <w:t xml:space="preserve"> Марії Сергіївни до Приморського районного суду міста Одеси, </w:t>
      </w:r>
      <w:proofErr w:type="spellStart"/>
      <w:r w:rsidR="00604F12" w:rsidRPr="005B478D">
        <w:rPr>
          <w:color w:val="1D1D1B"/>
          <w:sz w:val="26"/>
          <w:szCs w:val="26"/>
          <w:shd w:val="clear" w:color="auto" w:fill="FFFFFF"/>
          <w:lang w:val="uk-UA"/>
        </w:rPr>
        <w:t>Корольчук</w:t>
      </w:r>
      <w:proofErr w:type="spellEnd"/>
      <w:r w:rsidR="00604F12" w:rsidRPr="005B478D">
        <w:rPr>
          <w:color w:val="1D1D1B"/>
          <w:sz w:val="26"/>
          <w:szCs w:val="26"/>
          <w:shd w:val="clear" w:color="auto" w:fill="FFFFFF"/>
          <w:lang w:val="uk-UA"/>
        </w:rPr>
        <w:t xml:space="preserve"> Наталії Василівни до Самбірського міськрайонного суду Львівської області, Кузьміної Оксани Іванівни до Суворовського районного суду міста Одеси, </w:t>
      </w:r>
      <w:r w:rsidR="004B6B82" w:rsidRPr="005B478D">
        <w:rPr>
          <w:color w:val="1D1D1B"/>
          <w:sz w:val="26"/>
          <w:szCs w:val="26"/>
          <w:shd w:val="clear" w:color="auto" w:fill="FFFFFF"/>
          <w:lang w:val="uk-UA"/>
        </w:rPr>
        <w:t xml:space="preserve">Радченко Галини Анатоліївни до Васильківського міськрайонного суду Київської області, </w:t>
      </w:r>
      <w:proofErr w:type="spellStart"/>
      <w:r w:rsidR="004B6B82" w:rsidRPr="005B478D">
        <w:rPr>
          <w:color w:val="1D1D1B"/>
          <w:sz w:val="26"/>
          <w:szCs w:val="26"/>
          <w:shd w:val="clear" w:color="auto" w:fill="FFFFFF"/>
          <w:lang w:val="uk-UA"/>
        </w:rPr>
        <w:t>Рядчої</w:t>
      </w:r>
      <w:proofErr w:type="spellEnd"/>
      <w:r w:rsidR="004B6B82" w:rsidRPr="005B478D">
        <w:rPr>
          <w:color w:val="1D1D1B"/>
          <w:sz w:val="26"/>
          <w:szCs w:val="26"/>
          <w:shd w:val="clear" w:color="auto" w:fill="FFFFFF"/>
          <w:lang w:val="uk-UA"/>
        </w:rPr>
        <w:t xml:space="preserve"> Тетяни Іванівни до Малиновського районного суду міста Одеси.</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Головуючий</w:t>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B258F4">
        <w:rPr>
          <w:sz w:val="26"/>
          <w:szCs w:val="26"/>
          <w:lang w:val="uk-UA"/>
        </w:rPr>
        <w:tab/>
      </w:r>
      <w:r w:rsidRPr="001B0459">
        <w:rPr>
          <w:sz w:val="26"/>
          <w:szCs w:val="26"/>
          <w:lang w:val="uk-UA"/>
        </w:rPr>
        <w:t>Р.М.</w:t>
      </w:r>
      <w:r w:rsidR="00B258F4">
        <w:rPr>
          <w:sz w:val="26"/>
          <w:szCs w:val="26"/>
          <w:lang w:val="uk-UA"/>
        </w:rPr>
        <w:t> </w:t>
      </w:r>
      <w:r w:rsidR="00E566B2" w:rsidRPr="001B0459">
        <w:rPr>
          <w:sz w:val="26"/>
          <w:szCs w:val="26"/>
          <w:lang w:val="uk-UA"/>
        </w:rPr>
        <w:t>Сидорович</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Члени Комісії:</w:t>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886876">
        <w:rPr>
          <w:sz w:val="26"/>
          <w:szCs w:val="26"/>
          <w:lang w:val="uk-UA"/>
        </w:rPr>
        <w:tab/>
      </w:r>
      <w:r w:rsidR="00E566B2" w:rsidRPr="001B0459">
        <w:rPr>
          <w:sz w:val="26"/>
          <w:szCs w:val="26"/>
          <w:lang w:val="uk-UA"/>
        </w:rPr>
        <w:t>Л.М.</w:t>
      </w:r>
      <w:r w:rsidR="00B258F4">
        <w:rPr>
          <w:sz w:val="26"/>
          <w:szCs w:val="26"/>
          <w:lang w:val="uk-UA"/>
        </w:rPr>
        <w:t> </w:t>
      </w:r>
      <w:r w:rsidR="00E566B2" w:rsidRPr="001B0459">
        <w:rPr>
          <w:sz w:val="26"/>
          <w:szCs w:val="26"/>
          <w:lang w:val="uk-UA"/>
        </w:rPr>
        <w:t>Волкова</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886876">
        <w:rPr>
          <w:sz w:val="26"/>
          <w:szCs w:val="26"/>
          <w:lang w:val="uk-UA"/>
        </w:rPr>
        <w:tab/>
      </w:r>
      <w:proofErr w:type="spellStart"/>
      <w:r w:rsidRPr="001B0459">
        <w:rPr>
          <w:sz w:val="26"/>
          <w:szCs w:val="26"/>
          <w:lang w:val="uk-UA"/>
        </w:rPr>
        <w:t>Р.А.</w:t>
      </w:r>
      <w:r w:rsidR="00B258F4">
        <w:rPr>
          <w:sz w:val="26"/>
          <w:szCs w:val="26"/>
          <w:lang w:val="uk-UA"/>
        </w:rPr>
        <w:t> </w:t>
      </w:r>
      <w:r w:rsidRPr="001B0459">
        <w:rPr>
          <w:sz w:val="26"/>
          <w:szCs w:val="26"/>
          <w:lang w:val="uk-UA"/>
        </w:rPr>
        <w:t>Ки</w:t>
      </w:r>
      <w:proofErr w:type="spellEnd"/>
      <w:r w:rsidRPr="001B0459">
        <w:rPr>
          <w:sz w:val="26"/>
          <w:szCs w:val="26"/>
          <w:lang w:val="uk-UA"/>
        </w:rPr>
        <w:t>дисюк</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886876">
        <w:rPr>
          <w:sz w:val="26"/>
          <w:szCs w:val="26"/>
          <w:lang w:val="uk-UA"/>
        </w:rPr>
        <w:tab/>
      </w:r>
      <w:r w:rsidRPr="001B0459">
        <w:rPr>
          <w:sz w:val="26"/>
          <w:szCs w:val="26"/>
          <w:lang w:val="uk-UA"/>
        </w:rPr>
        <w:t>О.Л.</w:t>
      </w:r>
      <w:r w:rsidR="00B258F4">
        <w:rPr>
          <w:sz w:val="26"/>
          <w:szCs w:val="26"/>
          <w:lang w:val="uk-UA"/>
        </w:rPr>
        <w:t> </w:t>
      </w:r>
      <w:r w:rsidRPr="001B0459">
        <w:rPr>
          <w:sz w:val="26"/>
          <w:szCs w:val="26"/>
          <w:lang w:val="uk-UA"/>
        </w:rPr>
        <w:t>Коліуш</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886876">
        <w:rPr>
          <w:sz w:val="26"/>
          <w:szCs w:val="26"/>
          <w:lang w:val="uk-UA"/>
        </w:rPr>
        <w:tab/>
      </w:r>
      <w:proofErr w:type="spellStart"/>
      <w:r w:rsidR="00E566B2" w:rsidRPr="001B0459">
        <w:rPr>
          <w:sz w:val="26"/>
          <w:szCs w:val="26"/>
          <w:lang w:val="uk-UA"/>
        </w:rPr>
        <w:t>О.С.</w:t>
      </w:r>
      <w:r w:rsidR="00B258F4">
        <w:rPr>
          <w:sz w:val="26"/>
          <w:szCs w:val="26"/>
          <w:lang w:val="uk-UA"/>
        </w:rPr>
        <w:t> </w:t>
      </w:r>
      <w:r w:rsidR="00E566B2" w:rsidRPr="001B0459">
        <w:rPr>
          <w:sz w:val="26"/>
          <w:szCs w:val="26"/>
          <w:lang w:val="uk-UA"/>
        </w:rPr>
        <w:t>Ом</w:t>
      </w:r>
      <w:proofErr w:type="spellEnd"/>
      <w:r w:rsidR="00E566B2" w:rsidRPr="001B0459">
        <w:rPr>
          <w:sz w:val="26"/>
          <w:szCs w:val="26"/>
          <w:lang w:val="uk-UA"/>
        </w:rPr>
        <w:t>ельян</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886876">
        <w:rPr>
          <w:sz w:val="26"/>
          <w:szCs w:val="26"/>
          <w:lang w:val="uk-UA"/>
        </w:rPr>
        <w:tab/>
      </w:r>
      <w:proofErr w:type="spellStart"/>
      <w:r w:rsidRPr="001B0459">
        <w:rPr>
          <w:sz w:val="26"/>
          <w:szCs w:val="26"/>
          <w:lang w:val="uk-UA"/>
        </w:rPr>
        <w:t>Р.Б.</w:t>
      </w:r>
      <w:r w:rsidR="00B258F4">
        <w:rPr>
          <w:sz w:val="26"/>
          <w:szCs w:val="26"/>
          <w:lang w:val="uk-UA"/>
        </w:rPr>
        <w:t> </w:t>
      </w:r>
      <w:r w:rsidRPr="001B0459">
        <w:rPr>
          <w:sz w:val="26"/>
          <w:szCs w:val="26"/>
          <w:lang w:val="uk-UA"/>
        </w:rPr>
        <w:t>Са</w:t>
      </w:r>
      <w:proofErr w:type="spellEnd"/>
      <w:r w:rsidRPr="001B0459">
        <w:rPr>
          <w:sz w:val="26"/>
          <w:szCs w:val="26"/>
          <w:lang w:val="uk-UA"/>
        </w:rPr>
        <w:t>бодаш</w:t>
      </w:r>
    </w:p>
    <w:p w:rsidR="005E1F61" w:rsidRPr="001B0459" w:rsidRDefault="005E1F61" w:rsidP="005E1F61">
      <w:pPr>
        <w:shd w:val="clear" w:color="auto" w:fill="FFFFFF"/>
        <w:spacing w:line="480" w:lineRule="auto"/>
        <w:ind w:right="-1"/>
        <w:jc w:val="both"/>
        <w:rPr>
          <w:sz w:val="26"/>
          <w:szCs w:val="26"/>
          <w:lang w:val="uk-UA"/>
        </w:rPr>
      </w:pP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Pr="001B0459">
        <w:rPr>
          <w:sz w:val="26"/>
          <w:szCs w:val="26"/>
          <w:lang w:val="uk-UA"/>
        </w:rPr>
        <w:tab/>
      </w:r>
      <w:r w:rsidR="00886876">
        <w:rPr>
          <w:sz w:val="26"/>
          <w:szCs w:val="26"/>
          <w:lang w:val="uk-UA"/>
        </w:rPr>
        <w:tab/>
      </w:r>
      <w:r w:rsidRPr="001B0459">
        <w:rPr>
          <w:sz w:val="26"/>
          <w:szCs w:val="26"/>
          <w:lang w:val="uk-UA"/>
        </w:rPr>
        <w:t>С.Ю.</w:t>
      </w:r>
      <w:r w:rsidR="00B258F4">
        <w:rPr>
          <w:sz w:val="26"/>
          <w:szCs w:val="26"/>
          <w:lang w:val="uk-UA"/>
        </w:rPr>
        <w:t> </w:t>
      </w:r>
      <w:bookmarkStart w:id="0" w:name="_GoBack"/>
      <w:bookmarkEnd w:id="0"/>
      <w:r w:rsidRPr="001B0459">
        <w:rPr>
          <w:sz w:val="26"/>
          <w:szCs w:val="26"/>
          <w:lang w:val="uk-UA"/>
        </w:rPr>
        <w:t>Чумак</w:t>
      </w:r>
    </w:p>
    <w:sectPr w:rsidR="005E1F61" w:rsidRPr="001B0459" w:rsidSect="00EF6FAF">
      <w:headerReference w:type="default" r:id="rId9"/>
      <w:headerReference w:type="first" r:id="rId10"/>
      <w:pgSz w:w="11906" w:h="16838"/>
      <w:pgMar w:top="1134" w:right="567" w:bottom="709" w:left="1701" w:header="709"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05" w:rsidRDefault="00D84B05">
      <w:r>
        <w:separator/>
      </w:r>
    </w:p>
  </w:endnote>
  <w:endnote w:type="continuationSeparator" w:id="0">
    <w:p w:rsidR="00D84B05" w:rsidRDefault="00D8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05" w:rsidRDefault="00D84B05">
      <w:r>
        <w:separator/>
      </w:r>
    </w:p>
  </w:footnote>
  <w:footnote w:type="continuationSeparator" w:id="0">
    <w:p w:rsidR="00D84B05" w:rsidRDefault="00D84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3D" w:rsidRPr="001E29FE" w:rsidRDefault="00E12C3D" w:rsidP="00E12C3D">
    <w:pPr>
      <w:pStyle w:val="a3"/>
      <w:jc w:val="center"/>
      <w:rPr>
        <w:sz w:val="20"/>
        <w:szCs w:val="20"/>
        <w:lang w:val="uk-UA"/>
      </w:rPr>
    </w:pPr>
    <w:r w:rsidRPr="001E29FE">
      <w:rPr>
        <w:sz w:val="20"/>
        <w:szCs w:val="20"/>
      </w:rPr>
      <w:fldChar w:fldCharType="begin"/>
    </w:r>
    <w:r w:rsidRPr="001E29FE">
      <w:rPr>
        <w:sz w:val="20"/>
        <w:szCs w:val="20"/>
      </w:rPr>
      <w:instrText>PAGE   \* MERGEFORMAT</w:instrText>
    </w:r>
    <w:r w:rsidRPr="001E29FE">
      <w:rPr>
        <w:sz w:val="20"/>
        <w:szCs w:val="20"/>
      </w:rPr>
      <w:fldChar w:fldCharType="separate"/>
    </w:r>
    <w:r w:rsidR="00B258F4">
      <w:rPr>
        <w:noProof/>
        <w:sz w:val="20"/>
        <w:szCs w:val="20"/>
      </w:rPr>
      <w:t>4</w:t>
    </w:r>
    <w:r w:rsidRPr="001E29FE">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C3D" w:rsidRPr="001E29FE" w:rsidRDefault="00E12C3D" w:rsidP="00E12C3D">
    <w:pPr>
      <w:pStyle w:val="a3"/>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B605E"/>
    <w:multiLevelType w:val="hybridMultilevel"/>
    <w:tmpl w:val="BED8EE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9B44639"/>
    <w:multiLevelType w:val="hybridMultilevel"/>
    <w:tmpl w:val="6522682E"/>
    <w:lvl w:ilvl="0" w:tplc="534028D0">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88"/>
    <w:rsid w:val="000254A0"/>
    <w:rsid w:val="000456D4"/>
    <w:rsid w:val="00053D87"/>
    <w:rsid w:val="00092613"/>
    <w:rsid w:val="00093713"/>
    <w:rsid w:val="000A0331"/>
    <w:rsid w:val="000B7362"/>
    <w:rsid w:val="000C519E"/>
    <w:rsid w:val="000D6BA1"/>
    <w:rsid w:val="000D6F47"/>
    <w:rsid w:val="000E7EED"/>
    <w:rsid w:val="000F60E1"/>
    <w:rsid w:val="00154E28"/>
    <w:rsid w:val="0018761F"/>
    <w:rsid w:val="001A0F60"/>
    <w:rsid w:val="001B0459"/>
    <w:rsid w:val="00207FB7"/>
    <w:rsid w:val="00222266"/>
    <w:rsid w:val="00225C70"/>
    <w:rsid w:val="002448F9"/>
    <w:rsid w:val="002728B0"/>
    <w:rsid w:val="002839AB"/>
    <w:rsid w:val="002C01CA"/>
    <w:rsid w:val="002D25A3"/>
    <w:rsid w:val="00317F64"/>
    <w:rsid w:val="00335664"/>
    <w:rsid w:val="00337D2F"/>
    <w:rsid w:val="00361278"/>
    <w:rsid w:val="00381D0C"/>
    <w:rsid w:val="00396FA2"/>
    <w:rsid w:val="003E6A8B"/>
    <w:rsid w:val="003E7469"/>
    <w:rsid w:val="00402650"/>
    <w:rsid w:val="00425EB0"/>
    <w:rsid w:val="00435775"/>
    <w:rsid w:val="004723AB"/>
    <w:rsid w:val="004853C6"/>
    <w:rsid w:val="00496CA9"/>
    <w:rsid w:val="004A7577"/>
    <w:rsid w:val="004B6B82"/>
    <w:rsid w:val="004D6E9A"/>
    <w:rsid w:val="004F5EE7"/>
    <w:rsid w:val="00500C58"/>
    <w:rsid w:val="005215A3"/>
    <w:rsid w:val="005310F3"/>
    <w:rsid w:val="00562DB3"/>
    <w:rsid w:val="00572BEB"/>
    <w:rsid w:val="00586354"/>
    <w:rsid w:val="0059671C"/>
    <w:rsid w:val="005B478D"/>
    <w:rsid w:val="005E1F61"/>
    <w:rsid w:val="00604F12"/>
    <w:rsid w:val="00615FFD"/>
    <w:rsid w:val="00623034"/>
    <w:rsid w:val="0069167B"/>
    <w:rsid w:val="006934EF"/>
    <w:rsid w:val="006A26D6"/>
    <w:rsid w:val="006E6E80"/>
    <w:rsid w:val="00700970"/>
    <w:rsid w:val="00717E3C"/>
    <w:rsid w:val="00754462"/>
    <w:rsid w:val="007638FA"/>
    <w:rsid w:val="007B0766"/>
    <w:rsid w:val="007B5877"/>
    <w:rsid w:val="007B6C36"/>
    <w:rsid w:val="007E5533"/>
    <w:rsid w:val="0083537A"/>
    <w:rsid w:val="00862842"/>
    <w:rsid w:val="00886876"/>
    <w:rsid w:val="008975A9"/>
    <w:rsid w:val="008C4574"/>
    <w:rsid w:val="009737CF"/>
    <w:rsid w:val="0099047B"/>
    <w:rsid w:val="009A472D"/>
    <w:rsid w:val="009C0BEF"/>
    <w:rsid w:val="009C3A74"/>
    <w:rsid w:val="00A11724"/>
    <w:rsid w:val="00A13B7D"/>
    <w:rsid w:val="00A24197"/>
    <w:rsid w:val="00A32310"/>
    <w:rsid w:val="00A42E00"/>
    <w:rsid w:val="00A45AD5"/>
    <w:rsid w:val="00A53DB1"/>
    <w:rsid w:val="00A60B29"/>
    <w:rsid w:val="00A62241"/>
    <w:rsid w:val="00A8032C"/>
    <w:rsid w:val="00AA6000"/>
    <w:rsid w:val="00AA7152"/>
    <w:rsid w:val="00AB02DF"/>
    <w:rsid w:val="00AC6FBC"/>
    <w:rsid w:val="00AF6CFE"/>
    <w:rsid w:val="00B139F9"/>
    <w:rsid w:val="00B258F4"/>
    <w:rsid w:val="00B31707"/>
    <w:rsid w:val="00BA0C88"/>
    <w:rsid w:val="00BC6D9B"/>
    <w:rsid w:val="00BD2996"/>
    <w:rsid w:val="00C21B20"/>
    <w:rsid w:val="00C36BD1"/>
    <w:rsid w:val="00C87FC5"/>
    <w:rsid w:val="00CA634F"/>
    <w:rsid w:val="00CC734E"/>
    <w:rsid w:val="00CE6045"/>
    <w:rsid w:val="00D10815"/>
    <w:rsid w:val="00D25010"/>
    <w:rsid w:val="00D81268"/>
    <w:rsid w:val="00D84B05"/>
    <w:rsid w:val="00DF1D62"/>
    <w:rsid w:val="00E12C3D"/>
    <w:rsid w:val="00E42D0E"/>
    <w:rsid w:val="00E566B2"/>
    <w:rsid w:val="00E82773"/>
    <w:rsid w:val="00EA2A6F"/>
    <w:rsid w:val="00EC63B3"/>
    <w:rsid w:val="00EF6FAF"/>
    <w:rsid w:val="00F00A36"/>
    <w:rsid w:val="00F1245B"/>
    <w:rsid w:val="00F1601A"/>
    <w:rsid w:val="00F5780E"/>
    <w:rsid w:val="00F72B97"/>
    <w:rsid w:val="00F97173"/>
    <w:rsid w:val="00FA40A6"/>
    <w:rsid w:val="00FC4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6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1F61"/>
    <w:pPr>
      <w:tabs>
        <w:tab w:val="center" w:pos="4677"/>
        <w:tab w:val="right" w:pos="9355"/>
      </w:tabs>
    </w:pPr>
  </w:style>
  <w:style w:type="character" w:customStyle="1" w:styleId="a4">
    <w:name w:val="Верхний колонтитул Знак"/>
    <w:basedOn w:val="a0"/>
    <w:link w:val="a3"/>
    <w:uiPriority w:val="99"/>
    <w:rsid w:val="005E1F61"/>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5E1F61"/>
    <w:rPr>
      <w:rFonts w:ascii="Tahoma" w:hAnsi="Tahoma" w:cs="Tahoma"/>
      <w:sz w:val="16"/>
      <w:szCs w:val="16"/>
    </w:rPr>
  </w:style>
  <w:style w:type="character" w:customStyle="1" w:styleId="a6">
    <w:name w:val="Текст выноски Знак"/>
    <w:basedOn w:val="a0"/>
    <w:link w:val="a5"/>
    <w:uiPriority w:val="99"/>
    <w:semiHidden/>
    <w:rsid w:val="005E1F61"/>
    <w:rPr>
      <w:rFonts w:ascii="Tahoma" w:eastAsia="Times New Roman" w:hAnsi="Tahoma" w:cs="Tahoma"/>
      <w:sz w:val="16"/>
      <w:szCs w:val="16"/>
      <w:lang w:val="ru-RU" w:eastAsia="ar-SA"/>
    </w:rPr>
  </w:style>
  <w:style w:type="paragraph" w:styleId="a7">
    <w:name w:val="List Paragraph"/>
    <w:basedOn w:val="a"/>
    <w:uiPriority w:val="34"/>
    <w:qFormat/>
    <w:rsid w:val="00EF6FAF"/>
    <w:pPr>
      <w:ind w:left="720"/>
      <w:contextualSpacing/>
    </w:pPr>
  </w:style>
  <w:style w:type="paragraph" w:styleId="a8">
    <w:name w:val="footer"/>
    <w:basedOn w:val="a"/>
    <w:link w:val="a9"/>
    <w:uiPriority w:val="99"/>
    <w:unhideWhenUsed/>
    <w:rsid w:val="00EF6FAF"/>
    <w:pPr>
      <w:tabs>
        <w:tab w:val="center" w:pos="4819"/>
        <w:tab w:val="right" w:pos="9639"/>
      </w:tabs>
    </w:pPr>
  </w:style>
  <w:style w:type="character" w:customStyle="1" w:styleId="a9">
    <w:name w:val="Нижний колонтитул Знак"/>
    <w:basedOn w:val="a0"/>
    <w:link w:val="a8"/>
    <w:uiPriority w:val="99"/>
    <w:rsid w:val="00EF6FAF"/>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6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1F61"/>
    <w:pPr>
      <w:tabs>
        <w:tab w:val="center" w:pos="4677"/>
        <w:tab w:val="right" w:pos="9355"/>
      </w:tabs>
    </w:pPr>
  </w:style>
  <w:style w:type="character" w:customStyle="1" w:styleId="a4">
    <w:name w:val="Верхний колонтитул Знак"/>
    <w:basedOn w:val="a0"/>
    <w:link w:val="a3"/>
    <w:uiPriority w:val="99"/>
    <w:rsid w:val="005E1F61"/>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5E1F61"/>
    <w:rPr>
      <w:rFonts w:ascii="Tahoma" w:hAnsi="Tahoma" w:cs="Tahoma"/>
      <w:sz w:val="16"/>
      <w:szCs w:val="16"/>
    </w:rPr>
  </w:style>
  <w:style w:type="character" w:customStyle="1" w:styleId="a6">
    <w:name w:val="Текст выноски Знак"/>
    <w:basedOn w:val="a0"/>
    <w:link w:val="a5"/>
    <w:uiPriority w:val="99"/>
    <w:semiHidden/>
    <w:rsid w:val="005E1F61"/>
    <w:rPr>
      <w:rFonts w:ascii="Tahoma" w:eastAsia="Times New Roman" w:hAnsi="Tahoma" w:cs="Tahoma"/>
      <w:sz w:val="16"/>
      <w:szCs w:val="16"/>
      <w:lang w:val="ru-RU" w:eastAsia="ar-SA"/>
    </w:rPr>
  </w:style>
  <w:style w:type="paragraph" w:styleId="a7">
    <w:name w:val="List Paragraph"/>
    <w:basedOn w:val="a"/>
    <w:uiPriority w:val="34"/>
    <w:qFormat/>
    <w:rsid w:val="00EF6FAF"/>
    <w:pPr>
      <w:ind w:left="720"/>
      <w:contextualSpacing/>
    </w:pPr>
  </w:style>
  <w:style w:type="paragraph" w:styleId="a8">
    <w:name w:val="footer"/>
    <w:basedOn w:val="a"/>
    <w:link w:val="a9"/>
    <w:uiPriority w:val="99"/>
    <w:unhideWhenUsed/>
    <w:rsid w:val="00EF6FAF"/>
    <w:pPr>
      <w:tabs>
        <w:tab w:val="center" w:pos="4819"/>
        <w:tab w:val="right" w:pos="9639"/>
      </w:tabs>
    </w:pPr>
  </w:style>
  <w:style w:type="character" w:customStyle="1" w:styleId="a9">
    <w:name w:val="Нижний колонтитул Знак"/>
    <w:basedOn w:val="a0"/>
    <w:link w:val="a8"/>
    <w:uiPriority w:val="99"/>
    <w:rsid w:val="00EF6FAF"/>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1499</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Кириченко Ольга Іванівна</cp:lastModifiedBy>
  <cp:revision>2</cp:revision>
  <cp:lastPrinted>2023-08-01T07:42:00Z</cp:lastPrinted>
  <dcterms:created xsi:type="dcterms:W3CDTF">2023-08-04T06:10:00Z</dcterms:created>
  <dcterms:modified xsi:type="dcterms:W3CDTF">2023-08-04T06:10:00Z</dcterms:modified>
</cp:coreProperties>
</file>