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56B7" w:rsidRDefault="00546A51">
      <w:pPr>
        <w:spacing w:after="0" w:line="240" w:lineRule="auto"/>
        <w:ind w:left="4517" w:right="4200"/>
        <w:rPr>
          <w:rFonts w:ascii="Times New Roman" w:eastAsia="Times New Roman" w:hAnsi="Times New Roman" w:cs="Times New Roman"/>
          <w:sz w:val="25"/>
          <w:szCs w:val="25"/>
        </w:rPr>
      </w:pPr>
      <w:r>
        <w:rPr>
          <w:rFonts w:ascii="Times New Roman" w:eastAsia="Times New Roman" w:hAnsi="Times New Roman" w:cs="Times New Roman"/>
          <w:noProof/>
          <w:color w:val="000000"/>
          <w:sz w:val="25"/>
          <w:szCs w:val="25"/>
        </w:rPr>
        <w:drawing>
          <wp:inline distT="0" distB="0" distL="0" distR="0">
            <wp:extent cx="542925" cy="714375"/>
            <wp:effectExtent l="0" t="0" r="0" b="0"/>
            <wp:docPr id="2"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8A56B7" w:rsidRDefault="008A56B7">
      <w:pPr>
        <w:spacing w:after="0" w:line="240" w:lineRule="auto"/>
        <w:rPr>
          <w:rFonts w:ascii="Times New Roman" w:eastAsia="Times New Roman" w:hAnsi="Times New Roman" w:cs="Times New Roman"/>
          <w:sz w:val="25"/>
          <w:szCs w:val="25"/>
        </w:rPr>
      </w:pPr>
    </w:p>
    <w:p w:rsidR="008A56B7" w:rsidRDefault="00546A51">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8A56B7" w:rsidRDefault="008A56B7">
      <w:pPr>
        <w:spacing w:after="0" w:line="240" w:lineRule="auto"/>
        <w:rPr>
          <w:rFonts w:ascii="Times New Roman" w:eastAsia="Times New Roman" w:hAnsi="Times New Roman" w:cs="Times New Roman"/>
          <w:sz w:val="25"/>
          <w:szCs w:val="25"/>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29 травня 2025 року</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w:t>
      </w:r>
      <w:r w:rsidR="004A3B4A">
        <w:rPr>
          <w:rFonts w:ascii="Times New Roman" w:eastAsia="Times New Roman" w:hAnsi="Times New Roman" w:cs="Times New Roman"/>
          <w:color w:val="000000"/>
          <w:sz w:val="25"/>
          <w:szCs w:val="25"/>
        </w:rPr>
        <w:tab/>
      </w:r>
      <w:r w:rsidR="004A3B4A">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м. Київ</w:t>
      </w:r>
    </w:p>
    <w:p w:rsidR="008A56B7" w:rsidRDefault="008A56B7">
      <w:pPr>
        <w:shd w:val="clear" w:color="auto" w:fill="FFFFFF"/>
        <w:spacing w:after="0" w:line="240" w:lineRule="auto"/>
        <w:jc w:val="both"/>
        <w:rPr>
          <w:rFonts w:ascii="Times New Roman" w:eastAsia="Times New Roman" w:hAnsi="Times New Roman" w:cs="Times New Roman"/>
          <w:sz w:val="25"/>
          <w:szCs w:val="25"/>
        </w:rPr>
      </w:pPr>
    </w:p>
    <w:p w:rsidR="008A56B7" w:rsidRPr="00F30612" w:rsidRDefault="00546A51">
      <w:pPr>
        <w:shd w:val="clear" w:color="auto" w:fill="FFFFFF"/>
        <w:spacing w:after="0" w:line="240" w:lineRule="auto"/>
        <w:ind w:right="134"/>
        <w:jc w:val="center"/>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 xml:space="preserve">Р І Ш Е Н </w:t>
      </w:r>
      <w:proofErr w:type="spellStart"/>
      <w:r>
        <w:rPr>
          <w:rFonts w:ascii="Times New Roman" w:eastAsia="Times New Roman" w:hAnsi="Times New Roman" w:cs="Times New Roman"/>
          <w:color w:val="000000"/>
          <w:sz w:val="25"/>
          <w:szCs w:val="25"/>
        </w:rPr>
        <w:t>Н</w:t>
      </w:r>
      <w:proofErr w:type="spellEnd"/>
      <w:r>
        <w:rPr>
          <w:rFonts w:ascii="Times New Roman" w:eastAsia="Times New Roman" w:hAnsi="Times New Roman" w:cs="Times New Roman"/>
          <w:color w:val="000000"/>
          <w:sz w:val="25"/>
          <w:szCs w:val="25"/>
        </w:rPr>
        <w:t xml:space="preserve"> Я  № </w:t>
      </w:r>
      <w:r w:rsidR="00F30612">
        <w:rPr>
          <w:rFonts w:ascii="Times New Roman" w:eastAsia="Times New Roman" w:hAnsi="Times New Roman" w:cs="Times New Roman"/>
          <w:color w:val="000000"/>
          <w:sz w:val="25"/>
          <w:szCs w:val="25"/>
          <w:u w:val="single"/>
          <w:lang w:val="uk-UA"/>
        </w:rPr>
        <w:t>59/ас-25</w:t>
      </w:r>
    </w:p>
    <w:p w:rsidR="008A56B7" w:rsidRDefault="008A56B7">
      <w:pPr>
        <w:shd w:val="clear" w:color="auto" w:fill="FFFFFF"/>
        <w:spacing w:after="0" w:line="240" w:lineRule="auto"/>
        <w:jc w:val="both"/>
        <w:rPr>
          <w:rFonts w:ascii="Times New Roman" w:eastAsia="Times New Roman" w:hAnsi="Times New Roman" w:cs="Times New Roman"/>
          <w:sz w:val="25"/>
          <w:szCs w:val="25"/>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Вища кваліфікаційна комісія суддів України у складі Першої палати:</w:t>
      </w:r>
    </w:p>
    <w:p w:rsidR="008A56B7" w:rsidRDefault="008A56B7">
      <w:pPr>
        <w:shd w:val="clear" w:color="auto" w:fill="FFFFFF"/>
        <w:spacing w:after="0" w:line="240" w:lineRule="auto"/>
        <w:ind w:right="134"/>
        <w:jc w:val="both"/>
        <w:rPr>
          <w:rFonts w:ascii="Times New Roman" w:eastAsia="Times New Roman" w:hAnsi="Times New Roman" w:cs="Times New Roman"/>
          <w:sz w:val="25"/>
          <w:szCs w:val="25"/>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головуючого – Андрія ПАСІЧНИКА (доповідач),</w:t>
      </w:r>
    </w:p>
    <w:p w:rsidR="008A56B7" w:rsidRDefault="008A56B7">
      <w:pPr>
        <w:shd w:val="clear" w:color="auto" w:fill="FFFFFF"/>
        <w:spacing w:after="0" w:line="240" w:lineRule="auto"/>
        <w:ind w:right="-15"/>
        <w:jc w:val="both"/>
        <w:rPr>
          <w:rFonts w:ascii="Times New Roman" w:eastAsia="Times New Roman" w:hAnsi="Times New Roman" w:cs="Times New Roman"/>
          <w:sz w:val="25"/>
          <w:szCs w:val="25"/>
        </w:rPr>
      </w:pPr>
    </w:p>
    <w:p w:rsidR="008A56B7" w:rsidRPr="002B0931" w:rsidRDefault="00546A51">
      <w:pPr>
        <w:shd w:val="clear" w:color="auto" w:fill="FFFFFF"/>
        <w:spacing w:after="0" w:line="240" w:lineRule="auto"/>
        <w:ind w:right="-15"/>
        <w:jc w:val="both"/>
        <w:rPr>
          <w:rFonts w:ascii="Times New Roman" w:eastAsia="Times New Roman" w:hAnsi="Times New Roman" w:cs="Times New Roman"/>
          <w:sz w:val="25"/>
          <w:szCs w:val="25"/>
          <w:lang w:val="uk-UA"/>
        </w:rPr>
      </w:pPr>
      <w:r>
        <w:rPr>
          <w:rFonts w:ascii="Times New Roman" w:eastAsia="Times New Roman" w:hAnsi="Times New Roman" w:cs="Times New Roman"/>
          <w:color w:val="000000"/>
          <w:sz w:val="25"/>
          <w:szCs w:val="25"/>
        </w:rPr>
        <w:t>членів Комісії: Ярослава ДУХА, Романа КИДИСЮКА, Олега КОЛІУША, Романа САБОДАША, Руслана СИДОРОВИЧА</w:t>
      </w:r>
      <w:r w:rsidR="002B0931">
        <w:rPr>
          <w:rFonts w:ascii="Times New Roman" w:eastAsia="Times New Roman" w:hAnsi="Times New Roman" w:cs="Times New Roman"/>
          <w:color w:val="000000"/>
          <w:sz w:val="25"/>
          <w:szCs w:val="25"/>
          <w:lang w:val="uk-UA"/>
        </w:rPr>
        <w:t>,</w:t>
      </w:r>
    </w:p>
    <w:p w:rsidR="008A56B7" w:rsidRDefault="008A56B7">
      <w:pPr>
        <w:shd w:val="clear" w:color="auto" w:fill="FFFFFF"/>
        <w:spacing w:after="0" w:line="240" w:lineRule="auto"/>
        <w:ind w:right="-15"/>
        <w:jc w:val="both"/>
        <w:rPr>
          <w:rFonts w:ascii="Times New Roman" w:eastAsia="Times New Roman" w:hAnsi="Times New Roman" w:cs="Times New Roman"/>
          <w:sz w:val="25"/>
          <w:szCs w:val="25"/>
        </w:rPr>
      </w:pPr>
    </w:p>
    <w:p w:rsidR="008A56B7" w:rsidRDefault="00546A51">
      <w:pPr>
        <w:shd w:val="clear" w:color="auto" w:fill="FFFFFF"/>
        <w:spacing w:after="0" w:line="240" w:lineRule="auto"/>
        <w:ind w:right="-15"/>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 участі: </w:t>
      </w:r>
    </w:p>
    <w:p w:rsidR="008A56B7" w:rsidRDefault="008A56B7">
      <w:pPr>
        <w:shd w:val="clear" w:color="auto" w:fill="FFFFFF"/>
        <w:spacing w:after="0" w:line="240" w:lineRule="auto"/>
        <w:ind w:right="-15"/>
        <w:jc w:val="both"/>
        <w:rPr>
          <w:rFonts w:ascii="Times New Roman" w:eastAsia="Times New Roman" w:hAnsi="Times New Roman" w:cs="Times New Roman"/>
          <w:sz w:val="25"/>
          <w:szCs w:val="25"/>
        </w:rPr>
      </w:pPr>
    </w:p>
    <w:p w:rsidR="008A56B7" w:rsidRDefault="00546A51">
      <w:pPr>
        <w:shd w:val="clear" w:color="auto" w:fill="FFFFFF"/>
        <w:spacing w:after="0" w:line="240" w:lineRule="auto"/>
        <w:ind w:right="-1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кандидата на посаду судді апеляційного адміністративного суду: Оксани АНДРУСЕНКО,</w:t>
      </w:r>
    </w:p>
    <w:p w:rsidR="008A56B7" w:rsidRDefault="008A56B7">
      <w:pPr>
        <w:shd w:val="clear" w:color="auto" w:fill="FFFFFF"/>
        <w:spacing w:after="0" w:line="240" w:lineRule="auto"/>
        <w:ind w:right="-15"/>
        <w:jc w:val="both"/>
        <w:rPr>
          <w:rFonts w:ascii="Times New Roman" w:eastAsia="Times New Roman" w:hAnsi="Times New Roman" w:cs="Times New Roman"/>
          <w:sz w:val="25"/>
          <w:szCs w:val="25"/>
        </w:rPr>
      </w:pPr>
    </w:p>
    <w:p w:rsidR="008A56B7" w:rsidRDefault="00546A51">
      <w:pPr>
        <w:shd w:val="clear" w:color="auto" w:fill="FFFFFF"/>
        <w:spacing w:after="0" w:line="240" w:lineRule="auto"/>
        <w:ind w:right="-15"/>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представника Громадської ради доброчесності: Антона ЗЕЛІНСЬКОГО,</w:t>
      </w:r>
    </w:p>
    <w:p w:rsidR="008A56B7" w:rsidRDefault="008A56B7">
      <w:pPr>
        <w:shd w:val="clear" w:color="auto" w:fill="FFFFFF"/>
        <w:spacing w:after="0" w:line="240" w:lineRule="auto"/>
        <w:ind w:right="-15"/>
        <w:jc w:val="both"/>
        <w:rPr>
          <w:rFonts w:ascii="Times New Roman" w:eastAsia="Times New Roman" w:hAnsi="Times New Roman" w:cs="Times New Roman"/>
          <w:sz w:val="25"/>
          <w:szCs w:val="25"/>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розглянувши питання про дослідження досьє, проведення співбесіди та визначення результатів кваліфікаційного оцінювання кандидат</w:t>
      </w:r>
      <w:r w:rsidR="002B0931">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на посад</w:t>
      </w:r>
      <w:r w:rsidR="002B0931">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судді </w:t>
      </w:r>
      <w:r w:rsidRPr="002B0931">
        <w:rPr>
          <w:rFonts w:ascii="Times New Roman" w:eastAsia="Times New Roman" w:hAnsi="Times New Roman" w:cs="Times New Roman"/>
          <w:color w:val="000000"/>
          <w:sz w:val="25"/>
          <w:szCs w:val="25"/>
          <w:lang w:val="uk-UA"/>
        </w:rPr>
        <w:t>апеляційн</w:t>
      </w:r>
      <w:r w:rsidR="002B0931" w:rsidRPr="002B0931">
        <w:rPr>
          <w:rFonts w:ascii="Times New Roman" w:eastAsia="Times New Roman" w:hAnsi="Times New Roman" w:cs="Times New Roman"/>
          <w:color w:val="000000"/>
          <w:sz w:val="25"/>
          <w:szCs w:val="25"/>
          <w:lang w:val="uk-UA"/>
        </w:rPr>
        <w:t>ого</w:t>
      </w:r>
      <w:r>
        <w:rPr>
          <w:rFonts w:ascii="Times New Roman" w:eastAsia="Times New Roman" w:hAnsi="Times New Roman" w:cs="Times New Roman"/>
          <w:color w:val="000000"/>
          <w:sz w:val="25"/>
          <w:szCs w:val="25"/>
        </w:rPr>
        <w:t xml:space="preserve"> </w:t>
      </w:r>
      <w:r w:rsidRPr="002B0931">
        <w:rPr>
          <w:rFonts w:ascii="Times New Roman" w:eastAsia="Times New Roman" w:hAnsi="Times New Roman" w:cs="Times New Roman"/>
          <w:color w:val="000000"/>
          <w:sz w:val="25"/>
          <w:szCs w:val="25"/>
          <w:lang w:val="uk-UA"/>
        </w:rPr>
        <w:t>адміністративн</w:t>
      </w:r>
      <w:r w:rsidR="002B0931" w:rsidRPr="002B0931">
        <w:rPr>
          <w:rFonts w:ascii="Times New Roman" w:eastAsia="Times New Roman" w:hAnsi="Times New Roman" w:cs="Times New Roman"/>
          <w:color w:val="000000"/>
          <w:sz w:val="25"/>
          <w:szCs w:val="25"/>
          <w:lang w:val="uk-UA"/>
        </w:rPr>
        <w:t>ого</w:t>
      </w:r>
      <w:r>
        <w:rPr>
          <w:rFonts w:ascii="Times New Roman" w:eastAsia="Times New Roman" w:hAnsi="Times New Roman" w:cs="Times New Roman"/>
          <w:color w:val="000000"/>
          <w:sz w:val="25"/>
          <w:szCs w:val="25"/>
        </w:rPr>
        <w:t xml:space="preserve"> суд</w:t>
      </w:r>
      <w:r w:rsidR="002B0931">
        <w:rPr>
          <w:rFonts w:ascii="Times New Roman" w:eastAsia="Times New Roman" w:hAnsi="Times New Roman" w:cs="Times New Roman"/>
          <w:color w:val="000000"/>
          <w:sz w:val="25"/>
          <w:szCs w:val="25"/>
          <w:lang w:val="uk-UA"/>
        </w:rPr>
        <w:t>у Андрусенко Оксани Орестівни</w:t>
      </w:r>
      <w:r>
        <w:rPr>
          <w:rFonts w:ascii="Times New Roman" w:eastAsia="Times New Roman" w:hAnsi="Times New Roman" w:cs="Times New Roman"/>
          <w:color w:val="000000"/>
          <w:sz w:val="25"/>
          <w:szCs w:val="25"/>
        </w:rPr>
        <w:t xml:space="preserve"> у межах конкурсу, оголошеного рішенням Комісії від 14 вересня 2023 року № 94/зп-23 (зі змінами), </w:t>
      </w:r>
    </w:p>
    <w:p w:rsidR="008A56B7" w:rsidRDefault="008A56B7">
      <w:pPr>
        <w:shd w:val="clear" w:color="auto" w:fill="FFFFFF"/>
        <w:spacing w:after="0" w:line="240" w:lineRule="auto"/>
        <w:jc w:val="both"/>
        <w:rPr>
          <w:rFonts w:ascii="Times New Roman" w:eastAsia="Times New Roman" w:hAnsi="Times New Roman" w:cs="Times New Roman"/>
          <w:sz w:val="25"/>
          <w:szCs w:val="25"/>
        </w:rPr>
      </w:pPr>
    </w:p>
    <w:p w:rsidR="008A56B7" w:rsidRDefault="00546A51">
      <w:pPr>
        <w:shd w:val="clear" w:color="auto" w:fill="FFFFFF"/>
        <w:spacing w:after="0" w:line="240" w:lineRule="auto"/>
        <w:ind w:right="-15"/>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встановила:</w:t>
      </w:r>
    </w:p>
    <w:p w:rsidR="008A56B7" w:rsidRDefault="008A56B7">
      <w:pPr>
        <w:spacing w:after="0" w:line="240" w:lineRule="auto"/>
        <w:rPr>
          <w:rFonts w:ascii="Times New Roman" w:eastAsia="Times New Roman" w:hAnsi="Times New Roman" w:cs="Times New Roman"/>
          <w:sz w:val="25"/>
          <w:szCs w:val="25"/>
        </w:rPr>
      </w:pP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8A56B7" w:rsidRDefault="008A56B7">
      <w:pPr>
        <w:spacing w:after="0" w:line="240" w:lineRule="auto"/>
        <w:rPr>
          <w:rFonts w:ascii="Times New Roman" w:eastAsia="Times New Roman" w:hAnsi="Times New Roman" w:cs="Times New Roman"/>
          <w:sz w:val="25"/>
          <w:szCs w:val="25"/>
        </w:rPr>
      </w:pP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w:t>
      </w:r>
      <w:r>
        <w:rPr>
          <w:rFonts w:ascii="Times New Roman" w:eastAsia="Times New Roman" w:hAnsi="Times New Roman" w:cs="Times New Roman"/>
          <w:color w:val="000000"/>
          <w:sz w:val="25"/>
          <w:szCs w:val="25"/>
        </w:rPr>
        <w:lastRenderedPageBreak/>
        <w:t>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w:t>
      </w:r>
      <w:r w:rsidR="002B0931">
        <w:rPr>
          <w:rFonts w:ascii="Times New Roman" w:eastAsia="Times New Roman" w:hAnsi="Times New Roman" w:cs="Times New Roman"/>
          <w:color w:val="000000"/>
          <w:sz w:val="25"/>
          <w:szCs w:val="25"/>
          <w:lang w:val="uk-UA"/>
        </w:rPr>
        <w:t xml:space="preserve"> цього Положення</w:t>
      </w:r>
      <w:r>
        <w:rPr>
          <w:rFonts w:ascii="Times New Roman" w:eastAsia="Times New Roman" w:hAnsi="Times New Roman" w:cs="Times New Roman"/>
          <w:color w:val="000000"/>
          <w:sz w:val="25"/>
          <w:szCs w:val="25"/>
        </w:rPr>
        <w:t xml:space="preserve">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14 вересня 2023</w:t>
      </w:r>
      <w:r w:rsidR="002B0931">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Андрусенко Оксана Орестівна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w:t>
      </w:r>
      <w:r w:rsidR="002B0931">
        <w:rPr>
          <w:rFonts w:ascii="Times New Roman" w:eastAsia="Times New Roman" w:hAnsi="Times New Roman" w:cs="Times New Roman"/>
          <w:color w:val="000000"/>
          <w:sz w:val="25"/>
          <w:szCs w:val="25"/>
          <w:lang w:val="uk-UA"/>
        </w:rPr>
        <w:t xml:space="preserve">в </w:t>
      </w:r>
      <w:proofErr w:type="spellStart"/>
      <w:r>
        <w:rPr>
          <w:rFonts w:ascii="Times New Roman" w:eastAsia="Times New Roman" w:hAnsi="Times New Roman" w:cs="Times New Roman"/>
          <w:color w:val="000000"/>
          <w:sz w:val="25"/>
          <w:szCs w:val="25"/>
        </w:rPr>
        <w:t>апеляційно</w:t>
      </w:r>
      <w:proofErr w:type="spellEnd"/>
      <w:r w:rsidR="002B0931">
        <w:rPr>
          <w:rFonts w:ascii="Times New Roman" w:eastAsia="Times New Roman" w:hAnsi="Times New Roman" w:cs="Times New Roman"/>
          <w:color w:val="000000"/>
          <w:sz w:val="25"/>
          <w:szCs w:val="25"/>
          <w:lang w:val="uk-UA"/>
        </w:rPr>
        <w:t>му</w:t>
      </w:r>
      <w:r>
        <w:rPr>
          <w:rFonts w:ascii="Times New Roman" w:eastAsia="Times New Roman" w:hAnsi="Times New Roman" w:cs="Times New Roman"/>
          <w:color w:val="000000"/>
          <w:sz w:val="25"/>
          <w:szCs w:val="25"/>
        </w:rPr>
        <w:t xml:space="preserve"> адміністративно</w:t>
      </w:r>
      <w:r w:rsidR="002B0931">
        <w:rPr>
          <w:rFonts w:ascii="Times New Roman" w:eastAsia="Times New Roman" w:hAnsi="Times New Roman" w:cs="Times New Roman"/>
          <w:color w:val="000000"/>
          <w:sz w:val="25"/>
          <w:szCs w:val="25"/>
          <w:lang w:val="uk-UA"/>
        </w:rPr>
        <w:t>му</w:t>
      </w:r>
      <w:r>
        <w:rPr>
          <w:rFonts w:ascii="Times New Roman" w:eastAsia="Times New Roman" w:hAnsi="Times New Roman" w:cs="Times New Roman"/>
          <w:color w:val="000000"/>
          <w:sz w:val="25"/>
          <w:szCs w:val="25"/>
        </w:rPr>
        <w:t xml:space="preserve"> суд</w:t>
      </w:r>
      <w:r w:rsidR="002B0931">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rPr>
        <w:t xml:space="preserve">,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w:t>
      </w:r>
      <w:r w:rsidR="002B0931">
        <w:rPr>
          <w:rFonts w:ascii="Times New Roman" w:eastAsia="Times New Roman" w:hAnsi="Times New Roman" w:cs="Times New Roman"/>
          <w:color w:val="000000"/>
          <w:sz w:val="25"/>
          <w:szCs w:val="25"/>
          <w:lang w:val="uk-UA"/>
        </w:rPr>
        <w:t>т</w:t>
      </w:r>
      <w:r>
        <w:rPr>
          <w:rFonts w:ascii="Times New Roman" w:eastAsia="Times New Roman" w:hAnsi="Times New Roman" w:cs="Times New Roman"/>
          <w:color w:val="000000"/>
          <w:sz w:val="25"/>
          <w:szCs w:val="25"/>
        </w:rPr>
        <w:t xml:space="preserve">а </w:t>
      </w:r>
      <w:r w:rsidR="002B0931">
        <w:rPr>
          <w:rFonts w:ascii="Times New Roman" w:eastAsia="Times New Roman" w:hAnsi="Times New Roman" w:cs="Times New Roman"/>
          <w:color w:val="000000"/>
          <w:sz w:val="25"/>
          <w:szCs w:val="25"/>
          <w:lang w:val="uk-UA"/>
        </w:rPr>
        <w:t>про</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прове</w:t>
      </w:r>
      <w:r w:rsidR="002B0931">
        <w:rPr>
          <w:rFonts w:ascii="Times New Roman" w:eastAsia="Times New Roman" w:hAnsi="Times New Roman" w:cs="Times New Roman"/>
          <w:color w:val="000000"/>
          <w:sz w:val="25"/>
          <w:szCs w:val="25"/>
          <w:lang w:val="uk-UA"/>
        </w:rPr>
        <w:t>дення</w:t>
      </w:r>
      <w:proofErr w:type="spellEnd"/>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lastRenderedPageBreak/>
        <w:t>стосовно н</w:t>
      </w:r>
      <w:proofErr w:type="spellStart"/>
      <w:r w:rsidR="00B72428">
        <w:rPr>
          <w:rFonts w:ascii="Times New Roman" w:eastAsia="Times New Roman" w:hAnsi="Times New Roman" w:cs="Times New Roman"/>
          <w:color w:val="000000"/>
          <w:sz w:val="25"/>
          <w:szCs w:val="25"/>
          <w:lang w:val="uk-UA"/>
        </w:rPr>
        <w:t>еї</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кваліфікаційн</w:t>
      </w:r>
      <w:proofErr w:type="spellEnd"/>
      <w:r w:rsidR="00B72428">
        <w:rPr>
          <w:rFonts w:ascii="Times New Roman" w:eastAsia="Times New Roman" w:hAnsi="Times New Roman" w:cs="Times New Roman"/>
          <w:color w:val="000000"/>
          <w:sz w:val="25"/>
          <w:szCs w:val="25"/>
          <w:lang w:val="uk-UA"/>
        </w:rPr>
        <w:t>ого</w:t>
      </w:r>
      <w:r>
        <w:rPr>
          <w:rFonts w:ascii="Times New Roman" w:eastAsia="Times New Roman" w:hAnsi="Times New Roman" w:cs="Times New Roman"/>
          <w:color w:val="000000"/>
          <w:sz w:val="25"/>
          <w:szCs w:val="25"/>
        </w:rPr>
        <w:t xml:space="preserve"> оцінювання для підтвердження здатності здійснювати правосуддя у відповідному суді.</w:t>
      </w:r>
    </w:p>
    <w:p w:rsidR="008A56B7"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04 березня 2023</w:t>
      </w:r>
      <w:r w:rsidR="00B72428">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 xml:space="preserve">року № 147/ас-24 Андрусенко О.О. допущено до проходження кваліфікаційного оцінювання та участі в конкурсі на зайняття 550 вакантних посад суддів </w:t>
      </w:r>
      <w:r w:rsidR="00B72428">
        <w:rPr>
          <w:rFonts w:ascii="Times New Roman" w:eastAsia="Times New Roman" w:hAnsi="Times New Roman" w:cs="Times New Roman"/>
          <w:color w:val="000000"/>
          <w:sz w:val="25"/>
          <w:szCs w:val="25"/>
          <w:lang w:val="uk-UA"/>
        </w:rPr>
        <w:t xml:space="preserve">в </w:t>
      </w:r>
      <w:r>
        <w:rPr>
          <w:rFonts w:ascii="Times New Roman" w:eastAsia="Times New Roman" w:hAnsi="Times New Roman" w:cs="Times New Roman"/>
          <w:color w:val="000000"/>
          <w:sz w:val="25"/>
          <w:szCs w:val="25"/>
        </w:rPr>
        <w:t>апеляційних су</w:t>
      </w:r>
      <w:r w:rsidR="00B72428">
        <w:rPr>
          <w:rFonts w:ascii="Times New Roman" w:eastAsia="Times New Roman" w:hAnsi="Times New Roman" w:cs="Times New Roman"/>
          <w:color w:val="000000"/>
          <w:sz w:val="25"/>
          <w:szCs w:val="25"/>
          <w:lang w:val="uk-UA"/>
        </w:rPr>
        <w:t>дах</w:t>
      </w:r>
      <w:r>
        <w:rPr>
          <w:rFonts w:ascii="Times New Roman" w:eastAsia="Times New Roman" w:hAnsi="Times New Roman" w:cs="Times New Roman"/>
          <w:color w:val="000000"/>
          <w:sz w:val="25"/>
          <w:szCs w:val="25"/>
        </w:rPr>
        <w:t>.</w:t>
      </w:r>
    </w:p>
    <w:p w:rsidR="008A56B7" w:rsidRDefault="008A56B7">
      <w:pPr>
        <w:shd w:val="clear" w:color="auto" w:fill="FFFFFF"/>
        <w:spacing w:after="0" w:line="240" w:lineRule="auto"/>
        <w:ind w:left="709"/>
        <w:jc w:val="both"/>
        <w:rPr>
          <w:rFonts w:ascii="Times New Roman" w:eastAsia="Times New Roman" w:hAnsi="Times New Roman" w:cs="Times New Roman"/>
          <w:color w:val="000000"/>
          <w:sz w:val="25"/>
          <w:szCs w:val="25"/>
        </w:rPr>
      </w:pP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ІІ. Основні відомості про кандидата. </w:t>
      </w:r>
    </w:p>
    <w:p w:rsidR="008A56B7" w:rsidRDefault="008A56B7">
      <w:pPr>
        <w:spacing w:after="0" w:line="240" w:lineRule="auto"/>
        <w:rPr>
          <w:rFonts w:ascii="Times New Roman" w:eastAsia="Times New Roman" w:hAnsi="Times New Roman" w:cs="Times New Roman"/>
          <w:sz w:val="25"/>
          <w:szCs w:val="25"/>
        </w:rPr>
      </w:pPr>
    </w:p>
    <w:p w:rsidR="008A56B7" w:rsidRPr="004A3B4A" w:rsidRDefault="00546A51" w:rsidP="004A3B4A">
      <w:pPr>
        <w:pStyle w:val="a5"/>
        <w:numPr>
          <w:ilvl w:val="0"/>
          <w:numId w:val="1"/>
        </w:numPr>
        <w:shd w:val="clear" w:color="auto" w:fill="FFFFFF"/>
        <w:ind w:left="0" w:firstLine="709"/>
        <w:jc w:val="both"/>
        <w:rPr>
          <w:color w:val="000000"/>
          <w:sz w:val="25"/>
          <w:szCs w:val="25"/>
        </w:rPr>
      </w:pPr>
      <w:r w:rsidRPr="004A3B4A">
        <w:rPr>
          <w:color w:val="000000"/>
          <w:sz w:val="25"/>
          <w:szCs w:val="25"/>
        </w:rPr>
        <w:t xml:space="preserve">Андрусенко О.О., </w:t>
      </w:r>
      <w:r w:rsidR="00292309">
        <w:rPr>
          <w:color w:val="000000"/>
          <w:sz w:val="25"/>
          <w:szCs w:val="25"/>
          <w:lang w:val="uk-UA"/>
        </w:rPr>
        <w:t>__ _______ ____</w:t>
      </w:r>
      <w:r w:rsidRPr="004A3B4A">
        <w:rPr>
          <w:color w:val="000000"/>
          <w:sz w:val="25"/>
          <w:szCs w:val="25"/>
        </w:rPr>
        <w:t xml:space="preserve"> року народження, громадянка України. </w:t>
      </w:r>
    </w:p>
    <w:p w:rsidR="008A56B7" w:rsidRPr="004A3B4A" w:rsidRDefault="00546A51" w:rsidP="004A3B4A">
      <w:pPr>
        <w:pStyle w:val="a5"/>
        <w:numPr>
          <w:ilvl w:val="0"/>
          <w:numId w:val="1"/>
        </w:numPr>
        <w:shd w:val="clear" w:color="auto" w:fill="FFFFFF"/>
        <w:ind w:left="0" w:firstLine="709"/>
        <w:jc w:val="both"/>
        <w:rPr>
          <w:color w:val="000000"/>
          <w:sz w:val="25"/>
          <w:szCs w:val="25"/>
        </w:rPr>
      </w:pPr>
      <w:r w:rsidRPr="004A3B4A">
        <w:rPr>
          <w:color w:val="000000"/>
          <w:sz w:val="25"/>
          <w:szCs w:val="25"/>
        </w:rPr>
        <w:t xml:space="preserve">У 2002 році закінчила Київський національний університет імені Тараса Шевченка </w:t>
      </w:r>
      <w:r w:rsidR="00B72428">
        <w:rPr>
          <w:color w:val="000000"/>
          <w:sz w:val="25"/>
          <w:szCs w:val="25"/>
          <w:lang w:val="uk-UA"/>
        </w:rPr>
        <w:t>й</w:t>
      </w:r>
      <w:r w:rsidRPr="004A3B4A">
        <w:rPr>
          <w:color w:val="000000"/>
          <w:sz w:val="25"/>
          <w:szCs w:val="25"/>
        </w:rPr>
        <w:t xml:space="preserve"> отримала повну вищу освіту за спеціальністю «Правознавство» та здобула кваліфікацію спеціаліста права.</w:t>
      </w:r>
    </w:p>
    <w:p w:rsidR="008A56B7" w:rsidRDefault="00546A51" w:rsidP="004A3B4A">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Має стаж роботи на посаді судді понад п’ять років</w:t>
      </w:r>
      <w:r>
        <w:rPr>
          <w:rFonts w:ascii="Times New Roman" w:eastAsia="Times New Roman" w:hAnsi="Times New Roman" w:cs="Times New Roman"/>
          <w:color w:val="000000"/>
          <w:sz w:val="24"/>
          <w:szCs w:val="24"/>
          <w:highlight w:val="white"/>
        </w:rPr>
        <w:t>.</w:t>
      </w:r>
    </w:p>
    <w:p w:rsidR="008A56B7" w:rsidRDefault="008A56B7">
      <w:pPr>
        <w:spacing w:after="0" w:line="240" w:lineRule="auto"/>
        <w:rPr>
          <w:rFonts w:ascii="Times New Roman" w:eastAsia="Times New Roman" w:hAnsi="Times New Roman" w:cs="Times New Roman"/>
          <w:sz w:val="25"/>
          <w:szCs w:val="25"/>
        </w:rPr>
      </w:pPr>
    </w:p>
    <w:p w:rsidR="008A56B7" w:rsidRDefault="00546A51">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ІІІ. Складання кваліфікаційного іспиту (встановлення відповідності кандидата критерію професійної компетентності). </w:t>
      </w:r>
    </w:p>
    <w:p w:rsidR="008A56B7" w:rsidRDefault="008A56B7">
      <w:pPr>
        <w:spacing w:after="0" w:line="240" w:lineRule="auto"/>
        <w:rPr>
          <w:rFonts w:ascii="Times New Roman" w:eastAsia="Times New Roman" w:hAnsi="Times New Roman" w:cs="Times New Roman"/>
          <w:sz w:val="25"/>
          <w:szCs w:val="25"/>
        </w:rPr>
      </w:pPr>
    </w:p>
    <w:p w:rsidR="008A56B7" w:rsidRDefault="00546A51" w:rsidP="00546A51">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rsidR="008A56B7" w:rsidRDefault="00546A51" w:rsidP="00546A51">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Fonts w:ascii="Times New Roman" w:eastAsia="Times New Roman" w:hAnsi="Times New Roman" w:cs="Times New Roman"/>
          <w:color w:val="000000"/>
          <w:sz w:val="25"/>
          <w:szCs w:val="25"/>
        </w:rPr>
        <w:t>інстанційності</w:t>
      </w:r>
      <w:proofErr w:type="spellEnd"/>
      <w:r>
        <w:rPr>
          <w:rFonts w:ascii="Times New Roman" w:eastAsia="Times New Roman" w:hAnsi="Times New Roman" w:cs="Times New Roman"/>
          <w:color w:val="000000"/>
          <w:sz w:val="25"/>
          <w:szCs w:val="25"/>
        </w:rPr>
        <w:t xml:space="preserve">. Практичне завдання проводиться щодо спеціалізації відповідного суду з урахуванням його </w:t>
      </w:r>
      <w:proofErr w:type="spellStart"/>
      <w:r>
        <w:rPr>
          <w:rFonts w:ascii="Times New Roman" w:eastAsia="Times New Roman" w:hAnsi="Times New Roman" w:cs="Times New Roman"/>
          <w:color w:val="000000"/>
          <w:sz w:val="25"/>
          <w:szCs w:val="25"/>
        </w:rPr>
        <w:t>інстанційності</w:t>
      </w:r>
      <w:proofErr w:type="spellEnd"/>
      <w:r>
        <w:rPr>
          <w:rFonts w:ascii="Times New Roman" w:eastAsia="Times New Roman" w:hAnsi="Times New Roman" w:cs="Times New Roman"/>
          <w:color w:val="000000"/>
          <w:sz w:val="25"/>
          <w:szCs w:val="25"/>
        </w:rPr>
        <w:t>.</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lastRenderedPageBreak/>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B72428">
        <w:rPr>
          <w:color w:val="000000"/>
          <w:sz w:val="25"/>
          <w:szCs w:val="25"/>
          <w:lang w:val="uk-UA"/>
        </w:rPr>
        <w:t xml:space="preserve"> </w:t>
      </w:r>
      <w:r w:rsidRPr="004A3B4A">
        <w:rPr>
          <w:color w:val="000000"/>
          <w:sz w:val="25"/>
          <w:szCs w:val="25"/>
        </w:rPr>
        <w:t>№</w:t>
      </w:r>
      <w:r w:rsidR="00B72428">
        <w:rPr>
          <w:color w:val="000000"/>
          <w:sz w:val="25"/>
          <w:szCs w:val="25"/>
          <w:lang w:val="uk-UA"/>
        </w:rPr>
        <w:t> </w:t>
      </w:r>
      <w:r w:rsidRPr="004A3B4A">
        <w:rPr>
          <w:color w:val="000000"/>
          <w:sz w:val="25"/>
          <w:szCs w:val="25"/>
        </w:rPr>
        <w:t>94/зп-23, від 23 листопада 2023 року № 145/зп-23.</w:t>
      </w:r>
    </w:p>
    <w:p w:rsidR="008A56B7" w:rsidRPr="004A3B4A" w:rsidRDefault="00546A51" w:rsidP="00546A51">
      <w:pPr>
        <w:pStyle w:val="a5"/>
        <w:numPr>
          <w:ilvl w:val="0"/>
          <w:numId w:val="2"/>
        </w:numPr>
        <w:shd w:val="clear" w:color="auto" w:fill="FFFFFF"/>
        <w:spacing w:after="200"/>
        <w:ind w:left="0" w:firstLine="709"/>
        <w:jc w:val="both"/>
        <w:rPr>
          <w:color w:val="000000"/>
          <w:sz w:val="25"/>
          <w:szCs w:val="25"/>
        </w:rPr>
      </w:pPr>
      <w:r w:rsidRPr="004A3B4A">
        <w:rPr>
          <w:color w:val="000000"/>
          <w:sz w:val="25"/>
          <w:szCs w:val="25"/>
        </w:rPr>
        <w:t>З огляду на зазначене Андрусенко О.О.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tbl>
      <w:tblPr>
        <w:tblStyle w:val="ab"/>
        <w:tblW w:w="9592" w:type="dxa"/>
        <w:tblInd w:w="0" w:type="dxa"/>
        <w:tblLayout w:type="fixed"/>
        <w:tblLook w:val="0400" w:firstRow="0" w:lastRow="0" w:firstColumn="0" w:lastColumn="0" w:noHBand="0" w:noVBand="1"/>
      </w:tblPr>
      <w:tblGrid>
        <w:gridCol w:w="2287"/>
        <w:gridCol w:w="5226"/>
        <w:gridCol w:w="653"/>
        <w:gridCol w:w="1426"/>
      </w:tblGrid>
      <w:tr w:rsidR="008A56B7">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 за критерій</w:t>
            </w:r>
          </w:p>
        </w:tc>
      </w:tr>
      <w:tr w:rsidR="008A56B7">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49,2</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348,7</w:t>
            </w:r>
          </w:p>
        </w:tc>
      </w:tr>
      <w:tr w:rsidR="008A56B7">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122,5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137</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8A56B7" w:rsidRDefault="008A56B7">
      <w:pPr>
        <w:spacing w:after="0" w:line="240" w:lineRule="auto"/>
        <w:rPr>
          <w:rFonts w:ascii="Times New Roman" w:eastAsia="Times New Roman" w:hAnsi="Times New Roman" w:cs="Times New Roman"/>
          <w:sz w:val="25"/>
          <w:szCs w:val="25"/>
        </w:rPr>
      </w:pP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4A3B4A">
        <w:rPr>
          <w:color w:val="000000"/>
          <w:sz w:val="25"/>
          <w:szCs w:val="25"/>
        </w:rPr>
        <w:t>бала</w:t>
      </w:r>
      <w:proofErr w:type="spellEnd"/>
      <w:r w:rsidRPr="004A3B4A">
        <w:rPr>
          <w:color w:val="000000"/>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4A3B4A">
        <w:rPr>
          <w:color w:val="000000"/>
          <w:sz w:val="25"/>
          <w:szCs w:val="25"/>
        </w:rPr>
        <w:t>бала</w:t>
      </w:r>
      <w:proofErr w:type="spellEnd"/>
      <w:r w:rsidRPr="004A3B4A">
        <w:rPr>
          <w:color w:val="000000"/>
          <w:sz w:val="25"/>
          <w:szCs w:val="25"/>
        </w:rPr>
        <w:t xml:space="preserve"> тестування.</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Отже, загальна кількість балів за кваліфікаційний іспит – 348,7 </w:t>
      </w:r>
      <w:proofErr w:type="spellStart"/>
      <w:r w:rsidRPr="004A3B4A">
        <w:rPr>
          <w:color w:val="000000"/>
          <w:sz w:val="25"/>
          <w:szCs w:val="25"/>
        </w:rPr>
        <w:t>бала</w:t>
      </w:r>
      <w:proofErr w:type="spellEnd"/>
      <w:r w:rsidRPr="004A3B4A">
        <w:rPr>
          <w:color w:val="000000"/>
          <w:sz w:val="25"/>
          <w:szCs w:val="25"/>
        </w:rPr>
        <w:t xml:space="preserve"> із 400 можливих, що свідчить про підтвердження Андрусенко О.О. здатності здійснювати правосуддя в апеляційному адміністративному суді за критерієм професійної компетентності. </w:t>
      </w:r>
    </w:p>
    <w:p w:rsidR="008A56B7" w:rsidRDefault="008A56B7" w:rsidP="004A3B4A">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8A56B7" w:rsidRDefault="00546A51" w:rsidP="004A3B4A">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ІV. Проведення спеціальної перевірки. </w:t>
      </w:r>
    </w:p>
    <w:p w:rsidR="008A56B7" w:rsidRDefault="008A56B7" w:rsidP="004A3B4A">
      <w:pPr>
        <w:spacing w:after="0" w:line="240" w:lineRule="auto"/>
        <w:ind w:firstLine="709"/>
        <w:rPr>
          <w:rFonts w:ascii="Times New Roman" w:eastAsia="Times New Roman" w:hAnsi="Times New Roman" w:cs="Times New Roman"/>
          <w:sz w:val="25"/>
          <w:szCs w:val="25"/>
        </w:rPr>
      </w:pP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Андрусенко О.О.</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Запити про надання відомостей стосовно Андрусенко О.О. надіслано до Державної судової адміністрації України, Міністерства охорони здоров’я України, </w:t>
      </w:r>
      <w:r w:rsidRPr="004A3B4A">
        <w:rPr>
          <w:color w:val="000000"/>
          <w:sz w:val="25"/>
          <w:szCs w:val="25"/>
        </w:rPr>
        <w:lastRenderedPageBreak/>
        <w:t>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Рішенням Вищої кваліфікаційної комісії суддів України від 12 травня 2025 року № 15/ас-25 установлено, що під час проведення спеціальної перевірки не отримано інформації, яка може свідчити про невідповідність</w:t>
      </w:r>
      <w:r w:rsidR="00B72428">
        <w:rPr>
          <w:color w:val="000000"/>
          <w:sz w:val="25"/>
          <w:szCs w:val="25"/>
          <w:lang w:val="uk-UA"/>
        </w:rPr>
        <w:t xml:space="preserve"> Андрусенко О.О.</w:t>
      </w:r>
      <w:r w:rsidRPr="004A3B4A">
        <w:rPr>
          <w:color w:val="000000"/>
          <w:sz w:val="25"/>
          <w:szCs w:val="25"/>
        </w:rPr>
        <w:t xml:space="preserve">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8A56B7" w:rsidRDefault="008A56B7" w:rsidP="004A3B4A">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ab/>
      </w: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 </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Рішенням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Андрусенко О.О.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w:t>
      </w:r>
      <w:r w:rsidR="00B72428">
        <w:rPr>
          <w:color w:val="000000"/>
          <w:sz w:val="25"/>
          <w:szCs w:val="25"/>
          <w:lang w:val="uk-UA"/>
        </w:rPr>
        <w:t xml:space="preserve"> </w:t>
      </w:r>
      <w:r w:rsidRPr="004A3B4A">
        <w:rPr>
          <w:color w:val="000000"/>
          <w:sz w:val="25"/>
          <w:szCs w:val="25"/>
        </w:rPr>
        <w:t>№</w:t>
      </w:r>
      <w:r w:rsidR="00B72428">
        <w:rPr>
          <w:color w:val="000000"/>
          <w:sz w:val="25"/>
          <w:szCs w:val="25"/>
          <w:lang w:val="uk-UA"/>
        </w:rPr>
        <w:t> </w:t>
      </w:r>
      <w:r w:rsidRPr="004A3B4A">
        <w:rPr>
          <w:color w:val="000000"/>
          <w:sz w:val="25"/>
          <w:szCs w:val="25"/>
        </w:rPr>
        <w:t>94/</w:t>
      </w:r>
      <w:proofErr w:type="spellStart"/>
      <w:r w:rsidRPr="004A3B4A">
        <w:rPr>
          <w:color w:val="000000"/>
          <w:sz w:val="25"/>
          <w:szCs w:val="25"/>
        </w:rPr>
        <w:t>зп</w:t>
      </w:r>
      <w:proofErr w:type="spellEnd"/>
      <w:r w:rsidRPr="004A3B4A">
        <w:rPr>
          <w:color w:val="000000"/>
          <w:sz w:val="25"/>
          <w:szCs w:val="25"/>
        </w:rPr>
        <w:t>-</w:t>
      </w:r>
      <w:r w:rsidR="00220F2B">
        <w:rPr>
          <w:color w:val="000000"/>
          <w:sz w:val="25"/>
          <w:szCs w:val="25"/>
          <w:lang w:val="uk-UA"/>
        </w:rPr>
        <w:t> </w:t>
      </w:r>
      <w:bookmarkStart w:id="0" w:name="_GoBack"/>
      <w:bookmarkEnd w:id="0"/>
      <w:r w:rsidRPr="004A3B4A">
        <w:rPr>
          <w:color w:val="000000"/>
          <w:sz w:val="25"/>
          <w:szCs w:val="25"/>
        </w:rPr>
        <w:t>23 (зі змінами), проводиться у складі Першої палати Вищої кваліфікаційної комісії суддів України.</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Відповідно до протоколу повторного розподілу між членами Комісії від 13 березня 2025 року доповідачем у справі кандидата на посаду судді апеляційного адміністративного суду Андрусенко О.О. визначено члена Комісії Пасічника А.В.</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Комісія 11 квітня 2025 року звернулась до кандидатів на посади суддів в апеляційних адміністративних судах (лист № 21-2602/25) </w:t>
      </w:r>
      <w:r w:rsidR="007818F2">
        <w:rPr>
          <w:color w:val="000000"/>
          <w:sz w:val="25"/>
          <w:szCs w:val="25"/>
          <w:lang w:val="uk-UA"/>
        </w:rPr>
        <w:t>з пропозицією</w:t>
      </w:r>
      <w:r w:rsidRPr="004A3B4A">
        <w:rPr>
          <w:color w:val="000000"/>
          <w:sz w:val="25"/>
          <w:szCs w:val="25"/>
        </w:rPr>
        <w:t xml:space="preserve">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Pr="004A3B4A">
        <w:rPr>
          <w:color w:val="000000"/>
          <w:sz w:val="25"/>
          <w:szCs w:val="25"/>
        </w:rPr>
        <w:t>звернуто</w:t>
      </w:r>
      <w:proofErr w:type="spellEnd"/>
      <w:r w:rsidRPr="004A3B4A">
        <w:rPr>
          <w:color w:val="000000"/>
          <w:sz w:val="25"/>
          <w:szCs w:val="25"/>
        </w:rPr>
        <w:t xml:space="preserve">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4A3B4A">
        <w:rPr>
          <w:color w:val="000000"/>
          <w:sz w:val="25"/>
          <w:szCs w:val="25"/>
        </w:rPr>
        <w:t>бала</w:t>
      </w:r>
      <w:proofErr w:type="spellEnd"/>
      <w:r w:rsidRPr="004A3B4A">
        <w:rPr>
          <w:color w:val="000000"/>
          <w:sz w:val="25"/>
          <w:szCs w:val="25"/>
        </w:rPr>
        <w:t xml:space="preserve">, ефективна взаємодія – 12,5 </w:t>
      </w:r>
      <w:proofErr w:type="spellStart"/>
      <w:r w:rsidRPr="004A3B4A">
        <w:rPr>
          <w:color w:val="000000"/>
          <w:sz w:val="25"/>
          <w:szCs w:val="25"/>
        </w:rPr>
        <w:t>бала</w:t>
      </w:r>
      <w:proofErr w:type="spellEnd"/>
      <w:r w:rsidRPr="004A3B4A">
        <w:rPr>
          <w:color w:val="000000"/>
          <w:sz w:val="25"/>
          <w:szCs w:val="25"/>
        </w:rPr>
        <w:t>, стійкість мотивації – 12,5 </w:t>
      </w:r>
      <w:proofErr w:type="spellStart"/>
      <w:r w:rsidRPr="004A3B4A">
        <w:rPr>
          <w:color w:val="000000"/>
          <w:sz w:val="25"/>
          <w:szCs w:val="25"/>
        </w:rPr>
        <w:t>бала</w:t>
      </w:r>
      <w:proofErr w:type="spellEnd"/>
      <w:r w:rsidRPr="004A3B4A">
        <w:rPr>
          <w:color w:val="000000"/>
          <w:sz w:val="25"/>
          <w:szCs w:val="25"/>
        </w:rPr>
        <w:t xml:space="preserve">, емоційна стійкість – 12,5 </w:t>
      </w:r>
      <w:proofErr w:type="spellStart"/>
      <w:r w:rsidRPr="004A3B4A">
        <w:rPr>
          <w:color w:val="000000"/>
          <w:sz w:val="25"/>
          <w:szCs w:val="25"/>
        </w:rPr>
        <w:t>бала</w:t>
      </w:r>
      <w:proofErr w:type="spellEnd"/>
      <w:r w:rsidRPr="004A3B4A">
        <w:rPr>
          <w:color w:val="000000"/>
          <w:sz w:val="25"/>
          <w:szCs w:val="25"/>
        </w:rPr>
        <w:t>). </w:t>
      </w:r>
    </w:p>
    <w:p w:rsidR="008A56B7" w:rsidRPr="00B9213A" w:rsidRDefault="00546A51" w:rsidP="00546A51">
      <w:pPr>
        <w:pStyle w:val="a5"/>
        <w:numPr>
          <w:ilvl w:val="0"/>
          <w:numId w:val="2"/>
        </w:numPr>
        <w:shd w:val="clear" w:color="auto" w:fill="FFFFFF"/>
        <w:ind w:left="0" w:firstLine="709"/>
        <w:jc w:val="both"/>
        <w:rPr>
          <w:color w:val="000000"/>
          <w:sz w:val="25"/>
          <w:szCs w:val="25"/>
          <w:lang w:val="uk-UA"/>
        </w:rPr>
      </w:pPr>
      <w:r w:rsidRPr="004A3B4A">
        <w:rPr>
          <w:color w:val="000000"/>
          <w:sz w:val="25"/>
          <w:szCs w:val="25"/>
        </w:rPr>
        <w:t xml:space="preserve">29 квітня 2025 року до Комісії </w:t>
      </w:r>
      <w:r w:rsidR="007818F2">
        <w:rPr>
          <w:color w:val="000000"/>
          <w:sz w:val="25"/>
          <w:szCs w:val="25"/>
          <w:lang w:val="uk-UA"/>
        </w:rPr>
        <w:t xml:space="preserve">надійшли </w:t>
      </w:r>
      <w:r w:rsidRPr="004A3B4A">
        <w:rPr>
          <w:color w:val="000000"/>
          <w:sz w:val="25"/>
          <w:szCs w:val="25"/>
        </w:rPr>
        <w:t>пояснення та докази</w:t>
      </w:r>
      <w:r w:rsidR="007818F2">
        <w:rPr>
          <w:color w:val="000000"/>
          <w:sz w:val="25"/>
          <w:szCs w:val="25"/>
          <w:lang w:val="uk-UA"/>
        </w:rPr>
        <w:t xml:space="preserve"> к</w:t>
      </w:r>
      <w:proofErr w:type="spellStart"/>
      <w:r w:rsidR="007818F2" w:rsidRPr="004A3B4A">
        <w:rPr>
          <w:color w:val="000000"/>
          <w:sz w:val="25"/>
          <w:szCs w:val="25"/>
        </w:rPr>
        <w:t>андидат</w:t>
      </w:r>
      <w:proofErr w:type="spellEnd"/>
      <w:r w:rsidR="007818F2">
        <w:rPr>
          <w:color w:val="000000"/>
          <w:sz w:val="25"/>
          <w:szCs w:val="25"/>
          <w:lang w:val="uk-UA"/>
        </w:rPr>
        <w:t>а</w:t>
      </w:r>
      <w:r w:rsidR="007818F2" w:rsidRPr="004A3B4A">
        <w:rPr>
          <w:color w:val="000000"/>
          <w:sz w:val="25"/>
          <w:szCs w:val="25"/>
        </w:rPr>
        <w:t xml:space="preserve"> Андрусенко О.О.</w:t>
      </w:r>
      <w:r w:rsidRPr="004A3B4A">
        <w:rPr>
          <w:color w:val="000000"/>
          <w:sz w:val="25"/>
          <w:szCs w:val="25"/>
        </w:rPr>
        <w:t xml:space="preserve"> У </w:t>
      </w:r>
      <w:r w:rsidRPr="00B9213A">
        <w:rPr>
          <w:color w:val="000000"/>
          <w:sz w:val="25"/>
          <w:szCs w:val="25"/>
          <w:lang w:val="uk-UA"/>
        </w:rPr>
        <w:t>своїх поясненнях кандидат на</w:t>
      </w:r>
      <w:r w:rsidR="007818F2" w:rsidRPr="00B9213A">
        <w:rPr>
          <w:color w:val="000000"/>
          <w:sz w:val="25"/>
          <w:szCs w:val="25"/>
          <w:lang w:val="uk-UA"/>
        </w:rPr>
        <w:t>вела</w:t>
      </w:r>
      <w:r w:rsidRPr="00B9213A">
        <w:rPr>
          <w:color w:val="000000"/>
          <w:sz w:val="25"/>
          <w:szCs w:val="25"/>
          <w:lang w:val="uk-UA"/>
        </w:rPr>
        <w:t xml:space="preserve"> інформацію, яка, на </w:t>
      </w:r>
      <w:r w:rsidR="007818F2" w:rsidRPr="00B9213A">
        <w:rPr>
          <w:color w:val="000000"/>
          <w:sz w:val="25"/>
          <w:szCs w:val="25"/>
          <w:lang w:val="uk-UA"/>
        </w:rPr>
        <w:t>її</w:t>
      </w:r>
      <w:r w:rsidRPr="00B9213A">
        <w:rPr>
          <w:color w:val="000000"/>
          <w:sz w:val="25"/>
          <w:szCs w:val="25"/>
          <w:lang w:val="uk-UA"/>
        </w:rPr>
        <w:t xml:space="preserve"> думку, підтверджує </w:t>
      </w:r>
      <w:r w:rsidR="007818F2" w:rsidRPr="00B9213A">
        <w:rPr>
          <w:color w:val="000000"/>
          <w:sz w:val="25"/>
          <w:szCs w:val="25"/>
          <w:lang w:val="uk-UA"/>
        </w:rPr>
        <w:t>її</w:t>
      </w:r>
      <w:r w:rsidRPr="00B9213A">
        <w:rPr>
          <w:color w:val="000000"/>
          <w:sz w:val="25"/>
          <w:szCs w:val="25"/>
          <w:lang w:val="uk-UA"/>
        </w:rPr>
        <w:t xml:space="preserve"> відповідність показникам критерію особист</w:t>
      </w:r>
      <w:r w:rsidR="007818F2" w:rsidRPr="00B9213A">
        <w:rPr>
          <w:color w:val="000000"/>
          <w:sz w:val="25"/>
          <w:szCs w:val="25"/>
          <w:lang w:val="uk-UA"/>
        </w:rPr>
        <w:t>ої</w:t>
      </w:r>
      <w:r w:rsidRPr="00B9213A">
        <w:rPr>
          <w:color w:val="000000"/>
          <w:sz w:val="25"/>
          <w:szCs w:val="25"/>
          <w:lang w:val="uk-UA"/>
        </w:rPr>
        <w:t xml:space="preserve"> компетентн</w:t>
      </w:r>
      <w:r w:rsidR="007818F2" w:rsidRPr="00B9213A">
        <w:rPr>
          <w:color w:val="000000"/>
          <w:sz w:val="25"/>
          <w:szCs w:val="25"/>
          <w:lang w:val="uk-UA"/>
        </w:rPr>
        <w:t>о</w:t>
      </w:r>
      <w:r w:rsidRPr="00B9213A">
        <w:rPr>
          <w:color w:val="000000"/>
          <w:sz w:val="25"/>
          <w:szCs w:val="25"/>
          <w:lang w:val="uk-UA"/>
        </w:rPr>
        <w:t>ст</w:t>
      </w:r>
      <w:r w:rsidR="007818F2" w:rsidRPr="00B9213A">
        <w:rPr>
          <w:color w:val="000000"/>
          <w:sz w:val="25"/>
          <w:szCs w:val="25"/>
          <w:lang w:val="uk-UA"/>
        </w:rPr>
        <w:t>і</w:t>
      </w:r>
      <w:r w:rsidRPr="00B9213A">
        <w:rPr>
          <w:color w:val="000000"/>
          <w:sz w:val="25"/>
          <w:szCs w:val="25"/>
          <w:lang w:val="uk-UA"/>
        </w:rPr>
        <w:t>: «Рішучість та відповідальність», «Безперервний розвиток», та показникам критерію соціальн</w:t>
      </w:r>
      <w:r w:rsidR="007818F2" w:rsidRPr="00B9213A">
        <w:rPr>
          <w:color w:val="000000"/>
          <w:sz w:val="25"/>
          <w:szCs w:val="25"/>
          <w:lang w:val="uk-UA"/>
        </w:rPr>
        <w:t xml:space="preserve">ої </w:t>
      </w:r>
      <w:r w:rsidRPr="00B9213A">
        <w:rPr>
          <w:color w:val="000000"/>
          <w:sz w:val="25"/>
          <w:szCs w:val="25"/>
          <w:lang w:val="uk-UA"/>
        </w:rPr>
        <w:lastRenderedPageBreak/>
        <w:t>компетентн</w:t>
      </w:r>
      <w:r w:rsidR="007818F2" w:rsidRPr="00B9213A">
        <w:rPr>
          <w:color w:val="000000"/>
          <w:sz w:val="25"/>
          <w:szCs w:val="25"/>
          <w:lang w:val="uk-UA"/>
        </w:rPr>
        <w:t>ості</w:t>
      </w:r>
      <w:r w:rsidRPr="00B9213A">
        <w:rPr>
          <w:color w:val="000000"/>
          <w:sz w:val="25"/>
          <w:szCs w:val="25"/>
          <w:lang w:val="uk-UA"/>
        </w:rPr>
        <w:t>: «Ефективна комунікація», «Ефективна взаємодія», «Стійкість мотивації», «Емоційна стійкість». </w:t>
      </w:r>
    </w:p>
    <w:p w:rsidR="005173FF" w:rsidRPr="005173FF" w:rsidRDefault="00546A51" w:rsidP="005173FF">
      <w:pPr>
        <w:pStyle w:val="a5"/>
        <w:numPr>
          <w:ilvl w:val="0"/>
          <w:numId w:val="2"/>
        </w:numPr>
        <w:shd w:val="clear" w:color="auto" w:fill="FFFFFF"/>
        <w:ind w:left="0" w:firstLine="709"/>
        <w:jc w:val="both"/>
        <w:rPr>
          <w:color w:val="000000"/>
          <w:sz w:val="25"/>
          <w:szCs w:val="25"/>
        </w:rPr>
      </w:pPr>
      <w:r w:rsidRPr="00B9213A">
        <w:rPr>
          <w:color w:val="000000"/>
          <w:sz w:val="25"/>
          <w:szCs w:val="25"/>
          <w:lang w:val="uk-UA"/>
        </w:rPr>
        <w:t>До Комісії 22 травня 2025 року надійшов висновок Громадської ради доброчесності</w:t>
      </w:r>
      <w:r w:rsidR="007818F2" w:rsidRPr="00B9213A">
        <w:rPr>
          <w:color w:val="000000"/>
          <w:sz w:val="25"/>
          <w:szCs w:val="25"/>
          <w:lang w:val="uk-UA"/>
        </w:rPr>
        <w:t xml:space="preserve"> (далі – ГРД)</w:t>
      </w:r>
      <w:r w:rsidRPr="00B9213A">
        <w:rPr>
          <w:color w:val="000000"/>
          <w:sz w:val="25"/>
          <w:szCs w:val="25"/>
          <w:lang w:val="uk-UA"/>
        </w:rPr>
        <w:t xml:space="preserve"> про невідповідність кандидата критеріям професійної етики та доброчесності  від 21 травня 2025 року  стосовно кандидата на посаду судді апеляційного адміністративного суду Андрусенко О.О.</w:t>
      </w:r>
      <w:r w:rsidR="005173FF">
        <w:rPr>
          <w:color w:val="000000"/>
          <w:sz w:val="25"/>
          <w:szCs w:val="25"/>
          <w:lang w:val="uk-UA"/>
        </w:rPr>
        <w:t xml:space="preserve"> З</w:t>
      </w:r>
    </w:p>
    <w:p w:rsidR="005173FF" w:rsidRPr="004A3B4A" w:rsidRDefault="005173FF" w:rsidP="005173FF">
      <w:pPr>
        <w:pStyle w:val="a5"/>
        <w:numPr>
          <w:ilvl w:val="0"/>
          <w:numId w:val="2"/>
        </w:numPr>
        <w:shd w:val="clear" w:color="auto" w:fill="FFFFFF"/>
        <w:ind w:left="0" w:firstLine="709"/>
        <w:jc w:val="both"/>
        <w:rPr>
          <w:color w:val="000000"/>
          <w:sz w:val="25"/>
          <w:szCs w:val="25"/>
        </w:rPr>
      </w:pPr>
      <w:r>
        <w:rPr>
          <w:color w:val="000000"/>
          <w:sz w:val="25"/>
          <w:szCs w:val="25"/>
          <w:lang w:val="uk-UA"/>
        </w:rPr>
        <w:t xml:space="preserve">З </w:t>
      </w:r>
      <w:r w:rsidRPr="004A3B4A">
        <w:rPr>
          <w:color w:val="000000"/>
          <w:sz w:val="25"/>
          <w:szCs w:val="25"/>
        </w:rPr>
        <w:t xml:space="preserve">метою сприяння своєчасному ознайомленню із рішенням ГРД Комісією надіслано кандидату </w:t>
      </w:r>
      <w:r>
        <w:rPr>
          <w:color w:val="000000"/>
          <w:sz w:val="25"/>
          <w:szCs w:val="25"/>
          <w:lang w:val="uk-UA"/>
        </w:rPr>
        <w:t xml:space="preserve">його </w:t>
      </w:r>
      <w:r w:rsidRPr="004A3B4A">
        <w:rPr>
          <w:color w:val="000000"/>
          <w:sz w:val="25"/>
          <w:szCs w:val="25"/>
        </w:rPr>
        <w:t>електронну копію та запропоновано надати пояснення та копії підтверджувальних документів (за наявності).</w:t>
      </w:r>
    </w:p>
    <w:p w:rsidR="008A56B7" w:rsidRPr="005173FF" w:rsidRDefault="005173FF" w:rsidP="005173FF">
      <w:pPr>
        <w:pStyle w:val="a5"/>
        <w:numPr>
          <w:ilvl w:val="0"/>
          <w:numId w:val="2"/>
        </w:numPr>
        <w:shd w:val="clear" w:color="auto" w:fill="FFFFFF"/>
        <w:ind w:left="0" w:firstLine="709"/>
        <w:jc w:val="both"/>
        <w:rPr>
          <w:color w:val="000000"/>
          <w:sz w:val="25"/>
          <w:szCs w:val="25"/>
        </w:rPr>
      </w:pPr>
      <w:r w:rsidRPr="004A3B4A">
        <w:rPr>
          <w:color w:val="000000"/>
          <w:sz w:val="25"/>
          <w:szCs w:val="25"/>
        </w:rPr>
        <w:t>27 травня 2025 року на адресу Комісії</w:t>
      </w:r>
      <w:r>
        <w:rPr>
          <w:color w:val="000000"/>
          <w:sz w:val="25"/>
          <w:szCs w:val="25"/>
          <w:lang w:val="uk-UA"/>
        </w:rPr>
        <w:t xml:space="preserve"> надійшли</w:t>
      </w:r>
      <w:r w:rsidRPr="004A3B4A">
        <w:rPr>
          <w:color w:val="000000"/>
          <w:sz w:val="25"/>
          <w:szCs w:val="25"/>
        </w:rPr>
        <w:t xml:space="preserve"> пояснення </w:t>
      </w:r>
      <w:r>
        <w:rPr>
          <w:color w:val="000000"/>
          <w:sz w:val="25"/>
          <w:szCs w:val="25"/>
          <w:lang w:val="uk-UA"/>
        </w:rPr>
        <w:t xml:space="preserve">кандидата </w:t>
      </w:r>
      <w:r w:rsidRPr="004A3B4A">
        <w:rPr>
          <w:color w:val="000000"/>
          <w:sz w:val="25"/>
          <w:szCs w:val="25"/>
        </w:rPr>
        <w:t>щодо обставин</w:t>
      </w:r>
      <w:r>
        <w:rPr>
          <w:color w:val="000000"/>
          <w:sz w:val="25"/>
          <w:szCs w:val="25"/>
          <w:lang w:val="uk-UA"/>
        </w:rPr>
        <w:t>,</w:t>
      </w:r>
      <w:r w:rsidRPr="004A3B4A">
        <w:rPr>
          <w:color w:val="000000"/>
          <w:sz w:val="25"/>
          <w:szCs w:val="25"/>
        </w:rPr>
        <w:t xml:space="preserve"> викладених у висновку ГРД</w:t>
      </w:r>
      <w:r>
        <w:rPr>
          <w:color w:val="000000"/>
          <w:sz w:val="25"/>
          <w:szCs w:val="25"/>
          <w:lang w:val="uk-UA"/>
        </w:rPr>
        <w:t>,</w:t>
      </w:r>
      <w:r w:rsidRPr="004A3B4A">
        <w:rPr>
          <w:color w:val="000000"/>
          <w:sz w:val="25"/>
          <w:szCs w:val="25"/>
        </w:rPr>
        <w:t xml:space="preserve"> </w:t>
      </w:r>
      <w:r>
        <w:rPr>
          <w:color w:val="000000"/>
          <w:sz w:val="25"/>
          <w:szCs w:val="25"/>
          <w:lang w:val="uk-UA"/>
        </w:rPr>
        <w:t>з</w:t>
      </w:r>
      <w:r w:rsidRPr="004A3B4A">
        <w:rPr>
          <w:color w:val="000000"/>
          <w:sz w:val="25"/>
          <w:szCs w:val="25"/>
        </w:rPr>
        <w:t xml:space="preserve"> копі</w:t>
      </w:r>
      <w:r>
        <w:rPr>
          <w:color w:val="000000"/>
          <w:sz w:val="25"/>
          <w:szCs w:val="25"/>
          <w:lang w:val="uk-UA"/>
        </w:rPr>
        <w:t>ями</w:t>
      </w:r>
      <w:r w:rsidRPr="004A3B4A">
        <w:rPr>
          <w:color w:val="000000"/>
          <w:sz w:val="25"/>
          <w:szCs w:val="25"/>
        </w:rPr>
        <w:t xml:space="preserve"> </w:t>
      </w:r>
      <w:r w:rsidRPr="005173FF">
        <w:rPr>
          <w:color w:val="000000"/>
          <w:sz w:val="25"/>
          <w:szCs w:val="25"/>
          <w:lang w:val="uk-UA"/>
        </w:rPr>
        <w:t>підтверджувальних</w:t>
      </w:r>
      <w:r w:rsidRPr="004A3B4A">
        <w:rPr>
          <w:color w:val="000000"/>
          <w:sz w:val="25"/>
          <w:szCs w:val="25"/>
        </w:rPr>
        <w:t xml:space="preserve"> документів. </w:t>
      </w:r>
    </w:p>
    <w:p w:rsidR="008A56B7" w:rsidRPr="00B9213A" w:rsidRDefault="00546A51" w:rsidP="00546A51">
      <w:pPr>
        <w:pStyle w:val="a5"/>
        <w:numPr>
          <w:ilvl w:val="0"/>
          <w:numId w:val="2"/>
        </w:numPr>
        <w:shd w:val="clear" w:color="auto" w:fill="FFFFFF"/>
        <w:ind w:left="0" w:firstLine="709"/>
        <w:jc w:val="both"/>
        <w:rPr>
          <w:color w:val="000000"/>
          <w:sz w:val="25"/>
          <w:szCs w:val="25"/>
          <w:lang w:val="uk-UA"/>
        </w:rPr>
      </w:pPr>
      <w:r w:rsidRPr="00B9213A">
        <w:rPr>
          <w:color w:val="000000"/>
          <w:sz w:val="25"/>
          <w:szCs w:val="25"/>
          <w:lang w:val="uk-UA"/>
        </w:rPr>
        <w:t xml:space="preserve">Підставою для </w:t>
      </w:r>
      <w:r w:rsidR="00B9213A" w:rsidRPr="00B9213A">
        <w:rPr>
          <w:color w:val="000000"/>
          <w:sz w:val="25"/>
          <w:szCs w:val="25"/>
          <w:lang w:val="uk-UA"/>
        </w:rPr>
        <w:t>в</w:t>
      </w:r>
      <w:r w:rsidRPr="00B9213A">
        <w:rPr>
          <w:color w:val="000000"/>
          <w:sz w:val="25"/>
          <w:szCs w:val="25"/>
          <w:lang w:val="uk-UA"/>
        </w:rPr>
        <w:t>исновку слугували виявлені ГРД обставини. </w:t>
      </w:r>
    </w:p>
    <w:p w:rsidR="008A56B7" w:rsidRPr="00B9213A" w:rsidRDefault="00546A51" w:rsidP="00546A51">
      <w:pPr>
        <w:pStyle w:val="a5"/>
        <w:numPr>
          <w:ilvl w:val="0"/>
          <w:numId w:val="2"/>
        </w:numPr>
        <w:shd w:val="clear" w:color="auto" w:fill="FFFFFF"/>
        <w:ind w:left="0" w:firstLine="709"/>
        <w:jc w:val="both"/>
        <w:rPr>
          <w:color w:val="000000"/>
          <w:sz w:val="25"/>
          <w:szCs w:val="25"/>
          <w:lang w:val="uk-UA"/>
        </w:rPr>
      </w:pPr>
      <w:r w:rsidRPr="00B9213A">
        <w:rPr>
          <w:color w:val="000000"/>
          <w:sz w:val="25"/>
          <w:szCs w:val="25"/>
          <w:lang w:val="uk-UA"/>
        </w:rPr>
        <w:t>Кандидат не відповідає критеріям доброчесності та професійної етики за показником «Неупередженість», оскільки не повідоми</w:t>
      </w:r>
      <w:r w:rsidR="00B9213A" w:rsidRPr="00B9213A">
        <w:rPr>
          <w:color w:val="000000"/>
          <w:sz w:val="25"/>
          <w:szCs w:val="25"/>
          <w:lang w:val="uk-UA"/>
        </w:rPr>
        <w:t>ла</w:t>
      </w:r>
      <w:r w:rsidRPr="00B9213A">
        <w:rPr>
          <w:color w:val="000000"/>
          <w:sz w:val="25"/>
          <w:szCs w:val="25"/>
          <w:lang w:val="uk-UA"/>
        </w:rPr>
        <w:t xml:space="preserve"> про наявність конфлікту інтересів та (або) не вжи</w:t>
      </w:r>
      <w:r w:rsidR="00B9213A" w:rsidRPr="00B9213A">
        <w:rPr>
          <w:color w:val="000000"/>
          <w:sz w:val="25"/>
          <w:szCs w:val="25"/>
          <w:lang w:val="uk-UA"/>
        </w:rPr>
        <w:t>ла</w:t>
      </w:r>
      <w:r w:rsidRPr="00B9213A">
        <w:rPr>
          <w:color w:val="000000"/>
          <w:sz w:val="25"/>
          <w:szCs w:val="25"/>
          <w:lang w:val="uk-UA"/>
        </w:rPr>
        <w:t xml:space="preserve"> інших заходів для запобігання</w:t>
      </w:r>
      <w:r w:rsidR="00B9213A">
        <w:rPr>
          <w:color w:val="000000"/>
          <w:sz w:val="25"/>
          <w:szCs w:val="25"/>
          <w:lang w:val="uk-UA"/>
        </w:rPr>
        <w:t xml:space="preserve"> йому</w:t>
      </w:r>
      <w:r w:rsidRPr="00B9213A">
        <w:rPr>
          <w:color w:val="000000"/>
          <w:sz w:val="25"/>
          <w:szCs w:val="25"/>
          <w:lang w:val="uk-UA"/>
        </w:rPr>
        <w:t>.</w:t>
      </w:r>
    </w:p>
    <w:p w:rsidR="008A56B7" w:rsidRPr="00B9213A" w:rsidRDefault="00546A51" w:rsidP="00546A51">
      <w:pPr>
        <w:pStyle w:val="a5"/>
        <w:numPr>
          <w:ilvl w:val="0"/>
          <w:numId w:val="2"/>
        </w:numPr>
        <w:ind w:left="0" w:firstLine="709"/>
        <w:jc w:val="both"/>
        <w:rPr>
          <w:color w:val="000000"/>
          <w:sz w:val="25"/>
          <w:szCs w:val="25"/>
          <w:lang w:val="uk-UA"/>
        </w:rPr>
      </w:pPr>
      <w:r w:rsidRPr="00B9213A">
        <w:rPr>
          <w:color w:val="000000"/>
          <w:sz w:val="25"/>
          <w:szCs w:val="25"/>
          <w:lang w:val="uk-UA"/>
        </w:rPr>
        <w:t xml:space="preserve">Так, </w:t>
      </w:r>
      <w:r w:rsidRPr="00B9213A">
        <w:rPr>
          <w:sz w:val="25"/>
          <w:szCs w:val="25"/>
          <w:lang w:val="uk-UA"/>
        </w:rPr>
        <w:t>ГРД встановила, що двоюрідна сестра кандидат</w:t>
      </w:r>
      <w:r w:rsidR="00B9213A">
        <w:rPr>
          <w:sz w:val="25"/>
          <w:szCs w:val="25"/>
          <w:lang w:val="uk-UA"/>
        </w:rPr>
        <w:t>а</w:t>
      </w:r>
      <w:r w:rsidRPr="00B9213A">
        <w:rPr>
          <w:sz w:val="25"/>
          <w:szCs w:val="25"/>
          <w:lang w:val="uk-UA"/>
        </w:rPr>
        <w:t xml:space="preserve"> на посаду судді — </w:t>
      </w:r>
      <w:r w:rsidR="00EB763D">
        <w:rPr>
          <w:sz w:val="25"/>
          <w:szCs w:val="25"/>
          <w:lang w:val="uk-UA"/>
        </w:rPr>
        <w:t>ОСОБА_1</w:t>
      </w:r>
      <w:r w:rsidRPr="00B9213A">
        <w:rPr>
          <w:sz w:val="25"/>
          <w:szCs w:val="25"/>
          <w:lang w:val="uk-UA"/>
        </w:rPr>
        <w:t xml:space="preserve"> працювала секретарем судового</w:t>
      </w:r>
      <w:r w:rsidR="001F2507">
        <w:rPr>
          <w:sz w:val="25"/>
          <w:szCs w:val="25"/>
          <w:lang w:val="uk-UA"/>
        </w:rPr>
        <w:t xml:space="preserve"> засідання</w:t>
      </w:r>
      <w:r w:rsidRPr="00B9213A">
        <w:rPr>
          <w:sz w:val="25"/>
          <w:szCs w:val="25"/>
          <w:lang w:val="uk-UA"/>
        </w:rPr>
        <w:t xml:space="preserve"> </w:t>
      </w:r>
      <w:r w:rsidR="001F2507">
        <w:rPr>
          <w:sz w:val="25"/>
          <w:szCs w:val="25"/>
          <w:lang w:val="uk-UA"/>
        </w:rPr>
        <w:t>у Волинському окружному адміністративному суді, в якому</w:t>
      </w:r>
      <w:r w:rsidRPr="00B9213A">
        <w:rPr>
          <w:sz w:val="25"/>
          <w:szCs w:val="25"/>
          <w:lang w:val="uk-UA"/>
        </w:rPr>
        <w:t xml:space="preserve"> кандидат на посаду судді є суддею. Відповідно до відомостей із ЄДРСР</w:t>
      </w:r>
      <w:r w:rsidR="001F2507">
        <w:rPr>
          <w:sz w:val="25"/>
          <w:szCs w:val="25"/>
          <w:lang w:val="uk-UA"/>
        </w:rPr>
        <w:t xml:space="preserve"> кандидат на посаду судді</w:t>
      </w:r>
      <w:r w:rsidRPr="00B9213A">
        <w:rPr>
          <w:sz w:val="25"/>
          <w:szCs w:val="25"/>
          <w:lang w:val="uk-UA"/>
        </w:rPr>
        <w:t xml:space="preserve"> як мінімум 132 рази приймала судові рішення </w:t>
      </w:r>
      <w:r w:rsidR="001F2507">
        <w:rPr>
          <w:sz w:val="25"/>
          <w:szCs w:val="25"/>
          <w:lang w:val="uk-UA"/>
        </w:rPr>
        <w:t>в засіданнях, в яких с</w:t>
      </w:r>
      <w:r w:rsidRPr="00B9213A">
        <w:rPr>
          <w:sz w:val="25"/>
          <w:szCs w:val="25"/>
          <w:lang w:val="uk-UA"/>
        </w:rPr>
        <w:t>екретар</w:t>
      </w:r>
      <w:r w:rsidR="001F2507">
        <w:rPr>
          <w:sz w:val="25"/>
          <w:szCs w:val="25"/>
          <w:lang w:val="uk-UA"/>
        </w:rPr>
        <w:t>ем була</w:t>
      </w:r>
      <w:r w:rsidRPr="00B9213A">
        <w:rPr>
          <w:sz w:val="25"/>
          <w:szCs w:val="25"/>
          <w:lang w:val="uk-UA"/>
        </w:rPr>
        <w:t xml:space="preserve"> </w:t>
      </w:r>
      <w:r w:rsidR="00EB763D">
        <w:rPr>
          <w:sz w:val="25"/>
          <w:szCs w:val="25"/>
          <w:lang w:val="uk-UA"/>
        </w:rPr>
        <w:t>ОСОБА_1.</w:t>
      </w:r>
    </w:p>
    <w:p w:rsidR="008A56B7" w:rsidRPr="004A3B4A" w:rsidRDefault="00546A51" w:rsidP="00546A51">
      <w:pPr>
        <w:pStyle w:val="a5"/>
        <w:numPr>
          <w:ilvl w:val="0"/>
          <w:numId w:val="2"/>
        </w:numPr>
        <w:ind w:left="0" w:firstLine="709"/>
        <w:jc w:val="both"/>
        <w:rPr>
          <w:color w:val="000000"/>
          <w:sz w:val="25"/>
          <w:szCs w:val="25"/>
        </w:rPr>
      </w:pPr>
      <w:r w:rsidRPr="00B9213A">
        <w:rPr>
          <w:color w:val="000000"/>
          <w:sz w:val="25"/>
          <w:szCs w:val="25"/>
          <w:lang w:val="uk-UA"/>
        </w:rPr>
        <w:t xml:space="preserve">Кандидат у своїх поясненнях зазначила, що у лютому 2016 року </w:t>
      </w:r>
      <w:r w:rsidR="001F2507">
        <w:rPr>
          <w:color w:val="000000"/>
          <w:sz w:val="25"/>
          <w:szCs w:val="25"/>
          <w:lang w:val="uk-UA"/>
        </w:rPr>
        <w:t xml:space="preserve">її двоюрідну сестру </w:t>
      </w:r>
      <w:r w:rsidR="00EB763D">
        <w:rPr>
          <w:sz w:val="25"/>
          <w:szCs w:val="25"/>
          <w:lang w:val="uk-UA"/>
        </w:rPr>
        <w:t>ОСОБА_1</w:t>
      </w:r>
      <w:r w:rsidR="002B14FB" w:rsidRPr="004A3B4A">
        <w:rPr>
          <w:color w:val="000000"/>
          <w:sz w:val="25"/>
          <w:szCs w:val="25"/>
        </w:rPr>
        <w:t xml:space="preserve"> (після заміжжя прізвище </w:t>
      </w:r>
      <w:r w:rsidR="002B14FB" w:rsidRPr="00B9213A">
        <w:rPr>
          <w:color w:val="000000"/>
          <w:sz w:val="25"/>
          <w:szCs w:val="25"/>
          <w:lang w:val="uk-UA"/>
        </w:rPr>
        <w:t>–</w:t>
      </w:r>
      <w:r w:rsidR="002B14FB" w:rsidRPr="004A3B4A">
        <w:rPr>
          <w:color w:val="000000"/>
          <w:sz w:val="25"/>
          <w:szCs w:val="25"/>
        </w:rPr>
        <w:t xml:space="preserve"> </w:t>
      </w:r>
      <w:r w:rsidR="00EB763D">
        <w:rPr>
          <w:sz w:val="25"/>
          <w:szCs w:val="25"/>
          <w:lang w:val="uk-UA"/>
        </w:rPr>
        <w:t>ОСОБА_1</w:t>
      </w:r>
      <w:r w:rsidR="002B14FB" w:rsidRPr="004A3B4A">
        <w:rPr>
          <w:color w:val="000000"/>
          <w:sz w:val="25"/>
          <w:szCs w:val="25"/>
        </w:rPr>
        <w:t>)</w:t>
      </w:r>
      <w:r w:rsidR="002B14FB">
        <w:rPr>
          <w:color w:val="000000"/>
          <w:sz w:val="25"/>
          <w:szCs w:val="25"/>
          <w:lang w:val="uk-UA"/>
        </w:rPr>
        <w:t xml:space="preserve"> </w:t>
      </w:r>
      <w:r w:rsidR="001F2507">
        <w:rPr>
          <w:color w:val="000000"/>
          <w:sz w:val="25"/>
          <w:szCs w:val="25"/>
          <w:lang w:val="uk-UA"/>
        </w:rPr>
        <w:t>призначено на посаду секретаря суду</w:t>
      </w:r>
      <w:r w:rsidRPr="00B9213A">
        <w:rPr>
          <w:color w:val="000000"/>
          <w:sz w:val="25"/>
          <w:szCs w:val="25"/>
          <w:lang w:val="uk-UA"/>
        </w:rPr>
        <w:t xml:space="preserve"> Волинськ</w:t>
      </w:r>
      <w:r w:rsidR="001F2507">
        <w:rPr>
          <w:color w:val="000000"/>
          <w:sz w:val="25"/>
          <w:szCs w:val="25"/>
          <w:lang w:val="uk-UA"/>
        </w:rPr>
        <w:t>ого</w:t>
      </w:r>
      <w:r w:rsidRPr="00B9213A">
        <w:rPr>
          <w:color w:val="000000"/>
          <w:sz w:val="25"/>
          <w:szCs w:val="25"/>
          <w:lang w:val="uk-UA"/>
        </w:rPr>
        <w:t xml:space="preserve"> окружн</w:t>
      </w:r>
      <w:r w:rsidR="001F2507">
        <w:rPr>
          <w:color w:val="000000"/>
          <w:sz w:val="25"/>
          <w:szCs w:val="25"/>
          <w:lang w:val="uk-UA"/>
        </w:rPr>
        <w:t>ого</w:t>
      </w:r>
      <w:r w:rsidRPr="00B9213A">
        <w:rPr>
          <w:color w:val="000000"/>
          <w:sz w:val="25"/>
          <w:szCs w:val="25"/>
          <w:lang w:val="uk-UA"/>
        </w:rPr>
        <w:t xml:space="preserve"> адміністративн</w:t>
      </w:r>
      <w:r w:rsidR="001F2507">
        <w:rPr>
          <w:color w:val="000000"/>
          <w:sz w:val="25"/>
          <w:szCs w:val="25"/>
          <w:lang w:val="uk-UA"/>
        </w:rPr>
        <w:t>ого</w:t>
      </w:r>
      <w:r w:rsidRPr="00B9213A">
        <w:rPr>
          <w:color w:val="000000"/>
          <w:sz w:val="25"/>
          <w:szCs w:val="25"/>
          <w:lang w:val="uk-UA"/>
        </w:rPr>
        <w:t xml:space="preserve"> суд</w:t>
      </w:r>
      <w:r w:rsidR="001F2507">
        <w:rPr>
          <w:color w:val="000000"/>
          <w:sz w:val="25"/>
          <w:szCs w:val="25"/>
          <w:lang w:val="uk-UA"/>
        </w:rPr>
        <w:t xml:space="preserve">у, надалі - </w:t>
      </w:r>
      <w:r w:rsidRPr="004A3B4A">
        <w:rPr>
          <w:color w:val="000000"/>
          <w:sz w:val="25"/>
          <w:szCs w:val="25"/>
        </w:rPr>
        <w:t xml:space="preserve">секретаря судового засідання та помічника судді. У 2016 </w:t>
      </w:r>
      <w:r w:rsidR="002B14FB" w:rsidRPr="00B9213A">
        <w:rPr>
          <w:color w:val="000000"/>
          <w:sz w:val="25"/>
          <w:szCs w:val="25"/>
          <w:lang w:val="uk-UA"/>
        </w:rPr>
        <w:t>–</w:t>
      </w:r>
      <w:r w:rsidRPr="004A3B4A">
        <w:rPr>
          <w:color w:val="000000"/>
          <w:sz w:val="25"/>
          <w:szCs w:val="25"/>
        </w:rPr>
        <w:t xml:space="preserve"> 2018 р</w:t>
      </w:r>
      <w:proofErr w:type="spellStart"/>
      <w:r w:rsidR="002B14FB">
        <w:rPr>
          <w:color w:val="000000"/>
          <w:sz w:val="25"/>
          <w:szCs w:val="25"/>
          <w:lang w:val="uk-UA"/>
        </w:rPr>
        <w:t>оках</w:t>
      </w:r>
      <w:proofErr w:type="spellEnd"/>
      <w:r w:rsidRPr="004A3B4A">
        <w:rPr>
          <w:color w:val="000000"/>
          <w:sz w:val="25"/>
          <w:szCs w:val="25"/>
        </w:rPr>
        <w:t xml:space="preserve"> </w:t>
      </w:r>
      <w:r w:rsidR="00EB763D">
        <w:rPr>
          <w:sz w:val="25"/>
          <w:szCs w:val="25"/>
          <w:lang w:val="uk-UA"/>
        </w:rPr>
        <w:t>ОСОБА_1</w:t>
      </w:r>
      <w:r w:rsidRPr="004A3B4A">
        <w:rPr>
          <w:color w:val="000000"/>
          <w:sz w:val="25"/>
          <w:szCs w:val="25"/>
        </w:rPr>
        <w:t xml:space="preserve"> працювала секретарем судового засідання</w:t>
      </w:r>
      <w:r w:rsidR="002B14FB">
        <w:rPr>
          <w:color w:val="000000"/>
          <w:sz w:val="25"/>
          <w:szCs w:val="25"/>
          <w:lang w:val="uk-UA"/>
        </w:rPr>
        <w:t>, у цей же період Андрусенко О.О. здійснювала розгляд справ</w:t>
      </w:r>
      <w:r w:rsidRPr="004A3B4A">
        <w:rPr>
          <w:color w:val="000000"/>
          <w:sz w:val="25"/>
          <w:szCs w:val="25"/>
        </w:rPr>
        <w:t>.</w:t>
      </w:r>
    </w:p>
    <w:p w:rsidR="008A56B7" w:rsidRDefault="00546A51" w:rsidP="00546A51">
      <w:pPr>
        <w:numPr>
          <w:ilvl w:val="0"/>
          <w:numId w:val="2"/>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Однак </w:t>
      </w:r>
      <w:r w:rsidR="002B14FB">
        <w:rPr>
          <w:rFonts w:ascii="Times New Roman" w:eastAsia="Times New Roman" w:hAnsi="Times New Roman" w:cs="Times New Roman"/>
          <w:color w:val="000000"/>
          <w:sz w:val="25"/>
          <w:szCs w:val="25"/>
          <w:lang w:val="uk-UA"/>
        </w:rPr>
        <w:t>в період</w:t>
      </w:r>
      <w:r>
        <w:rPr>
          <w:rFonts w:ascii="Times New Roman" w:eastAsia="Times New Roman" w:hAnsi="Times New Roman" w:cs="Times New Roman"/>
          <w:color w:val="000000"/>
          <w:sz w:val="25"/>
          <w:szCs w:val="25"/>
        </w:rPr>
        <w:t xml:space="preserve"> роботи </w:t>
      </w:r>
      <w:r w:rsidR="00EB763D">
        <w:rPr>
          <w:sz w:val="25"/>
          <w:szCs w:val="25"/>
          <w:lang w:val="uk-UA"/>
        </w:rPr>
        <w:t>ОСОБА_1</w:t>
      </w:r>
      <w:r>
        <w:rPr>
          <w:rFonts w:ascii="Times New Roman" w:eastAsia="Times New Roman" w:hAnsi="Times New Roman" w:cs="Times New Roman"/>
          <w:color w:val="000000"/>
          <w:sz w:val="25"/>
          <w:szCs w:val="25"/>
        </w:rPr>
        <w:t xml:space="preserve"> секретарем судового засідання діяла норма статті 1 Закону України «Про запобігання корупції» (абзац четвертий частини першої), редакція якої не передбачала віднесення до кола близьких осіб двоюрідних сестер та братів.</w:t>
      </w:r>
    </w:p>
    <w:p w:rsidR="008A56B7" w:rsidRPr="004A3B4A" w:rsidRDefault="00546A51" w:rsidP="00546A51">
      <w:pPr>
        <w:pStyle w:val="a5"/>
        <w:numPr>
          <w:ilvl w:val="0"/>
          <w:numId w:val="2"/>
        </w:numPr>
        <w:ind w:left="0" w:firstLine="709"/>
        <w:jc w:val="both"/>
        <w:rPr>
          <w:color w:val="000000"/>
          <w:sz w:val="25"/>
          <w:szCs w:val="25"/>
        </w:rPr>
      </w:pPr>
      <w:r w:rsidRPr="004A3B4A">
        <w:rPr>
          <w:color w:val="000000"/>
          <w:sz w:val="25"/>
          <w:szCs w:val="25"/>
        </w:rPr>
        <w:t xml:space="preserve">ГРД також зазначає, що кандидат на посаду судді та її мати видали довіреність </w:t>
      </w:r>
      <w:r w:rsidR="00EB763D">
        <w:rPr>
          <w:sz w:val="25"/>
          <w:szCs w:val="25"/>
          <w:lang w:val="uk-UA"/>
        </w:rPr>
        <w:t xml:space="preserve">ОСОБА_2 </w:t>
      </w:r>
      <w:r w:rsidRPr="004A3B4A">
        <w:rPr>
          <w:color w:val="000000"/>
          <w:sz w:val="25"/>
          <w:szCs w:val="25"/>
        </w:rPr>
        <w:t xml:space="preserve">на представництво у всіх судових інстанціях з березня 2013 року </w:t>
      </w:r>
      <w:r w:rsidR="002B14FB">
        <w:rPr>
          <w:color w:val="000000"/>
          <w:sz w:val="25"/>
          <w:szCs w:val="25"/>
          <w:lang w:val="uk-UA"/>
        </w:rPr>
        <w:t>до</w:t>
      </w:r>
      <w:r w:rsidRPr="004A3B4A">
        <w:rPr>
          <w:color w:val="000000"/>
          <w:sz w:val="25"/>
          <w:szCs w:val="25"/>
        </w:rPr>
        <w:t xml:space="preserve"> </w:t>
      </w:r>
      <w:proofErr w:type="spellStart"/>
      <w:r w:rsidRPr="004A3B4A">
        <w:rPr>
          <w:color w:val="000000"/>
          <w:sz w:val="25"/>
          <w:szCs w:val="25"/>
        </w:rPr>
        <w:t>серпен</w:t>
      </w:r>
      <w:proofErr w:type="spellEnd"/>
      <w:r w:rsidR="002B14FB">
        <w:rPr>
          <w:color w:val="000000"/>
          <w:sz w:val="25"/>
          <w:szCs w:val="25"/>
          <w:lang w:val="uk-UA"/>
        </w:rPr>
        <w:t>я</w:t>
      </w:r>
      <w:r w:rsidRPr="004A3B4A">
        <w:rPr>
          <w:color w:val="000000"/>
          <w:sz w:val="25"/>
          <w:szCs w:val="25"/>
        </w:rPr>
        <w:t xml:space="preserve"> 2017 року. </w:t>
      </w:r>
      <w:r w:rsidR="002B14FB">
        <w:rPr>
          <w:color w:val="000000"/>
          <w:sz w:val="25"/>
          <w:szCs w:val="25"/>
          <w:lang w:val="uk-UA"/>
        </w:rPr>
        <w:t>ГРД</w:t>
      </w:r>
      <w:r w:rsidRPr="004A3B4A">
        <w:rPr>
          <w:color w:val="000000"/>
          <w:sz w:val="25"/>
          <w:szCs w:val="25"/>
        </w:rPr>
        <w:t xml:space="preserve"> виявлено, що суддя розглядала справу №</w:t>
      </w:r>
      <w:r w:rsidR="002B14FB">
        <w:rPr>
          <w:color w:val="000000"/>
          <w:sz w:val="25"/>
          <w:szCs w:val="25"/>
          <w:lang w:val="uk-UA"/>
        </w:rPr>
        <w:t xml:space="preserve"> </w:t>
      </w:r>
      <w:r w:rsidRPr="004A3B4A">
        <w:rPr>
          <w:color w:val="000000"/>
          <w:sz w:val="25"/>
          <w:szCs w:val="25"/>
        </w:rPr>
        <w:t xml:space="preserve">803/1756/16, </w:t>
      </w:r>
      <w:r w:rsidR="002B14FB">
        <w:rPr>
          <w:color w:val="000000"/>
          <w:sz w:val="25"/>
          <w:szCs w:val="25"/>
          <w:lang w:val="uk-UA"/>
        </w:rPr>
        <w:t>в якій</w:t>
      </w:r>
      <w:r w:rsidRPr="004A3B4A">
        <w:rPr>
          <w:color w:val="000000"/>
          <w:sz w:val="25"/>
          <w:szCs w:val="25"/>
        </w:rPr>
        <w:t xml:space="preserve"> представником однієї із сторін </w:t>
      </w:r>
      <w:r w:rsidR="002B14FB">
        <w:rPr>
          <w:color w:val="000000"/>
          <w:sz w:val="25"/>
          <w:szCs w:val="25"/>
          <w:lang w:val="uk-UA"/>
        </w:rPr>
        <w:t>був</w:t>
      </w:r>
      <w:r w:rsidRPr="004A3B4A">
        <w:rPr>
          <w:color w:val="000000"/>
          <w:sz w:val="25"/>
          <w:szCs w:val="25"/>
        </w:rPr>
        <w:t xml:space="preserve"> </w:t>
      </w:r>
      <w:r w:rsidR="00EB763D">
        <w:rPr>
          <w:sz w:val="25"/>
          <w:szCs w:val="25"/>
          <w:lang w:val="uk-UA"/>
        </w:rPr>
        <w:t>ОСОБА_2</w:t>
      </w:r>
      <w:r w:rsidRPr="004A3B4A">
        <w:rPr>
          <w:color w:val="000000"/>
          <w:sz w:val="25"/>
          <w:szCs w:val="25"/>
        </w:rPr>
        <w:t>, з яким на той момент вона була у стосунках повіреного і довірителя.</w:t>
      </w:r>
    </w:p>
    <w:p w:rsidR="008A56B7" w:rsidRPr="004A3B4A" w:rsidRDefault="00546A51" w:rsidP="00546A51">
      <w:pPr>
        <w:pStyle w:val="a5"/>
        <w:numPr>
          <w:ilvl w:val="0"/>
          <w:numId w:val="2"/>
        </w:numPr>
        <w:ind w:left="0" w:firstLine="709"/>
        <w:jc w:val="both"/>
        <w:rPr>
          <w:color w:val="000000"/>
          <w:sz w:val="25"/>
          <w:szCs w:val="25"/>
        </w:rPr>
      </w:pPr>
      <w:r w:rsidRPr="004A3B4A">
        <w:rPr>
          <w:color w:val="000000"/>
          <w:sz w:val="25"/>
          <w:szCs w:val="25"/>
        </w:rPr>
        <w:t xml:space="preserve">Кандидат </w:t>
      </w:r>
      <w:r w:rsidR="00E53F03">
        <w:rPr>
          <w:color w:val="000000"/>
          <w:sz w:val="25"/>
          <w:szCs w:val="25"/>
          <w:lang w:val="uk-UA"/>
        </w:rPr>
        <w:t>пояснила</w:t>
      </w:r>
      <w:r w:rsidRPr="004A3B4A">
        <w:rPr>
          <w:color w:val="000000"/>
          <w:sz w:val="25"/>
          <w:szCs w:val="25"/>
        </w:rPr>
        <w:t>, що</w:t>
      </w:r>
      <w:r w:rsidR="00E53F03">
        <w:rPr>
          <w:color w:val="000000"/>
          <w:sz w:val="25"/>
          <w:szCs w:val="25"/>
          <w:lang w:val="uk-UA"/>
        </w:rPr>
        <w:t xml:space="preserve"> ця</w:t>
      </w:r>
      <w:r w:rsidRPr="004A3B4A">
        <w:rPr>
          <w:color w:val="000000"/>
          <w:sz w:val="25"/>
          <w:szCs w:val="25"/>
        </w:rPr>
        <w:t xml:space="preserve"> довірені</w:t>
      </w:r>
      <w:proofErr w:type="spellStart"/>
      <w:r w:rsidR="00E53F03">
        <w:rPr>
          <w:color w:val="000000"/>
          <w:sz w:val="25"/>
          <w:szCs w:val="25"/>
          <w:lang w:val="uk-UA"/>
        </w:rPr>
        <w:t>сть</w:t>
      </w:r>
      <w:proofErr w:type="spellEnd"/>
      <w:r w:rsidRPr="004A3B4A">
        <w:rPr>
          <w:color w:val="000000"/>
          <w:sz w:val="25"/>
          <w:szCs w:val="25"/>
        </w:rPr>
        <w:t xml:space="preserve"> нею дійсно була видана на прохання її діда </w:t>
      </w:r>
      <w:r w:rsidR="00EB763D">
        <w:rPr>
          <w:sz w:val="25"/>
          <w:szCs w:val="25"/>
          <w:lang w:val="uk-UA"/>
        </w:rPr>
        <w:t>ОСОБА_3</w:t>
      </w:r>
      <w:r w:rsidR="00E53F03">
        <w:rPr>
          <w:color w:val="000000"/>
          <w:sz w:val="25"/>
          <w:szCs w:val="25"/>
          <w:lang w:val="uk-UA"/>
        </w:rPr>
        <w:t>,</w:t>
      </w:r>
      <w:r w:rsidRPr="004A3B4A">
        <w:rPr>
          <w:color w:val="000000"/>
          <w:sz w:val="25"/>
          <w:szCs w:val="25"/>
        </w:rPr>
        <w:t xml:space="preserve"> </w:t>
      </w:r>
      <w:r w:rsidR="00E53F03">
        <w:rPr>
          <w:color w:val="000000"/>
          <w:sz w:val="25"/>
          <w:szCs w:val="25"/>
          <w:lang w:val="uk-UA"/>
        </w:rPr>
        <w:t>оскільки вона</w:t>
      </w:r>
      <w:r w:rsidRPr="004A3B4A">
        <w:rPr>
          <w:color w:val="000000"/>
          <w:sz w:val="25"/>
          <w:szCs w:val="25"/>
        </w:rPr>
        <w:t xml:space="preserve"> проживала у квартирі, що була предметом судового розгляду у справі № 161/2518/13-ц</w:t>
      </w:r>
      <w:r w:rsidR="009E2DBB">
        <w:rPr>
          <w:color w:val="000000"/>
          <w:sz w:val="25"/>
          <w:szCs w:val="25"/>
          <w:lang w:val="uk-UA"/>
        </w:rPr>
        <w:t>. Н</w:t>
      </w:r>
      <w:r w:rsidRPr="004A3B4A">
        <w:rPr>
          <w:color w:val="000000"/>
          <w:sz w:val="25"/>
          <w:szCs w:val="25"/>
        </w:rPr>
        <w:t xml:space="preserve">а випадок її залучення до участі у справі </w:t>
      </w:r>
      <w:r w:rsidR="00EB763D">
        <w:rPr>
          <w:sz w:val="25"/>
          <w:szCs w:val="25"/>
          <w:lang w:val="uk-UA"/>
        </w:rPr>
        <w:t>ОСОБА_3</w:t>
      </w:r>
      <w:r w:rsidRPr="004A3B4A">
        <w:rPr>
          <w:color w:val="000000"/>
          <w:sz w:val="25"/>
          <w:szCs w:val="25"/>
        </w:rPr>
        <w:t xml:space="preserve"> попрохав видати його адвокату – </w:t>
      </w:r>
      <w:r w:rsidR="00EB763D">
        <w:rPr>
          <w:sz w:val="25"/>
          <w:szCs w:val="25"/>
          <w:lang w:val="uk-UA"/>
        </w:rPr>
        <w:t>ОСОБА_2</w:t>
      </w:r>
      <w:r w:rsidRPr="004A3B4A">
        <w:rPr>
          <w:color w:val="000000"/>
          <w:sz w:val="25"/>
          <w:szCs w:val="25"/>
        </w:rPr>
        <w:t xml:space="preserve"> довіреність на представництво. </w:t>
      </w:r>
    </w:p>
    <w:p w:rsidR="008A56B7" w:rsidRDefault="009E2DBB" w:rsidP="00546A51">
      <w:pPr>
        <w:numPr>
          <w:ilvl w:val="0"/>
          <w:numId w:val="2"/>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Оскільки</w:t>
      </w:r>
      <w:r w:rsidR="00546A51">
        <w:rPr>
          <w:rFonts w:ascii="Times New Roman" w:eastAsia="Times New Roman" w:hAnsi="Times New Roman" w:cs="Times New Roman"/>
          <w:color w:val="000000"/>
          <w:sz w:val="25"/>
          <w:szCs w:val="25"/>
        </w:rPr>
        <w:t xml:space="preserve"> кандидата не було залучено до розгляду судової справи як сторону процесу, довіреність залишилась нереалізованою</w:t>
      </w:r>
      <w:r>
        <w:rPr>
          <w:rFonts w:ascii="Times New Roman" w:eastAsia="Times New Roman" w:hAnsi="Times New Roman" w:cs="Times New Roman"/>
          <w:color w:val="000000"/>
          <w:sz w:val="25"/>
          <w:szCs w:val="25"/>
          <w:lang w:val="uk-UA"/>
        </w:rPr>
        <w:t>.</w:t>
      </w:r>
      <w:r w:rsidR="00546A51">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lang w:val="uk-UA"/>
        </w:rPr>
        <w:t>Ф</w:t>
      </w:r>
      <w:proofErr w:type="spellStart"/>
      <w:r w:rsidR="00546A51">
        <w:rPr>
          <w:rFonts w:ascii="Times New Roman" w:eastAsia="Times New Roman" w:hAnsi="Times New Roman" w:cs="Times New Roman"/>
          <w:color w:val="000000"/>
          <w:sz w:val="25"/>
          <w:szCs w:val="25"/>
        </w:rPr>
        <w:t>актично</w:t>
      </w:r>
      <w:proofErr w:type="spellEnd"/>
      <w:r w:rsidR="00546A51">
        <w:rPr>
          <w:rFonts w:ascii="Times New Roman" w:eastAsia="Times New Roman" w:hAnsi="Times New Roman" w:cs="Times New Roman"/>
          <w:color w:val="000000"/>
          <w:sz w:val="25"/>
          <w:szCs w:val="25"/>
        </w:rPr>
        <w:t xml:space="preserve"> </w:t>
      </w:r>
      <w:r w:rsidR="00425CFE" w:rsidRPr="00425CFE">
        <w:rPr>
          <w:rFonts w:ascii="Times New Roman" w:hAnsi="Times New Roman" w:cs="Times New Roman"/>
          <w:sz w:val="25"/>
          <w:szCs w:val="25"/>
          <w:lang w:val="uk-UA"/>
        </w:rPr>
        <w:t>ОСОБА_2</w:t>
      </w:r>
      <w:r w:rsidR="00546A51">
        <w:rPr>
          <w:rFonts w:ascii="Times New Roman" w:eastAsia="Times New Roman" w:hAnsi="Times New Roman" w:cs="Times New Roman"/>
          <w:color w:val="000000"/>
          <w:sz w:val="25"/>
          <w:szCs w:val="25"/>
        </w:rPr>
        <w:t xml:space="preserve"> представництво інтересів кандидата не здійснював.</w:t>
      </w:r>
    </w:p>
    <w:p w:rsidR="008A56B7" w:rsidRDefault="00546A51" w:rsidP="00546A51">
      <w:pPr>
        <w:numPr>
          <w:ilvl w:val="0"/>
          <w:numId w:val="2"/>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також наголошує, що у зазначеній ГРД справі №</w:t>
      </w:r>
      <w:r w:rsidR="009E2DBB">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 xml:space="preserve">803/1756/16 у задоволенні позову </w:t>
      </w:r>
      <w:r w:rsidR="00EB763D" w:rsidRPr="00EB763D">
        <w:rPr>
          <w:rFonts w:ascii="Times New Roman" w:hAnsi="Times New Roman" w:cs="Times New Roman"/>
          <w:sz w:val="25"/>
          <w:szCs w:val="25"/>
          <w:lang w:val="uk-UA"/>
        </w:rPr>
        <w:t>ОСОБА_2</w:t>
      </w:r>
      <w:r>
        <w:rPr>
          <w:rFonts w:ascii="Times New Roman" w:eastAsia="Times New Roman" w:hAnsi="Times New Roman" w:cs="Times New Roman"/>
          <w:color w:val="000000"/>
          <w:sz w:val="25"/>
          <w:szCs w:val="25"/>
        </w:rPr>
        <w:t xml:space="preserve"> було відмовлено, що свідчить, на </w:t>
      </w:r>
      <w:r w:rsidR="009E2DBB">
        <w:rPr>
          <w:rFonts w:ascii="Times New Roman" w:eastAsia="Times New Roman" w:hAnsi="Times New Roman" w:cs="Times New Roman"/>
          <w:color w:val="000000"/>
          <w:sz w:val="25"/>
          <w:szCs w:val="25"/>
          <w:lang w:val="uk-UA"/>
        </w:rPr>
        <w:t xml:space="preserve">її </w:t>
      </w:r>
      <w:r>
        <w:rPr>
          <w:rFonts w:ascii="Times New Roman" w:eastAsia="Times New Roman" w:hAnsi="Times New Roman" w:cs="Times New Roman"/>
          <w:color w:val="000000"/>
          <w:sz w:val="25"/>
          <w:szCs w:val="25"/>
        </w:rPr>
        <w:t>думку, про відсутність конфлікту інтересів.</w:t>
      </w:r>
    </w:p>
    <w:p w:rsidR="008A56B7" w:rsidRPr="004A3B4A" w:rsidRDefault="00546A51" w:rsidP="00546A51">
      <w:pPr>
        <w:pStyle w:val="a5"/>
        <w:numPr>
          <w:ilvl w:val="0"/>
          <w:numId w:val="2"/>
        </w:numPr>
        <w:ind w:left="0" w:firstLine="709"/>
        <w:jc w:val="both"/>
        <w:rPr>
          <w:color w:val="000000"/>
          <w:sz w:val="25"/>
          <w:szCs w:val="25"/>
        </w:rPr>
      </w:pPr>
      <w:r w:rsidRPr="004A3B4A">
        <w:rPr>
          <w:color w:val="000000"/>
          <w:sz w:val="25"/>
          <w:szCs w:val="25"/>
        </w:rPr>
        <w:t xml:space="preserve">Кандидат на посаду судді не відповідає критеріям доброчесності та професійної етики за показником «Чесність», оскільки повідомила недостовірні відомості у декларації родинних </w:t>
      </w:r>
      <w:proofErr w:type="spellStart"/>
      <w:r w:rsidRPr="004A3B4A">
        <w:rPr>
          <w:color w:val="000000"/>
          <w:sz w:val="25"/>
          <w:szCs w:val="25"/>
        </w:rPr>
        <w:t>зв’язків</w:t>
      </w:r>
      <w:proofErr w:type="spellEnd"/>
      <w:r w:rsidRPr="004A3B4A">
        <w:rPr>
          <w:color w:val="000000"/>
          <w:sz w:val="25"/>
          <w:szCs w:val="25"/>
        </w:rPr>
        <w:t xml:space="preserve"> (у тому числі неповні).</w:t>
      </w:r>
    </w:p>
    <w:p w:rsidR="008A56B7" w:rsidRPr="004A3B4A" w:rsidRDefault="00546A51" w:rsidP="00546A51">
      <w:pPr>
        <w:pStyle w:val="a5"/>
        <w:numPr>
          <w:ilvl w:val="0"/>
          <w:numId w:val="2"/>
        </w:numPr>
        <w:ind w:left="0" w:firstLine="709"/>
        <w:jc w:val="both"/>
        <w:rPr>
          <w:color w:val="000000"/>
          <w:sz w:val="25"/>
          <w:szCs w:val="25"/>
        </w:rPr>
      </w:pPr>
      <w:r w:rsidRPr="004A3B4A">
        <w:rPr>
          <w:color w:val="000000"/>
          <w:sz w:val="25"/>
          <w:szCs w:val="25"/>
        </w:rPr>
        <w:t xml:space="preserve">ГРД встановлено, що кандидат на посаду судді не вказала в декларації родинних </w:t>
      </w:r>
      <w:proofErr w:type="spellStart"/>
      <w:r w:rsidRPr="004A3B4A">
        <w:rPr>
          <w:color w:val="000000"/>
          <w:sz w:val="25"/>
          <w:szCs w:val="25"/>
        </w:rPr>
        <w:t>зв’язків</w:t>
      </w:r>
      <w:proofErr w:type="spellEnd"/>
      <w:r w:rsidRPr="004A3B4A">
        <w:rPr>
          <w:color w:val="000000"/>
          <w:sz w:val="25"/>
          <w:szCs w:val="25"/>
        </w:rPr>
        <w:t xml:space="preserve"> за 2013</w:t>
      </w:r>
      <w:r w:rsidR="009E2DBB" w:rsidRPr="004A3B4A">
        <w:rPr>
          <w:color w:val="000000"/>
          <w:sz w:val="25"/>
          <w:szCs w:val="25"/>
        </w:rPr>
        <w:t>–</w:t>
      </w:r>
      <w:r w:rsidRPr="004A3B4A">
        <w:rPr>
          <w:color w:val="000000"/>
          <w:sz w:val="25"/>
          <w:szCs w:val="25"/>
        </w:rPr>
        <w:t>2017, 2014</w:t>
      </w:r>
      <w:r w:rsidR="009E2DBB" w:rsidRPr="004A3B4A">
        <w:rPr>
          <w:color w:val="000000"/>
          <w:sz w:val="25"/>
          <w:szCs w:val="25"/>
        </w:rPr>
        <w:t>–</w:t>
      </w:r>
      <w:r w:rsidRPr="004A3B4A">
        <w:rPr>
          <w:color w:val="000000"/>
          <w:sz w:val="25"/>
          <w:szCs w:val="25"/>
        </w:rPr>
        <w:t>2018, 2015</w:t>
      </w:r>
      <w:r w:rsidR="009E2DBB" w:rsidRPr="004A3B4A">
        <w:rPr>
          <w:color w:val="000000"/>
          <w:sz w:val="25"/>
          <w:szCs w:val="25"/>
        </w:rPr>
        <w:t>–</w:t>
      </w:r>
      <w:r w:rsidRPr="004A3B4A">
        <w:rPr>
          <w:color w:val="000000"/>
          <w:sz w:val="25"/>
          <w:szCs w:val="25"/>
        </w:rPr>
        <w:t xml:space="preserve">2019 </w:t>
      </w:r>
      <w:r w:rsidR="009E2DBB">
        <w:rPr>
          <w:color w:val="000000"/>
          <w:sz w:val="25"/>
          <w:szCs w:val="25"/>
          <w:lang w:val="uk-UA"/>
        </w:rPr>
        <w:t xml:space="preserve">роки </w:t>
      </w:r>
      <w:r w:rsidRPr="004A3B4A">
        <w:rPr>
          <w:color w:val="000000"/>
          <w:sz w:val="25"/>
          <w:szCs w:val="25"/>
        </w:rPr>
        <w:t xml:space="preserve">свого дядька – </w:t>
      </w:r>
      <w:r w:rsidR="00EB763D">
        <w:rPr>
          <w:sz w:val="25"/>
          <w:szCs w:val="25"/>
          <w:lang w:val="uk-UA"/>
        </w:rPr>
        <w:t>ОСОБА_4</w:t>
      </w:r>
      <w:r w:rsidRPr="004A3B4A">
        <w:rPr>
          <w:color w:val="000000"/>
          <w:sz w:val="25"/>
          <w:szCs w:val="25"/>
        </w:rPr>
        <w:t xml:space="preserve">. У декларації родинних </w:t>
      </w:r>
      <w:proofErr w:type="spellStart"/>
      <w:r w:rsidRPr="004A3B4A">
        <w:rPr>
          <w:color w:val="000000"/>
          <w:sz w:val="25"/>
          <w:szCs w:val="25"/>
        </w:rPr>
        <w:t>зв’язків</w:t>
      </w:r>
      <w:proofErr w:type="spellEnd"/>
      <w:r w:rsidRPr="004A3B4A">
        <w:rPr>
          <w:color w:val="000000"/>
          <w:sz w:val="25"/>
          <w:szCs w:val="25"/>
        </w:rPr>
        <w:t xml:space="preserve"> </w:t>
      </w:r>
      <w:r w:rsidR="00EB763D">
        <w:rPr>
          <w:sz w:val="25"/>
          <w:szCs w:val="25"/>
          <w:lang w:val="uk-UA"/>
        </w:rPr>
        <w:t>ОСОБА_5</w:t>
      </w:r>
      <w:r w:rsidR="00EB763D" w:rsidRPr="004A3B4A">
        <w:rPr>
          <w:color w:val="000000"/>
          <w:sz w:val="25"/>
          <w:szCs w:val="25"/>
        </w:rPr>
        <w:t xml:space="preserve"> </w:t>
      </w:r>
      <w:r w:rsidRPr="004A3B4A">
        <w:rPr>
          <w:color w:val="000000"/>
          <w:sz w:val="25"/>
          <w:szCs w:val="25"/>
        </w:rPr>
        <w:t xml:space="preserve">(двоюрідного брата судді) зазначено його батька </w:t>
      </w:r>
      <w:r w:rsidR="00EB763D">
        <w:rPr>
          <w:sz w:val="25"/>
          <w:szCs w:val="25"/>
          <w:lang w:val="uk-UA"/>
        </w:rPr>
        <w:lastRenderedPageBreak/>
        <w:t>ОСОБА_4</w:t>
      </w:r>
      <w:r w:rsidRPr="004A3B4A">
        <w:rPr>
          <w:color w:val="000000"/>
          <w:sz w:val="25"/>
          <w:szCs w:val="25"/>
        </w:rPr>
        <w:t xml:space="preserve">, який є рідним дядьком судді та </w:t>
      </w:r>
      <w:r w:rsidR="009E2DBB">
        <w:rPr>
          <w:color w:val="000000"/>
          <w:sz w:val="25"/>
          <w:szCs w:val="25"/>
          <w:lang w:val="uk-UA"/>
        </w:rPr>
        <w:t xml:space="preserve">з </w:t>
      </w:r>
      <w:r w:rsidRPr="004A3B4A">
        <w:rPr>
          <w:color w:val="000000"/>
          <w:sz w:val="25"/>
          <w:szCs w:val="25"/>
        </w:rPr>
        <w:t>26</w:t>
      </w:r>
      <w:r w:rsidR="009E2DBB">
        <w:rPr>
          <w:color w:val="000000"/>
          <w:sz w:val="25"/>
          <w:szCs w:val="25"/>
          <w:lang w:val="uk-UA"/>
        </w:rPr>
        <w:t xml:space="preserve"> жовтня </w:t>
      </w:r>
      <w:r w:rsidRPr="004A3B4A">
        <w:rPr>
          <w:color w:val="000000"/>
          <w:sz w:val="25"/>
          <w:szCs w:val="25"/>
        </w:rPr>
        <w:t>2010</w:t>
      </w:r>
      <w:r w:rsidR="009E2DBB">
        <w:rPr>
          <w:color w:val="000000"/>
          <w:sz w:val="25"/>
          <w:szCs w:val="25"/>
          <w:lang w:val="uk-UA"/>
        </w:rPr>
        <w:t xml:space="preserve"> року</w:t>
      </w:r>
      <w:r w:rsidRPr="004A3B4A">
        <w:rPr>
          <w:color w:val="000000"/>
          <w:sz w:val="25"/>
          <w:szCs w:val="25"/>
        </w:rPr>
        <w:t xml:space="preserve"> </w:t>
      </w:r>
      <w:r w:rsidR="009E2DBB">
        <w:rPr>
          <w:color w:val="000000"/>
          <w:sz w:val="25"/>
          <w:szCs w:val="25"/>
          <w:lang w:val="uk-UA"/>
        </w:rPr>
        <w:t>д</w:t>
      </w:r>
      <w:r w:rsidRPr="004A3B4A">
        <w:rPr>
          <w:color w:val="000000"/>
          <w:sz w:val="25"/>
          <w:szCs w:val="25"/>
        </w:rPr>
        <w:t>о 11</w:t>
      </w:r>
      <w:r w:rsidR="009E2DBB">
        <w:rPr>
          <w:color w:val="000000"/>
          <w:sz w:val="25"/>
          <w:szCs w:val="25"/>
          <w:lang w:val="uk-UA"/>
        </w:rPr>
        <w:t xml:space="preserve"> листопада </w:t>
      </w:r>
      <w:r w:rsidRPr="004A3B4A">
        <w:rPr>
          <w:color w:val="000000"/>
          <w:sz w:val="25"/>
          <w:szCs w:val="25"/>
        </w:rPr>
        <w:t>2015</w:t>
      </w:r>
      <w:r w:rsidR="009E2DBB">
        <w:rPr>
          <w:color w:val="000000"/>
          <w:sz w:val="25"/>
          <w:szCs w:val="25"/>
          <w:lang w:val="uk-UA"/>
        </w:rPr>
        <w:t xml:space="preserve"> року</w:t>
      </w:r>
      <w:r w:rsidRPr="004A3B4A">
        <w:rPr>
          <w:color w:val="000000"/>
          <w:sz w:val="25"/>
          <w:szCs w:val="25"/>
        </w:rPr>
        <w:t xml:space="preserve"> був депутатом Бучацької районної ради Тернопільської області.</w:t>
      </w:r>
    </w:p>
    <w:p w:rsidR="008A56B7" w:rsidRPr="004A3B4A" w:rsidRDefault="00546A51" w:rsidP="00546A51">
      <w:pPr>
        <w:pStyle w:val="a5"/>
        <w:numPr>
          <w:ilvl w:val="0"/>
          <w:numId w:val="2"/>
        </w:numPr>
        <w:ind w:left="0" w:firstLine="709"/>
        <w:jc w:val="both"/>
        <w:rPr>
          <w:color w:val="000000"/>
          <w:sz w:val="25"/>
          <w:szCs w:val="25"/>
        </w:rPr>
      </w:pPr>
      <w:r w:rsidRPr="004A3B4A">
        <w:rPr>
          <w:color w:val="000000"/>
          <w:sz w:val="25"/>
          <w:szCs w:val="25"/>
        </w:rPr>
        <w:t xml:space="preserve">Кандидат пояснила, що її дядько </w:t>
      </w:r>
      <w:r w:rsidR="00EB763D">
        <w:rPr>
          <w:sz w:val="25"/>
          <w:szCs w:val="25"/>
          <w:lang w:val="uk-UA"/>
        </w:rPr>
        <w:t>ОСОБА_4</w:t>
      </w:r>
      <w:r w:rsidRPr="004A3B4A">
        <w:rPr>
          <w:color w:val="000000"/>
          <w:sz w:val="25"/>
          <w:szCs w:val="25"/>
        </w:rPr>
        <w:t xml:space="preserve"> живе і працює в Тернопільській області і їй не було відомо про його професійну діяльність, оскільки вони не підтримують близьких стосунків.</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Кандидат на посаду судді не відповідає критеріям доброчесності та професійної етики за показником «Законність джерел походження прав на об’єкти цивільних прав», оскільки не задекларувала майно, що підлягає декларуванню, як цього вимагає закон</w:t>
      </w:r>
      <w:r w:rsidR="009E2DBB">
        <w:rPr>
          <w:color w:val="000000"/>
          <w:sz w:val="25"/>
          <w:szCs w:val="25"/>
          <w:lang w:val="uk-UA"/>
        </w:rPr>
        <w:t>,</w:t>
      </w:r>
      <w:r w:rsidRPr="004A3B4A">
        <w:rPr>
          <w:color w:val="000000"/>
          <w:sz w:val="25"/>
          <w:szCs w:val="25"/>
        </w:rPr>
        <w:t xml:space="preserve"> та занизила вартість майна.</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Так, 12</w:t>
      </w:r>
      <w:r w:rsidR="004344FF">
        <w:rPr>
          <w:color w:val="000000"/>
          <w:sz w:val="25"/>
          <w:szCs w:val="25"/>
          <w:lang w:val="uk-UA"/>
        </w:rPr>
        <w:t xml:space="preserve"> листопада </w:t>
      </w:r>
      <w:r w:rsidRPr="004A3B4A">
        <w:rPr>
          <w:color w:val="000000"/>
          <w:sz w:val="25"/>
          <w:szCs w:val="25"/>
        </w:rPr>
        <w:t>2016</w:t>
      </w:r>
      <w:r w:rsidR="004344FF">
        <w:rPr>
          <w:color w:val="000000"/>
          <w:sz w:val="25"/>
          <w:szCs w:val="25"/>
          <w:lang w:val="uk-UA"/>
        </w:rPr>
        <w:t xml:space="preserve"> року</w:t>
      </w:r>
      <w:r w:rsidRPr="004A3B4A">
        <w:rPr>
          <w:color w:val="000000"/>
          <w:sz w:val="25"/>
          <w:szCs w:val="25"/>
        </w:rPr>
        <w:t xml:space="preserve"> чоловік кандидата набув право власності на автомобіль «</w:t>
      </w:r>
      <w:proofErr w:type="spellStart"/>
      <w:r w:rsidRPr="004A3B4A">
        <w:rPr>
          <w:color w:val="000000"/>
          <w:sz w:val="25"/>
          <w:szCs w:val="25"/>
        </w:rPr>
        <w:t>Skoda</w:t>
      </w:r>
      <w:proofErr w:type="spellEnd"/>
      <w:r w:rsidRPr="004A3B4A">
        <w:rPr>
          <w:color w:val="000000"/>
          <w:sz w:val="25"/>
          <w:szCs w:val="25"/>
        </w:rPr>
        <w:t xml:space="preserve"> </w:t>
      </w:r>
      <w:proofErr w:type="spellStart"/>
      <w:r w:rsidRPr="004A3B4A">
        <w:rPr>
          <w:color w:val="000000"/>
          <w:sz w:val="25"/>
          <w:szCs w:val="25"/>
        </w:rPr>
        <w:t>Superb</w:t>
      </w:r>
      <w:proofErr w:type="spellEnd"/>
      <w:r w:rsidRPr="004A3B4A">
        <w:rPr>
          <w:color w:val="000000"/>
          <w:sz w:val="25"/>
          <w:szCs w:val="25"/>
        </w:rPr>
        <w:t xml:space="preserve">» 2011 року випуску, придбаний за ціною 130 000 грн. На момент придбання </w:t>
      </w:r>
      <w:r w:rsidR="009E2DBB">
        <w:rPr>
          <w:color w:val="000000"/>
          <w:sz w:val="25"/>
          <w:szCs w:val="25"/>
          <w:lang w:val="uk-UA"/>
        </w:rPr>
        <w:t xml:space="preserve">сплачена сума </w:t>
      </w:r>
      <w:r w:rsidRPr="004A3B4A">
        <w:rPr>
          <w:color w:val="000000"/>
          <w:sz w:val="25"/>
          <w:szCs w:val="25"/>
        </w:rPr>
        <w:t>за офіційним курсом Національного банку України (далі – НБУ) дорівнювала близько 5 082 долар</w:t>
      </w:r>
      <w:proofErr w:type="spellStart"/>
      <w:r w:rsidR="004344FF">
        <w:rPr>
          <w:color w:val="000000"/>
          <w:sz w:val="25"/>
          <w:szCs w:val="25"/>
          <w:lang w:val="uk-UA"/>
        </w:rPr>
        <w:t>ам</w:t>
      </w:r>
      <w:proofErr w:type="spellEnd"/>
      <w:r w:rsidRPr="004A3B4A">
        <w:rPr>
          <w:color w:val="000000"/>
          <w:sz w:val="25"/>
          <w:szCs w:val="25"/>
        </w:rPr>
        <w:t xml:space="preserve"> США. Відповідно до оголошень з продажу авто такої ж марки станом на 2016 рік</w:t>
      </w:r>
      <w:r w:rsidR="004344FF">
        <w:rPr>
          <w:color w:val="000000"/>
          <w:sz w:val="25"/>
          <w:szCs w:val="25"/>
          <w:lang w:val="uk-UA"/>
        </w:rPr>
        <w:t xml:space="preserve"> його вартість</w:t>
      </w:r>
      <w:r w:rsidRPr="004A3B4A">
        <w:rPr>
          <w:color w:val="000000"/>
          <w:sz w:val="25"/>
          <w:szCs w:val="25"/>
        </w:rPr>
        <w:t xml:space="preserve"> </w:t>
      </w:r>
      <w:proofErr w:type="spellStart"/>
      <w:r w:rsidRPr="004A3B4A">
        <w:rPr>
          <w:color w:val="000000"/>
          <w:sz w:val="25"/>
          <w:szCs w:val="25"/>
        </w:rPr>
        <w:t>становил</w:t>
      </w:r>
      <w:proofErr w:type="spellEnd"/>
      <w:r w:rsidR="004344FF">
        <w:rPr>
          <w:color w:val="000000"/>
          <w:sz w:val="25"/>
          <w:szCs w:val="25"/>
          <w:lang w:val="uk-UA"/>
        </w:rPr>
        <w:t>а</w:t>
      </w:r>
      <w:r w:rsidRPr="004A3B4A">
        <w:rPr>
          <w:color w:val="000000"/>
          <w:sz w:val="25"/>
          <w:szCs w:val="25"/>
        </w:rPr>
        <w:t xml:space="preserve"> в середньому 320 000</w:t>
      </w:r>
      <w:r w:rsidR="004344FF" w:rsidRPr="004A3B4A">
        <w:rPr>
          <w:color w:val="000000"/>
          <w:sz w:val="25"/>
          <w:szCs w:val="25"/>
        </w:rPr>
        <w:t>–</w:t>
      </w:r>
      <w:r w:rsidRPr="004A3B4A">
        <w:rPr>
          <w:color w:val="000000"/>
          <w:sz w:val="25"/>
          <w:szCs w:val="25"/>
        </w:rPr>
        <w:t>350 000 гривень.</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У своїх поясненнях Андрусенко О.О. вказала, що така ціна авто їй була повідомлена її чоловіком та зумовлена тим, що авто потребувало ремонту. У 2018 році авто було </w:t>
      </w:r>
      <w:proofErr w:type="spellStart"/>
      <w:r w:rsidRPr="004A3B4A">
        <w:rPr>
          <w:color w:val="000000"/>
          <w:sz w:val="25"/>
          <w:szCs w:val="25"/>
        </w:rPr>
        <w:t>продан</w:t>
      </w:r>
      <w:proofErr w:type="spellEnd"/>
      <w:r w:rsidR="004344FF">
        <w:rPr>
          <w:color w:val="000000"/>
          <w:sz w:val="25"/>
          <w:szCs w:val="25"/>
          <w:lang w:val="uk-UA"/>
        </w:rPr>
        <w:t>о</w:t>
      </w:r>
      <w:r w:rsidRPr="004A3B4A">
        <w:rPr>
          <w:color w:val="000000"/>
          <w:sz w:val="25"/>
          <w:szCs w:val="25"/>
        </w:rPr>
        <w:t xml:space="preserve"> за 230 000 грн, </w:t>
      </w:r>
      <w:r w:rsidR="004344FF">
        <w:rPr>
          <w:color w:val="000000"/>
          <w:sz w:val="25"/>
          <w:szCs w:val="25"/>
          <w:lang w:val="uk-UA"/>
        </w:rPr>
        <w:t>оскільки проведено</w:t>
      </w:r>
      <w:r w:rsidRPr="004A3B4A">
        <w:rPr>
          <w:color w:val="000000"/>
          <w:sz w:val="25"/>
          <w:szCs w:val="25"/>
        </w:rPr>
        <w:t xml:space="preserve"> вартісний ремонт двигуна, що вплинуло на ціну.</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ГРД зазначає, що у 2014 році кандидат на посаду судді придбала автомобіль «</w:t>
      </w:r>
      <w:proofErr w:type="spellStart"/>
      <w:r w:rsidRPr="004A3B4A">
        <w:rPr>
          <w:color w:val="000000"/>
          <w:sz w:val="25"/>
          <w:szCs w:val="25"/>
        </w:rPr>
        <w:t>Volkswagen</w:t>
      </w:r>
      <w:proofErr w:type="spellEnd"/>
      <w:r w:rsidRPr="004A3B4A">
        <w:rPr>
          <w:color w:val="000000"/>
          <w:sz w:val="25"/>
          <w:szCs w:val="25"/>
        </w:rPr>
        <w:t xml:space="preserve"> </w:t>
      </w:r>
      <w:proofErr w:type="spellStart"/>
      <w:r w:rsidRPr="004A3B4A">
        <w:rPr>
          <w:color w:val="000000"/>
          <w:sz w:val="25"/>
          <w:szCs w:val="25"/>
        </w:rPr>
        <w:t>Passat</w:t>
      </w:r>
      <w:proofErr w:type="spellEnd"/>
      <w:r w:rsidRPr="004A3B4A">
        <w:rPr>
          <w:color w:val="000000"/>
          <w:sz w:val="25"/>
          <w:szCs w:val="25"/>
        </w:rPr>
        <w:t xml:space="preserve">» 2011 року випуску, вартістю 250 000 грн. (9 000 доларів США). </w:t>
      </w:r>
      <w:r w:rsidR="004344FF">
        <w:rPr>
          <w:color w:val="000000"/>
          <w:sz w:val="25"/>
          <w:szCs w:val="25"/>
          <w:lang w:val="uk-UA"/>
        </w:rPr>
        <w:t>В</w:t>
      </w:r>
      <w:proofErr w:type="spellStart"/>
      <w:r w:rsidRPr="004A3B4A">
        <w:rPr>
          <w:color w:val="000000"/>
          <w:sz w:val="25"/>
          <w:szCs w:val="25"/>
        </w:rPr>
        <w:t>артість</w:t>
      </w:r>
      <w:proofErr w:type="spellEnd"/>
      <w:r w:rsidRPr="004A3B4A">
        <w:rPr>
          <w:color w:val="000000"/>
          <w:sz w:val="25"/>
          <w:szCs w:val="25"/>
        </w:rPr>
        <w:t xml:space="preserve"> цього автомобіля є суттєво заниженою, оскільки навіть станом на 2025 рік середня ринкова вартість автомобіля «</w:t>
      </w:r>
      <w:proofErr w:type="spellStart"/>
      <w:r w:rsidRPr="004A3B4A">
        <w:rPr>
          <w:color w:val="000000"/>
          <w:sz w:val="25"/>
          <w:szCs w:val="25"/>
        </w:rPr>
        <w:t>Volkswagen</w:t>
      </w:r>
      <w:proofErr w:type="spellEnd"/>
      <w:r w:rsidRPr="004A3B4A">
        <w:rPr>
          <w:color w:val="000000"/>
          <w:sz w:val="25"/>
          <w:szCs w:val="25"/>
        </w:rPr>
        <w:t xml:space="preserve"> </w:t>
      </w:r>
      <w:proofErr w:type="spellStart"/>
      <w:r w:rsidRPr="004A3B4A">
        <w:rPr>
          <w:color w:val="000000"/>
          <w:sz w:val="25"/>
          <w:szCs w:val="25"/>
        </w:rPr>
        <w:t>Passat</w:t>
      </w:r>
      <w:proofErr w:type="spellEnd"/>
      <w:r w:rsidRPr="004A3B4A">
        <w:rPr>
          <w:color w:val="000000"/>
          <w:sz w:val="25"/>
          <w:szCs w:val="25"/>
        </w:rPr>
        <w:t>» 2011 року випуску становить 9 500 доларів США.</w:t>
      </w:r>
    </w:p>
    <w:p w:rsidR="008A56B7" w:rsidRPr="004344FF" w:rsidRDefault="00546A51" w:rsidP="004344FF">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Кандидат пояснила, що вказана у висновку </w:t>
      </w:r>
      <w:r w:rsidR="004344FF">
        <w:rPr>
          <w:color w:val="000000"/>
          <w:sz w:val="25"/>
          <w:szCs w:val="25"/>
          <w:lang w:val="uk-UA"/>
        </w:rPr>
        <w:t xml:space="preserve">ГРД </w:t>
      </w:r>
      <w:r w:rsidRPr="004A3B4A">
        <w:rPr>
          <w:color w:val="000000"/>
          <w:sz w:val="25"/>
          <w:szCs w:val="25"/>
        </w:rPr>
        <w:t>інформація про заниження вартості придбаного автомобіля «</w:t>
      </w:r>
      <w:proofErr w:type="spellStart"/>
      <w:r w:rsidRPr="004A3B4A">
        <w:rPr>
          <w:color w:val="000000"/>
          <w:sz w:val="25"/>
          <w:szCs w:val="25"/>
        </w:rPr>
        <w:t>Volkswagen</w:t>
      </w:r>
      <w:proofErr w:type="spellEnd"/>
      <w:r w:rsidRPr="004A3B4A">
        <w:rPr>
          <w:color w:val="000000"/>
          <w:sz w:val="25"/>
          <w:szCs w:val="25"/>
        </w:rPr>
        <w:t xml:space="preserve"> </w:t>
      </w:r>
      <w:proofErr w:type="spellStart"/>
      <w:r w:rsidRPr="004A3B4A">
        <w:rPr>
          <w:color w:val="000000"/>
          <w:sz w:val="25"/>
          <w:szCs w:val="25"/>
        </w:rPr>
        <w:t>Passat</w:t>
      </w:r>
      <w:proofErr w:type="spellEnd"/>
      <w:r w:rsidRPr="004A3B4A">
        <w:rPr>
          <w:color w:val="000000"/>
          <w:sz w:val="25"/>
          <w:szCs w:val="25"/>
        </w:rPr>
        <w:t>» 2011 року випуску не відповідає дійсності. ГРД при обрахунку ціни автомобіля в доларах застосувала курс долара США</w:t>
      </w:r>
      <w:r w:rsidR="004344FF" w:rsidRPr="004344FF">
        <w:rPr>
          <w:color w:val="000000"/>
          <w:sz w:val="25"/>
          <w:szCs w:val="25"/>
        </w:rPr>
        <w:t>–</w:t>
      </w:r>
      <w:r w:rsidRPr="004344FF">
        <w:rPr>
          <w:color w:val="000000"/>
          <w:sz w:val="25"/>
          <w:szCs w:val="25"/>
        </w:rPr>
        <w:t xml:space="preserve">27,7 грн, </w:t>
      </w:r>
      <w:r w:rsidR="004344FF">
        <w:rPr>
          <w:color w:val="000000"/>
          <w:sz w:val="25"/>
          <w:szCs w:val="25"/>
          <w:lang w:val="uk-UA"/>
        </w:rPr>
        <w:t>тоді</w:t>
      </w:r>
      <w:r w:rsidRPr="004344FF">
        <w:rPr>
          <w:color w:val="000000"/>
          <w:sz w:val="25"/>
          <w:szCs w:val="25"/>
        </w:rPr>
        <w:t xml:space="preserve"> як у 2014 році</w:t>
      </w:r>
      <w:r w:rsidR="004344FF">
        <w:rPr>
          <w:color w:val="000000"/>
          <w:sz w:val="25"/>
          <w:szCs w:val="25"/>
          <w:lang w:val="uk-UA"/>
        </w:rPr>
        <w:t>,</w:t>
      </w:r>
      <w:r w:rsidRPr="004344FF">
        <w:rPr>
          <w:color w:val="000000"/>
          <w:sz w:val="25"/>
          <w:szCs w:val="25"/>
        </w:rPr>
        <w:t xml:space="preserve"> за даними НБУ</w:t>
      </w:r>
      <w:r w:rsidR="004344FF">
        <w:rPr>
          <w:color w:val="000000"/>
          <w:sz w:val="25"/>
          <w:szCs w:val="25"/>
          <w:lang w:val="uk-UA"/>
        </w:rPr>
        <w:t>,</w:t>
      </w:r>
      <w:r w:rsidRPr="004344FF">
        <w:rPr>
          <w:color w:val="000000"/>
          <w:sz w:val="25"/>
          <w:szCs w:val="25"/>
        </w:rPr>
        <w:t xml:space="preserve"> курс становив 18,3 грн. А </w:t>
      </w:r>
      <w:r w:rsidR="004344FF">
        <w:rPr>
          <w:color w:val="000000"/>
          <w:sz w:val="25"/>
          <w:szCs w:val="25"/>
          <w:lang w:val="uk-UA"/>
        </w:rPr>
        <w:t>отже,</w:t>
      </w:r>
      <w:r w:rsidRPr="004344FF">
        <w:rPr>
          <w:color w:val="000000"/>
          <w:sz w:val="25"/>
          <w:szCs w:val="25"/>
        </w:rPr>
        <w:t xml:space="preserve"> вартість автомобіля становила 13 700 доларів США</w:t>
      </w:r>
      <w:r w:rsidR="004344FF">
        <w:rPr>
          <w:color w:val="000000"/>
          <w:sz w:val="25"/>
          <w:szCs w:val="25"/>
          <w:lang w:val="uk-UA"/>
        </w:rPr>
        <w:t>, а не 9 000 доларів США, як вказано у висновку</w:t>
      </w:r>
      <w:r w:rsidRPr="004344FF">
        <w:rPr>
          <w:color w:val="000000"/>
          <w:sz w:val="25"/>
          <w:szCs w:val="25"/>
        </w:rPr>
        <w:t>. </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22</w:t>
      </w:r>
      <w:r w:rsidR="004344FF">
        <w:rPr>
          <w:color w:val="000000"/>
          <w:sz w:val="25"/>
          <w:szCs w:val="25"/>
          <w:lang w:val="uk-UA"/>
        </w:rPr>
        <w:t xml:space="preserve"> вересня </w:t>
      </w:r>
      <w:r w:rsidRPr="004A3B4A">
        <w:rPr>
          <w:color w:val="000000"/>
          <w:sz w:val="25"/>
          <w:szCs w:val="25"/>
        </w:rPr>
        <w:t>2018</w:t>
      </w:r>
      <w:r w:rsidR="004344FF">
        <w:rPr>
          <w:color w:val="000000"/>
          <w:sz w:val="25"/>
          <w:szCs w:val="25"/>
          <w:lang w:val="uk-UA"/>
        </w:rPr>
        <w:t xml:space="preserve"> року</w:t>
      </w:r>
      <w:r w:rsidRPr="004A3B4A">
        <w:rPr>
          <w:color w:val="000000"/>
          <w:sz w:val="25"/>
          <w:szCs w:val="25"/>
        </w:rPr>
        <w:t xml:space="preserve"> чоловік кандидат</w:t>
      </w:r>
      <w:r w:rsidR="004344FF">
        <w:rPr>
          <w:color w:val="000000"/>
          <w:sz w:val="25"/>
          <w:szCs w:val="25"/>
          <w:lang w:val="uk-UA"/>
        </w:rPr>
        <w:t>а</w:t>
      </w:r>
      <w:r w:rsidRPr="004A3B4A">
        <w:rPr>
          <w:color w:val="000000"/>
          <w:sz w:val="25"/>
          <w:szCs w:val="25"/>
        </w:rPr>
        <w:t xml:space="preserve"> придбав автомобіль «</w:t>
      </w:r>
      <w:proofErr w:type="spellStart"/>
      <w:r w:rsidRPr="004A3B4A">
        <w:rPr>
          <w:color w:val="000000"/>
          <w:sz w:val="25"/>
          <w:szCs w:val="25"/>
        </w:rPr>
        <w:t>Acura</w:t>
      </w:r>
      <w:proofErr w:type="spellEnd"/>
      <w:r w:rsidRPr="004A3B4A">
        <w:rPr>
          <w:color w:val="000000"/>
          <w:sz w:val="25"/>
          <w:szCs w:val="25"/>
        </w:rPr>
        <w:t xml:space="preserve"> MDX» 2008 року </w:t>
      </w:r>
      <w:r w:rsidR="004344FF">
        <w:rPr>
          <w:color w:val="000000"/>
          <w:sz w:val="25"/>
          <w:szCs w:val="25"/>
          <w:lang w:val="uk-UA"/>
        </w:rPr>
        <w:t xml:space="preserve">випуску </w:t>
      </w:r>
      <w:r w:rsidRPr="004A3B4A">
        <w:rPr>
          <w:color w:val="000000"/>
          <w:sz w:val="25"/>
          <w:szCs w:val="25"/>
        </w:rPr>
        <w:t xml:space="preserve">за 295 000 грн (10 900 доларів США). </w:t>
      </w:r>
      <w:r w:rsidR="004344FF">
        <w:rPr>
          <w:color w:val="000000"/>
          <w:sz w:val="25"/>
          <w:szCs w:val="25"/>
          <w:lang w:val="uk-UA"/>
        </w:rPr>
        <w:t>В</w:t>
      </w:r>
      <w:proofErr w:type="spellStart"/>
      <w:r w:rsidRPr="004A3B4A">
        <w:rPr>
          <w:color w:val="000000"/>
          <w:sz w:val="25"/>
          <w:szCs w:val="25"/>
        </w:rPr>
        <w:t>артість</w:t>
      </w:r>
      <w:proofErr w:type="spellEnd"/>
      <w:r w:rsidRPr="004A3B4A">
        <w:rPr>
          <w:color w:val="000000"/>
          <w:sz w:val="25"/>
          <w:szCs w:val="25"/>
        </w:rPr>
        <w:t xml:space="preserve"> цього автомобіля є суттєво заниженою, оскільки навіть станом на 2025 рік його середня ринкова вартість становить 12 000 доларів США.</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У своїх пояснення</w:t>
      </w:r>
      <w:r w:rsidR="004344FF">
        <w:rPr>
          <w:color w:val="000000"/>
          <w:sz w:val="25"/>
          <w:szCs w:val="25"/>
          <w:lang w:val="uk-UA"/>
        </w:rPr>
        <w:t>х</w:t>
      </w:r>
      <w:r w:rsidRPr="004A3B4A">
        <w:rPr>
          <w:color w:val="000000"/>
          <w:sz w:val="25"/>
          <w:szCs w:val="25"/>
        </w:rPr>
        <w:t xml:space="preserve"> Андрусенко О.О. вказала, що автомобіль потребував ремонту і саме такою була ціна договору, іншими відомостями кандидат не володіє.</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ГРД також зазначає, що з грудня 2017</w:t>
      </w:r>
      <w:r w:rsidR="00004C1B">
        <w:rPr>
          <w:color w:val="000000"/>
          <w:sz w:val="25"/>
          <w:szCs w:val="25"/>
          <w:lang w:val="uk-UA"/>
        </w:rPr>
        <w:t xml:space="preserve"> року</w:t>
      </w:r>
      <w:r w:rsidRPr="004A3B4A">
        <w:rPr>
          <w:color w:val="000000"/>
          <w:sz w:val="25"/>
          <w:szCs w:val="25"/>
        </w:rPr>
        <w:t xml:space="preserve"> </w:t>
      </w:r>
      <w:r w:rsidR="00004C1B">
        <w:rPr>
          <w:color w:val="000000"/>
          <w:sz w:val="25"/>
          <w:szCs w:val="25"/>
          <w:lang w:val="uk-UA"/>
        </w:rPr>
        <w:t>до</w:t>
      </w:r>
      <w:r w:rsidRPr="004A3B4A">
        <w:rPr>
          <w:color w:val="000000"/>
          <w:sz w:val="25"/>
          <w:szCs w:val="25"/>
        </w:rPr>
        <w:t xml:space="preserve"> груд</w:t>
      </w:r>
      <w:r w:rsidR="00004C1B">
        <w:rPr>
          <w:color w:val="000000"/>
          <w:sz w:val="25"/>
          <w:szCs w:val="25"/>
          <w:lang w:val="uk-UA"/>
        </w:rPr>
        <w:t>ня</w:t>
      </w:r>
      <w:r w:rsidRPr="004A3B4A">
        <w:rPr>
          <w:color w:val="000000"/>
          <w:sz w:val="25"/>
          <w:szCs w:val="25"/>
        </w:rPr>
        <w:t xml:space="preserve"> 2018 року чоловік кандидат</w:t>
      </w:r>
      <w:r w:rsidR="00004C1B">
        <w:rPr>
          <w:color w:val="000000"/>
          <w:sz w:val="25"/>
          <w:szCs w:val="25"/>
          <w:lang w:val="uk-UA"/>
        </w:rPr>
        <w:t>а</w:t>
      </w:r>
      <w:r w:rsidRPr="004A3B4A">
        <w:rPr>
          <w:color w:val="000000"/>
          <w:sz w:val="25"/>
          <w:szCs w:val="25"/>
        </w:rPr>
        <w:t xml:space="preserve"> на посаду судді надавав довіреність двом людям з прізвищем </w:t>
      </w:r>
      <w:r w:rsidR="00EB763D">
        <w:rPr>
          <w:sz w:val="25"/>
          <w:szCs w:val="25"/>
          <w:lang w:val="uk-UA"/>
        </w:rPr>
        <w:t>ОСОБА_6</w:t>
      </w:r>
      <w:r w:rsidRPr="004A3B4A">
        <w:rPr>
          <w:color w:val="000000"/>
          <w:sz w:val="25"/>
          <w:szCs w:val="25"/>
        </w:rPr>
        <w:t xml:space="preserve"> на автомобіль «</w:t>
      </w:r>
      <w:proofErr w:type="spellStart"/>
      <w:r w:rsidRPr="004A3B4A">
        <w:rPr>
          <w:color w:val="000000"/>
          <w:sz w:val="25"/>
          <w:szCs w:val="25"/>
        </w:rPr>
        <w:t>Audi</w:t>
      </w:r>
      <w:proofErr w:type="spellEnd"/>
      <w:r w:rsidRPr="004A3B4A">
        <w:rPr>
          <w:color w:val="000000"/>
          <w:sz w:val="25"/>
          <w:szCs w:val="25"/>
        </w:rPr>
        <w:t xml:space="preserve"> A6» 1996 року випуску, який у деклараціях кандидат</w:t>
      </w:r>
      <w:r w:rsidR="00004C1B">
        <w:rPr>
          <w:color w:val="000000"/>
          <w:sz w:val="25"/>
          <w:szCs w:val="25"/>
          <w:lang w:val="uk-UA"/>
        </w:rPr>
        <w:t>а</w:t>
      </w:r>
      <w:r w:rsidRPr="004A3B4A">
        <w:rPr>
          <w:color w:val="000000"/>
          <w:sz w:val="25"/>
          <w:szCs w:val="25"/>
        </w:rPr>
        <w:t xml:space="preserve"> взагалі не відображено.</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У своїх поясненнях Андрусенко О.О. зазначила, що вказаний автомобіль було продано за довіреністю з правом перереєстрації її на той час майбутнім чоловіком 26</w:t>
      </w:r>
      <w:r w:rsidR="00004C1B">
        <w:rPr>
          <w:color w:val="000000"/>
          <w:sz w:val="25"/>
          <w:szCs w:val="25"/>
          <w:lang w:val="uk-UA"/>
        </w:rPr>
        <w:t xml:space="preserve"> червня </w:t>
      </w:r>
      <w:r w:rsidRPr="004A3B4A">
        <w:rPr>
          <w:color w:val="000000"/>
          <w:sz w:val="25"/>
          <w:szCs w:val="25"/>
        </w:rPr>
        <w:t>2011</w:t>
      </w:r>
      <w:r w:rsidR="00004C1B">
        <w:rPr>
          <w:color w:val="000000"/>
          <w:sz w:val="25"/>
          <w:szCs w:val="25"/>
          <w:lang w:val="uk-UA"/>
        </w:rPr>
        <w:t xml:space="preserve"> року</w:t>
      </w:r>
      <w:r w:rsidRPr="004A3B4A">
        <w:rPr>
          <w:color w:val="000000"/>
          <w:sz w:val="25"/>
          <w:szCs w:val="25"/>
        </w:rPr>
        <w:t xml:space="preserve"> за 40 000 грн</w:t>
      </w:r>
      <w:r w:rsidR="00004C1B">
        <w:rPr>
          <w:color w:val="000000"/>
          <w:sz w:val="25"/>
          <w:szCs w:val="25"/>
          <w:lang w:val="uk-UA"/>
        </w:rPr>
        <w:t>.</w:t>
      </w:r>
      <w:r w:rsidRPr="004A3B4A">
        <w:rPr>
          <w:color w:val="000000"/>
          <w:sz w:val="25"/>
          <w:szCs w:val="25"/>
        </w:rPr>
        <w:t xml:space="preserve"> </w:t>
      </w:r>
      <w:r w:rsidR="00004C1B">
        <w:rPr>
          <w:color w:val="000000"/>
          <w:sz w:val="25"/>
          <w:szCs w:val="25"/>
          <w:lang w:val="uk-UA"/>
        </w:rPr>
        <w:t>К</w:t>
      </w:r>
      <w:proofErr w:type="spellStart"/>
      <w:r w:rsidRPr="004A3B4A">
        <w:rPr>
          <w:color w:val="000000"/>
          <w:sz w:val="25"/>
          <w:szCs w:val="25"/>
        </w:rPr>
        <w:t>андидат</w:t>
      </w:r>
      <w:proofErr w:type="spellEnd"/>
      <w:r w:rsidRPr="004A3B4A">
        <w:rPr>
          <w:color w:val="000000"/>
          <w:sz w:val="25"/>
          <w:szCs w:val="25"/>
        </w:rPr>
        <w:t xml:space="preserve"> та її майбутній чоловік </w:t>
      </w:r>
      <w:r w:rsidR="00004C1B">
        <w:rPr>
          <w:color w:val="000000"/>
          <w:sz w:val="25"/>
          <w:szCs w:val="25"/>
          <w:lang w:val="uk-UA"/>
        </w:rPr>
        <w:t>тоді не були</w:t>
      </w:r>
      <w:r w:rsidRPr="004A3B4A">
        <w:rPr>
          <w:color w:val="000000"/>
          <w:sz w:val="25"/>
          <w:szCs w:val="25"/>
        </w:rPr>
        <w:t xml:space="preserve"> знайомі. </w:t>
      </w:r>
      <w:r w:rsidR="00004C1B">
        <w:rPr>
          <w:color w:val="000000"/>
          <w:sz w:val="25"/>
          <w:szCs w:val="25"/>
          <w:lang w:val="uk-UA"/>
        </w:rPr>
        <w:t>У</w:t>
      </w:r>
      <w:r w:rsidRPr="004A3B4A">
        <w:rPr>
          <w:color w:val="000000"/>
          <w:sz w:val="25"/>
          <w:szCs w:val="25"/>
        </w:rPr>
        <w:t xml:space="preserve"> грудні 2017 року </w:t>
      </w:r>
      <w:r w:rsidR="00EB763D">
        <w:rPr>
          <w:sz w:val="25"/>
          <w:szCs w:val="25"/>
          <w:lang w:val="uk-UA"/>
        </w:rPr>
        <w:t>ОСОБА_7</w:t>
      </w:r>
      <w:r w:rsidRPr="004A3B4A">
        <w:rPr>
          <w:color w:val="000000"/>
          <w:sz w:val="25"/>
          <w:szCs w:val="25"/>
        </w:rPr>
        <w:t xml:space="preserve"> зателефонував чоловіку кандидата з проханням видати нову довіреність для переобладнання та перереєстрації </w:t>
      </w:r>
      <w:r w:rsidR="00004C1B">
        <w:rPr>
          <w:color w:val="000000"/>
          <w:sz w:val="25"/>
          <w:szCs w:val="25"/>
          <w:lang w:val="uk-UA"/>
        </w:rPr>
        <w:t xml:space="preserve">автомобіля </w:t>
      </w:r>
      <w:r w:rsidRPr="004A3B4A">
        <w:rPr>
          <w:color w:val="000000"/>
          <w:sz w:val="25"/>
          <w:szCs w:val="25"/>
        </w:rPr>
        <w:t>у зв’</w:t>
      </w:r>
      <w:proofErr w:type="spellStart"/>
      <w:r w:rsidR="00004C1B">
        <w:rPr>
          <w:color w:val="000000"/>
          <w:sz w:val="25"/>
          <w:szCs w:val="25"/>
          <w:lang w:val="uk-UA"/>
        </w:rPr>
        <w:t>яз</w:t>
      </w:r>
      <w:proofErr w:type="spellEnd"/>
      <w:r w:rsidRPr="004A3B4A">
        <w:rPr>
          <w:color w:val="000000"/>
          <w:sz w:val="25"/>
          <w:szCs w:val="25"/>
        </w:rPr>
        <w:t>ку з тим, що строк дії попередньої довіреності сплив в 2016 році, що і було зроблено.</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Додатково ГРД надала інформацію, яка сама по собі не стала підставою для висновку, але має бути перевірена та оцінена </w:t>
      </w:r>
      <w:r w:rsidR="00004C1B">
        <w:rPr>
          <w:color w:val="000000"/>
          <w:sz w:val="25"/>
          <w:szCs w:val="25"/>
          <w:lang w:val="uk-UA"/>
        </w:rPr>
        <w:t xml:space="preserve">Комісією </w:t>
      </w:r>
      <w:r w:rsidRPr="004A3B4A">
        <w:rPr>
          <w:color w:val="000000"/>
          <w:sz w:val="25"/>
          <w:szCs w:val="25"/>
        </w:rPr>
        <w:t>у сукупності з іншими обставинами, які характеризують суддю та можуть свідчити про невідповідність критеріям доброчесності та професійної етики. </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lastRenderedPageBreak/>
        <w:t xml:space="preserve">Так, </w:t>
      </w:r>
      <w:r w:rsidR="00004C1B" w:rsidRPr="00004C1B">
        <w:rPr>
          <w:color w:val="000000"/>
          <w:sz w:val="25"/>
          <w:szCs w:val="25"/>
          <w:lang w:val="uk-UA"/>
        </w:rPr>
        <w:t>к</w:t>
      </w:r>
      <w:r w:rsidRPr="00004C1B">
        <w:rPr>
          <w:color w:val="000000"/>
          <w:sz w:val="25"/>
          <w:szCs w:val="25"/>
          <w:lang w:val="uk-UA"/>
        </w:rPr>
        <w:t>андидат</w:t>
      </w:r>
      <w:r w:rsidRPr="004A3B4A">
        <w:rPr>
          <w:color w:val="000000"/>
          <w:sz w:val="25"/>
          <w:szCs w:val="25"/>
        </w:rPr>
        <w:t xml:space="preserve"> на посаду судді</w:t>
      </w:r>
      <w:r w:rsidR="00004C1B">
        <w:rPr>
          <w:color w:val="000000"/>
          <w:sz w:val="25"/>
          <w:szCs w:val="25"/>
          <w:lang w:val="uk-UA"/>
        </w:rPr>
        <w:t>,</w:t>
      </w:r>
      <w:r w:rsidRPr="004A3B4A">
        <w:rPr>
          <w:color w:val="000000"/>
          <w:sz w:val="25"/>
          <w:szCs w:val="25"/>
        </w:rPr>
        <w:t xml:space="preserve"> не перебуваючи на робочому місці, ухвалювала судові рішення. Зокрема: </w:t>
      </w:r>
    </w:p>
    <w:p w:rsidR="008A56B7" w:rsidRDefault="00546A51">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- 25 вересня 2014 року суддя проходила періодичне навчання суддів з метою </w:t>
      </w:r>
      <w:proofErr w:type="spellStart"/>
      <w:r>
        <w:rPr>
          <w:rFonts w:ascii="Times New Roman" w:eastAsia="Times New Roman" w:hAnsi="Times New Roman" w:cs="Times New Roman"/>
          <w:color w:val="000000"/>
          <w:sz w:val="25"/>
          <w:szCs w:val="25"/>
        </w:rPr>
        <w:t>підвищенн</w:t>
      </w:r>
      <w:proofErr w:type="spellEnd"/>
      <w:r w:rsidR="00004C1B">
        <w:rPr>
          <w:rFonts w:ascii="Times New Roman" w:eastAsia="Times New Roman" w:hAnsi="Times New Roman" w:cs="Times New Roman"/>
          <w:color w:val="000000"/>
          <w:sz w:val="25"/>
          <w:szCs w:val="25"/>
          <w:lang w:val="uk-UA"/>
        </w:rPr>
        <w:t>я</w:t>
      </w:r>
      <w:r>
        <w:rPr>
          <w:rFonts w:ascii="Times New Roman" w:eastAsia="Times New Roman" w:hAnsi="Times New Roman" w:cs="Times New Roman"/>
          <w:color w:val="000000"/>
          <w:sz w:val="25"/>
          <w:szCs w:val="25"/>
        </w:rPr>
        <w:t xml:space="preserve"> рівня кваліфікації на семінарі з питань застосування судами виборчого законодавства, організовано</w:t>
      </w:r>
      <w:r w:rsidR="00004C1B">
        <w:rPr>
          <w:rFonts w:ascii="Times New Roman" w:eastAsia="Times New Roman" w:hAnsi="Times New Roman" w:cs="Times New Roman"/>
          <w:color w:val="000000"/>
          <w:sz w:val="25"/>
          <w:szCs w:val="25"/>
          <w:lang w:val="uk-UA"/>
        </w:rPr>
        <w:t>му</w:t>
      </w:r>
      <w:r>
        <w:rPr>
          <w:rFonts w:ascii="Times New Roman" w:eastAsia="Times New Roman" w:hAnsi="Times New Roman" w:cs="Times New Roman"/>
          <w:color w:val="000000"/>
          <w:sz w:val="25"/>
          <w:szCs w:val="25"/>
        </w:rPr>
        <w:t xml:space="preserve"> спільно з Вищим адміністративним судом України та координатором про</w:t>
      </w:r>
      <w:r w:rsidR="00004C1B">
        <w:rPr>
          <w:rFonts w:ascii="Times New Roman" w:eastAsia="Times New Roman" w:hAnsi="Times New Roman" w:cs="Times New Roman"/>
          <w:color w:val="000000"/>
          <w:sz w:val="25"/>
          <w:szCs w:val="25"/>
          <w:lang w:val="uk-UA"/>
        </w:rPr>
        <w:t>є</w:t>
      </w:r>
      <w:proofErr w:type="spellStart"/>
      <w:r>
        <w:rPr>
          <w:rFonts w:ascii="Times New Roman" w:eastAsia="Times New Roman" w:hAnsi="Times New Roman" w:cs="Times New Roman"/>
          <w:color w:val="000000"/>
          <w:sz w:val="25"/>
          <w:szCs w:val="25"/>
        </w:rPr>
        <w:t>ктів</w:t>
      </w:r>
      <w:proofErr w:type="spellEnd"/>
      <w:r>
        <w:rPr>
          <w:rFonts w:ascii="Times New Roman" w:eastAsia="Times New Roman" w:hAnsi="Times New Roman" w:cs="Times New Roman"/>
          <w:color w:val="000000"/>
          <w:sz w:val="25"/>
          <w:szCs w:val="25"/>
        </w:rPr>
        <w:t xml:space="preserve"> ОБСЄ в Україні в рамках про</w:t>
      </w:r>
      <w:r w:rsidR="00004C1B">
        <w:rPr>
          <w:rFonts w:ascii="Times New Roman" w:eastAsia="Times New Roman" w:hAnsi="Times New Roman" w:cs="Times New Roman"/>
          <w:color w:val="000000"/>
          <w:sz w:val="25"/>
          <w:szCs w:val="25"/>
          <w:lang w:val="uk-UA"/>
        </w:rPr>
        <w:t>є</w:t>
      </w:r>
      <w:proofErr w:type="spellStart"/>
      <w:r>
        <w:rPr>
          <w:rFonts w:ascii="Times New Roman" w:eastAsia="Times New Roman" w:hAnsi="Times New Roman" w:cs="Times New Roman"/>
          <w:color w:val="000000"/>
          <w:sz w:val="25"/>
          <w:szCs w:val="25"/>
        </w:rPr>
        <w:t>кту</w:t>
      </w:r>
      <w:proofErr w:type="spellEnd"/>
      <w:r>
        <w:rPr>
          <w:rFonts w:ascii="Times New Roman" w:eastAsia="Times New Roman" w:hAnsi="Times New Roman" w:cs="Times New Roman"/>
          <w:color w:val="000000"/>
          <w:sz w:val="25"/>
          <w:szCs w:val="25"/>
        </w:rPr>
        <w:t xml:space="preserve"> «Сприйняття єдності судової практики адміністративних судів України» у відділе</w:t>
      </w:r>
      <w:r w:rsidR="00004C1B">
        <w:rPr>
          <w:rFonts w:ascii="Times New Roman" w:eastAsia="Times New Roman" w:hAnsi="Times New Roman" w:cs="Times New Roman"/>
          <w:color w:val="000000"/>
          <w:sz w:val="25"/>
          <w:szCs w:val="25"/>
          <w:lang w:val="uk-UA"/>
        </w:rPr>
        <w:t>н</w:t>
      </w:r>
      <w:r>
        <w:rPr>
          <w:rFonts w:ascii="Times New Roman" w:eastAsia="Times New Roman" w:hAnsi="Times New Roman" w:cs="Times New Roman"/>
          <w:color w:val="000000"/>
          <w:sz w:val="25"/>
          <w:szCs w:val="25"/>
        </w:rPr>
        <w:t xml:space="preserve">ні </w:t>
      </w:r>
      <w:r w:rsidRPr="00004C1B">
        <w:rPr>
          <w:rFonts w:ascii="Times New Roman" w:eastAsia="Times New Roman" w:hAnsi="Times New Roman" w:cs="Times New Roman"/>
          <w:color w:val="000000"/>
          <w:sz w:val="25"/>
          <w:szCs w:val="25"/>
          <w:lang w:val="uk-UA"/>
        </w:rPr>
        <w:t>Н</w:t>
      </w:r>
      <w:r w:rsidR="00004C1B" w:rsidRPr="00004C1B">
        <w:rPr>
          <w:rFonts w:ascii="Times New Roman" w:eastAsia="Times New Roman" w:hAnsi="Times New Roman" w:cs="Times New Roman"/>
          <w:color w:val="000000"/>
          <w:sz w:val="25"/>
          <w:szCs w:val="25"/>
          <w:lang w:val="uk-UA"/>
        </w:rPr>
        <w:t>аціональної</w:t>
      </w:r>
      <w:r w:rsidR="00004C1B">
        <w:rPr>
          <w:rFonts w:ascii="Times New Roman" w:eastAsia="Times New Roman" w:hAnsi="Times New Roman" w:cs="Times New Roman"/>
          <w:color w:val="000000"/>
          <w:sz w:val="25"/>
          <w:szCs w:val="25"/>
          <w:lang w:val="uk-UA"/>
        </w:rPr>
        <w:t xml:space="preserve"> школи суддів </w:t>
      </w:r>
      <w:r>
        <w:rPr>
          <w:rFonts w:ascii="Times New Roman" w:eastAsia="Times New Roman" w:hAnsi="Times New Roman" w:cs="Times New Roman"/>
          <w:color w:val="000000"/>
          <w:sz w:val="25"/>
          <w:szCs w:val="25"/>
        </w:rPr>
        <w:t>У</w:t>
      </w:r>
      <w:r w:rsidR="00004C1B">
        <w:rPr>
          <w:rFonts w:ascii="Times New Roman" w:eastAsia="Times New Roman" w:hAnsi="Times New Roman" w:cs="Times New Roman"/>
          <w:color w:val="000000"/>
          <w:sz w:val="25"/>
          <w:szCs w:val="25"/>
          <w:lang w:val="uk-UA"/>
        </w:rPr>
        <w:t>країни</w:t>
      </w:r>
      <w:r>
        <w:rPr>
          <w:rFonts w:ascii="Times New Roman" w:eastAsia="Times New Roman" w:hAnsi="Times New Roman" w:cs="Times New Roman"/>
          <w:color w:val="000000"/>
          <w:sz w:val="25"/>
          <w:szCs w:val="25"/>
        </w:rPr>
        <w:t xml:space="preserve"> у Львові. Відстань між Львовом та місцем роботи судді становить 151 км. </w:t>
      </w:r>
      <w:r w:rsidR="00004C1B">
        <w:rPr>
          <w:rFonts w:ascii="Times New Roman" w:eastAsia="Times New Roman" w:hAnsi="Times New Roman" w:cs="Times New Roman"/>
          <w:color w:val="000000"/>
          <w:sz w:val="25"/>
          <w:szCs w:val="25"/>
          <w:lang w:val="uk-UA"/>
        </w:rPr>
        <w:t>Поїздка автівкою займатиме</w:t>
      </w:r>
      <w:r>
        <w:rPr>
          <w:rFonts w:ascii="Times New Roman" w:eastAsia="Times New Roman" w:hAnsi="Times New Roman" w:cs="Times New Roman"/>
          <w:color w:val="000000"/>
          <w:sz w:val="25"/>
          <w:szCs w:val="25"/>
        </w:rPr>
        <w:t xml:space="preserve"> щонайменше 2,5 години. </w:t>
      </w:r>
      <w:r w:rsidR="00004C1B">
        <w:rPr>
          <w:rFonts w:ascii="Times New Roman" w:eastAsia="Times New Roman" w:hAnsi="Times New Roman" w:cs="Times New Roman"/>
          <w:color w:val="000000"/>
          <w:sz w:val="25"/>
          <w:szCs w:val="25"/>
          <w:lang w:val="uk-UA"/>
        </w:rPr>
        <w:t>Цього дня</w:t>
      </w:r>
      <w:r>
        <w:rPr>
          <w:rFonts w:ascii="Times New Roman" w:eastAsia="Times New Roman" w:hAnsi="Times New Roman" w:cs="Times New Roman"/>
          <w:color w:val="000000"/>
          <w:sz w:val="25"/>
          <w:szCs w:val="25"/>
        </w:rPr>
        <w:t xml:space="preserve"> судді вдалося винести дві ухвали</w:t>
      </w:r>
      <w:r w:rsidR="0030504A">
        <w:rPr>
          <w:rFonts w:ascii="Times New Roman" w:eastAsia="Times New Roman" w:hAnsi="Times New Roman" w:cs="Times New Roman"/>
          <w:color w:val="000000"/>
          <w:sz w:val="25"/>
          <w:szCs w:val="25"/>
          <w:lang w:val="uk-UA"/>
        </w:rPr>
        <w:t xml:space="preserve"> у справах</w:t>
      </w:r>
      <w:r>
        <w:rPr>
          <w:rFonts w:ascii="Times New Roman" w:eastAsia="Times New Roman" w:hAnsi="Times New Roman" w:cs="Times New Roman"/>
          <w:color w:val="000000"/>
          <w:sz w:val="25"/>
          <w:szCs w:val="25"/>
        </w:rPr>
        <w:t xml:space="preserve"> № 803/1889/14</w:t>
      </w:r>
      <w:r w:rsidR="0030504A">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 803/1893/14 про відкриття проваджень; </w:t>
      </w:r>
    </w:p>
    <w:p w:rsidR="008A56B7" w:rsidRDefault="00546A51">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у період з 27 листопада 2018 року </w:t>
      </w:r>
      <w:r w:rsidR="0030504A">
        <w:rPr>
          <w:rFonts w:ascii="Times New Roman" w:eastAsia="Times New Roman" w:hAnsi="Times New Roman" w:cs="Times New Roman"/>
          <w:color w:val="000000"/>
          <w:sz w:val="25"/>
          <w:szCs w:val="25"/>
          <w:lang w:val="uk-UA"/>
        </w:rPr>
        <w:t>д</w:t>
      </w:r>
      <w:r>
        <w:rPr>
          <w:rFonts w:ascii="Times New Roman" w:eastAsia="Times New Roman" w:hAnsi="Times New Roman" w:cs="Times New Roman"/>
          <w:color w:val="000000"/>
          <w:sz w:val="25"/>
          <w:szCs w:val="25"/>
        </w:rPr>
        <w:t xml:space="preserve">о 28 листопада 2018 року суддя проходила семінар для жінок-суддів місцевих та апеляційних судів на тему «Збалансування усіх </w:t>
      </w:r>
      <w:proofErr w:type="spellStart"/>
      <w:r>
        <w:rPr>
          <w:rFonts w:ascii="Times New Roman" w:eastAsia="Times New Roman" w:hAnsi="Times New Roman" w:cs="Times New Roman"/>
          <w:color w:val="000000"/>
          <w:sz w:val="25"/>
          <w:szCs w:val="25"/>
        </w:rPr>
        <w:t>життєво</w:t>
      </w:r>
      <w:proofErr w:type="spellEnd"/>
      <w:r>
        <w:rPr>
          <w:rFonts w:ascii="Times New Roman" w:eastAsia="Times New Roman" w:hAnsi="Times New Roman" w:cs="Times New Roman"/>
          <w:color w:val="000000"/>
          <w:sz w:val="25"/>
          <w:szCs w:val="25"/>
        </w:rPr>
        <w:t xml:space="preserve"> важливих сфер життя для жінок-суддів». Семінар </w:t>
      </w:r>
      <w:proofErr w:type="spellStart"/>
      <w:r w:rsidR="0030504A">
        <w:rPr>
          <w:rFonts w:ascii="Times New Roman" w:eastAsia="Times New Roman" w:hAnsi="Times New Roman" w:cs="Times New Roman"/>
          <w:color w:val="000000"/>
          <w:sz w:val="25"/>
          <w:szCs w:val="25"/>
          <w:lang w:val="uk-UA"/>
        </w:rPr>
        <w:t>трива</w:t>
      </w:r>
      <w:proofErr w:type="spellEnd"/>
      <w:r>
        <w:rPr>
          <w:rFonts w:ascii="Times New Roman" w:eastAsia="Times New Roman" w:hAnsi="Times New Roman" w:cs="Times New Roman"/>
          <w:color w:val="000000"/>
          <w:sz w:val="25"/>
          <w:szCs w:val="25"/>
        </w:rPr>
        <w:t xml:space="preserve">в 2 дні та </w:t>
      </w:r>
      <w:proofErr w:type="spellStart"/>
      <w:r w:rsidR="0030504A">
        <w:rPr>
          <w:rFonts w:ascii="Times New Roman" w:eastAsia="Times New Roman" w:hAnsi="Times New Roman" w:cs="Times New Roman"/>
          <w:color w:val="000000"/>
          <w:sz w:val="25"/>
          <w:szCs w:val="25"/>
          <w:lang w:val="uk-UA"/>
        </w:rPr>
        <w:t>охоплюва</w:t>
      </w:r>
      <w:proofErr w:type="spellEnd"/>
      <w:r>
        <w:rPr>
          <w:rFonts w:ascii="Times New Roman" w:eastAsia="Times New Roman" w:hAnsi="Times New Roman" w:cs="Times New Roman"/>
          <w:color w:val="000000"/>
          <w:sz w:val="25"/>
          <w:szCs w:val="25"/>
        </w:rPr>
        <w:t xml:space="preserve">в 16 академічних годин, тобто близько 8 годин на день. Також цей семінар проходив у Львові, тобто суддя повинна була їхати </w:t>
      </w:r>
      <w:r w:rsidR="0030504A">
        <w:rPr>
          <w:rFonts w:ascii="Times New Roman" w:eastAsia="Times New Roman" w:hAnsi="Times New Roman" w:cs="Times New Roman"/>
          <w:color w:val="000000"/>
          <w:sz w:val="25"/>
          <w:szCs w:val="25"/>
          <w:lang w:val="uk-UA"/>
        </w:rPr>
        <w:t>до</w:t>
      </w:r>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Льв</w:t>
      </w:r>
      <w:proofErr w:type="spellEnd"/>
      <w:r w:rsidR="0030504A">
        <w:rPr>
          <w:rFonts w:ascii="Times New Roman" w:eastAsia="Times New Roman" w:hAnsi="Times New Roman" w:cs="Times New Roman"/>
          <w:color w:val="000000"/>
          <w:sz w:val="25"/>
          <w:szCs w:val="25"/>
          <w:lang w:val="uk-UA"/>
        </w:rPr>
        <w:t>о</w:t>
      </w:r>
      <w:r>
        <w:rPr>
          <w:rFonts w:ascii="Times New Roman" w:eastAsia="Times New Roman" w:hAnsi="Times New Roman" w:cs="Times New Roman"/>
          <w:color w:val="000000"/>
          <w:sz w:val="25"/>
          <w:szCs w:val="25"/>
        </w:rPr>
        <w:t>в</w:t>
      </w:r>
      <w:r w:rsidR="0030504A">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а відстань між Львовом та місцем роботи судді становить 151 км. У цей період судді вдалося винести 11 ухвал; </w:t>
      </w:r>
    </w:p>
    <w:p w:rsidR="008A56B7" w:rsidRDefault="00546A51">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0030504A">
        <w:rPr>
          <w:rFonts w:ascii="Times New Roman" w:eastAsia="Times New Roman" w:hAnsi="Times New Roman" w:cs="Times New Roman"/>
          <w:color w:val="000000"/>
          <w:sz w:val="25"/>
          <w:szCs w:val="25"/>
          <w:lang w:val="uk-UA"/>
        </w:rPr>
        <w:t>за даними суддівського досьє Андрусенко О.О.</w:t>
      </w:r>
      <w:r>
        <w:rPr>
          <w:rFonts w:ascii="Times New Roman" w:eastAsia="Times New Roman" w:hAnsi="Times New Roman" w:cs="Times New Roman"/>
          <w:color w:val="000000"/>
          <w:sz w:val="25"/>
          <w:szCs w:val="25"/>
        </w:rPr>
        <w:t xml:space="preserve"> 04</w:t>
      </w:r>
      <w:r w:rsidR="0030504A">
        <w:rPr>
          <w:rFonts w:ascii="Times New Roman" w:eastAsia="Times New Roman" w:hAnsi="Times New Roman" w:cs="Times New Roman"/>
          <w:color w:val="000000"/>
          <w:sz w:val="25"/>
          <w:szCs w:val="25"/>
          <w:lang w:val="uk-UA"/>
        </w:rPr>
        <w:t xml:space="preserve"> лютого </w:t>
      </w:r>
      <w:r>
        <w:rPr>
          <w:rFonts w:ascii="Times New Roman" w:eastAsia="Times New Roman" w:hAnsi="Times New Roman" w:cs="Times New Roman"/>
          <w:color w:val="000000"/>
          <w:sz w:val="25"/>
          <w:szCs w:val="25"/>
        </w:rPr>
        <w:t>2014</w:t>
      </w:r>
      <w:r w:rsidR="0030504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суддя взяла день відпустки, проте в цей же день вона змогла винести ухвалу у справі № 803/219/14;</w:t>
      </w:r>
    </w:p>
    <w:p w:rsidR="008A56B7" w:rsidRDefault="00546A51">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 </w:t>
      </w:r>
      <w:r w:rsidR="0030504A">
        <w:rPr>
          <w:rFonts w:ascii="Times New Roman" w:eastAsia="Times New Roman" w:hAnsi="Times New Roman" w:cs="Times New Roman"/>
          <w:color w:val="000000"/>
          <w:sz w:val="25"/>
          <w:szCs w:val="25"/>
          <w:lang w:val="uk-UA"/>
        </w:rPr>
        <w:t>за даними суддівського досьє Андрусенко О.О.</w:t>
      </w:r>
      <w:r>
        <w:rPr>
          <w:rFonts w:ascii="Times New Roman" w:eastAsia="Times New Roman" w:hAnsi="Times New Roman" w:cs="Times New Roman"/>
          <w:color w:val="000000"/>
          <w:sz w:val="25"/>
          <w:szCs w:val="25"/>
        </w:rPr>
        <w:t xml:space="preserve"> суддя взяла відпустку з 15</w:t>
      </w:r>
      <w:r w:rsidR="0030504A">
        <w:rPr>
          <w:rFonts w:ascii="Times New Roman" w:eastAsia="Times New Roman" w:hAnsi="Times New Roman" w:cs="Times New Roman"/>
          <w:color w:val="000000"/>
          <w:sz w:val="25"/>
          <w:szCs w:val="25"/>
          <w:lang w:val="uk-UA"/>
        </w:rPr>
        <w:t xml:space="preserve"> серпня </w:t>
      </w:r>
      <w:r>
        <w:rPr>
          <w:rFonts w:ascii="Times New Roman" w:eastAsia="Times New Roman" w:hAnsi="Times New Roman" w:cs="Times New Roman"/>
          <w:color w:val="000000"/>
          <w:sz w:val="25"/>
          <w:szCs w:val="25"/>
        </w:rPr>
        <w:t>2014</w:t>
      </w:r>
      <w:r w:rsidR="0030504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по 15</w:t>
      </w:r>
      <w:r w:rsidR="0030504A">
        <w:rPr>
          <w:rFonts w:ascii="Times New Roman" w:eastAsia="Times New Roman" w:hAnsi="Times New Roman" w:cs="Times New Roman"/>
          <w:color w:val="000000"/>
          <w:sz w:val="25"/>
          <w:szCs w:val="25"/>
          <w:lang w:val="uk-UA"/>
        </w:rPr>
        <w:t xml:space="preserve"> вересня </w:t>
      </w:r>
      <w:r>
        <w:rPr>
          <w:rFonts w:ascii="Times New Roman" w:eastAsia="Times New Roman" w:hAnsi="Times New Roman" w:cs="Times New Roman"/>
          <w:color w:val="000000"/>
          <w:sz w:val="25"/>
          <w:szCs w:val="25"/>
        </w:rPr>
        <w:t>2014</w:t>
      </w:r>
      <w:r w:rsidR="0030504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проте в цей період змогла винести 4 постанови (803/1520/14, 803/1504/14, 803/1517/14, 803/1515/14);</w:t>
      </w:r>
    </w:p>
    <w:p w:rsidR="008A56B7" w:rsidRDefault="00546A51">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0030504A">
        <w:rPr>
          <w:rFonts w:ascii="Times New Roman" w:eastAsia="Times New Roman" w:hAnsi="Times New Roman" w:cs="Times New Roman"/>
          <w:color w:val="000000"/>
          <w:sz w:val="25"/>
          <w:szCs w:val="25"/>
          <w:lang w:val="uk-UA"/>
        </w:rPr>
        <w:t xml:space="preserve">за даними суддівського досьє Андрусенко О.О. з </w:t>
      </w:r>
      <w:r>
        <w:rPr>
          <w:rFonts w:ascii="Times New Roman" w:eastAsia="Times New Roman" w:hAnsi="Times New Roman" w:cs="Times New Roman"/>
          <w:color w:val="000000"/>
          <w:sz w:val="25"/>
          <w:szCs w:val="25"/>
        </w:rPr>
        <w:t>01</w:t>
      </w:r>
      <w:r w:rsidR="0030504A">
        <w:rPr>
          <w:rFonts w:ascii="Times New Roman" w:eastAsia="Times New Roman" w:hAnsi="Times New Roman" w:cs="Times New Roman"/>
          <w:color w:val="000000"/>
          <w:sz w:val="25"/>
          <w:szCs w:val="25"/>
          <w:lang w:val="uk-UA"/>
        </w:rPr>
        <w:t xml:space="preserve"> грудня </w:t>
      </w:r>
      <w:r>
        <w:rPr>
          <w:rFonts w:ascii="Times New Roman" w:eastAsia="Times New Roman" w:hAnsi="Times New Roman" w:cs="Times New Roman"/>
          <w:color w:val="000000"/>
          <w:sz w:val="25"/>
          <w:szCs w:val="25"/>
        </w:rPr>
        <w:t>2014</w:t>
      </w:r>
      <w:r w:rsidR="0030504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суддя </w:t>
      </w:r>
      <w:r w:rsidR="0030504A">
        <w:rPr>
          <w:rFonts w:ascii="Times New Roman" w:eastAsia="Times New Roman" w:hAnsi="Times New Roman" w:cs="Times New Roman"/>
          <w:color w:val="000000"/>
          <w:sz w:val="25"/>
          <w:szCs w:val="25"/>
          <w:lang w:val="uk-UA"/>
        </w:rPr>
        <w:t>перебувала у відпустці</w:t>
      </w:r>
      <w:r>
        <w:rPr>
          <w:rFonts w:ascii="Times New Roman" w:eastAsia="Times New Roman" w:hAnsi="Times New Roman" w:cs="Times New Roman"/>
          <w:color w:val="000000"/>
          <w:sz w:val="25"/>
          <w:szCs w:val="25"/>
        </w:rPr>
        <w:t xml:space="preserve"> до 02</w:t>
      </w:r>
      <w:r w:rsidR="0030504A">
        <w:rPr>
          <w:rFonts w:ascii="Times New Roman" w:eastAsia="Times New Roman" w:hAnsi="Times New Roman" w:cs="Times New Roman"/>
          <w:color w:val="000000"/>
          <w:sz w:val="25"/>
          <w:szCs w:val="25"/>
          <w:lang w:val="uk-UA"/>
        </w:rPr>
        <w:t xml:space="preserve"> грудня </w:t>
      </w:r>
      <w:r>
        <w:rPr>
          <w:rFonts w:ascii="Times New Roman" w:eastAsia="Times New Roman" w:hAnsi="Times New Roman" w:cs="Times New Roman"/>
          <w:color w:val="000000"/>
          <w:sz w:val="25"/>
          <w:szCs w:val="25"/>
        </w:rPr>
        <w:t>2014</w:t>
      </w:r>
      <w:r w:rsidR="0030504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проте в цей же період вона змогла винести дві ухвали (803/2400/14, 803/2400/14);</w:t>
      </w:r>
    </w:p>
    <w:p w:rsidR="008A56B7" w:rsidRDefault="00546A51">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0030504A">
        <w:rPr>
          <w:rFonts w:ascii="Times New Roman" w:eastAsia="Times New Roman" w:hAnsi="Times New Roman" w:cs="Times New Roman"/>
          <w:color w:val="000000"/>
          <w:sz w:val="25"/>
          <w:szCs w:val="25"/>
          <w:lang w:val="uk-UA"/>
        </w:rPr>
        <w:t>за даними суддівського досьє Андрусенко О.О.</w:t>
      </w:r>
      <w:r>
        <w:rPr>
          <w:rFonts w:ascii="Times New Roman" w:eastAsia="Times New Roman" w:hAnsi="Times New Roman" w:cs="Times New Roman"/>
          <w:color w:val="000000"/>
          <w:sz w:val="25"/>
          <w:szCs w:val="25"/>
        </w:rPr>
        <w:t xml:space="preserve"> </w:t>
      </w:r>
      <w:r w:rsidR="0030504A">
        <w:rPr>
          <w:rFonts w:ascii="Times New Roman" w:eastAsia="Times New Roman" w:hAnsi="Times New Roman" w:cs="Times New Roman"/>
          <w:color w:val="000000"/>
          <w:sz w:val="25"/>
          <w:szCs w:val="25"/>
          <w:lang w:val="uk-UA"/>
        </w:rPr>
        <w:t xml:space="preserve">з </w:t>
      </w:r>
      <w:r>
        <w:rPr>
          <w:rFonts w:ascii="Times New Roman" w:eastAsia="Times New Roman" w:hAnsi="Times New Roman" w:cs="Times New Roman"/>
          <w:color w:val="000000"/>
          <w:sz w:val="25"/>
          <w:szCs w:val="25"/>
        </w:rPr>
        <w:t xml:space="preserve">17.01.2015 суддя </w:t>
      </w:r>
      <w:r w:rsidR="0030504A">
        <w:rPr>
          <w:rFonts w:ascii="Times New Roman" w:eastAsia="Times New Roman" w:hAnsi="Times New Roman" w:cs="Times New Roman"/>
          <w:color w:val="000000"/>
          <w:sz w:val="25"/>
          <w:szCs w:val="25"/>
          <w:lang w:val="uk-UA"/>
        </w:rPr>
        <w:t>перебувала у відпустці</w:t>
      </w:r>
      <w:r>
        <w:rPr>
          <w:rFonts w:ascii="Times New Roman" w:eastAsia="Times New Roman" w:hAnsi="Times New Roman" w:cs="Times New Roman"/>
          <w:color w:val="000000"/>
          <w:sz w:val="25"/>
          <w:szCs w:val="25"/>
        </w:rPr>
        <w:t xml:space="preserve"> </w:t>
      </w:r>
      <w:r w:rsidR="0030504A">
        <w:rPr>
          <w:rFonts w:ascii="Times New Roman" w:eastAsia="Times New Roman" w:hAnsi="Times New Roman" w:cs="Times New Roman"/>
          <w:color w:val="000000"/>
          <w:sz w:val="25"/>
          <w:szCs w:val="25"/>
          <w:lang w:val="uk-UA"/>
        </w:rPr>
        <w:t xml:space="preserve">до </w:t>
      </w:r>
      <w:r>
        <w:rPr>
          <w:rFonts w:ascii="Times New Roman" w:eastAsia="Times New Roman" w:hAnsi="Times New Roman" w:cs="Times New Roman"/>
          <w:color w:val="000000"/>
          <w:sz w:val="25"/>
          <w:szCs w:val="25"/>
        </w:rPr>
        <w:t>19</w:t>
      </w:r>
      <w:r w:rsidR="0030504A">
        <w:rPr>
          <w:rFonts w:ascii="Times New Roman" w:eastAsia="Times New Roman" w:hAnsi="Times New Roman" w:cs="Times New Roman"/>
          <w:color w:val="000000"/>
          <w:sz w:val="25"/>
          <w:szCs w:val="25"/>
          <w:lang w:val="uk-UA"/>
        </w:rPr>
        <w:t xml:space="preserve"> січня </w:t>
      </w:r>
      <w:r>
        <w:rPr>
          <w:rFonts w:ascii="Times New Roman" w:eastAsia="Times New Roman" w:hAnsi="Times New Roman" w:cs="Times New Roman"/>
          <w:color w:val="000000"/>
          <w:sz w:val="25"/>
          <w:szCs w:val="25"/>
        </w:rPr>
        <w:t>2015</w:t>
      </w:r>
      <w:r w:rsidR="0030504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проте в цей же період вона змогла винести ухвалу (2а/0370/3584/12).</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Кандидат пояснила, що зазначена у висновку</w:t>
      </w:r>
      <w:r w:rsidR="0030504A">
        <w:rPr>
          <w:color w:val="000000"/>
          <w:sz w:val="25"/>
          <w:szCs w:val="25"/>
          <w:lang w:val="uk-UA"/>
        </w:rPr>
        <w:t xml:space="preserve"> ГРД</w:t>
      </w:r>
      <w:r w:rsidRPr="004A3B4A">
        <w:rPr>
          <w:color w:val="000000"/>
          <w:sz w:val="25"/>
          <w:szCs w:val="25"/>
        </w:rPr>
        <w:t xml:space="preserve"> інформація про нібито винесення нею 11 ухвал 27</w:t>
      </w:r>
      <w:r w:rsidR="0030504A" w:rsidRPr="004A3B4A">
        <w:rPr>
          <w:color w:val="000000"/>
          <w:sz w:val="25"/>
          <w:szCs w:val="25"/>
        </w:rPr>
        <w:t>–</w:t>
      </w:r>
      <w:r w:rsidRPr="004A3B4A">
        <w:rPr>
          <w:color w:val="000000"/>
          <w:sz w:val="25"/>
          <w:szCs w:val="25"/>
        </w:rPr>
        <w:t>28</w:t>
      </w:r>
      <w:r w:rsidR="0030504A">
        <w:rPr>
          <w:color w:val="000000"/>
          <w:sz w:val="25"/>
          <w:szCs w:val="25"/>
          <w:lang w:val="uk-UA"/>
        </w:rPr>
        <w:t xml:space="preserve"> листопада </w:t>
      </w:r>
      <w:r w:rsidRPr="004A3B4A">
        <w:rPr>
          <w:color w:val="000000"/>
          <w:sz w:val="25"/>
          <w:szCs w:val="25"/>
        </w:rPr>
        <w:t>2018 р</w:t>
      </w:r>
      <w:r w:rsidR="0030504A">
        <w:rPr>
          <w:color w:val="000000"/>
          <w:sz w:val="25"/>
          <w:szCs w:val="25"/>
          <w:lang w:val="uk-UA"/>
        </w:rPr>
        <w:t>оку під час навчання</w:t>
      </w:r>
      <w:r w:rsidRPr="004A3B4A">
        <w:rPr>
          <w:color w:val="000000"/>
          <w:sz w:val="25"/>
          <w:szCs w:val="25"/>
        </w:rPr>
        <w:t xml:space="preserve"> не відповідає дійсності, оскільки у зазначені дати вона була на робочому місці, що підтверджується скріншотом </w:t>
      </w:r>
      <w:proofErr w:type="spellStart"/>
      <w:r w:rsidRPr="004A3B4A">
        <w:rPr>
          <w:color w:val="000000"/>
          <w:sz w:val="25"/>
          <w:szCs w:val="25"/>
        </w:rPr>
        <w:t>табел</w:t>
      </w:r>
      <w:proofErr w:type="spellEnd"/>
      <w:r w:rsidR="0030504A">
        <w:rPr>
          <w:color w:val="000000"/>
          <w:sz w:val="25"/>
          <w:szCs w:val="25"/>
          <w:lang w:val="uk-UA"/>
        </w:rPr>
        <w:t>я</w:t>
      </w:r>
      <w:r w:rsidRPr="004A3B4A">
        <w:rPr>
          <w:color w:val="000000"/>
          <w:sz w:val="25"/>
          <w:szCs w:val="25"/>
        </w:rPr>
        <w:t xml:space="preserve"> з системи діловодства за листопад 2018 року, на семінар до міста Львова не відряджалася.</w:t>
      </w:r>
    </w:p>
    <w:p w:rsidR="008A56B7" w:rsidRDefault="00546A51" w:rsidP="00546A51">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Стосовно решти 10 процесуальних документів, які були винесені у дати, що </w:t>
      </w:r>
      <w:r w:rsidR="0030504A">
        <w:rPr>
          <w:rFonts w:ascii="Times New Roman" w:eastAsia="Times New Roman" w:hAnsi="Times New Roman" w:cs="Times New Roman"/>
          <w:color w:val="000000"/>
          <w:sz w:val="25"/>
          <w:szCs w:val="25"/>
          <w:lang w:val="uk-UA"/>
        </w:rPr>
        <w:t>збігаються</w:t>
      </w:r>
      <w:r>
        <w:rPr>
          <w:rFonts w:ascii="Times New Roman" w:eastAsia="Times New Roman" w:hAnsi="Times New Roman" w:cs="Times New Roman"/>
          <w:color w:val="000000"/>
          <w:sz w:val="25"/>
          <w:szCs w:val="25"/>
        </w:rPr>
        <w:t xml:space="preserve"> з датами </w:t>
      </w:r>
      <w:proofErr w:type="spellStart"/>
      <w:r>
        <w:rPr>
          <w:rFonts w:ascii="Times New Roman" w:eastAsia="Times New Roman" w:hAnsi="Times New Roman" w:cs="Times New Roman"/>
          <w:color w:val="000000"/>
          <w:sz w:val="25"/>
          <w:szCs w:val="25"/>
        </w:rPr>
        <w:t>відряджень</w:t>
      </w:r>
      <w:proofErr w:type="spellEnd"/>
      <w:r>
        <w:rPr>
          <w:rFonts w:ascii="Times New Roman" w:eastAsia="Times New Roman" w:hAnsi="Times New Roman" w:cs="Times New Roman"/>
          <w:color w:val="000000"/>
          <w:sz w:val="25"/>
          <w:szCs w:val="25"/>
        </w:rPr>
        <w:t xml:space="preserve"> або відпусток, </w:t>
      </w:r>
      <w:r w:rsidR="0030504A">
        <w:rPr>
          <w:rFonts w:ascii="Times New Roman" w:eastAsia="Times New Roman" w:hAnsi="Times New Roman" w:cs="Times New Roman"/>
          <w:color w:val="000000"/>
          <w:sz w:val="25"/>
          <w:szCs w:val="25"/>
          <w:lang w:val="uk-UA"/>
        </w:rPr>
        <w:t xml:space="preserve">кандидат </w:t>
      </w:r>
      <w:r>
        <w:rPr>
          <w:rFonts w:ascii="Times New Roman" w:eastAsia="Times New Roman" w:hAnsi="Times New Roman" w:cs="Times New Roman"/>
          <w:color w:val="000000"/>
          <w:sz w:val="25"/>
          <w:szCs w:val="25"/>
        </w:rPr>
        <w:t>повідомила, що</w:t>
      </w:r>
      <w:r w:rsidR="0030504A">
        <w:rPr>
          <w:rFonts w:ascii="Times New Roman" w:eastAsia="Times New Roman" w:hAnsi="Times New Roman" w:cs="Times New Roman"/>
          <w:color w:val="000000"/>
          <w:sz w:val="25"/>
          <w:szCs w:val="25"/>
          <w:lang w:val="uk-UA"/>
        </w:rPr>
        <w:t xml:space="preserve"> зробила це</w:t>
      </w:r>
      <w:r>
        <w:rPr>
          <w:rFonts w:ascii="Times New Roman" w:eastAsia="Times New Roman" w:hAnsi="Times New Roman" w:cs="Times New Roman"/>
          <w:color w:val="000000"/>
          <w:sz w:val="25"/>
          <w:szCs w:val="25"/>
        </w:rPr>
        <w:t xml:space="preserve"> </w:t>
      </w:r>
      <w:r w:rsidR="0030504A">
        <w:rPr>
          <w:rFonts w:ascii="Times New Roman" w:eastAsia="Times New Roman" w:hAnsi="Times New Roman" w:cs="Times New Roman"/>
          <w:color w:val="000000"/>
          <w:sz w:val="25"/>
          <w:szCs w:val="25"/>
        </w:rPr>
        <w:t xml:space="preserve">вранці у день виїзду у відрядження або одразу після повернення з нього </w:t>
      </w:r>
      <w:r>
        <w:rPr>
          <w:rFonts w:ascii="Times New Roman" w:eastAsia="Times New Roman" w:hAnsi="Times New Roman" w:cs="Times New Roman"/>
          <w:color w:val="000000"/>
          <w:sz w:val="25"/>
          <w:szCs w:val="25"/>
        </w:rPr>
        <w:t>з метою дотримання процесуальних строків. Постановлення цих процесуальних актів не потребувало виклику сторін чи їх присутності.</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Кандидат на посаду судді декларує автомобіль «</w:t>
      </w:r>
      <w:proofErr w:type="spellStart"/>
      <w:r w:rsidRPr="004A3B4A">
        <w:rPr>
          <w:color w:val="000000"/>
          <w:sz w:val="25"/>
          <w:szCs w:val="25"/>
        </w:rPr>
        <w:t>Skoda</w:t>
      </w:r>
      <w:proofErr w:type="spellEnd"/>
      <w:r w:rsidRPr="004A3B4A">
        <w:rPr>
          <w:color w:val="000000"/>
          <w:sz w:val="25"/>
          <w:szCs w:val="25"/>
        </w:rPr>
        <w:t xml:space="preserve"> </w:t>
      </w:r>
      <w:proofErr w:type="spellStart"/>
      <w:r w:rsidRPr="004A3B4A">
        <w:rPr>
          <w:color w:val="000000"/>
          <w:sz w:val="25"/>
          <w:szCs w:val="25"/>
        </w:rPr>
        <w:t>Octavia</w:t>
      </w:r>
      <w:proofErr w:type="spellEnd"/>
      <w:r w:rsidRPr="004A3B4A">
        <w:rPr>
          <w:color w:val="000000"/>
          <w:sz w:val="25"/>
          <w:szCs w:val="25"/>
        </w:rPr>
        <w:t>» 2008 року випуску з 2013 року. Однак у 2012 році кандидат на посаду судді заяв</w:t>
      </w:r>
      <w:r w:rsidR="005173FF">
        <w:rPr>
          <w:color w:val="000000"/>
          <w:sz w:val="25"/>
          <w:szCs w:val="25"/>
          <w:lang w:val="uk-UA"/>
        </w:rPr>
        <w:t>и</w:t>
      </w:r>
      <w:r w:rsidRPr="004A3B4A">
        <w:rPr>
          <w:color w:val="000000"/>
          <w:sz w:val="25"/>
          <w:szCs w:val="25"/>
        </w:rPr>
        <w:t>ла, що з належного їй автомобіля «</w:t>
      </w:r>
      <w:proofErr w:type="spellStart"/>
      <w:r w:rsidRPr="004A3B4A">
        <w:rPr>
          <w:color w:val="000000"/>
          <w:sz w:val="25"/>
          <w:szCs w:val="25"/>
        </w:rPr>
        <w:t>Skoda</w:t>
      </w:r>
      <w:proofErr w:type="spellEnd"/>
      <w:r w:rsidRPr="004A3B4A">
        <w:rPr>
          <w:color w:val="000000"/>
          <w:sz w:val="25"/>
          <w:szCs w:val="25"/>
        </w:rPr>
        <w:t xml:space="preserve"> </w:t>
      </w:r>
      <w:proofErr w:type="spellStart"/>
      <w:r w:rsidRPr="004A3B4A">
        <w:rPr>
          <w:color w:val="000000"/>
          <w:sz w:val="25"/>
          <w:szCs w:val="25"/>
        </w:rPr>
        <w:t>Octavia</w:t>
      </w:r>
      <w:proofErr w:type="spellEnd"/>
      <w:r w:rsidRPr="004A3B4A">
        <w:rPr>
          <w:color w:val="000000"/>
          <w:sz w:val="25"/>
          <w:szCs w:val="25"/>
        </w:rPr>
        <w:t xml:space="preserve">» було викрадено </w:t>
      </w:r>
      <w:proofErr w:type="spellStart"/>
      <w:r w:rsidRPr="004A3B4A">
        <w:rPr>
          <w:color w:val="000000"/>
          <w:sz w:val="25"/>
          <w:szCs w:val="25"/>
        </w:rPr>
        <w:t>відеореєстратор</w:t>
      </w:r>
      <w:proofErr w:type="spellEnd"/>
      <w:r w:rsidRPr="004A3B4A">
        <w:rPr>
          <w:color w:val="000000"/>
          <w:sz w:val="25"/>
          <w:szCs w:val="25"/>
        </w:rPr>
        <w:t xml:space="preserve">. </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Кандидат надала пояснення, що її майбутній чоловік придбав вказаний автомобіль у серпні 2012 року та </w:t>
      </w:r>
      <w:proofErr w:type="spellStart"/>
      <w:r w:rsidRPr="004A3B4A">
        <w:rPr>
          <w:color w:val="000000"/>
          <w:sz w:val="25"/>
          <w:szCs w:val="25"/>
        </w:rPr>
        <w:t>попро</w:t>
      </w:r>
      <w:r w:rsidR="005173FF">
        <w:rPr>
          <w:color w:val="000000"/>
          <w:sz w:val="25"/>
          <w:szCs w:val="25"/>
          <w:lang w:val="uk-UA"/>
        </w:rPr>
        <w:t>сив</w:t>
      </w:r>
      <w:proofErr w:type="spellEnd"/>
      <w:r w:rsidRPr="004A3B4A">
        <w:rPr>
          <w:color w:val="000000"/>
          <w:sz w:val="25"/>
          <w:szCs w:val="25"/>
        </w:rPr>
        <w:t xml:space="preserve"> </w:t>
      </w:r>
      <w:r w:rsidR="005173FF">
        <w:rPr>
          <w:color w:val="000000"/>
          <w:sz w:val="25"/>
          <w:szCs w:val="25"/>
          <w:lang w:val="uk-UA"/>
        </w:rPr>
        <w:t>її</w:t>
      </w:r>
      <w:r w:rsidRPr="004A3B4A">
        <w:rPr>
          <w:color w:val="000000"/>
          <w:sz w:val="25"/>
          <w:szCs w:val="25"/>
        </w:rPr>
        <w:t xml:space="preserve"> приглянути за ним. </w:t>
      </w:r>
      <w:r w:rsidR="005173FF">
        <w:rPr>
          <w:color w:val="000000"/>
          <w:sz w:val="25"/>
          <w:szCs w:val="25"/>
          <w:lang w:val="uk-UA"/>
        </w:rPr>
        <w:t>За деякий час</w:t>
      </w:r>
      <w:r w:rsidRPr="004A3B4A">
        <w:rPr>
          <w:color w:val="000000"/>
          <w:sz w:val="25"/>
          <w:szCs w:val="25"/>
        </w:rPr>
        <w:t xml:space="preserve"> кандидат виявила</w:t>
      </w:r>
      <w:r w:rsidR="005173FF">
        <w:rPr>
          <w:color w:val="000000"/>
          <w:sz w:val="25"/>
          <w:szCs w:val="25"/>
          <w:lang w:val="uk-UA"/>
        </w:rPr>
        <w:t>, що</w:t>
      </w:r>
      <w:r w:rsidRPr="004A3B4A">
        <w:rPr>
          <w:color w:val="000000"/>
          <w:sz w:val="25"/>
          <w:szCs w:val="25"/>
        </w:rPr>
        <w:t xml:space="preserve"> у </w:t>
      </w:r>
      <w:proofErr w:type="spellStart"/>
      <w:r w:rsidRPr="004A3B4A">
        <w:rPr>
          <w:color w:val="000000"/>
          <w:sz w:val="25"/>
          <w:szCs w:val="25"/>
        </w:rPr>
        <w:t>припаркованому</w:t>
      </w:r>
      <w:proofErr w:type="spellEnd"/>
      <w:r w:rsidRPr="004A3B4A">
        <w:rPr>
          <w:color w:val="000000"/>
          <w:sz w:val="25"/>
          <w:szCs w:val="25"/>
        </w:rPr>
        <w:t xml:space="preserve"> на стоянці авто відчинені двері та відсутній </w:t>
      </w:r>
      <w:proofErr w:type="spellStart"/>
      <w:r w:rsidRPr="004A3B4A">
        <w:rPr>
          <w:color w:val="000000"/>
          <w:sz w:val="25"/>
          <w:szCs w:val="25"/>
        </w:rPr>
        <w:t>відеореєстратор</w:t>
      </w:r>
      <w:proofErr w:type="spellEnd"/>
      <w:r w:rsidRPr="004A3B4A">
        <w:rPr>
          <w:color w:val="000000"/>
          <w:sz w:val="25"/>
          <w:szCs w:val="25"/>
        </w:rPr>
        <w:t xml:space="preserve">. Отже, вона звернулася із заявою на лінію «102», однак оператор помилково зазначив її </w:t>
      </w:r>
      <w:r w:rsidR="005173FF">
        <w:rPr>
          <w:color w:val="000000"/>
          <w:sz w:val="25"/>
          <w:szCs w:val="25"/>
          <w:lang w:val="uk-UA"/>
        </w:rPr>
        <w:t xml:space="preserve">як </w:t>
      </w:r>
      <w:r w:rsidRPr="004A3B4A">
        <w:rPr>
          <w:color w:val="000000"/>
          <w:sz w:val="25"/>
          <w:szCs w:val="25"/>
        </w:rPr>
        <w:t>власник</w:t>
      </w:r>
      <w:r w:rsidR="005173FF">
        <w:rPr>
          <w:color w:val="000000"/>
          <w:sz w:val="25"/>
          <w:szCs w:val="25"/>
          <w:lang w:val="uk-UA"/>
        </w:rPr>
        <w:t>а</w:t>
      </w:r>
      <w:r w:rsidRPr="004A3B4A">
        <w:rPr>
          <w:color w:val="000000"/>
          <w:sz w:val="25"/>
          <w:szCs w:val="25"/>
        </w:rPr>
        <w:t xml:space="preserve"> </w:t>
      </w:r>
      <w:proofErr w:type="spellStart"/>
      <w:r w:rsidR="005173FF">
        <w:rPr>
          <w:color w:val="000000"/>
          <w:sz w:val="25"/>
          <w:szCs w:val="25"/>
          <w:lang w:val="uk-UA"/>
        </w:rPr>
        <w:t>ць</w:t>
      </w:r>
      <w:proofErr w:type="spellEnd"/>
      <w:r w:rsidRPr="004A3B4A">
        <w:rPr>
          <w:color w:val="000000"/>
          <w:sz w:val="25"/>
          <w:szCs w:val="25"/>
        </w:rPr>
        <w:t>ого авто.</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Кандидату </w:t>
      </w:r>
      <w:proofErr w:type="spellStart"/>
      <w:r w:rsidRPr="004A3B4A">
        <w:rPr>
          <w:color w:val="000000"/>
          <w:sz w:val="25"/>
          <w:szCs w:val="25"/>
        </w:rPr>
        <w:t>забезпечен</w:t>
      </w:r>
      <w:proofErr w:type="spellEnd"/>
      <w:r w:rsidR="005173FF">
        <w:rPr>
          <w:color w:val="000000"/>
          <w:sz w:val="25"/>
          <w:szCs w:val="25"/>
          <w:lang w:val="uk-UA"/>
        </w:rPr>
        <w:t>о</w:t>
      </w:r>
      <w:r w:rsidRPr="004A3B4A">
        <w:rPr>
          <w:color w:val="000000"/>
          <w:sz w:val="25"/>
          <w:szCs w:val="25"/>
        </w:rPr>
        <w:t xml:space="preserve"> можливість ознайомитись із досьє кандидата на посаду судді. </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 xml:space="preserve">Співбесіду з Андрусенко О.О. проведено 29 травня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w:t>
      </w:r>
      <w:r w:rsidRPr="004A3B4A">
        <w:rPr>
          <w:color w:val="000000"/>
          <w:sz w:val="25"/>
          <w:szCs w:val="25"/>
        </w:rPr>
        <w:lastRenderedPageBreak/>
        <w:t xml:space="preserve">надавати уточнювальну інформацію в разі виявлення </w:t>
      </w:r>
      <w:proofErr w:type="spellStart"/>
      <w:r w:rsidRPr="004A3B4A">
        <w:rPr>
          <w:color w:val="000000"/>
          <w:sz w:val="25"/>
          <w:szCs w:val="25"/>
        </w:rPr>
        <w:t>неточностей</w:t>
      </w:r>
      <w:proofErr w:type="spellEnd"/>
      <w:r w:rsidRPr="004A3B4A">
        <w:rPr>
          <w:color w:val="000000"/>
          <w:sz w:val="25"/>
          <w:szCs w:val="25"/>
        </w:rPr>
        <w:t xml:space="preserve"> чи неповноти відомостей за результатами дослідження досьє. </w:t>
      </w:r>
    </w:p>
    <w:p w:rsidR="008A56B7" w:rsidRPr="004A3B4A" w:rsidRDefault="00546A51" w:rsidP="00546A51">
      <w:pPr>
        <w:pStyle w:val="a5"/>
        <w:numPr>
          <w:ilvl w:val="0"/>
          <w:numId w:val="2"/>
        </w:numPr>
        <w:shd w:val="clear" w:color="auto" w:fill="FFFFFF"/>
        <w:ind w:left="0" w:firstLine="709"/>
        <w:jc w:val="both"/>
        <w:rPr>
          <w:color w:val="000000"/>
          <w:sz w:val="25"/>
          <w:szCs w:val="25"/>
        </w:rPr>
      </w:pPr>
      <w:r w:rsidRPr="004A3B4A">
        <w:rPr>
          <w:color w:val="000000"/>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8A56B7" w:rsidRDefault="008A56B7">
      <w:pPr>
        <w:shd w:val="clear" w:color="auto" w:fill="FFFFFF"/>
        <w:spacing w:after="0" w:line="240" w:lineRule="auto"/>
        <w:ind w:left="709"/>
        <w:jc w:val="both"/>
        <w:rPr>
          <w:rFonts w:ascii="Times New Roman" w:eastAsia="Times New Roman" w:hAnsi="Times New Roman" w:cs="Times New Roman"/>
          <w:color w:val="000000"/>
          <w:sz w:val="25"/>
          <w:szCs w:val="25"/>
        </w:rPr>
      </w:pP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 Встановлення відповідності кандидата критерію особистої компетентності. </w:t>
      </w:r>
    </w:p>
    <w:p w:rsidR="008A56B7" w:rsidRDefault="008A56B7">
      <w:pPr>
        <w:spacing w:after="0" w:line="240" w:lineRule="auto"/>
        <w:rPr>
          <w:rFonts w:ascii="Times New Roman" w:eastAsia="Times New Roman" w:hAnsi="Times New Roman" w:cs="Times New Roman"/>
          <w:sz w:val="25"/>
          <w:szCs w:val="25"/>
        </w:rPr>
      </w:pPr>
    </w:p>
    <w:p w:rsidR="008A56B7" w:rsidRPr="004A3B4A" w:rsidRDefault="00546A51" w:rsidP="00546A51">
      <w:pPr>
        <w:pStyle w:val="a5"/>
        <w:numPr>
          <w:ilvl w:val="0"/>
          <w:numId w:val="2"/>
        </w:numPr>
        <w:pBdr>
          <w:top w:val="nil"/>
          <w:left w:val="nil"/>
          <w:bottom w:val="nil"/>
          <w:right w:val="nil"/>
          <w:between w:val="nil"/>
        </w:pBdr>
        <w:shd w:val="clear" w:color="auto" w:fill="FFFFFF"/>
        <w:tabs>
          <w:tab w:val="left" w:pos="426"/>
        </w:tabs>
        <w:ind w:left="0" w:firstLine="709"/>
        <w:jc w:val="both"/>
        <w:rPr>
          <w:color w:val="000000"/>
          <w:sz w:val="25"/>
          <w:szCs w:val="25"/>
        </w:rPr>
      </w:pPr>
      <w:r w:rsidRPr="004A3B4A">
        <w:rPr>
          <w:color w:val="000000"/>
          <w:sz w:val="25"/>
          <w:szCs w:val="25"/>
        </w:rPr>
        <w:t xml:space="preserve">Згідно з пунктами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4A3B4A">
        <w:rPr>
          <w:color w:val="000000"/>
          <w:sz w:val="25"/>
          <w:szCs w:val="25"/>
        </w:rPr>
        <w:t>відповідально</w:t>
      </w:r>
      <w:proofErr w:type="spellEnd"/>
      <w:r w:rsidRPr="004A3B4A">
        <w:rPr>
          <w:color w:val="000000"/>
          <w:sz w:val="25"/>
          <w:szCs w:val="25"/>
        </w:rPr>
        <w:t xml:space="preserve">, самостійно, цілеспрямовано та </w:t>
      </w:r>
      <w:proofErr w:type="spellStart"/>
      <w:r w:rsidRPr="004A3B4A">
        <w:rPr>
          <w:color w:val="000000"/>
          <w:sz w:val="25"/>
          <w:szCs w:val="25"/>
        </w:rPr>
        <w:t>стійко</w:t>
      </w:r>
      <w:proofErr w:type="spellEnd"/>
      <w:r w:rsidRPr="004A3B4A">
        <w:rPr>
          <w:color w:val="000000"/>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8A56B7" w:rsidRDefault="00546A51" w:rsidP="00546A51">
      <w:pPr>
        <w:numPr>
          <w:ilvl w:val="0"/>
          <w:numId w:val="2"/>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A56B7" w:rsidRPr="005C2051" w:rsidRDefault="00546A51" w:rsidP="00546A51">
      <w:pPr>
        <w:pStyle w:val="a5"/>
        <w:numPr>
          <w:ilvl w:val="1"/>
          <w:numId w:val="4"/>
        </w:numPr>
        <w:pBdr>
          <w:top w:val="nil"/>
          <w:left w:val="nil"/>
          <w:bottom w:val="nil"/>
          <w:right w:val="nil"/>
          <w:between w:val="nil"/>
        </w:pBdr>
        <w:shd w:val="clear" w:color="auto" w:fill="FFFFFF"/>
        <w:tabs>
          <w:tab w:val="left" w:pos="426"/>
        </w:tabs>
        <w:ind w:left="0" w:firstLine="709"/>
        <w:jc w:val="both"/>
        <w:rPr>
          <w:color w:val="000000"/>
          <w:sz w:val="25"/>
          <w:szCs w:val="25"/>
        </w:rPr>
      </w:pPr>
      <w:r w:rsidRPr="005C2051">
        <w:rPr>
          <w:color w:val="000000"/>
          <w:sz w:val="25"/>
          <w:szCs w:val="25"/>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w:t>
      </w:r>
      <w:r w:rsidR="005173FF">
        <w:rPr>
          <w:color w:val="000000"/>
          <w:sz w:val="25"/>
          <w:szCs w:val="25"/>
          <w:lang w:val="uk-UA"/>
        </w:rPr>
        <w:t>,</w:t>
      </w:r>
      <w:r w:rsidRPr="005C2051">
        <w:rPr>
          <w:color w:val="000000"/>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A56B7" w:rsidRPr="005C2051" w:rsidRDefault="00546A51" w:rsidP="00546A51">
      <w:pPr>
        <w:pStyle w:val="a5"/>
        <w:numPr>
          <w:ilvl w:val="1"/>
          <w:numId w:val="4"/>
        </w:numPr>
        <w:pBdr>
          <w:top w:val="nil"/>
          <w:left w:val="nil"/>
          <w:bottom w:val="nil"/>
          <w:right w:val="nil"/>
          <w:between w:val="nil"/>
        </w:pBdr>
        <w:shd w:val="clear" w:color="auto" w:fill="FFFFFF"/>
        <w:tabs>
          <w:tab w:val="left" w:pos="426"/>
        </w:tabs>
        <w:ind w:left="0" w:firstLine="709"/>
        <w:jc w:val="both"/>
        <w:rPr>
          <w:color w:val="000000"/>
          <w:sz w:val="25"/>
          <w:szCs w:val="25"/>
        </w:rPr>
      </w:pPr>
      <w:r w:rsidRPr="005C2051">
        <w:rPr>
          <w:color w:val="000000"/>
          <w:sz w:val="25"/>
          <w:szCs w:val="25"/>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C2051">
        <w:rPr>
          <w:color w:val="000000"/>
          <w:sz w:val="25"/>
          <w:szCs w:val="25"/>
        </w:rPr>
        <w:t>уроки</w:t>
      </w:r>
      <w:proofErr w:type="spellEnd"/>
      <w:r w:rsidRPr="005C2051">
        <w:rPr>
          <w:color w:val="000000"/>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C2051">
        <w:rPr>
          <w:color w:val="000000"/>
          <w:sz w:val="25"/>
          <w:szCs w:val="25"/>
        </w:rPr>
        <w:t>проєктах</w:t>
      </w:r>
      <w:proofErr w:type="spellEnd"/>
      <w:r w:rsidRPr="005C2051">
        <w:rPr>
          <w:color w:val="000000"/>
          <w:sz w:val="25"/>
          <w:szCs w:val="25"/>
        </w:rPr>
        <w:t xml:space="preserve"> юридичного спрямування, пише статті, колонки або блоги на правову тематику тощо.</w:t>
      </w:r>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особистої компетентності та її показників визначено таким чином: особиста компетентність – 50 балів, з яких:</w:t>
      </w:r>
      <w:bookmarkStart w:id="1" w:name="bookmark=id.jf1ljrcezu0r" w:colFirst="0" w:colLast="0"/>
      <w:bookmarkEnd w:id="1"/>
      <w:r>
        <w:rPr>
          <w:rFonts w:ascii="Times New Roman" w:eastAsia="Times New Roman" w:hAnsi="Times New Roman" w:cs="Times New Roman"/>
          <w:color w:val="000000"/>
          <w:sz w:val="25"/>
          <w:szCs w:val="25"/>
        </w:rPr>
        <w:t xml:space="preserve"> рішучість та відповідальність – 25 балів</w:t>
      </w:r>
      <w:bookmarkStart w:id="2" w:name="bookmark=id.yrwzynva3u48" w:colFirst="0" w:colLast="0"/>
      <w:bookmarkEnd w:id="2"/>
      <w:r>
        <w:rPr>
          <w:rFonts w:ascii="Times New Roman" w:eastAsia="Times New Roman" w:hAnsi="Times New Roman" w:cs="Times New Roman"/>
          <w:color w:val="000000"/>
          <w:sz w:val="25"/>
          <w:szCs w:val="25"/>
        </w:rPr>
        <w:t>; безперервний розвиток – 25 балів.</w:t>
      </w:r>
      <w:bookmarkStart w:id="3" w:name="bookmark=id.yo9yhqb96ozz" w:colFirst="0" w:colLast="0"/>
      <w:bookmarkEnd w:id="3"/>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Комісія відзначає, що Положення про проведення конкурсу, а також Положення про кваліфікаційне оцінювання </w:t>
      </w:r>
      <w:r w:rsidR="005173FF">
        <w:rPr>
          <w:rFonts w:ascii="Times New Roman" w:eastAsia="Times New Roman" w:hAnsi="Times New Roman" w:cs="Times New Roman"/>
          <w:color w:val="000000"/>
          <w:sz w:val="25"/>
          <w:szCs w:val="25"/>
          <w:lang w:val="uk-UA"/>
        </w:rPr>
        <w:t>об’єднані</w:t>
      </w:r>
      <w:r>
        <w:rPr>
          <w:rFonts w:ascii="Times New Roman" w:eastAsia="Times New Roman" w:hAnsi="Times New Roman" w:cs="Times New Roman"/>
          <w:color w:val="000000"/>
          <w:sz w:val="25"/>
          <w:szCs w:val="25"/>
        </w:rPr>
        <w:t xml:space="preserve"> принцип</w:t>
      </w:r>
      <w:proofErr w:type="spellStart"/>
      <w:r w:rsidR="005173FF">
        <w:rPr>
          <w:rFonts w:ascii="Times New Roman" w:eastAsia="Times New Roman" w:hAnsi="Times New Roman" w:cs="Times New Roman"/>
          <w:color w:val="000000"/>
          <w:sz w:val="25"/>
          <w:szCs w:val="25"/>
          <w:lang w:val="uk-UA"/>
        </w:rPr>
        <w:t>ом</w:t>
      </w:r>
      <w:proofErr w:type="spellEnd"/>
      <w:r>
        <w:rPr>
          <w:rFonts w:ascii="Times New Roman" w:eastAsia="Times New Roman" w:hAnsi="Times New Roman" w:cs="Times New Roman"/>
          <w:color w:val="000000"/>
          <w:sz w:val="25"/>
          <w:szCs w:val="25"/>
        </w:rPr>
        <w:t xml:space="preserve"> особистої </w:t>
      </w:r>
      <w:r>
        <w:rPr>
          <w:rFonts w:ascii="Times New Roman" w:eastAsia="Times New Roman" w:hAnsi="Times New Roman" w:cs="Times New Roman"/>
          <w:color w:val="000000"/>
          <w:sz w:val="25"/>
          <w:szCs w:val="25"/>
        </w:rPr>
        <w:lastRenderedPageBreak/>
        <w:t>відповідальності кандидата за подання повної, достовірної та переконливої інформації про його відповідність встановленим критеріям.</w:t>
      </w:r>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w:t>
      </w:r>
      <w:r w:rsidR="005173FF">
        <w:rPr>
          <w:rFonts w:ascii="Times New Roman" w:eastAsia="Times New Roman" w:hAnsi="Times New Roman" w:cs="Times New Roman"/>
          <w:color w:val="000000"/>
          <w:sz w:val="25"/>
          <w:szCs w:val="25"/>
          <w:lang w:val="uk-UA"/>
        </w:rPr>
        <w:t xml:space="preserve"> переконливо</w:t>
      </w:r>
      <w:r>
        <w:rPr>
          <w:rFonts w:ascii="Times New Roman" w:eastAsia="Times New Roman" w:hAnsi="Times New Roman" w:cs="Times New Roman"/>
          <w:color w:val="000000"/>
          <w:sz w:val="25"/>
          <w:szCs w:val="25"/>
        </w:rPr>
        <w:t xml:space="preserve">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8A56B7" w:rsidRPr="005173FF" w:rsidRDefault="00546A51" w:rsidP="005173FF">
      <w:pPr>
        <w:numPr>
          <w:ilvl w:val="0"/>
          <w:numId w:val="4"/>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Саме </w:t>
      </w:r>
      <w:r w:rsidR="005173FF">
        <w:rPr>
          <w:rFonts w:ascii="Times New Roman" w:eastAsia="Times New Roman" w:hAnsi="Times New Roman" w:cs="Times New Roman"/>
          <w:color w:val="000000"/>
          <w:sz w:val="25"/>
          <w:szCs w:val="25"/>
          <w:lang w:val="uk-UA"/>
        </w:rPr>
        <w:t xml:space="preserve">під час </w:t>
      </w:r>
      <w:r>
        <w:rPr>
          <w:rFonts w:ascii="Times New Roman" w:eastAsia="Times New Roman" w:hAnsi="Times New Roman" w:cs="Times New Roman"/>
          <w:color w:val="000000"/>
          <w:sz w:val="25"/>
          <w:szCs w:val="25"/>
        </w:rPr>
        <w:t>співбесід</w:t>
      </w:r>
      <w:r w:rsidR="005173FF">
        <w:rPr>
          <w:rFonts w:ascii="Times New Roman" w:eastAsia="Times New Roman" w:hAnsi="Times New Roman" w:cs="Times New Roman"/>
          <w:color w:val="000000"/>
          <w:sz w:val="25"/>
          <w:szCs w:val="25"/>
          <w:lang w:val="uk-UA"/>
        </w:rPr>
        <w:t>и</w:t>
      </w:r>
      <w:r>
        <w:rPr>
          <w:rFonts w:ascii="Times New Roman" w:eastAsia="Times New Roman" w:hAnsi="Times New Roman" w:cs="Times New Roman"/>
          <w:color w:val="000000"/>
          <w:sz w:val="25"/>
          <w:szCs w:val="25"/>
        </w:rPr>
        <w:t xml:space="preserve"> формує</w:t>
      </w:r>
      <w:proofErr w:type="spellStart"/>
      <w:r w:rsidR="005173FF">
        <w:rPr>
          <w:rFonts w:ascii="Times New Roman" w:eastAsia="Times New Roman" w:hAnsi="Times New Roman" w:cs="Times New Roman"/>
          <w:color w:val="000000"/>
          <w:sz w:val="25"/>
          <w:szCs w:val="25"/>
          <w:lang w:val="uk-UA"/>
        </w:rPr>
        <w:t>ться</w:t>
      </w:r>
      <w:proofErr w:type="spellEnd"/>
      <w:r w:rsidRPr="005173FF">
        <w:rPr>
          <w:rFonts w:ascii="Times New Roman" w:eastAsia="Times New Roman" w:hAnsi="Times New Roman" w:cs="Times New Roman"/>
          <w:color w:val="000000"/>
          <w:sz w:val="25"/>
          <w:szCs w:val="25"/>
        </w:rPr>
        <w:t xml:space="preserve"> </w:t>
      </w:r>
      <w:proofErr w:type="spellStart"/>
      <w:r w:rsidRPr="005173FF">
        <w:rPr>
          <w:rFonts w:ascii="Times New Roman" w:eastAsia="Times New Roman" w:hAnsi="Times New Roman" w:cs="Times New Roman"/>
          <w:color w:val="000000"/>
          <w:sz w:val="25"/>
          <w:szCs w:val="25"/>
        </w:rPr>
        <w:t>остаточн</w:t>
      </w:r>
      <w:proofErr w:type="spellEnd"/>
      <w:r w:rsidR="004C30A8">
        <w:rPr>
          <w:rFonts w:ascii="Times New Roman" w:eastAsia="Times New Roman" w:hAnsi="Times New Roman" w:cs="Times New Roman"/>
          <w:color w:val="000000"/>
          <w:sz w:val="25"/>
          <w:szCs w:val="25"/>
          <w:lang w:val="uk-UA"/>
        </w:rPr>
        <w:t>а</w:t>
      </w:r>
      <w:r w:rsidRPr="005173FF">
        <w:rPr>
          <w:rFonts w:ascii="Times New Roman" w:eastAsia="Times New Roman" w:hAnsi="Times New Roman" w:cs="Times New Roman"/>
          <w:color w:val="000000"/>
          <w:sz w:val="25"/>
          <w:szCs w:val="25"/>
        </w:rPr>
        <w:t xml:space="preserve"> </w:t>
      </w:r>
      <w:proofErr w:type="spellStart"/>
      <w:r w:rsidRPr="005173FF">
        <w:rPr>
          <w:rFonts w:ascii="Times New Roman" w:eastAsia="Times New Roman" w:hAnsi="Times New Roman" w:cs="Times New Roman"/>
          <w:color w:val="000000"/>
          <w:sz w:val="25"/>
          <w:szCs w:val="25"/>
        </w:rPr>
        <w:t>оцінк</w:t>
      </w:r>
      <w:proofErr w:type="spellEnd"/>
      <w:r w:rsidR="004C30A8">
        <w:rPr>
          <w:rFonts w:ascii="Times New Roman" w:eastAsia="Times New Roman" w:hAnsi="Times New Roman" w:cs="Times New Roman"/>
          <w:color w:val="000000"/>
          <w:sz w:val="25"/>
          <w:szCs w:val="25"/>
          <w:lang w:val="uk-UA"/>
        </w:rPr>
        <w:t>а</w:t>
      </w:r>
      <w:r w:rsidRPr="005173FF">
        <w:rPr>
          <w:rFonts w:ascii="Times New Roman" w:eastAsia="Times New Roman" w:hAnsi="Times New Roman" w:cs="Times New Roman"/>
          <w:color w:val="000000"/>
          <w:sz w:val="25"/>
          <w:szCs w:val="25"/>
        </w:rPr>
        <w:t xml:space="preserve">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A56B7" w:rsidRDefault="00546A51" w:rsidP="00546A51">
      <w:pPr>
        <w:numPr>
          <w:ilvl w:val="0"/>
          <w:numId w:val="4"/>
        </w:numP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під час співбесіди Комісія звернула увагу на таке:</w:t>
      </w:r>
    </w:p>
    <w:p w:rsidR="008A56B7" w:rsidRPr="005C2051" w:rsidRDefault="00546A51" w:rsidP="00546A51">
      <w:pPr>
        <w:numPr>
          <w:ilvl w:val="1"/>
          <w:numId w:val="4"/>
        </w:numPr>
        <w:pBdr>
          <w:top w:val="nil"/>
          <w:left w:val="nil"/>
          <w:bottom w:val="nil"/>
          <w:right w:val="nil"/>
          <w:between w:val="nil"/>
        </w:pBdr>
        <w:shd w:val="clear" w:color="auto" w:fill="FFFFFF"/>
        <w:tabs>
          <w:tab w:val="left" w:pos="1418"/>
          <w:tab w:val="left" w:pos="1701"/>
        </w:tabs>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у письмових поясненнях наводила формальні приклади своєї відповідності показникам «рішучість» та «відповідальність</w:t>
      </w:r>
      <w:r w:rsidR="004C30A8">
        <w:rPr>
          <w:rFonts w:ascii="Times New Roman" w:eastAsia="Times New Roman" w:hAnsi="Times New Roman" w:cs="Times New Roman"/>
          <w:color w:val="000000"/>
          <w:sz w:val="25"/>
          <w:szCs w:val="25"/>
          <w:lang w:val="uk-UA"/>
        </w:rPr>
        <w:t>»</w:t>
      </w:r>
      <w:r>
        <w:rPr>
          <w:rFonts w:ascii="Times New Roman" w:eastAsia="Times New Roman" w:hAnsi="Times New Roman" w:cs="Times New Roman"/>
          <w:sz w:val="25"/>
          <w:szCs w:val="25"/>
        </w:rPr>
        <w:t>.</w:t>
      </w:r>
      <w:r>
        <w:rPr>
          <w:rFonts w:ascii="Times New Roman" w:eastAsia="Times New Roman" w:hAnsi="Times New Roman" w:cs="Times New Roman"/>
          <w:color w:val="000000"/>
          <w:sz w:val="25"/>
          <w:szCs w:val="25"/>
        </w:rPr>
        <w:t xml:space="preserve"> </w:t>
      </w:r>
      <w:r w:rsidR="004C30A8">
        <w:rPr>
          <w:rFonts w:ascii="Times New Roman" w:eastAsia="Times New Roman" w:hAnsi="Times New Roman" w:cs="Times New Roman"/>
          <w:sz w:val="25"/>
          <w:szCs w:val="25"/>
          <w:lang w:val="uk-UA"/>
        </w:rPr>
        <w:t>Вона</w:t>
      </w:r>
      <w:r>
        <w:rPr>
          <w:rFonts w:ascii="Times New Roman" w:eastAsia="Times New Roman" w:hAnsi="Times New Roman" w:cs="Times New Roman"/>
          <w:color w:val="000000"/>
          <w:sz w:val="25"/>
          <w:szCs w:val="25"/>
        </w:rPr>
        <w:t xml:space="preserve"> зазначила, що завдяки більш ніж 20-річному досвіду роботи в судовій системі, знанням процесуального і матеріального права, постійному навчанню вміє швидко аналізувати обставини, оцінювати докази та вирішувати справи </w:t>
      </w:r>
      <w:proofErr w:type="spellStart"/>
      <w:r>
        <w:rPr>
          <w:rFonts w:ascii="Times New Roman" w:eastAsia="Times New Roman" w:hAnsi="Times New Roman" w:cs="Times New Roman"/>
          <w:color w:val="000000"/>
          <w:sz w:val="25"/>
          <w:szCs w:val="25"/>
        </w:rPr>
        <w:t>оперативно</w:t>
      </w:r>
      <w:proofErr w:type="spellEnd"/>
      <w:r>
        <w:rPr>
          <w:rFonts w:ascii="Times New Roman" w:eastAsia="Times New Roman" w:hAnsi="Times New Roman" w:cs="Times New Roman"/>
          <w:color w:val="000000"/>
          <w:sz w:val="25"/>
          <w:szCs w:val="25"/>
        </w:rPr>
        <w:t xml:space="preserve"> і виважено незалежно від складності таких справ та в умовах надмірного навантаження</w:t>
      </w:r>
      <w:r w:rsidRPr="005C2051">
        <w:rPr>
          <w:rFonts w:ascii="Times New Roman" w:eastAsia="Times New Roman" w:hAnsi="Times New Roman" w:cs="Times New Roman"/>
          <w:color w:val="000000"/>
          <w:sz w:val="25"/>
          <w:szCs w:val="25"/>
        </w:rPr>
        <w:t>. Під час співбесі</w:t>
      </w:r>
      <w:r w:rsidRPr="005C2051">
        <w:rPr>
          <w:rFonts w:ascii="Times New Roman" w:eastAsia="Times New Roman" w:hAnsi="Times New Roman" w:cs="Times New Roman"/>
          <w:sz w:val="25"/>
          <w:szCs w:val="25"/>
        </w:rPr>
        <w:t>ди більш змістовних прикладів не навела.</w:t>
      </w:r>
    </w:p>
    <w:p w:rsidR="008A56B7" w:rsidRDefault="004C30A8" w:rsidP="00546A51">
      <w:pPr>
        <w:numPr>
          <w:ilvl w:val="1"/>
          <w:numId w:val="4"/>
        </w:numPr>
        <w:pBdr>
          <w:top w:val="nil"/>
          <w:left w:val="nil"/>
          <w:bottom w:val="nil"/>
          <w:right w:val="nil"/>
          <w:between w:val="nil"/>
        </w:pBdr>
        <w:shd w:val="clear" w:color="auto" w:fill="FFFFFF"/>
        <w:tabs>
          <w:tab w:val="left" w:pos="1418"/>
          <w:tab w:val="left" w:pos="1701"/>
        </w:tabs>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lang w:val="uk-UA"/>
        </w:rPr>
        <w:t>Н</w:t>
      </w:r>
      <w:r w:rsidR="00546A51" w:rsidRPr="005C2051">
        <w:rPr>
          <w:rFonts w:ascii="Times New Roman" w:eastAsia="Times New Roman" w:hAnsi="Times New Roman" w:cs="Times New Roman"/>
          <w:color w:val="000000"/>
          <w:sz w:val="25"/>
          <w:szCs w:val="25"/>
        </w:rPr>
        <w:t xml:space="preserve">а запитання члена Комісії </w:t>
      </w:r>
      <w:r>
        <w:rPr>
          <w:rFonts w:ascii="Times New Roman" w:eastAsia="Times New Roman" w:hAnsi="Times New Roman" w:cs="Times New Roman"/>
          <w:color w:val="000000"/>
          <w:sz w:val="25"/>
          <w:szCs w:val="25"/>
          <w:lang w:val="uk-UA"/>
        </w:rPr>
        <w:t>про</w:t>
      </w:r>
      <w:r w:rsidR="00546A51" w:rsidRPr="005C2051">
        <w:rPr>
          <w:rFonts w:ascii="Times New Roman" w:eastAsia="Times New Roman" w:hAnsi="Times New Roman" w:cs="Times New Roman"/>
          <w:color w:val="000000"/>
          <w:sz w:val="25"/>
          <w:szCs w:val="25"/>
        </w:rPr>
        <w:t xml:space="preserve"> ставлення кандидата крізь призму відповідальності до суспільного запиту на дискусію </w:t>
      </w:r>
      <w:r>
        <w:rPr>
          <w:rFonts w:ascii="Times New Roman" w:eastAsia="Times New Roman" w:hAnsi="Times New Roman" w:cs="Times New Roman"/>
          <w:color w:val="000000"/>
          <w:sz w:val="25"/>
          <w:szCs w:val="25"/>
          <w:lang w:val="uk-UA"/>
        </w:rPr>
        <w:t>щодо</w:t>
      </w:r>
      <w:r w:rsidR="00546A51">
        <w:rPr>
          <w:rFonts w:ascii="Times New Roman" w:eastAsia="Times New Roman" w:hAnsi="Times New Roman" w:cs="Times New Roman"/>
          <w:color w:val="000000"/>
          <w:sz w:val="25"/>
          <w:szCs w:val="25"/>
        </w:rPr>
        <w:t xml:space="preserve"> застосування заходів фінансового моніторингу до посадових осіб після закінчення їх повноважень, кандидат </w:t>
      </w:r>
      <w:r>
        <w:rPr>
          <w:rFonts w:ascii="Times New Roman" w:eastAsia="Times New Roman" w:hAnsi="Times New Roman" w:cs="Times New Roman"/>
          <w:color w:val="000000"/>
          <w:sz w:val="25"/>
          <w:szCs w:val="25"/>
          <w:lang w:val="uk-UA"/>
        </w:rPr>
        <w:t>не надала</w:t>
      </w:r>
      <w:r w:rsidR="00546A51">
        <w:rPr>
          <w:rFonts w:ascii="Times New Roman" w:eastAsia="Times New Roman" w:hAnsi="Times New Roman" w:cs="Times New Roman"/>
          <w:color w:val="000000"/>
          <w:sz w:val="25"/>
          <w:szCs w:val="25"/>
        </w:rPr>
        <w:t xml:space="preserve"> чіткої відповіді</w:t>
      </w:r>
      <w:r w:rsidR="00546A51">
        <w:rPr>
          <w:rFonts w:ascii="Times New Roman" w:eastAsia="Times New Roman" w:hAnsi="Times New Roman" w:cs="Times New Roman"/>
          <w:sz w:val="25"/>
          <w:szCs w:val="25"/>
        </w:rPr>
        <w:t xml:space="preserve">, що може свідчити про </w:t>
      </w:r>
      <w:r>
        <w:rPr>
          <w:rFonts w:ascii="Times New Roman" w:eastAsia="Times New Roman" w:hAnsi="Times New Roman" w:cs="Times New Roman"/>
          <w:sz w:val="25"/>
          <w:szCs w:val="25"/>
          <w:lang w:val="uk-UA"/>
        </w:rPr>
        <w:t>неготовність брати відповідальність</w:t>
      </w:r>
      <w:r w:rsidR="00546A51">
        <w:rPr>
          <w:rFonts w:ascii="Times New Roman" w:eastAsia="Times New Roman" w:hAnsi="Times New Roman" w:cs="Times New Roman"/>
          <w:sz w:val="25"/>
          <w:szCs w:val="25"/>
        </w:rPr>
        <w:t xml:space="preserve"> за демонстрацію власної </w:t>
      </w:r>
      <w:r w:rsidR="00546A51">
        <w:rPr>
          <w:rFonts w:ascii="Times New Roman" w:eastAsia="Times New Roman" w:hAnsi="Times New Roman" w:cs="Times New Roman"/>
          <w:color w:val="000000"/>
          <w:sz w:val="25"/>
          <w:szCs w:val="25"/>
        </w:rPr>
        <w:t>позиції.</w:t>
      </w:r>
    </w:p>
    <w:p w:rsidR="008A56B7" w:rsidRPr="005C2051" w:rsidRDefault="00546A51" w:rsidP="00546A51">
      <w:pPr>
        <w:numPr>
          <w:ilvl w:val="1"/>
          <w:numId w:val="4"/>
        </w:numPr>
        <w:shd w:val="clear" w:color="auto" w:fill="FFFFFF"/>
        <w:tabs>
          <w:tab w:val="left" w:pos="1418"/>
        </w:tabs>
        <w:spacing w:after="0" w:line="240" w:lineRule="auto"/>
        <w:ind w:left="0" w:firstLine="669"/>
        <w:jc w:val="both"/>
        <w:rPr>
          <w:rFonts w:ascii="Times New Roman" w:eastAsia="Times New Roman" w:hAnsi="Times New Roman" w:cs="Times New Roman"/>
          <w:sz w:val="25"/>
          <w:szCs w:val="25"/>
        </w:rPr>
      </w:pPr>
      <w:r w:rsidRPr="005C2051">
        <w:rPr>
          <w:rFonts w:ascii="Times New Roman" w:eastAsia="Times New Roman" w:hAnsi="Times New Roman" w:cs="Times New Roman"/>
          <w:sz w:val="14"/>
          <w:szCs w:val="14"/>
        </w:rPr>
        <w:t xml:space="preserve"> </w:t>
      </w:r>
      <w:r w:rsidRPr="005C2051">
        <w:rPr>
          <w:rFonts w:ascii="Times New Roman" w:eastAsia="Times New Roman" w:hAnsi="Times New Roman" w:cs="Times New Roman"/>
          <w:sz w:val="25"/>
          <w:szCs w:val="25"/>
        </w:rPr>
        <w:t>Крім того, обговорюючи</w:t>
      </w:r>
      <w:r w:rsidR="004C30A8">
        <w:rPr>
          <w:rFonts w:ascii="Times New Roman" w:eastAsia="Times New Roman" w:hAnsi="Times New Roman" w:cs="Times New Roman"/>
          <w:sz w:val="25"/>
          <w:szCs w:val="25"/>
          <w:lang w:val="uk-UA"/>
        </w:rPr>
        <w:t xml:space="preserve"> </w:t>
      </w:r>
      <w:r w:rsidR="004C30A8" w:rsidRPr="005C2051">
        <w:rPr>
          <w:rFonts w:ascii="Times New Roman" w:eastAsia="Times New Roman" w:hAnsi="Times New Roman" w:cs="Times New Roman"/>
          <w:sz w:val="25"/>
          <w:szCs w:val="25"/>
        </w:rPr>
        <w:t>під час співбесіди</w:t>
      </w:r>
      <w:r w:rsidRPr="005C2051">
        <w:rPr>
          <w:rFonts w:ascii="Times New Roman" w:eastAsia="Times New Roman" w:hAnsi="Times New Roman" w:cs="Times New Roman"/>
          <w:sz w:val="25"/>
          <w:szCs w:val="25"/>
        </w:rPr>
        <w:t xml:space="preserve"> питання придбання чоловіком кандидата майна, кандидат зазначила: «Я не знаю, можливо</w:t>
      </w:r>
      <w:r w:rsidR="004C30A8">
        <w:rPr>
          <w:rFonts w:ascii="Times New Roman" w:eastAsia="Times New Roman" w:hAnsi="Times New Roman" w:cs="Times New Roman"/>
          <w:sz w:val="25"/>
          <w:szCs w:val="25"/>
          <w:lang w:val="uk-UA"/>
        </w:rPr>
        <w:t>,</w:t>
      </w:r>
      <w:r w:rsidRPr="005C2051">
        <w:rPr>
          <w:rFonts w:ascii="Times New Roman" w:eastAsia="Times New Roman" w:hAnsi="Times New Roman" w:cs="Times New Roman"/>
          <w:sz w:val="25"/>
          <w:szCs w:val="25"/>
        </w:rPr>
        <w:t xml:space="preserve"> він щось більше заплатив… Розумієте, у нього свої якби фінанси, а у мене свої. Я не маю, не впливаю на ці моменти.».</w:t>
      </w:r>
    </w:p>
    <w:p w:rsidR="008A56B7" w:rsidRPr="005C2051" w:rsidRDefault="00546A51" w:rsidP="00546A51">
      <w:pPr>
        <w:numPr>
          <w:ilvl w:val="1"/>
          <w:numId w:val="4"/>
        </w:numPr>
        <w:shd w:val="clear" w:color="auto" w:fill="FFFFFF"/>
        <w:tabs>
          <w:tab w:val="left" w:pos="1418"/>
        </w:tabs>
        <w:spacing w:after="0" w:line="240" w:lineRule="auto"/>
        <w:ind w:left="0" w:firstLine="669"/>
        <w:jc w:val="both"/>
        <w:rPr>
          <w:rFonts w:ascii="Times New Roman" w:eastAsia="Times New Roman" w:hAnsi="Times New Roman" w:cs="Times New Roman"/>
          <w:sz w:val="25"/>
          <w:szCs w:val="25"/>
        </w:rPr>
      </w:pPr>
      <w:r w:rsidRPr="005C2051">
        <w:rPr>
          <w:rFonts w:ascii="Times New Roman" w:eastAsia="Times New Roman" w:hAnsi="Times New Roman" w:cs="Times New Roman"/>
          <w:sz w:val="14"/>
          <w:szCs w:val="14"/>
        </w:rPr>
        <w:t xml:space="preserve"> </w:t>
      </w:r>
      <w:r w:rsidRPr="005C2051">
        <w:rPr>
          <w:rFonts w:ascii="Times New Roman" w:eastAsia="Times New Roman" w:hAnsi="Times New Roman" w:cs="Times New Roman"/>
          <w:sz w:val="25"/>
          <w:szCs w:val="25"/>
        </w:rPr>
        <w:t xml:space="preserve">Така позиція може свідчити про </w:t>
      </w:r>
      <w:r w:rsidR="004C30A8">
        <w:rPr>
          <w:rFonts w:ascii="Times New Roman" w:eastAsia="Times New Roman" w:hAnsi="Times New Roman" w:cs="Times New Roman"/>
          <w:sz w:val="25"/>
          <w:szCs w:val="25"/>
          <w:lang w:val="uk-UA"/>
        </w:rPr>
        <w:t>не</w:t>
      </w:r>
      <w:r w:rsidRPr="005C2051">
        <w:rPr>
          <w:rFonts w:ascii="Times New Roman" w:eastAsia="Times New Roman" w:hAnsi="Times New Roman" w:cs="Times New Roman"/>
          <w:sz w:val="25"/>
          <w:szCs w:val="25"/>
        </w:rPr>
        <w:t xml:space="preserve">здатність </w:t>
      </w:r>
      <w:r w:rsidR="004C30A8">
        <w:rPr>
          <w:rFonts w:ascii="Times New Roman" w:eastAsia="Times New Roman" w:hAnsi="Times New Roman" w:cs="Times New Roman"/>
          <w:sz w:val="25"/>
          <w:szCs w:val="25"/>
          <w:lang w:val="uk-UA"/>
        </w:rPr>
        <w:t xml:space="preserve">кандидата </w:t>
      </w:r>
      <w:r w:rsidRPr="005C2051">
        <w:rPr>
          <w:rFonts w:ascii="Times New Roman" w:eastAsia="Times New Roman" w:hAnsi="Times New Roman" w:cs="Times New Roman"/>
          <w:sz w:val="25"/>
          <w:szCs w:val="25"/>
        </w:rPr>
        <w:t>брати на себе відповідальність за рішення та їх наслідки. У Комісії складається враження, що у разі виникнення перешкод кандидат схильна перекласти відповідальність на інших або зняти її з себе, посилаючись на зовнішні обставини.</w:t>
      </w:r>
    </w:p>
    <w:p w:rsidR="008A56B7" w:rsidRDefault="00546A51" w:rsidP="00546A51">
      <w:pPr>
        <w:numPr>
          <w:ilvl w:val="0"/>
          <w:numId w:val="4"/>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w:t>
      </w:r>
      <w:r>
        <w:rPr>
          <w:rFonts w:ascii="Times New Roman" w:eastAsia="Times New Roman" w:hAnsi="Times New Roman" w:cs="Times New Roman"/>
          <w:color w:val="000000"/>
          <w:sz w:val="25"/>
          <w:szCs w:val="25"/>
        </w:rPr>
        <w:lastRenderedPageBreak/>
        <w:t xml:space="preserve">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A56B7" w:rsidRDefault="00546A51" w:rsidP="00546A51">
      <w:pPr>
        <w:numPr>
          <w:ilvl w:val="0"/>
          <w:numId w:val="4"/>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Надані кандидатом документи, а також </w:t>
      </w:r>
      <w:r w:rsidR="004C30A8">
        <w:rPr>
          <w:rFonts w:ascii="Times New Roman" w:eastAsia="Times New Roman" w:hAnsi="Times New Roman" w:cs="Times New Roman"/>
          <w:color w:val="000000"/>
          <w:sz w:val="25"/>
          <w:szCs w:val="25"/>
          <w:lang w:val="uk-UA"/>
        </w:rPr>
        <w:t xml:space="preserve">її </w:t>
      </w:r>
      <w:r>
        <w:rPr>
          <w:rFonts w:ascii="Times New Roman" w:eastAsia="Times New Roman" w:hAnsi="Times New Roman" w:cs="Times New Roman"/>
          <w:color w:val="000000"/>
          <w:sz w:val="25"/>
          <w:szCs w:val="25"/>
        </w:rPr>
        <w:t xml:space="preserve">відповіді під час послідовного обговорення показників особистої компетентності </w:t>
      </w:r>
      <w:r w:rsidR="004C30A8">
        <w:rPr>
          <w:rFonts w:ascii="Times New Roman" w:eastAsia="Times New Roman" w:hAnsi="Times New Roman" w:cs="Times New Roman"/>
          <w:color w:val="000000"/>
          <w:sz w:val="25"/>
          <w:szCs w:val="25"/>
          <w:lang w:val="uk-UA"/>
        </w:rPr>
        <w:t>на</w:t>
      </w:r>
      <w:r>
        <w:rPr>
          <w:rFonts w:ascii="Times New Roman" w:eastAsia="Times New Roman" w:hAnsi="Times New Roman" w:cs="Times New Roman"/>
          <w:color w:val="000000"/>
          <w:sz w:val="25"/>
          <w:szCs w:val="25"/>
        </w:rPr>
        <w:t xml:space="preserve"> співбесід</w:t>
      </w:r>
      <w:r w:rsidR="004C30A8">
        <w:rPr>
          <w:rFonts w:ascii="Times New Roman" w:eastAsia="Times New Roman" w:hAnsi="Times New Roman" w:cs="Times New Roman"/>
          <w:color w:val="000000"/>
          <w:sz w:val="25"/>
          <w:szCs w:val="25"/>
          <w:lang w:val="uk-UA"/>
        </w:rPr>
        <w:t>і</w:t>
      </w:r>
      <w:r>
        <w:rPr>
          <w:rFonts w:ascii="Times New Roman" w:eastAsia="Times New Roman" w:hAnsi="Times New Roman" w:cs="Times New Roman"/>
          <w:color w:val="000000"/>
          <w:sz w:val="25"/>
          <w:szCs w:val="25"/>
        </w:rPr>
        <w:t xml:space="preserve"> індивідуально оцінено членами Комісії таким чином: </w:t>
      </w:r>
    </w:p>
    <w:p w:rsidR="008A56B7" w:rsidRDefault="008A56B7">
      <w:pPr>
        <w:spacing w:after="0"/>
        <w:jc w:val="both"/>
        <w:rPr>
          <w:rFonts w:ascii="Times New Roman" w:eastAsia="Times New Roman" w:hAnsi="Times New Roman" w:cs="Times New Roman"/>
          <w:sz w:val="25"/>
          <w:szCs w:val="25"/>
        </w:rPr>
      </w:pPr>
    </w:p>
    <w:tbl>
      <w:tblPr>
        <w:tblStyle w:val="ac"/>
        <w:tblW w:w="9755" w:type="dxa"/>
        <w:tblInd w:w="0" w:type="dxa"/>
        <w:tblLayout w:type="fixed"/>
        <w:tblLook w:val="0400" w:firstRow="0" w:lastRow="0" w:firstColumn="0" w:lastColumn="0" w:noHBand="0" w:noVBand="1"/>
      </w:tblPr>
      <w:tblGrid>
        <w:gridCol w:w="1741"/>
        <w:gridCol w:w="2653"/>
        <w:gridCol w:w="517"/>
        <w:gridCol w:w="488"/>
        <w:gridCol w:w="429"/>
        <w:gridCol w:w="431"/>
        <w:gridCol w:w="431"/>
        <w:gridCol w:w="435"/>
        <w:gridCol w:w="1571"/>
        <w:gridCol w:w="1059"/>
      </w:tblGrid>
      <w:tr w:rsidR="008A56B7">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8A56B7" w:rsidRPr="004C30A8" w:rsidRDefault="00546A51">
            <w:pPr>
              <w:jc w:val="center"/>
              <w:rPr>
                <w:rFonts w:ascii="Times New Roman" w:eastAsia="Times New Roman" w:hAnsi="Times New Roman" w:cs="Times New Roman"/>
                <w:sz w:val="25"/>
                <w:szCs w:val="25"/>
                <w:lang w:val="uk-UA"/>
              </w:rPr>
            </w:pPr>
            <w:r w:rsidRPr="004C30A8">
              <w:rPr>
                <w:rFonts w:ascii="Times New Roman" w:eastAsia="Times New Roman" w:hAnsi="Times New Roman" w:cs="Times New Roman"/>
                <w:sz w:val="25"/>
                <w:szCs w:val="25"/>
                <w:lang w:val="uk-UA"/>
              </w:rPr>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A56B7" w:rsidRPr="004C30A8" w:rsidRDefault="00546A51">
            <w:pPr>
              <w:jc w:val="center"/>
              <w:rPr>
                <w:rFonts w:ascii="Times New Roman" w:eastAsia="Times New Roman" w:hAnsi="Times New Roman" w:cs="Times New Roman"/>
                <w:sz w:val="25"/>
                <w:szCs w:val="25"/>
                <w:lang w:val="uk-UA"/>
              </w:rPr>
            </w:pPr>
            <w:r w:rsidRPr="004C30A8">
              <w:rPr>
                <w:rFonts w:ascii="Times New Roman" w:eastAsia="Times New Roman" w:hAnsi="Times New Roman" w:cs="Times New Roman"/>
                <w:sz w:val="25"/>
                <w:szCs w:val="25"/>
                <w:lang w:val="uk-UA"/>
              </w:rPr>
              <w:t>Показник</w:t>
            </w:r>
          </w:p>
        </w:tc>
        <w:tc>
          <w:tcPr>
            <w:tcW w:w="2731" w:type="dxa"/>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Розрахований за п. 5.7.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 за критерій</w:t>
            </w:r>
          </w:p>
        </w:tc>
      </w:tr>
      <w:tr w:rsidR="008A56B7">
        <w:trPr>
          <w:trHeight w:val="47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4C30A8" w:rsidRDefault="004C30A8">
            <w:pPr>
              <w:rPr>
                <w:rFonts w:ascii="Times New Roman" w:eastAsia="Times New Roman" w:hAnsi="Times New Roman" w:cs="Times New Roman"/>
                <w:sz w:val="25"/>
                <w:szCs w:val="25"/>
                <w:lang w:val="uk-UA"/>
              </w:rPr>
            </w:pPr>
            <w:r w:rsidRPr="004C30A8">
              <w:rPr>
                <w:rFonts w:ascii="Times New Roman" w:eastAsia="Times New Roman" w:hAnsi="Times New Roman" w:cs="Times New Roman"/>
                <w:sz w:val="25"/>
                <w:szCs w:val="25"/>
                <w:lang w:val="uk-UA"/>
              </w:rPr>
              <w:t>О</w:t>
            </w:r>
            <w:r w:rsidR="00546A51" w:rsidRPr="004C30A8">
              <w:rPr>
                <w:rFonts w:ascii="Times New Roman" w:eastAsia="Times New Roman" w:hAnsi="Times New Roman" w:cs="Times New Roman"/>
                <w:sz w:val="25"/>
                <w:szCs w:val="25"/>
                <w:lang w:val="uk-UA"/>
              </w:rPr>
              <w:t>собиста компетентність</w:t>
            </w:r>
          </w:p>
        </w:tc>
        <w:tc>
          <w:tcPr>
            <w:tcW w:w="2653"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Pr="004C30A8" w:rsidRDefault="004C30A8">
            <w:pPr>
              <w:jc w:val="center"/>
              <w:rPr>
                <w:rFonts w:ascii="Times New Roman" w:eastAsia="Times New Roman" w:hAnsi="Times New Roman" w:cs="Times New Roman"/>
                <w:sz w:val="25"/>
                <w:szCs w:val="25"/>
                <w:lang w:val="uk-UA"/>
              </w:rPr>
            </w:pPr>
            <w:r w:rsidRPr="004C30A8">
              <w:rPr>
                <w:rFonts w:ascii="Times New Roman" w:eastAsia="Times New Roman" w:hAnsi="Times New Roman" w:cs="Times New Roman"/>
                <w:sz w:val="25"/>
                <w:szCs w:val="25"/>
                <w:lang w:val="uk-UA"/>
              </w:rPr>
              <w:t>Р</w:t>
            </w:r>
            <w:r w:rsidR="00546A51" w:rsidRPr="004C30A8">
              <w:rPr>
                <w:rFonts w:ascii="Times New Roman" w:eastAsia="Times New Roman" w:hAnsi="Times New Roman" w:cs="Times New Roman"/>
                <w:sz w:val="25"/>
                <w:szCs w:val="25"/>
                <w:lang w:val="uk-UA"/>
              </w:rPr>
              <w:t>ішучість</w:t>
            </w:r>
          </w:p>
        </w:tc>
        <w:tc>
          <w:tcPr>
            <w:tcW w:w="517"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488"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p>
        </w:tc>
        <w:tc>
          <w:tcPr>
            <w:tcW w:w="429"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p>
        </w:tc>
        <w:tc>
          <w:tcPr>
            <w:tcW w:w="43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p>
        </w:tc>
        <w:tc>
          <w:tcPr>
            <w:tcW w:w="43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p>
        </w:tc>
        <w:tc>
          <w:tcPr>
            <w:tcW w:w="435"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16,75</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36,75</w:t>
            </w: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Pr="004C30A8" w:rsidRDefault="004C30A8">
            <w:pPr>
              <w:jc w:val="center"/>
              <w:rPr>
                <w:rFonts w:ascii="Times New Roman" w:eastAsia="Times New Roman" w:hAnsi="Times New Roman" w:cs="Times New Roman"/>
                <w:sz w:val="25"/>
                <w:szCs w:val="25"/>
                <w:lang w:val="uk-UA"/>
              </w:rPr>
            </w:pPr>
            <w:r w:rsidRPr="004C30A8">
              <w:rPr>
                <w:rFonts w:ascii="Times New Roman" w:eastAsia="Times New Roman" w:hAnsi="Times New Roman" w:cs="Times New Roman"/>
                <w:sz w:val="25"/>
                <w:szCs w:val="25"/>
                <w:lang w:val="uk-UA"/>
              </w:rPr>
              <w:t>В</w:t>
            </w:r>
            <w:r w:rsidR="00546A51" w:rsidRPr="004C30A8">
              <w:rPr>
                <w:rFonts w:ascii="Times New Roman" w:eastAsia="Times New Roman" w:hAnsi="Times New Roman" w:cs="Times New Roman"/>
                <w:sz w:val="25"/>
                <w:szCs w:val="25"/>
                <w:lang w:val="uk-UA"/>
              </w:rPr>
              <w:t>ідповідальність</w:t>
            </w: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17"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4C30A8"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Pr="004C30A8" w:rsidRDefault="004C30A8">
            <w:pPr>
              <w:jc w:val="center"/>
              <w:rPr>
                <w:rFonts w:ascii="Times New Roman" w:eastAsia="Times New Roman" w:hAnsi="Times New Roman" w:cs="Times New Roman"/>
                <w:sz w:val="25"/>
                <w:szCs w:val="25"/>
                <w:lang w:val="uk-UA"/>
              </w:rPr>
            </w:pPr>
            <w:r w:rsidRPr="004C30A8">
              <w:rPr>
                <w:rFonts w:ascii="Times New Roman" w:eastAsia="Times New Roman" w:hAnsi="Times New Roman" w:cs="Times New Roman"/>
                <w:sz w:val="25"/>
                <w:szCs w:val="25"/>
                <w:lang w:val="uk-UA"/>
              </w:rPr>
              <w:t>Б</w:t>
            </w:r>
            <w:r w:rsidR="00546A51" w:rsidRPr="004C30A8">
              <w:rPr>
                <w:rFonts w:ascii="Times New Roman" w:eastAsia="Times New Roman" w:hAnsi="Times New Roman" w:cs="Times New Roman"/>
                <w:sz w:val="25"/>
                <w:szCs w:val="25"/>
                <w:lang w:val="uk-UA"/>
              </w:rPr>
              <w:t>езперервний розвиток</w:t>
            </w:r>
          </w:p>
        </w:tc>
        <w:tc>
          <w:tcPr>
            <w:tcW w:w="517"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488"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429"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p>
        </w:tc>
        <w:tc>
          <w:tcPr>
            <w:tcW w:w="43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43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435"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157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546A51">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trPr>
          <w:trHeight w:val="45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17"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8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2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35"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8A56B7" w:rsidRDefault="008A56B7">
      <w:pPr>
        <w:spacing w:after="0" w:line="240" w:lineRule="auto"/>
        <w:rPr>
          <w:rFonts w:ascii="Times New Roman" w:eastAsia="Times New Roman" w:hAnsi="Times New Roman" w:cs="Times New Roman"/>
          <w:sz w:val="25"/>
          <w:szCs w:val="25"/>
        </w:rPr>
      </w:pPr>
    </w:p>
    <w:p w:rsidR="008A56B7" w:rsidRPr="005C2051" w:rsidRDefault="00546A51" w:rsidP="00546A51">
      <w:pPr>
        <w:pStyle w:val="a5"/>
        <w:numPr>
          <w:ilvl w:val="0"/>
          <w:numId w:val="5"/>
        </w:numPr>
        <w:shd w:val="clear" w:color="auto" w:fill="FFFFFF"/>
        <w:ind w:left="0" w:firstLine="709"/>
        <w:jc w:val="both"/>
        <w:rPr>
          <w:color w:val="000000"/>
          <w:sz w:val="25"/>
          <w:szCs w:val="25"/>
        </w:rPr>
      </w:pPr>
      <w:r w:rsidRPr="005C2051">
        <w:rPr>
          <w:color w:val="000000"/>
          <w:sz w:val="25"/>
          <w:szCs w:val="25"/>
        </w:rPr>
        <w:t xml:space="preserve">Надана кандидатом інформація </w:t>
      </w:r>
      <w:r w:rsidR="004C30A8">
        <w:rPr>
          <w:color w:val="000000"/>
          <w:sz w:val="25"/>
          <w:szCs w:val="25"/>
          <w:lang w:val="uk-UA"/>
        </w:rPr>
        <w:t xml:space="preserve">в </w:t>
      </w:r>
      <w:r w:rsidRPr="005C2051">
        <w:rPr>
          <w:color w:val="000000"/>
          <w:sz w:val="25"/>
          <w:szCs w:val="25"/>
        </w:rPr>
        <w:t>письмово та під час співбесіди не продемонструвала належний рівень відповідальності та безперервного розвитку кандидата.</w:t>
      </w:r>
    </w:p>
    <w:p w:rsidR="008A56B7" w:rsidRPr="005C2051" w:rsidRDefault="004C30A8" w:rsidP="00546A51">
      <w:pPr>
        <w:pStyle w:val="a5"/>
        <w:numPr>
          <w:ilvl w:val="0"/>
          <w:numId w:val="5"/>
        </w:numPr>
        <w:shd w:val="clear" w:color="auto" w:fill="FFFFFF"/>
        <w:ind w:left="0" w:firstLine="709"/>
        <w:jc w:val="both"/>
        <w:rPr>
          <w:color w:val="000000"/>
          <w:sz w:val="25"/>
          <w:szCs w:val="25"/>
        </w:rPr>
      </w:pPr>
      <w:r>
        <w:rPr>
          <w:color w:val="000000"/>
          <w:sz w:val="25"/>
          <w:szCs w:val="25"/>
          <w:lang w:val="uk-UA"/>
        </w:rPr>
        <w:t>Отже</w:t>
      </w:r>
      <w:r w:rsidR="00546A51" w:rsidRPr="005C2051">
        <w:rPr>
          <w:color w:val="000000"/>
          <w:sz w:val="25"/>
          <w:szCs w:val="25"/>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Pr>
          <w:color w:val="000000"/>
          <w:sz w:val="25"/>
          <w:szCs w:val="25"/>
          <w:lang w:val="uk-UA"/>
        </w:rPr>
        <w:t xml:space="preserve">, </w:t>
      </w:r>
      <w:r w:rsidR="00546A51" w:rsidRPr="005C2051">
        <w:rPr>
          <w:color w:val="000000"/>
          <w:sz w:val="25"/>
          <w:szCs w:val="25"/>
        </w:rPr>
        <w:t xml:space="preserve">становить 36,75 </w:t>
      </w:r>
      <w:proofErr w:type="spellStart"/>
      <w:r w:rsidR="00546A51" w:rsidRPr="005C2051">
        <w:rPr>
          <w:color w:val="000000"/>
          <w:sz w:val="25"/>
          <w:szCs w:val="25"/>
        </w:rPr>
        <w:t>бала</w:t>
      </w:r>
      <w:proofErr w:type="spellEnd"/>
      <w:r w:rsidR="00546A51" w:rsidRPr="005C2051">
        <w:rPr>
          <w:color w:val="000000"/>
          <w:sz w:val="25"/>
          <w:szCs w:val="25"/>
        </w:rPr>
        <w:t xml:space="preserve"> із 50 можливих, що </w:t>
      </w:r>
      <w:proofErr w:type="spellStart"/>
      <w:r w:rsidR="00546A51" w:rsidRPr="005C2051">
        <w:rPr>
          <w:color w:val="000000"/>
          <w:sz w:val="25"/>
          <w:szCs w:val="25"/>
        </w:rPr>
        <w:t>нижч</w:t>
      </w:r>
      <w:proofErr w:type="spellEnd"/>
      <w:r>
        <w:rPr>
          <w:color w:val="000000"/>
          <w:sz w:val="25"/>
          <w:szCs w:val="25"/>
          <w:lang w:val="uk-UA"/>
        </w:rPr>
        <w:t>е</w:t>
      </w:r>
      <w:r w:rsidR="00546A51" w:rsidRPr="005C2051">
        <w:rPr>
          <w:color w:val="000000"/>
          <w:sz w:val="25"/>
          <w:szCs w:val="25"/>
        </w:rPr>
        <w:t xml:space="preserve"> за 75% (37,5 </w:t>
      </w:r>
      <w:proofErr w:type="spellStart"/>
      <w:r w:rsidR="00546A51" w:rsidRPr="005C2051">
        <w:rPr>
          <w:color w:val="000000"/>
          <w:sz w:val="25"/>
          <w:szCs w:val="25"/>
        </w:rPr>
        <w:t>бала</w:t>
      </w:r>
      <w:proofErr w:type="spellEnd"/>
      <w:r w:rsidR="00546A51" w:rsidRPr="005C2051">
        <w:rPr>
          <w:color w:val="000000"/>
          <w:sz w:val="25"/>
          <w:szCs w:val="25"/>
        </w:rPr>
        <w:t>), а тому Комісія виснує, що кандидат не підтвердив здатності здійснювати правосуддя в апеляційному адміністративному суді за критерієм особистої компетентності. </w:t>
      </w:r>
    </w:p>
    <w:p w:rsidR="008A56B7" w:rsidRDefault="008A56B7">
      <w:pPr>
        <w:shd w:val="clear" w:color="auto" w:fill="FFFFFF"/>
        <w:spacing w:after="0" w:line="240" w:lineRule="auto"/>
        <w:ind w:left="709"/>
        <w:jc w:val="both"/>
        <w:rPr>
          <w:rFonts w:ascii="Times New Roman" w:eastAsia="Times New Roman" w:hAnsi="Times New Roman" w:cs="Times New Roman"/>
          <w:color w:val="000000"/>
          <w:sz w:val="25"/>
          <w:szCs w:val="25"/>
        </w:rPr>
      </w:pP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V-ІІІ. Встановлення відповідності кандидата критерію соціальної компетентності.</w:t>
      </w:r>
    </w:p>
    <w:p w:rsidR="008A56B7" w:rsidRDefault="008A56B7">
      <w:pPr>
        <w:spacing w:after="0" w:line="240" w:lineRule="auto"/>
        <w:rPr>
          <w:rFonts w:ascii="Times New Roman" w:eastAsia="Times New Roman" w:hAnsi="Times New Roman" w:cs="Times New Roman"/>
          <w:sz w:val="25"/>
          <w:szCs w:val="25"/>
        </w:rPr>
      </w:pPr>
    </w:p>
    <w:p w:rsidR="008A56B7" w:rsidRPr="005C2051" w:rsidRDefault="00546A51" w:rsidP="00546A51">
      <w:pPr>
        <w:pStyle w:val="a5"/>
        <w:numPr>
          <w:ilvl w:val="0"/>
          <w:numId w:val="6"/>
        </w:numPr>
        <w:shd w:val="clear" w:color="auto" w:fill="FFFFFF"/>
        <w:ind w:left="0" w:firstLine="709"/>
        <w:jc w:val="both"/>
        <w:rPr>
          <w:color w:val="000000"/>
          <w:sz w:val="25"/>
          <w:szCs w:val="25"/>
        </w:rPr>
      </w:pPr>
      <w:r w:rsidRPr="005C2051">
        <w:rPr>
          <w:color w:val="000000"/>
          <w:sz w:val="25"/>
          <w:szCs w:val="25"/>
        </w:rPr>
        <w:t xml:space="preserve">Згідно з пунктами 2.8–2.12 Положення про кваліфікаційне оцінювання соціальна компетентність – це сукупність морально-психологічних якостей, поведінкових </w:t>
      </w:r>
      <w:r w:rsidRPr="005C2051">
        <w:rPr>
          <w:color w:val="000000"/>
          <w:sz w:val="25"/>
          <w:szCs w:val="25"/>
        </w:rPr>
        <w:lastRenderedPageBreak/>
        <w:t>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A56B7" w:rsidRPr="005C2051" w:rsidRDefault="00546A51" w:rsidP="00546A51">
      <w:pPr>
        <w:pStyle w:val="a5"/>
        <w:numPr>
          <w:ilvl w:val="0"/>
          <w:numId w:val="6"/>
        </w:numPr>
        <w:pBdr>
          <w:top w:val="nil"/>
          <w:left w:val="nil"/>
          <w:bottom w:val="nil"/>
          <w:right w:val="nil"/>
          <w:between w:val="nil"/>
        </w:pBdr>
        <w:shd w:val="clear" w:color="auto" w:fill="FFFFFF"/>
        <w:ind w:left="0" w:firstLine="709"/>
        <w:jc w:val="both"/>
        <w:rPr>
          <w:color w:val="000000"/>
          <w:sz w:val="25"/>
          <w:szCs w:val="25"/>
        </w:rPr>
      </w:pPr>
      <w:r w:rsidRPr="005C2051">
        <w:rPr>
          <w:color w:val="000000"/>
          <w:sz w:val="25"/>
          <w:szCs w:val="25"/>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8A56B7" w:rsidRDefault="005C2051" w:rsidP="005C205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91</w:t>
      </w:r>
      <w:r w:rsidR="00546A51">
        <w:rPr>
          <w:rFonts w:ascii="Times New Roman" w:eastAsia="Times New Roman" w:hAnsi="Times New Roman" w:cs="Times New Roman"/>
          <w:color w:val="000000"/>
          <w:sz w:val="25"/>
          <w:szCs w:val="25"/>
        </w:rPr>
        <w:t>.1</w:t>
      </w:r>
      <w:r>
        <w:rPr>
          <w:rFonts w:ascii="Times New Roman" w:eastAsia="Times New Roman" w:hAnsi="Times New Roman" w:cs="Times New Roman"/>
          <w:color w:val="000000"/>
          <w:sz w:val="25"/>
          <w:szCs w:val="25"/>
          <w:lang w:val="uk-UA"/>
        </w:rPr>
        <w:t xml:space="preserve"> </w:t>
      </w:r>
      <w:r w:rsidR="00546A51">
        <w:rPr>
          <w:rFonts w:ascii="Times New Roman" w:eastAsia="Times New Roman" w:hAnsi="Times New Roman" w:cs="Times New Roman"/>
          <w:color w:val="000000"/>
          <w:sz w:val="25"/>
          <w:szCs w:val="25"/>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A56B7" w:rsidRPr="005C2051" w:rsidRDefault="00546A51" w:rsidP="00546A51">
      <w:pPr>
        <w:pStyle w:val="a5"/>
        <w:numPr>
          <w:ilvl w:val="1"/>
          <w:numId w:val="6"/>
        </w:numPr>
        <w:pBdr>
          <w:top w:val="nil"/>
          <w:left w:val="nil"/>
          <w:bottom w:val="nil"/>
          <w:right w:val="nil"/>
          <w:between w:val="nil"/>
        </w:pBdr>
        <w:shd w:val="clear" w:color="auto" w:fill="FFFFFF"/>
        <w:ind w:left="0" w:firstLine="709"/>
        <w:jc w:val="both"/>
        <w:rPr>
          <w:color w:val="000000"/>
          <w:sz w:val="25"/>
          <w:szCs w:val="25"/>
        </w:rPr>
      </w:pPr>
      <w:r w:rsidRPr="005C2051">
        <w:rPr>
          <w:color w:val="000000"/>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A56B7" w:rsidRDefault="005C2051" w:rsidP="005C205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91</w:t>
      </w:r>
      <w:r w:rsidR="00546A51">
        <w:rPr>
          <w:rFonts w:ascii="Times New Roman" w:eastAsia="Times New Roman" w:hAnsi="Times New Roman" w:cs="Times New Roman"/>
          <w:color w:val="000000"/>
          <w:sz w:val="25"/>
          <w:szCs w:val="25"/>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A56B7" w:rsidRPr="005C2051" w:rsidRDefault="00546A51" w:rsidP="00546A51">
      <w:pPr>
        <w:pStyle w:val="a5"/>
        <w:numPr>
          <w:ilvl w:val="1"/>
          <w:numId w:val="6"/>
        </w:numPr>
        <w:pBdr>
          <w:top w:val="nil"/>
          <w:left w:val="nil"/>
          <w:bottom w:val="nil"/>
          <w:right w:val="nil"/>
          <w:between w:val="nil"/>
        </w:pBdr>
        <w:shd w:val="clear" w:color="auto" w:fill="FFFFFF"/>
        <w:ind w:left="0" w:firstLine="709"/>
        <w:jc w:val="both"/>
        <w:rPr>
          <w:color w:val="000000"/>
          <w:sz w:val="25"/>
          <w:szCs w:val="25"/>
        </w:rPr>
      </w:pPr>
      <w:r w:rsidRPr="005C2051">
        <w:rPr>
          <w:color w:val="000000"/>
          <w:sz w:val="25"/>
          <w:szCs w:val="25"/>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A56B7" w:rsidRPr="005C2051" w:rsidRDefault="00546A51" w:rsidP="00546A51">
      <w:pPr>
        <w:pStyle w:val="a5"/>
        <w:numPr>
          <w:ilvl w:val="0"/>
          <w:numId w:val="6"/>
        </w:numPr>
        <w:shd w:val="clear" w:color="auto" w:fill="FFFFFF"/>
        <w:ind w:left="0" w:firstLine="709"/>
        <w:jc w:val="both"/>
        <w:rPr>
          <w:color w:val="000000"/>
          <w:sz w:val="25"/>
          <w:szCs w:val="25"/>
        </w:rPr>
      </w:pPr>
      <w:r w:rsidRPr="005C2051">
        <w:rPr>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A56B7" w:rsidRPr="005C2051" w:rsidRDefault="00546A51" w:rsidP="00546A51">
      <w:pPr>
        <w:pStyle w:val="a5"/>
        <w:numPr>
          <w:ilvl w:val="0"/>
          <w:numId w:val="6"/>
        </w:numPr>
        <w:shd w:val="clear" w:color="auto" w:fill="FFFFFF"/>
        <w:ind w:left="0" w:firstLine="709"/>
        <w:jc w:val="both"/>
        <w:rPr>
          <w:color w:val="000000"/>
          <w:sz w:val="25"/>
          <w:szCs w:val="25"/>
        </w:rPr>
      </w:pPr>
      <w:r w:rsidRPr="005C2051">
        <w:rPr>
          <w:color w:val="000000"/>
          <w:sz w:val="25"/>
          <w:szCs w:val="25"/>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5C2051">
        <w:rPr>
          <w:color w:val="000000"/>
          <w:sz w:val="25"/>
          <w:szCs w:val="25"/>
        </w:rPr>
        <w:t>бала</w:t>
      </w:r>
      <w:proofErr w:type="spellEnd"/>
      <w:r w:rsidRPr="005C2051">
        <w:rPr>
          <w:color w:val="000000"/>
          <w:sz w:val="25"/>
          <w:szCs w:val="25"/>
        </w:rPr>
        <w:t xml:space="preserve">; ефективна взаємодія – 12,5 </w:t>
      </w:r>
      <w:proofErr w:type="spellStart"/>
      <w:r w:rsidRPr="005C2051">
        <w:rPr>
          <w:color w:val="000000"/>
          <w:sz w:val="25"/>
          <w:szCs w:val="25"/>
        </w:rPr>
        <w:t>бала</w:t>
      </w:r>
      <w:proofErr w:type="spellEnd"/>
      <w:r w:rsidRPr="005C2051">
        <w:rPr>
          <w:color w:val="000000"/>
          <w:sz w:val="25"/>
          <w:szCs w:val="25"/>
        </w:rPr>
        <w:t xml:space="preserve">; стійкість мотивації – 12,5 </w:t>
      </w:r>
      <w:proofErr w:type="spellStart"/>
      <w:r w:rsidRPr="005C2051">
        <w:rPr>
          <w:color w:val="000000"/>
          <w:sz w:val="25"/>
          <w:szCs w:val="25"/>
        </w:rPr>
        <w:t>бала</w:t>
      </w:r>
      <w:proofErr w:type="spellEnd"/>
      <w:r w:rsidRPr="005C2051">
        <w:rPr>
          <w:color w:val="000000"/>
          <w:sz w:val="25"/>
          <w:szCs w:val="25"/>
        </w:rPr>
        <w:t>; емоційна стійкість – 12,5 </w:t>
      </w:r>
      <w:proofErr w:type="spellStart"/>
      <w:r w:rsidRPr="005C2051">
        <w:rPr>
          <w:color w:val="000000"/>
          <w:sz w:val="25"/>
          <w:szCs w:val="25"/>
        </w:rPr>
        <w:t>бала</w:t>
      </w:r>
      <w:proofErr w:type="spellEnd"/>
      <w:r w:rsidRPr="005C2051">
        <w:rPr>
          <w:color w:val="000000"/>
          <w:sz w:val="25"/>
          <w:szCs w:val="25"/>
        </w:rPr>
        <w:t>.</w:t>
      </w:r>
    </w:p>
    <w:p w:rsidR="008A56B7" w:rsidRPr="005C2051" w:rsidRDefault="004C30A8" w:rsidP="00546A51">
      <w:pPr>
        <w:pStyle w:val="a5"/>
        <w:numPr>
          <w:ilvl w:val="0"/>
          <w:numId w:val="6"/>
        </w:numPr>
        <w:shd w:val="clear" w:color="auto" w:fill="FFFFFF"/>
        <w:ind w:left="0" w:firstLine="709"/>
        <w:jc w:val="both"/>
        <w:rPr>
          <w:color w:val="000000"/>
          <w:sz w:val="25"/>
          <w:szCs w:val="25"/>
        </w:rPr>
      </w:pPr>
      <w:r>
        <w:rPr>
          <w:color w:val="000000"/>
          <w:sz w:val="25"/>
          <w:szCs w:val="25"/>
          <w:lang w:val="uk-UA"/>
        </w:rPr>
        <w:t xml:space="preserve">Так само як і в процесі оцінювання </w:t>
      </w:r>
      <w:r w:rsidR="00546A51" w:rsidRPr="005C2051">
        <w:rPr>
          <w:color w:val="000000"/>
          <w:sz w:val="25"/>
          <w:szCs w:val="25"/>
        </w:rPr>
        <w:t>особисто</w:t>
      </w:r>
      <w:r>
        <w:rPr>
          <w:color w:val="000000"/>
          <w:sz w:val="25"/>
          <w:szCs w:val="25"/>
          <w:lang w:val="uk-UA"/>
        </w:rPr>
        <w:t>ї</w:t>
      </w:r>
      <w:r w:rsidR="00546A51" w:rsidRPr="005C2051">
        <w:rPr>
          <w:color w:val="000000"/>
          <w:sz w:val="25"/>
          <w:szCs w:val="25"/>
        </w:rPr>
        <w:t xml:space="preserve"> </w:t>
      </w:r>
      <w:r w:rsidR="00546A51" w:rsidRPr="004C30A8">
        <w:rPr>
          <w:color w:val="000000"/>
          <w:sz w:val="25"/>
          <w:szCs w:val="25"/>
          <w:lang w:val="uk-UA"/>
        </w:rPr>
        <w:t>компетентн</w:t>
      </w:r>
      <w:r w:rsidRPr="004C30A8">
        <w:rPr>
          <w:color w:val="000000"/>
          <w:sz w:val="25"/>
          <w:szCs w:val="25"/>
          <w:lang w:val="uk-UA"/>
        </w:rPr>
        <w:t>о</w:t>
      </w:r>
      <w:r w:rsidR="00546A51" w:rsidRPr="004C30A8">
        <w:rPr>
          <w:color w:val="000000"/>
          <w:sz w:val="25"/>
          <w:szCs w:val="25"/>
          <w:lang w:val="uk-UA"/>
        </w:rPr>
        <w:t>ст</w:t>
      </w:r>
      <w:r w:rsidRPr="004C30A8">
        <w:rPr>
          <w:color w:val="000000"/>
          <w:sz w:val="25"/>
          <w:szCs w:val="25"/>
          <w:lang w:val="uk-UA"/>
        </w:rPr>
        <w:t>і</w:t>
      </w:r>
      <w:r w:rsidR="00546A51" w:rsidRPr="005C2051">
        <w:rPr>
          <w:color w:val="000000"/>
          <w:sz w:val="25"/>
          <w:szCs w:val="25"/>
        </w:rPr>
        <w:t xml:space="preserve">, при </w:t>
      </w:r>
      <w:r w:rsidR="00546A51" w:rsidRPr="00F66BFB">
        <w:rPr>
          <w:color w:val="000000"/>
          <w:sz w:val="25"/>
          <w:szCs w:val="25"/>
          <w:lang w:val="uk-UA"/>
        </w:rPr>
        <w:t>оцін</w:t>
      </w:r>
      <w:r w:rsidR="00F66BFB" w:rsidRPr="00F66BFB">
        <w:rPr>
          <w:color w:val="000000"/>
          <w:sz w:val="25"/>
          <w:szCs w:val="25"/>
          <w:lang w:val="uk-UA"/>
        </w:rPr>
        <w:t>юванні</w:t>
      </w:r>
      <w:r w:rsidR="00F66BFB">
        <w:rPr>
          <w:color w:val="000000"/>
          <w:sz w:val="25"/>
          <w:szCs w:val="25"/>
          <w:lang w:val="uk-UA"/>
        </w:rPr>
        <w:t xml:space="preserve"> </w:t>
      </w:r>
      <w:r w:rsidR="00546A51" w:rsidRPr="005C2051">
        <w:rPr>
          <w:color w:val="000000"/>
          <w:sz w:val="25"/>
          <w:szCs w:val="25"/>
        </w:rPr>
        <w:t xml:space="preserve">відповідності кандидата критерію соціальної компетентності саме на кандидата покладається </w:t>
      </w:r>
      <w:proofErr w:type="spellStart"/>
      <w:r w:rsidR="00546A51" w:rsidRPr="005C2051">
        <w:rPr>
          <w:color w:val="000000"/>
          <w:sz w:val="25"/>
          <w:szCs w:val="25"/>
        </w:rPr>
        <w:t>обовʼязок</w:t>
      </w:r>
      <w:proofErr w:type="spellEnd"/>
      <w:r w:rsidR="00546A51" w:rsidRPr="005C2051">
        <w:rPr>
          <w:color w:val="000000"/>
          <w:sz w:val="25"/>
          <w:szCs w:val="25"/>
        </w:rPr>
        <w:t xml:space="preserve"> надання повної, достовірної та переконливої інформації про його відповідність цьому критерію. Цей обов’язок охоплює не лише загальні </w:t>
      </w:r>
      <w:r w:rsidR="00546A51" w:rsidRPr="005C2051">
        <w:rPr>
          <w:color w:val="000000"/>
          <w:sz w:val="25"/>
          <w:szCs w:val="25"/>
        </w:rPr>
        <w:lastRenderedPageBreak/>
        <w:t>біографічні чи майнові дані, а й ті відомості, які мають значення для оцінки соціальної компетентності.</w:t>
      </w:r>
    </w:p>
    <w:p w:rsidR="008A56B7" w:rsidRPr="005C2051" w:rsidRDefault="00546A51" w:rsidP="00546A51">
      <w:pPr>
        <w:pStyle w:val="a5"/>
        <w:numPr>
          <w:ilvl w:val="0"/>
          <w:numId w:val="6"/>
        </w:numPr>
        <w:shd w:val="clear" w:color="auto" w:fill="FFFFFF"/>
        <w:ind w:left="0" w:firstLine="709"/>
        <w:jc w:val="both"/>
        <w:rPr>
          <w:color w:val="000000"/>
          <w:sz w:val="25"/>
          <w:szCs w:val="25"/>
        </w:rPr>
      </w:pPr>
      <w:r w:rsidRPr="005C2051">
        <w:rPr>
          <w:color w:val="000000"/>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A56B7" w:rsidRPr="005C2051" w:rsidRDefault="007C4FC2" w:rsidP="00546A51">
      <w:pPr>
        <w:pStyle w:val="a5"/>
        <w:numPr>
          <w:ilvl w:val="0"/>
          <w:numId w:val="6"/>
        </w:numPr>
        <w:shd w:val="clear" w:color="auto" w:fill="FFFFFF"/>
        <w:ind w:left="0" w:firstLine="709"/>
        <w:jc w:val="both"/>
        <w:rPr>
          <w:color w:val="000000"/>
          <w:sz w:val="25"/>
          <w:szCs w:val="25"/>
        </w:rPr>
      </w:pPr>
      <w:r>
        <w:rPr>
          <w:color w:val="000000"/>
          <w:sz w:val="25"/>
          <w:szCs w:val="25"/>
          <w:lang w:val="uk-UA"/>
        </w:rPr>
        <w:t>Як і в оцінюванні особистої</w:t>
      </w:r>
      <w:r w:rsidR="00546A51" w:rsidRPr="005C2051">
        <w:rPr>
          <w:color w:val="000000"/>
          <w:sz w:val="25"/>
          <w:szCs w:val="25"/>
        </w:rPr>
        <w:t xml:space="preserve"> компетентності</w:t>
      </w:r>
      <w:r w:rsidR="00152478">
        <w:rPr>
          <w:color w:val="000000"/>
          <w:sz w:val="25"/>
          <w:szCs w:val="25"/>
          <w:lang w:val="uk-UA"/>
        </w:rPr>
        <w:t>,</w:t>
      </w:r>
      <w:r w:rsidR="00546A51" w:rsidRPr="005C2051">
        <w:rPr>
          <w:color w:val="000000"/>
          <w:sz w:val="25"/>
          <w:szCs w:val="25"/>
        </w:rPr>
        <w:t xml:space="preserve"> не менш важлива роль у формуванні стійкого уявлення члена Комісії про рівень відповідності кандидата на посаду судді критерію </w:t>
      </w:r>
      <w:r w:rsidR="00152478">
        <w:rPr>
          <w:color w:val="000000"/>
          <w:sz w:val="25"/>
          <w:szCs w:val="25"/>
          <w:lang w:val="uk-UA"/>
        </w:rPr>
        <w:t xml:space="preserve">соціальної компетентності </w:t>
      </w:r>
      <w:r w:rsidR="00546A51" w:rsidRPr="005C2051">
        <w:rPr>
          <w:color w:val="000000"/>
          <w:sz w:val="25"/>
          <w:szCs w:val="25"/>
        </w:rPr>
        <w:t xml:space="preserve">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8A56B7" w:rsidRPr="005C2051" w:rsidRDefault="00546A51" w:rsidP="00546A51">
      <w:pPr>
        <w:pStyle w:val="a5"/>
        <w:numPr>
          <w:ilvl w:val="0"/>
          <w:numId w:val="6"/>
        </w:numPr>
        <w:shd w:val="clear" w:color="auto" w:fill="FFFFFF"/>
        <w:ind w:left="0" w:firstLine="709"/>
        <w:jc w:val="both"/>
        <w:rPr>
          <w:color w:val="000000"/>
          <w:sz w:val="25"/>
          <w:szCs w:val="25"/>
        </w:rPr>
      </w:pPr>
      <w:r w:rsidRPr="005C2051">
        <w:rPr>
          <w:color w:val="000000"/>
          <w:sz w:val="25"/>
          <w:szCs w:val="25"/>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152478">
        <w:rPr>
          <w:color w:val="000000"/>
          <w:sz w:val="25"/>
          <w:szCs w:val="25"/>
          <w:lang w:val="uk-UA"/>
        </w:rPr>
        <w:t>логічно</w:t>
      </w:r>
      <w:proofErr w:type="spellEnd"/>
      <w:r w:rsidRPr="005C2051">
        <w:rPr>
          <w:color w:val="000000"/>
          <w:sz w:val="25"/>
          <w:szCs w:val="25"/>
        </w:rPr>
        <w:t xml:space="preserve"> узгоджені відповіді щодо відомостей, </w:t>
      </w:r>
      <w:r w:rsidR="00152478">
        <w:rPr>
          <w:color w:val="000000"/>
          <w:sz w:val="25"/>
          <w:szCs w:val="25"/>
          <w:lang w:val="uk-UA"/>
        </w:rPr>
        <w:t>на</w:t>
      </w:r>
      <w:r w:rsidRPr="005C2051">
        <w:rPr>
          <w:color w:val="000000"/>
          <w:sz w:val="25"/>
          <w:szCs w:val="25"/>
        </w:rPr>
        <w:t xml:space="preserve">даних на підтвердження відповідності цьому критерію. </w:t>
      </w:r>
      <w:r w:rsidR="00152478">
        <w:rPr>
          <w:color w:val="000000"/>
          <w:sz w:val="25"/>
          <w:szCs w:val="25"/>
          <w:lang w:val="uk-UA"/>
        </w:rPr>
        <w:t>Ця</w:t>
      </w:r>
      <w:r w:rsidRPr="005C2051">
        <w:rPr>
          <w:color w:val="000000"/>
          <w:sz w:val="25"/>
          <w:szCs w:val="25"/>
        </w:rPr>
        <w:t xml:space="preserve"> здатність свідчить про </w:t>
      </w:r>
      <w:proofErr w:type="spellStart"/>
      <w:r w:rsidRPr="005C2051">
        <w:rPr>
          <w:color w:val="000000"/>
          <w:sz w:val="25"/>
          <w:szCs w:val="25"/>
        </w:rPr>
        <w:t>відкрит</w:t>
      </w:r>
      <w:proofErr w:type="spellEnd"/>
      <w:r w:rsidR="00152478">
        <w:rPr>
          <w:color w:val="000000"/>
          <w:sz w:val="25"/>
          <w:szCs w:val="25"/>
          <w:lang w:val="uk-UA"/>
        </w:rPr>
        <w:t>і</w:t>
      </w:r>
      <w:proofErr w:type="spellStart"/>
      <w:r w:rsidRPr="005C2051">
        <w:rPr>
          <w:color w:val="000000"/>
          <w:sz w:val="25"/>
          <w:szCs w:val="25"/>
        </w:rPr>
        <w:t>ст</w:t>
      </w:r>
      <w:proofErr w:type="spellEnd"/>
      <w:r w:rsidR="00152478">
        <w:rPr>
          <w:color w:val="000000"/>
          <w:sz w:val="25"/>
          <w:szCs w:val="25"/>
          <w:lang w:val="uk-UA"/>
        </w:rPr>
        <w:t>ь</w:t>
      </w:r>
      <w:r w:rsidRPr="005C2051">
        <w:rPr>
          <w:color w:val="000000"/>
          <w:sz w:val="25"/>
          <w:szCs w:val="25"/>
        </w:rPr>
        <w:t>,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8A56B7" w:rsidRPr="005C2051" w:rsidRDefault="00546A51" w:rsidP="00546A51">
      <w:pPr>
        <w:pStyle w:val="a5"/>
        <w:numPr>
          <w:ilvl w:val="0"/>
          <w:numId w:val="6"/>
        </w:numPr>
        <w:shd w:val="clear" w:color="auto" w:fill="FFFFFF"/>
        <w:ind w:left="0" w:firstLine="709"/>
        <w:jc w:val="both"/>
        <w:rPr>
          <w:color w:val="000000"/>
          <w:sz w:val="25"/>
          <w:szCs w:val="25"/>
        </w:rPr>
      </w:pPr>
      <w:r w:rsidRPr="005C2051">
        <w:rPr>
          <w:color w:val="000000"/>
          <w:sz w:val="25"/>
          <w:szCs w:val="25"/>
        </w:rPr>
        <w:t xml:space="preserve">Саме </w:t>
      </w:r>
      <w:r w:rsidR="00152478">
        <w:rPr>
          <w:color w:val="000000"/>
          <w:sz w:val="25"/>
          <w:szCs w:val="25"/>
          <w:lang w:val="uk-UA"/>
        </w:rPr>
        <w:t xml:space="preserve">під час </w:t>
      </w:r>
      <w:r w:rsidRPr="005C2051">
        <w:rPr>
          <w:color w:val="000000"/>
          <w:sz w:val="25"/>
          <w:szCs w:val="25"/>
        </w:rPr>
        <w:t>співбесід</w:t>
      </w:r>
      <w:r w:rsidR="00152478">
        <w:rPr>
          <w:color w:val="000000"/>
          <w:sz w:val="25"/>
          <w:szCs w:val="25"/>
          <w:lang w:val="uk-UA"/>
        </w:rPr>
        <w:t xml:space="preserve">и </w:t>
      </w:r>
      <w:r w:rsidRPr="005C2051">
        <w:rPr>
          <w:color w:val="000000"/>
          <w:sz w:val="25"/>
          <w:szCs w:val="25"/>
        </w:rPr>
        <w:t>формує</w:t>
      </w:r>
      <w:proofErr w:type="spellStart"/>
      <w:r w:rsidR="00152478">
        <w:rPr>
          <w:color w:val="000000"/>
          <w:sz w:val="25"/>
          <w:szCs w:val="25"/>
          <w:lang w:val="uk-UA"/>
        </w:rPr>
        <w:t>ться</w:t>
      </w:r>
      <w:proofErr w:type="spellEnd"/>
      <w:r w:rsidRPr="005C2051">
        <w:rPr>
          <w:color w:val="000000"/>
          <w:sz w:val="25"/>
          <w:szCs w:val="25"/>
        </w:rPr>
        <w:t xml:space="preserve"> </w:t>
      </w:r>
      <w:proofErr w:type="spellStart"/>
      <w:r w:rsidRPr="005C2051">
        <w:rPr>
          <w:color w:val="000000"/>
          <w:sz w:val="25"/>
          <w:szCs w:val="25"/>
        </w:rPr>
        <w:t>остаточн</w:t>
      </w:r>
      <w:proofErr w:type="spellEnd"/>
      <w:r w:rsidR="00152478">
        <w:rPr>
          <w:color w:val="000000"/>
          <w:sz w:val="25"/>
          <w:szCs w:val="25"/>
          <w:lang w:val="uk-UA"/>
        </w:rPr>
        <w:t>а</w:t>
      </w:r>
      <w:r w:rsidRPr="005C2051">
        <w:rPr>
          <w:color w:val="000000"/>
          <w:sz w:val="25"/>
          <w:szCs w:val="25"/>
        </w:rPr>
        <w:t xml:space="preserve"> </w:t>
      </w:r>
      <w:proofErr w:type="spellStart"/>
      <w:r w:rsidRPr="005C2051">
        <w:rPr>
          <w:color w:val="000000"/>
          <w:sz w:val="25"/>
          <w:szCs w:val="25"/>
        </w:rPr>
        <w:t>оцінк</w:t>
      </w:r>
      <w:proofErr w:type="spellEnd"/>
      <w:r w:rsidR="00152478">
        <w:rPr>
          <w:color w:val="000000"/>
          <w:sz w:val="25"/>
          <w:szCs w:val="25"/>
          <w:lang w:val="uk-UA"/>
        </w:rPr>
        <w:t>а</w:t>
      </w:r>
      <w:r w:rsidRPr="005C2051">
        <w:rPr>
          <w:color w:val="000000"/>
          <w:sz w:val="25"/>
          <w:szCs w:val="25"/>
        </w:rPr>
        <w:t xml:space="preserve">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A56B7" w:rsidRPr="005C2051" w:rsidRDefault="00546A51" w:rsidP="00546A51">
      <w:pPr>
        <w:pStyle w:val="a5"/>
        <w:numPr>
          <w:ilvl w:val="0"/>
          <w:numId w:val="6"/>
        </w:numPr>
        <w:shd w:val="clear" w:color="auto" w:fill="FFFFFF"/>
        <w:tabs>
          <w:tab w:val="left" w:pos="1701"/>
        </w:tabs>
        <w:ind w:left="0" w:firstLine="709"/>
        <w:jc w:val="both"/>
        <w:rPr>
          <w:color w:val="000000"/>
          <w:sz w:val="25"/>
          <w:szCs w:val="25"/>
        </w:rPr>
      </w:pPr>
      <w:r w:rsidRPr="005C2051">
        <w:rPr>
          <w:color w:val="000000"/>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5C2051">
        <w:rPr>
          <w:color w:val="000000"/>
          <w:sz w:val="25"/>
          <w:szCs w:val="25"/>
        </w:rPr>
        <w:t>бала</w:t>
      </w:r>
      <w:proofErr w:type="spellEnd"/>
      <w:r w:rsidRPr="005C2051">
        <w:rPr>
          <w:color w:val="000000"/>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5C2051">
        <w:rPr>
          <w:color w:val="000000"/>
          <w:sz w:val="25"/>
          <w:szCs w:val="25"/>
        </w:rPr>
        <w:t>бала</w:t>
      </w:r>
      <w:proofErr w:type="spellEnd"/>
      <w:r w:rsidRPr="005C2051">
        <w:rPr>
          <w:color w:val="000000"/>
          <w:sz w:val="25"/>
          <w:szCs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A56B7" w:rsidRPr="005C2051" w:rsidRDefault="00546A51" w:rsidP="00546A51">
      <w:pPr>
        <w:pStyle w:val="a5"/>
        <w:numPr>
          <w:ilvl w:val="0"/>
          <w:numId w:val="6"/>
        </w:numPr>
        <w:shd w:val="clear" w:color="auto" w:fill="FFFFFF"/>
        <w:spacing w:after="200"/>
        <w:ind w:left="0" w:firstLine="709"/>
        <w:jc w:val="both"/>
        <w:rPr>
          <w:color w:val="000000"/>
          <w:sz w:val="25"/>
          <w:szCs w:val="25"/>
        </w:rPr>
      </w:pPr>
      <w:r w:rsidRPr="005C2051">
        <w:rPr>
          <w:color w:val="000000"/>
          <w:sz w:val="25"/>
          <w:szCs w:val="25"/>
        </w:rPr>
        <w:t xml:space="preserve">Надані Андрусенко О.О. документи, а також її відповіді під час послідовного обговорення показників соціальної компетентності </w:t>
      </w:r>
      <w:r w:rsidR="00152478">
        <w:rPr>
          <w:color w:val="000000"/>
          <w:sz w:val="25"/>
          <w:szCs w:val="25"/>
          <w:lang w:val="uk-UA"/>
        </w:rPr>
        <w:t>на</w:t>
      </w:r>
      <w:r w:rsidRPr="005C2051">
        <w:rPr>
          <w:color w:val="000000"/>
          <w:sz w:val="25"/>
          <w:szCs w:val="25"/>
        </w:rPr>
        <w:t xml:space="preserve"> співбесід</w:t>
      </w:r>
      <w:r w:rsidR="00152478">
        <w:rPr>
          <w:color w:val="000000"/>
          <w:sz w:val="25"/>
          <w:szCs w:val="25"/>
          <w:lang w:val="uk-UA"/>
        </w:rPr>
        <w:t>і</w:t>
      </w:r>
      <w:r w:rsidRPr="005C2051">
        <w:rPr>
          <w:color w:val="000000"/>
          <w:sz w:val="25"/>
          <w:szCs w:val="25"/>
        </w:rPr>
        <w:t xml:space="preserve"> індивідуально оцінено членами Комісії таким чином:</w:t>
      </w:r>
    </w:p>
    <w:tbl>
      <w:tblPr>
        <w:tblStyle w:val="ad"/>
        <w:tblW w:w="9592" w:type="dxa"/>
        <w:tblInd w:w="0" w:type="dxa"/>
        <w:tblLayout w:type="fixed"/>
        <w:tblLook w:val="0400" w:firstRow="0" w:lastRow="0" w:firstColumn="0" w:lastColumn="0" w:noHBand="0" w:noVBand="1"/>
      </w:tblPr>
      <w:tblGrid>
        <w:gridCol w:w="1820"/>
        <w:gridCol w:w="1701"/>
        <w:gridCol w:w="414"/>
        <w:gridCol w:w="415"/>
        <w:gridCol w:w="415"/>
        <w:gridCol w:w="414"/>
        <w:gridCol w:w="415"/>
        <w:gridCol w:w="415"/>
        <w:gridCol w:w="2334"/>
        <w:gridCol w:w="1249"/>
      </w:tblGrid>
      <w:tr w:rsidR="008A56B7" w:rsidTr="00A12D77">
        <w:trPr>
          <w:trHeight w:val="315"/>
        </w:trPr>
        <w:tc>
          <w:tcPr>
            <w:tcW w:w="1820" w:type="dxa"/>
            <w:tcBorders>
              <w:top w:val="single" w:sz="18" w:space="0" w:color="000000"/>
              <w:left w:val="single" w:sz="12" w:space="0" w:color="auto"/>
              <w:bottom w:val="single" w:sz="18" w:space="0" w:color="000000"/>
              <w:right w:val="single" w:sz="12" w:space="0" w:color="auto"/>
            </w:tcBorders>
            <w:shd w:val="clear" w:color="auto" w:fill="F2F2F2"/>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Критерій</w:t>
            </w:r>
          </w:p>
        </w:tc>
        <w:tc>
          <w:tcPr>
            <w:tcW w:w="1701" w:type="dxa"/>
            <w:tcBorders>
              <w:top w:val="single" w:sz="18" w:space="0" w:color="000000"/>
              <w:left w:val="single" w:sz="12" w:space="0" w:color="auto"/>
              <w:bottom w:val="single" w:sz="18" w:space="0" w:color="000000"/>
              <w:right w:val="single" w:sz="6" w:space="0" w:color="000000"/>
            </w:tcBorders>
            <w:shd w:val="clear" w:color="auto" w:fill="F2F2F2"/>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Показник</w:t>
            </w:r>
          </w:p>
        </w:tc>
        <w:tc>
          <w:tcPr>
            <w:tcW w:w="2488" w:type="dxa"/>
            <w:gridSpan w:val="6"/>
            <w:tcBorders>
              <w:top w:val="single" w:sz="18" w:space="0" w:color="000000"/>
              <w:left w:val="single" w:sz="6"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Бали</w:t>
            </w:r>
            <w:r w:rsidR="00152478">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auto"/>
            </w:tcBorders>
            <w:shd w:val="clear" w:color="auto" w:fill="F2F2F2"/>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Розрахований за п. 5.7 </w:t>
            </w:r>
            <w:r w:rsidR="00A12D77">
              <w:rPr>
                <w:rFonts w:ascii="Times New Roman" w:eastAsia="Times New Roman" w:hAnsi="Times New Roman" w:cs="Times New Roman"/>
                <w:color w:val="000000"/>
                <w:sz w:val="25"/>
                <w:szCs w:val="25"/>
                <w:lang w:val="uk-UA"/>
              </w:rPr>
              <w:t xml:space="preserve">Положення </w:t>
            </w:r>
            <w:r>
              <w:rPr>
                <w:rFonts w:ascii="Times New Roman" w:eastAsia="Times New Roman" w:hAnsi="Times New Roman" w:cs="Times New Roman"/>
                <w:color w:val="000000"/>
                <w:sz w:val="25"/>
                <w:szCs w:val="25"/>
              </w:rPr>
              <w:t>середній бал</w:t>
            </w:r>
          </w:p>
        </w:tc>
        <w:tc>
          <w:tcPr>
            <w:tcW w:w="1249" w:type="dxa"/>
            <w:tcBorders>
              <w:top w:val="single" w:sz="18" w:space="0" w:color="000000"/>
              <w:left w:val="single" w:sz="12" w:space="0" w:color="auto"/>
              <w:bottom w:val="single" w:sz="18" w:space="0" w:color="000000"/>
              <w:right w:val="single" w:sz="18" w:space="0" w:color="000000"/>
            </w:tcBorders>
            <w:shd w:val="clear" w:color="auto" w:fill="F2F2F2"/>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Бал за критерій</w:t>
            </w:r>
          </w:p>
        </w:tc>
      </w:tr>
      <w:tr w:rsidR="008A56B7" w:rsidTr="00A12D77">
        <w:trPr>
          <w:trHeight w:val="470"/>
        </w:trPr>
        <w:tc>
          <w:tcPr>
            <w:tcW w:w="1820" w:type="dxa"/>
            <w:vMerge w:val="restart"/>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546A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tc>
        <w:tc>
          <w:tcPr>
            <w:tcW w:w="1701" w:type="dxa"/>
            <w:vMerge w:val="restart"/>
            <w:tcBorders>
              <w:top w:val="single" w:sz="18" w:space="0" w:color="000000"/>
              <w:left w:val="single" w:sz="12" w:space="0" w:color="auto"/>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414" w:type="dxa"/>
            <w:vMerge w:val="restart"/>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p>
        </w:tc>
        <w:tc>
          <w:tcPr>
            <w:tcW w:w="414"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5"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415" w:type="dxa"/>
            <w:vMerge w:val="restart"/>
            <w:tcBorders>
              <w:top w:val="single" w:sz="18" w:space="0" w:color="000000"/>
              <w:left w:val="single" w:sz="6" w:space="0" w:color="000000"/>
              <w:right w:val="single" w:sz="6" w:space="0" w:color="000000"/>
            </w:tcBorders>
            <w:vAlign w:val="center"/>
          </w:tcPr>
          <w:p w:rsidR="008A56B7" w:rsidRDefault="00546A5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p>
        </w:tc>
        <w:tc>
          <w:tcPr>
            <w:tcW w:w="2334" w:type="dxa"/>
            <w:vMerge w:val="restart"/>
            <w:tcBorders>
              <w:top w:val="single" w:sz="18" w:space="0" w:color="000000"/>
              <w:left w:val="single" w:sz="6" w:space="0" w:color="000000"/>
              <w:bottom w:val="single" w:sz="18" w:space="0" w:color="000000"/>
              <w:right w:val="single" w:sz="12" w:space="0" w:color="auto"/>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10,25</w:t>
            </w:r>
          </w:p>
        </w:tc>
        <w:tc>
          <w:tcPr>
            <w:tcW w:w="1249" w:type="dxa"/>
            <w:vMerge w:val="restart"/>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39</w:t>
            </w: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auto"/>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auto"/>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auto"/>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18" w:space="0" w:color="000000"/>
              <w:left w:val="single" w:sz="12" w:space="0" w:color="auto"/>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18"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18" w:space="0" w:color="000000"/>
              <w:left w:val="single" w:sz="6" w:space="0" w:color="000000"/>
              <w:bottom w:val="single" w:sz="12" w:space="0" w:color="auto"/>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18" w:space="0" w:color="000000"/>
              <w:left w:val="single" w:sz="6" w:space="0" w:color="000000"/>
              <w:bottom w:val="single" w:sz="12" w:space="0" w:color="auto"/>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val="restart"/>
            <w:tcBorders>
              <w:top w:val="single" w:sz="12" w:space="0" w:color="auto"/>
              <w:left w:val="single" w:sz="12" w:space="0" w:color="auto"/>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414" w:type="dxa"/>
            <w:vMerge w:val="restart"/>
            <w:tcBorders>
              <w:top w:val="single" w:sz="12" w:space="0" w:color="auto"/>
              <w:left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415"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415"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414"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415"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8</w:t>
            </w:r>
          </w:p>
        </w:tc>
        <w:tc>
          <w:tcPr>
            <w:tcW w:w="415" w:type="dxa"/>
            <w:vMerge w:val="restart"/>
            <w:tcBorders>
              <w:top w:val="single" w:sz="12" w:space="0" w:color="auto"/>
              <w:left w:val="single" w:sz="6" w:space="0" w:color="000000"/>
              <w:right w:val="single" w:sz="6" w:space="0" w:color="000000"/>
            </w:tcBorders>
            <w:vAlign w:val="center"/>
          </w:tcPr>
          <w:p w:rsidR="008A56B7" w:rsidRDefault="00546A5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p>
        </w:tc>
        <w:tc>
          <w:tcPr>
            <w:tcW w:w="2334" w:type="dxa"/>
            <w:vMerge w:val="restart"/>
            <w:tcBorders>
              <w:top w:val="single" w:sz="12" w:space="0" w:color="auto"/>
              <w:left w:val="single" w:sz="6" w:space="0" w:color="000000"/>
              <w:bottom w:val="single" w:sz="6" w:space="0" w:color="000000"/>
              <w:right w:val="single" w:sz="12" w:space="0" w:color="auto"/>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6" w:space="0" w:color="000000"/>
              <w:left w:val="single" w:sz="12" w:space="0" w:color="auto"/>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6" w:space="0" w:color="000000"/>
              <w:left w:val="single" w:sz="6" w:space="0" w:color="000000"/>
              <w:bottom w:val="single" w:sz="6"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6" w:space="0" w:color="000000"/>
              <w:left w:val="single" w:sz="12" w:space="0" w:color="auto"/>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6" w:space="0" w:color="000000"/>
              <w:left w:val="single" w:sz="6" w:space="0" w:color="000000"/>
              <w:bottom w:val="single" w:sz="12" w:space="0" w:color="auto"/>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val="restart"/>
            <w:tcBorders>
              <w:top w:val="single" w:sz="12" w:space="0" w:color="auto"/>
              <w:left w:val="single" w:sz="12" w:space="0" w:color="auto"/>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414" w:type="dxa"/>
            <w:vMerge w:val="restart"/>
            <w:tcBorders>
              <w:top w:val="single" w:sz="12" w:space="0" w:color="auto"/>
              <w:left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8</w:t>
            </w:r>
          </w:p>
        </w:tc>
        <w:tc>
          <w:tcPr>
            <w:tcW w:w="415"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7</w:t>
            </w:r>
          </w:p>
        </w:tc>
        <w:tc>
          <w:tcPr>
            <w:tcW w:w="415"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414"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415" w:type="dxa"/>
            <w:vMerge w:val="restart"/>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6</w:t>
            </w:r>
          </w:p>
        </w:tc>
        <w:tc>
          <w:tcPr>
            <w:tcW w:w="415" w:type="dxa"/>
            <w:vMerge w:val="restart"/>
            <w:tcBorders>
              <w:top w:val="single" w:sz="12" w:space="0" w:color="auto"/>
              <w:left w:val="single" w:sz="6" w:space="0" w:color="000000"/>
              <w:right w:val="single" w:sz="6" w:space="0" w:color="000000"/>
            </w:tcBorders>
            <w:vAlign w:val="center"/>
          </w:tcPr>
          <w:p w:rsidR="008A56B7" w:rsidRDefault="00546A5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p>
        </w:tc>
        <w:tc>
          <w:tcPr>
            <w:tcW w:w="2334" w:type="dxa"/>
            <w:vMerge w:val="restart"/>
            <w:tcBorders>
              <w:top w:val="single" w:sz="12" w:space="0" w:color="auto"/>
              <w:left w:val="single" w:sz="6" w:space="0" w:color="000000"/>
              <w:bottom w:val="single" w:sz="6" w:space="0" w:color="000000"/>
              <w:right w:val="single" w:sz="12" w:space="0" w:color="auto"/>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8</w:t>
            </w: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6" w:space="0" w:color="000000"/>
              <w:left w:val="single" w:sz="12" w:space="0" w:color="auto"/>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6" w:space="0" w:color="000000"/>
              <w:left w:val="single" w:sz="6" w:space="0" w:color="000000"/>
              <w:bottom w:val="single" w:sz="6"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6" w:space="0" w:color="000000"/>
              <w:left w:val="single" w:sz="12" w:space="0" w:color="auto"/>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6" w:space="0" w:color="000000"/>
              <w:left w:val="single" w:sz="6" w:space="0" w:color="000000"/>
              <w:bottom w:val="single" w:sz="6"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6" w:space="0" w:color="000000"/>
              <w:left w:val="single" w:sz="12" w:space="0" w:color="auto"/>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6" w:space="0" w:color="000000"/>
              <w:left w:val="single" w:sz="6" w:space="0" w:color="000000"/>
              <w:bottom w:val="single" w:sz="12" w:space="0" w:color="auto"/>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val="restart"/>
            <w:tcBorders>
              <w:top w:val="single" w:sz="12" w:space="0" w:color="auto"/>
              <w:left w:val="single" w:sz="12" w:space="0" w:color="auto"/>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414" w:type="dxa"/>
            <w:vMerge w:val="restart"/>
            <w:tcBorders>
              <w:top w:val="single" w:sz="12" w:space="0" w:color="auto"/>
              <w:left w:val="single" w:sz="6"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415" w:type="dxa"/>
            <w:vMerge w:val="restart"/>
            <w:tcBorders>
              <w:top w:val="single" w:sz="12" w:space="0" w:color="auto"/>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415" w:type="dxa"/>
            <w:vMerge w:val="restart"/>
            <w:tcBorders>
              <w:top w:val="single" w:sz="12" w:space="0" w:color="auto"/>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w:t>
            </w:r>
          </w:p>
        </w:tc>
        <w:tc>
          <w:tcPr>
            <w:tcW w:w="414" w:type="dxa"/>
            <w:vMerge w:val="restart"/>
            <w:tcBorders>
              <w:top w:val="single" w:sz="12" w:space="0" w:color="auto"/>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w:t>
            </w:r>
          </w:p>
        </w:tc>
        <w:tc>
          <w:tcPr>
            <w:tcW w:w="415" w:type="dxa"/>
            <w:vMerge w:val="restart"/>
            <w:tcBorders>
              <w:top w:val="single" w:sz="12" w:space="0" w:color="auto"/>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11</w:t>
            </w:r>
          </w:p>
        </w:tc>
        <w:tc>
          <w:tcPr>
            <w:tcW w:w="415" w:type="dxa"/>
            <w:vMerge w:val="restart"/>
            <w:tcBorders>
              <w:top w:val="single" w:sz="12" w:space="0" w:color="auto"/>
              <w:left w:val="single" w:sz="6" w:space="0" w:color="000000"/>
              <w:right w:val="single" w:sz="6" w:space="0" w:color="000000"/>
            </w:tcBorders>
            <w:vAlign w:val="center"/>
          </w:tcPr>
          <w:p w:rsidR="008A56B7" w:rsidRDefault="00546A5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w:t>
            </w:r>
          </w:p>
        </w:tc>
        <w:tc>
          <w:tcPr>
            <w:tcW w:w="2334" w:type="dxa"/>
            <w:vMerge w:val="restart"/>
            <w:tcBorders>
              <w:top w:val="single" w:sz="12" w:space="0" w:color="auto"/>
              <w:left w:val="single" w:sz="6" w:space="0" w:color="000000"/>
              <w:bottom w:val="single" w:sz="18" w:space="0" w:color="000000"/>
              <w:right w:val="single" w:sz="12" w:space="0" w:color="auto"/>
            </w:tcBorders>
            <w:tcMar>
              <w:top w:w="30" w:type="dxa"/>
              <w:left w:w="45" w:type="dxa"/>
              <w:bottom w:w="30" w:type="dxa"/>
              <w:right w:w="45"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10,75</w:t>
            </w: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trHeight w:val="450"/>
        </w:trPr>
        <w:tc>
          <w:tcPr>
            <w:tcW w:w="1820" w:type="dxa"/>
            <w:vMerge/>
            <w:tcBorders>
              <w:top w:val="single" w:sz="18" w:space="0" w:color="000000"/>
              <w:left w:val="single" w:sz="12" w:space="0" w:color="auto"/>
              <w:bottom w:val="single" w:sz="12" w:space="0" w:color="auto"/>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vMerge/>
            <w:tcBorders>
              <w:top w:val="single" w:sz="6" w:space="0" w:color="000000"/>
              <w:left w:val="single" w:sz="12" w:space="0" w:color="auto"/>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4"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415" w:type="dxa"/>
            <w:vMerge/>
            <w:tcBorders>
              <w:top w:val="single" w:sz="6" w:space="0" w:color="000000"/>
              <w:left w:val="single" w:sz="6" w:space="0" w:color="000000"/>
              <w:bottom w:val="single" w:sz="12" w:space="0" w:color="auto"/>
              <w:right w:val="single" w:sz="6" w:space="0" w:color="000000"/>
            </w:tcBorders>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334" w:type="dxa"/>
            <w:vMerge/>
            <w:tcBorders>
              <w:top w:val="single" w:sz="6" w:space="0" w:color="000000"/>
              <w:left w:val="single" w:sz="6" w:space="0" w:color="000000"/>
              <w:bottom w:val="single" w:sz="12" w:space="0" w:color="auto"/>
              <w:right w:val="single" w:sz="12" w:space="0" w:color="auto"/>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249" w:type="dxa"/>
            <w:vMerge/>
            <w:tcBorders>
              <w:top w:val="single" w:sz="18" w:space="0" w:color="000000"/>
              <w:left w:val="single" w:sz="12" w:space="0" w:color="auto"/>
              <w:bottom w:val="single" w:sz="12" w:space="0" w:color="auto"/>
              <w:right w:val="single" w:sz="18" w:space="0" w:color="000000"/>
            </w:tcBorders>
            <w:tcMar>
              <w:top w:w="30" w:type="dxa"/>
              <w:left w:w="45" w:type="dxa"/>
              <w:bottom w:w="30" w:type="dxa"/>
              <w:right w:w="45"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8A56B7" w:rsidRDefault="008A56B7">
      <w:pPr>
        <w:spacing w:after="0" w:line="240" w:lineRule="auto"/>
        <w:rPr>
          <w:rFonts w:ascii="Times New Roman" w:eastAsia="Times New Roman" w:hAnsi="Times New Roman" w:cs="Times New Roman"/>
          <w:sz w:val="25"/>
          <w:szCs w:val="25"/>
        </w:rPr>
      </w:pPr>
    </w:p>
    <w:p w:rsidR="008A56B7" w:rsidRPr="00A12D77" w:rsidRDefault="00546A51" w:rsidP="00546A51">
      <w:pPr>
        <w:pStyle w:val="a5"/>
        <w:numPr>
          <w:ilvl w:val="0"/>
          <w:numId w:val="6"/>
        </w:numPr>
        <w:shd w:val="clear" w:color="auto" w:fill="FFFFFF"/>
        <w:ind w:left="0" w:firstLine="709"/>
        <w:jc w:val="both"/>
        <w:rPr>
          <w:color w:val="000000"/>
          <w:sz w:val="25"/>
          <w:szCs w:val="25"/>
        </w:rPr>
      </w:pPr>
      <w:r w:rsidRPr="00A12D77">
        <w:rPr>
          <w:color w:val="000000"/>
          <w:sz w:val="25"/>
          <w:szCs w:val="25"/>
        </w:rPr>
        <w:t>Отже, Комісія вважає, що кандидат під час співбесід</w:t>
      </w:r>
      <w:r w:rsidR="00152478">
        <w:rPr>
          <w:color w:val="000000"/>
          <w:sz w:val="25"/>
          <w:szCs w:val="25"/>
          <w:lang w:val="uk-UA"/>
        </w:rPr>
        <w:t>и</w:t>
      </w:r>
      <w:r w:rsidRPr="00A12D77">
        <w:rPr>
          <w:color w:val="000000"/>
          <w:sz w:val="25"/>
          <w:szCs w:val="25"/>
        </w:rPr>
        <w:t xml:space="preserve"> </w:t>
      </w:r>
      <w:proofErr w:type="spellStart"/>
      <w:r w:rsidRPr="00A12D77">
        <w:rPr>
          <w:color w:val="000000"/>
          <w:sz w:val="25"/>
          <w:szCs w:val="25"/>
        </w:rPr>
        <w:t>продемонструва</w:t>
      </w:r>
      <w:proofErr w:type="spellEnd"/>
      <w:r w:rsidR="00152478">
        <w:rPr>
          <w:color w:val="000000"/>
          <w:sz w:val="25"/>
          <w:szCs w:val="25"/>
          <w:lang w:val="uk-UA"/>
        </w:rPr>
        <w:t>ла</w:t>
      </w:r>
      <w:r w:rsidRPr="00A12D77">
        <w:rPr>
          <w:color w:val="000000"/>
          <w:sz w:val="25"/>
          <w:szCs w:val="25"/>
        </w:rPr>
        <w:t xml:space="preserve"> належний рівень соціальної компетентності.</w:t>
      </w:r>
    </w:p>
    <w:p w:rsidR="008A56B7" w:rsidRPr="00A12D77" w:rsidRDefault="00152478" w:rsidP="00546A51">
      <w:pPr>
        <w:pStyle w:val="a5"/>
        <w:numPr>
          <w:ilvl w:val="0"/>
          <w:numId w:val="6"/>
        </w:numPr>
        <w:shd w:val="clear" w:color="auto" w:fill="FFFFFF"/>
        <w:ind w:left="0" w:firstLine="709"/>
        <w:jc w:val="both"/>
        <w:rPr>
          <w:color w:val="000000"/>
          <w:sz w:val="25"/>
          <w:szCs w:val="25"/>
        </w:rPr>
      </w:pPr>
      <w:r>
        <w:rPr>
          <w:color w:val="000000"/>
          <w:sz w:val="25"/>
          <w:szCs w:val="25"/>
          <w:lang w:val="uk-UA"/>
        </w:rPr>
        <w:t>Отже</w:t>
      </w:r>
      <w:r w:rsidR="00546A51" w:rsidRPr="00A12D77">
        <w:rPr>
          <w:color w:val="000000"/>
          <w:sz w:val="25"/>
          <w:szCs w:val="25"/>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Pr>
          <w:color w:val="000000"/>
          <w:sz w:val="25"/>
          <w:szCs w:val="25"/>
          <w:lang w:val="uk-UA"/>
        </w:rPr>
        <w:t>,</w:t>
      </w:r>
      <w:r w:rsidR="00546A51" w:rsidRPr="00A12D77">
        <w:rPr>
          <w:color w:val="000000"/>
          <w:sz w:val="25"/>
          <w:szCs w:val="25"/>
        </w:rPr>
        <w:t xml:space="preserve"> становить 39,00 балів із 50 можливих, що </w:t>
      </w:r>
      <w:proofErr w:type="spellStart"/>
      <w:r w:rsidR="00546A51" w:rsidRPr="00A12D77">
        <w:rPr>
          <w:color w:val="000000"/>
          <w:sz w:val="25"/>
          <w:szCs w:val="25"/>
        </w:rPr>
        <w:t>вищ</w:t>
      </w:r>
      <w:proofErr w:type="spellEnd"/>
      <w:r>
        <w:rPr>
          <w:color w:val="000000"/>
          <w:sz w:val="25"/>
          <w:szCs w:val="25"/>
          <w:lang w:val="uk-UA"/>
        </w:rPr>
        <w:t>е</w:t>
      </w:r>
      <w:r w:rsidR="00546A51" w:rsidRPr="00A12D77">
        <w:rPr>
          <w:color w:val="000000"/>
          <w:sz w:val="25"/>
          <w:szCs w:val="25"/>
        </w:rPr>
        <w:t xml:space="preserve"> за 75% (37,5 </w:t>
      </w:r>
      <w:proofErr w:type="spellStart"/>
      <w:r w:rsidR="00546A51" w:rsidRPr="00A12D77">
        <w:rPr>
          <w:color w:val="000000"/>
          <w:sz w:val="25"/>
          <w:szCs w:val="25"/>
        </w:rPr>
        <w:t>бала</w:t>
      </w:r>
      <w:proofErr w:type="spellEnd"/>
      <w:r w:rsidR="00546A51" w:rsidRPr="00A12D77">
        <w:rPr>
          <w:color w:val="000000"/>
          <w:sz w:val="25"/>
          <w:szCs w:val="25"/>
        </w:rPr>
        <w:t xml:space="preserve">), а тому Комісія виснує, що кандидат відповідає критерію </w:t>
      </w:r>
      <w:proofErr w:type="spellStart"/>
      <w:r>
        <w:rPr>
          <w:color w:val="000000"/>
          <w:sz w:val="25"/>
          <w:szCs w:val="25"/>
          <w:lang w:val="uk-UA"/>
        </w:rPr>
        <w:t>соціальн</w:t>
      </w:r>
      <w:r w:rsidR="00546A51" w:rsidRPr="00A12D77">
        <w:rPr>
          <w:color w:val="000000"/>
          <w:sz w:val="25"/>
          <w:szCs w:val="25"/>
        </w:rPr>
        <w:t>ої</w:t>
      </w:r>
      <w:proofErr w:type="spellEnd"/>
      <w:r w:rsidR="00546A51" w:rsidRPr="00A12D77">
        <w:rPr>
          <w:color w:val="000000"/>
          <w:sz w:val="25"/>
          <w:szCs w:val="25"/>
        </w:rPr>
        <w:t xml:space="preserve"> компетентності. </w:t>
      </w:r>
    </w:p>
    <w:p w:rsidR="008A56B7" w:rsidRDefault="008A56B7">
      <w:pPr>
        <w:shd w:val="clear" w:color="auto" w:fill="FFFFFF"/>
        <w:spacing w:after="0" w:line="240" w:lineRule="auto"/>
        <w:ind w:left="709"/>
        <w:jc w:val="both"/>
        <w:rPr>
          <w:rFonts w:ascii="Times New Roman" w:eastAsia="Times New Roman" w:hAnsi="Times New Roman" w:cs="Times New Roman"/>
          <w:color w:val="000000"/>
          <w:sz w:val="25"/>
          <w:szCs w:val="25"/>
        </w:rPr>
      </w:pPr>
    </w:p>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8A56B7" w:rsidRDefault="008A56B7">
      <w:pPr>
        <w:spacing w:after="0" w:line="240" w:lineRule="auto"/>
        <w:rPr>
          <w:rFonts w:ascii="Times New Roman" w:eastAsia="Times New Roman" w:hAnsi="Times New Roman" w:cs="Times New Roman"/>
          <w:sz w:val="25"/>
          <w:szCs w:val="25"/>
        </w:rPr>
      </w:pPr>
    </w:p>
    <w:p w:rsidR="008A56B7" w:rsidRPr="00A12D77" w:rsidRDefault="00546A51" w:rsidP="00546A51">
      <w:pPr>
        <w:pStyle w:val="a5"/>
        <w:numPr>
          <w:ilvl w:val="0"/>
          <w:numId w:val="6"/>
        </w:numPr>
        <w:shd w:val="clear" w:color="auto" w:fill="FFFFFF"/>
        <w:ind w:left="0" w:firstLine="709"/>
        <w:jc w:val="both"/>
        <w:rPr>
          <w:color w:val="000000"/>
          <w:sz w:val="25"/>
          <w:szCs w:val="25"/>
        </w:rPr>
      </w:pPr>
      <w:r w:rsidRPr="00A12D77">
        <w:rPr>
          <w:color w:val="000000"/>
          <w:sz w:val="25"/>
          <w:szCs w:val="25"/>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A56B7" w:rsidRPr="00A12D77" w:rsidRDefault="00546A51" w:rsidP="00546A51">
      <w:pPr>
        <w:pStyle w:val="a5"/>
        <w:numPr>
          <w:ilvl w:val="0"/>
          <w:numId w:val="6"/>
        </w:numPr>
        <w:shd w:val="clear" w:color="auto" w:fill="FFFFFF"/>
        <w:ind w:left="0" w:firstLine="709"/>
        <w:jc w:val="both"/>
        <w:rPr>
          <w:color w:val="000000"/>
          <w:sz w:val="25"/>
          <w:szCs w:val="25"/>
        </w:rPr>
      </w:pPr>
      <w:r w:rsidRPr="00A12D77">
        <w:rPr>
          <w:color w:val="000000"/>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A56B7" w:rsidRPr="00A12D77" w:rsidRDefault="00546A51" w:rsidP="00546A51">
      <w:pPr>
        <w:pStyle w:val="a5"/>
        <w:numPr>
          <w:ilvl w:val="0"/>
          <w:numId w:val="6"/>
        </w:numPr>
        <w:shd w:val="clear" w:color="auto" w:fill="FFFFFF"/>
        <w:ind w:left="0" w:firstLine="709"/>
        <w:jc w:val="both"/>
        <w:rPr>
          <w:color w:val="000000"/>
          <w:sz w:val="25"/>
          <w:szCs w:val="25"/>
        </w:rPr>
      </w:pPr>
      <w:r w:rsidRPr="00A12D77">
        <w:rPr>
          <w:color w:val="000000"/>
          <w:sz w:val="25"/>
          <w:szCs w:val="25"/>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8A56B7" w:rsidRPr="00A12D77" w:rsidRDefault="00546A51" w:rsidP="00546A51">
      <w:pPr>
        <w:pStyle w:val="a5"/>
        <w:numPr>
          <w:ilvl w:val="0"/>
          <w:numId w:val="6"/>
        </w:numPr>
        <w:shd w:val="clear" w:color="auto" w:fill="FFFFFF"/>
        <w:ind w:left="0" w:firstLine="709"/>
        <w:jc w:val="both"/>
        <w:rPr>
          <w:color w:val="000000"/>
          <w:sz w:val="25"/>
          <w:szCs w:val="25"/>
        </w:rPr>
      </w:pPr>
      <w:r w:rsidRPr="00A12D77">
        <w:rPr>
          <w:color w:val="000000"/>
          <w:sz w:val="25"/>
          <w:szCs w:val="25"/>
        </w:rPr>
        <w:t xml:space="preserve">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w:t>
      </w:r>
      <w:r w:rsidRPr="00A12D77">
        <w:rPr>
          <w:color w:val="000000"/>
          <w:sz w:val="25"/>
          <w:szCs w:val="25"/>
        </w:rPr>
        <w:lastRenderedPageBreak/>
        <w:t>рівень відповідності критеріям доброчесності та професійної етики підлягає  з’ясуванню у процесі кваліфікаційного оцінювання.</w:t>
      </w:r>
    </w:p>
    <w:p w:rsidR="008A56B7" w:rsidRDefault="00A12D77" w:rsidP="00A12D77">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 xml:space="preserve">107. </w:t>
      </w:r>
      <w:r w:rsidR="00546A51">
        <w:rPr>
          <w:rFonts w:ascii="Times New Roman" w:eastAsia="Times New Roman" w:hAnsi="Times New Roman" w:cs="Times New Roman"/>
          <w:color w:val="000000"/>
          <w:sz w:val="25"/>
          <w:szCs w:val="25"/>
        </w:rPr>
        <w:t>Відповідність кандидата на посаду судді критеріям доброчесності та професійної етики встановлюється за такими показниками:</w:t>
      </w:r>
    </w:p>
    <w:p w:rsidR="008A56B7"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Незалежність.</w:t>
      </w:r>
    </w:p>
    <w:p w:rsidR="008A56B7"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Чесність.</w:t>
      </w:r>
    </w:p>
    <w:p w:rsidR="008A56B7"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Неупередженість.</w:t>
      </w:r>
    </w:p>
    <w:p w:rsidR="008A56B7"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Сумлінність.</w:t>
      </w:r>
    </w:p>
    <w:p w:rsidR="008A56B7" w:rsidRPr="00152478"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Непідкупність.</w:t>
      </w:r>
    </w:p>
    <w:p w:rsidR="008A56B7" w:rsidRPr="00152478"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p w:rsidR="008A56B7" w:rsidRPr="00152478" w:rsidRDefault="00546A51" w:rsidP="00546A51">
      <w:pPr>
        <w:numPr>
          <w:ilvl w:val="1"/>
          <w:numId w:val="3"/>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8A56B7" w:rsidRPr="00152478" w:rsidRDefault="00546A51" w:rsidP="00546A51">
      <w:pPr>
        <w:pStyle w:val="a5"/>
        <w:numPr>
          <w:ilvl w:val="0"/>
          <w:numId w:val="7"/>
        </w:numPr>
        <w:shd w:val="clear" w:color="auto" w:fill="FFFFFF"/>
        <w:ind w:left="0" w:firstLine="709"/>
        <w:jc w:val="both"/>
        <w:rPr>
          <w:color w:val="000000"/>
          <w:sz w:val="25"/>
          <w:szCs w:val="25"/>
        </w:rPr>
      </w:pPr>
      <w:r w:rsidRPr="00152478">
        <w:rPr>
          <w:color w:val="000000"/>
          <w:sz w:val="25"/>
          <w:szCs w:val="25"/>
        </w:rPr>
        <w:t>Наповнюють зміст</w:t>
      </w:r>
      <w:proofErr w:type="spellStart"/>
      <w:r w:rsidR="00152478" w:rsidRPr="00152478">
        <w:rPr>
          <w:color w:val="000000"/>
          <w:sz w:val="25"/>
          <w:szCs w:val="25"/>
          <w:lang w:val="uk-UA"/>
        </w:rPr>
        <w:t>ом</w:t>
      </w:r>
      <w:proofErr w:type="spellEnd"/>
      <w:r w:rsidRPr="00152478">
        <w:rPr>
          <w:color w:val="000000"/>
          <w:sz w:val="25"/>
          <w:szCs w:val="25"/>
        </w:rPr>
        <w:t xml:space="preserve"> ц</w:t>
      </w:r>
      <w:r w:rsidR="00152478" w:rsidRPr="00152478">
        <w:rPr>
          <w:color w:val="000000"/>
          <w:sz w:val="25"/>
          <w:szCs w:val="25"/>
          <w:lang w:val="uk-UA"/>
        </w:rPr>
        <w:t>і</w:t>
      </w:r>
      <w:r w:rsidRPr="00152478">
        <w:rPr>
          <w:color w:val="000000"/>
          <w:sz w:val="25"/>
          <w:szCs w:val="25"/>
        </w:rPr>
        <w:t xml:space="preserve"> показник</w:t>
      </w:r>
      <w:r w:rsidR="00152478" w:rsidRPr="00152478">
        <w:rPr>
          <w:color w:val="000000"/>
          <w:sz w:val="25"/>
          <w:szCs w:val="25"/>
          <w:lang w:val="uk-UA"/>
        </w:rPr>
        <w:t>и</w:t>
      </w:r>
      <w:r w:rsidRPr="00152478">
        <w:rPr>
          <w:color w:val="000000"/>
          <w:sz w:val="25"/>
          <w:szCs w:val="25"/>
        </w:rPr>
        <w:t xml:space="preserve"> затверджені Вищою радою правосуддя Єдині показники для оцінки доброчесності та професійної етики судді (кандидата на посаду судді)</w:t>
      </w:r>
      <w:r w:rsidR="00152478">
        <w:rPr>
          <w:color w:val="000000"/>
          <w:sz w:val="25"/>
          <w:szCs w:val="25"/>
          <w:lang w:val="uk-UA"/>
        </w:rPr>
        <w:t xml:space="preserve"> (далі </w:t>
      </w:r>
      <w:r w:rsidR="00152478" w:rsidRPr="00152478">
        <w:rPr>
          <w:color w:val="000000"/>
          <w:sz w:val="25"/>
          <w:szCs w:val="25"/>
        </w:rPr>
        <w:t>–</w:t>
      </w:r>
      <w:r w:rsidR="00152478">
        <w:rPr>
          <w:color w:val="000000"/>
          <w:sz w:val="25"/>
          <w:szCs w:val="25"/>
          <w:lang w:val="uk-UA"/>
        </w:rPr>
        <w:t xml:space="preserve"> Єдині показники)</w:t>
      </w:r>
      <w:r w:rsidRPr="00152478">
        <w:rPr>
          <w:color w:val="000000"/>
          <w:sz w:val="25"/>
          <w:szCs w:val="25"/>
        </w:rPr>
        <w:t>.</w:t>
      </w:r>
    </w:p>
    <w:p w:rsidR="008A56B7" w:rsidRPr="00152478" w:rsidRDefault="00546A51" w:rsidP="00546A51">
      <w:pPr>
        <w:pStyle w:val="a5"/>
        <w:numPr>
          <w:ilvl w:val="0"/>
          <w:numId w:val="7"/>
        </w:numPr>
        <w:pBdr>
          <w:top w:val="nil"/>
          <w:left w:val="nil"/>
          <w:bottom w:val="nil"/>
          <w:right w:val="nil"/>
          <w:between w:val="nil"/>
        </w:pBdr>
        <w:ind w:left="0" w:firstLine="709"/>
        <w:jc w:val="both"/>
        <w:rPr>
          <w:color w:val="000000"/>
          <w:sz w:val="25"/>
          <w:szCs w:val="25"/>
          <w:highlight w:val="white"/>
        </w:rPr>
      </w:pPr>
      <w:r w:rsidRPr="00152478">
        <w:rPr>
          <w:color w:val="000000"/>
          <w:sz w:val="25"/>
          <w:szCs w:val="25"/>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Pr="00152478">
        <w:rPr>
          <w:color w:val="000000"/>
          <w:sz w:val="25"/>
          <w:szCs w:val="25"/>
          <w:highlight w:val="white"/>
        </w:rPr>
        <w:t xml:space="preserve"> (пункт 17 Єдиних показників).</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Чесність – правдивість, принциповість, щирість судді (кандидата на посаду судді) у професійній діяльності та особистому житті (пункт 18 Єдиних показників).</w:t>
      </w:r>
    </w:p>
    <w:p w:rsidR="008A56B7"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Відповідно до підпункту</w:t>
      </w:r>
      <w:r>
        <w:rPr>
          <w:rFonts w:ascii="Times New Roman" w:eastAsia="Times New Roman" w:hAnsi="Times New Roman" w:cs="Times New Roman"/>
          <w:color w:val="000000"/>
          <w:sz w:val="25"/>
          <w:szCs w:val="25"/>
        </w:rPr>
        <w:t xml:space="preserve"> 3 пункту 18 Єдиних показників кандидат на посаду судді відповідає показнику чесності, якщо, зокрема, але не виключно,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8A56B7" w:rsidRPr="00A12D77" w:rsidRDefault="00546A51" w:rsidP="00546A51">
      <w:pPr>
        <w:pStyle w:val="a5"/>
        <w:numPr>
          <w:ilvl w:val="0"/>
          <w:numId w:val="7"/>
        </w:numPr>
        <w:shd w:val="clear" w:color="auto" w:fill="FFFFFF"/>
        <w:ind w:left="0" w:firstLine="709"/>
        <w:jc w:val="both"/>
        <w:rPr>
          <w:color w:val="000000"/>
          <w:sz w:val="25"/>
          <w:szCs w:val="25"/>
        </w:rPr>
      </w:pPr>
      <w:r w:rsidRPr="00A12D77">
        <w:rPr>
          <w:color w:val="000000"/>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 </w:t>
      </w:r>
    </w:p>
    <w:p w:rsidR="008A56B7" w:rsidRPr="00A12D77" w:rsidRDefault="00546A51" w:rsidP="00546A51">
      <w:pPr>
        <w:pStyle w:val="a5"/>
        <w:numPr>
          <w:ilvl w:val="0"/>
          <w:numId w:val="7"/>
        </w:numPr>
        <w:shd w:val="clear" w:color="auto" w:fill="FFFFFF"/>
        <w:ind w:left="0" w:firstLine="709"/>
        <w:jc w:val="both"/>
        <w:rPr>
          <w:color w:val="000000"/>
          <w:sz w:val="25"/>
          <w:szCs w:val="25"/>
        </w:rPr>
      </w:pPr>
      <w:r w:rsidRPr="00A12D77">
        <w:rPr>
          <w:color w:val="000000"/>
          <w:sz w:val="25"/>
          <w:szCs w:val="25"/>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8A56B7" w:rsidRPr="00A12D77" w:rsidRDefault="00546A51" w:rsidP="00546A51">
      <w:pPr>
        <w:pStyle w:val="a5"/>
        <w:numPr>
          <w:ilvl w:val="0"/>
          <w:numId w:val="7"/>
        </w:numPr>
        <w:shd w:val="clear" w:color="auto" w:fill="FFFFFF"/>
        <w:ind w:left="0" w:firstLine="709"/>
        <w:jc w:val="both"/>
        <w:rPr>
          <w:color w:val="000000"/>
          <w:sz w:val="25"/>
          <w:szCs w:val="25"/>
        </w:rPr>
      </w:pPr>
      <w:r w:rsidRPr="00A12D77">
        <w:rPr>
          <w:color w:val="000000"/>
          <w:sz w:val="25"/>
          <w:szCs w:val="25"/>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A56B7" w:rsidRPr="00A12D77" w:rsidRDefault="00152478" w:rsidP="00546A51">
      <w:pPr>
        <w:pStyle w:val="a5"/>
        <w:numPr>
          <w:ilvl w:val="0"/>
          <w:numId w:val="7"/>
        </w:numPr>
        <w:shd w:val="clear" w:color="auto" w:fill="FFFFFF"/>
        <w:ind w:left="0" w:firstLine="709"/>
        <w:jc w:val="both"/>
        <w:rPr>
          <w:color w:val="000000"/>
          <w:sz w:val="25"/>
          <w:szCs w:val="25"/>
        </w:rPr>
      </w:pPr>
      <w:r>
        <w:rPr>
          <w:color w:val="000000"/>
          <w:sz w:val="25"/>
          <w:szCs w:val="25"/>
          <w:lang w:val="uk-UA"/>
        </w:rPr>
        <w:t>У</w:t>
      </w:r>
      <w:r w:rsidR="00546A51" w:rsidRPr="00A12D77">
        <w:rPr>
          <w:color w:val="000000"/>
          <w:sz w:val="25"/>
          <w:szCs w:val="25"/>
        </w:rPr>
        <w:t xml:space="preserve"> разі суттєвої невідповідності </w:t>
      </w:r>
      <w:r w:rsidRPr="00A12D77">
        <w:rPr>
          <w:color w:val="000000"/>
          <w:sz w:val="25"/>
          <w:szCs w:val="25"/>
        </w:rPr>
        <w:t>кандидат</w:t>
      </w:r>
      <w:r>
        <w:rPr>
          <w:color w:val="000000"/>
          <w:sz w:val="25"/>
          <w:szCs w:val="25"/>
          <w:lang w:val="uk-UA"/>
        </w:rPr>
        <w:t>а</w:t>
      </w:r>
      <w:r w:rsidRPr="00A12D77">
        <w:rPr>
          <w:color w:val="000000"/>
          <w:sz w:val="25"/>
          <w:szCs w:val="25"/>
        </w:rPr>
        <w:t xml:space="preserve"> на посаду судді </w:t>
      </w:r>
      <w:r w:rsidR="00546A51" w:rsidRPr="00A12D77">
        <w:rPr>
          <w:color w:val="000000"/>
          <w:sz w:val="25"/>
          <w:szCs w:val="25"/>
        </w:rPr>
        <w:t xml:space="preserve">показнику знижується на 15 балів оцінка за кожним показником критерію професійної етики </w:t>
      </w:r>
      <w:r>
        <w:rPr>
          <w:color w:val="000000"/>
          <w:sz w:val="25"/>
          <w:szCs w:val="25"/>
          <w:lang w:val="uk-UA"/>
        </w:rPr>
        <w:t>чи</w:t>
      </w:r>
      <w:r w:rsidR="00546A51" w:rsidRPr="00A12D77">
        <w:rPr>
          <w:color w:val="000000"/>
          <w:sz w:val="25"/>
          <w:szCs w:val="25"/>
        </w:rPr>
        <w:t xml:space="preserve">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w:t>
      </w:r>
      <w:r w:rsidR="00546A51" w:rsidRPr="00A12D77">
        <w:rPr>
          <w:color w:val="000000"/>
          <w:sz w:val="25"/>
          <w:szCs w:val="25"/>
        </w:rPr>
        <w:lastRenderedPageBreak/>
        <w:t xml:space="preserve">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00546A51" w:rsidRPr="00A12D77">
        <w:rPr>
          <w:color w:val="000000"/>
          <w:sz w:val="25"/>
          <w:szCs w:val="25"/>
        </w:rPr>
        <w:t>дискреції</w:t>
      </w:r>
      <w:proofErr w:type="spellEnd"/>
      <w:r w:rsidR="00546A51" w:rsidRPr="00A12D77">
        <w:rPr>
          <w:color w:val="000000"/>
          <w:sz w:val="25"/>
          <w:szCs w:val="25"/>
        </w:rPr>
        <w:t xml:space="preserve"> Комісії сума балів є фіксованою, а застосування такого зниження потребує окремого голосування під час закритого обговорення. </w:t>
      </w:r>
    </w:p>
    <w:p w:rsidR="008A56B7" w:rsidRPr="00152478" w:rsidRDefault="00546A51" w:rsidP="00546A51">
      <w:pPr>
        <w:pStyle w:val="a5"/>
        <w:numPr>
          <w:ilvl w:val="0"/>
          <w:numId w:val="7"/>
        </w:numPr>
        <w:shd w:val="clear" w:color="auto" w:fill="FFFFFF"/>
        <w:ind w:left="0" w:firstLine="709"/>
        <w:jc w:val="both"/>
        <w:rPr>
          <w:color w:val="000000"/>
          <w:sz w:val="25"/>
          <w:szCs w:val="25"/>
        </w:rPr>
      </w:pPr>
      <w:r w:rsidRPr="00A12D77">
        <w:rPr>
          <w:color w:val="000000"/>
          <w:sz w:val="25"/>
          <w:szCs w:val="25"/>
        </w:rPr>
        <w:t xml:space="preserve">Таким чином, поєднання оцінки ризику як попереднього фільтру та обґрунтованого сумніву як фінального </w:t>
      </w:r>
      <w:r w:rsidRPr="00152478">
        <w:rPr>
          <w:color w:val="000000"/>
          <w:sz w:val="25"/>
          <w:szCs w:val="25"/>
        </w:rPr>
        <w:t>критерію дозволяє забезпечити баланс між ефективністю процедури та захистом прав і репутації кандидатів. </w:t>
      </w:r>
    </w:p>
    <w:p w:rsidR="008A56B7" w:rsidRPr="00152478" w:rsidRDefault="008A56B7">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8A56B7" w:rsidRPr="00152478" w:rsidRDefault="00546A51">
      <w:pPr>
        <w:spacing w:after="0" w:line="240" w:lineRule="auto"/>
        <w:ind w:firstLine="709"/>
        <w:jc w:val="both"/>
        <w:rPr>
          <w:rFonts w:ascii="Times New Roman" w:eastAsia="Times New Roman" w:hAnsi="Times New Roman" w:cs="Times New Roman"/>
          <w:color w:val="000000"/>
          <w:sz w:val="25"/>
          <w:szCs w:val="25"/>
          <w:u w:val="single"/>
        </w:rPr>
      </w:pPr>
      <w:r w:rsidRPr="00152478">
        <w:rPr>
          <w:rFonts w:ascii="Times New Roman" w:eastAsia="Times New Roman" w:hAnsi="Times New Roman" w:cs="Times New Roman"/>
          <w:color w:val="000000"/>
          <w:sz w:val="25"/>
          <w:szCs w:val="25"/>
          <w:u w:val="single"/>
        </w:rPr>
        <w:t>V-V. Встановлення відповідності кандидата критеріям професійної етики та доброчесності.</w:t>
      </w:r>
    </w:p>
    <w:p w:rsidR="008A56B7" w:rsidRPr="00152478" w:rsidRDefault="008A56B7">
      <w:pPr>
        <w:spacing w:after="0" w:line="240" w:lineRule="auto"/>
        <w:ind w:firstLine="709"/>
        <w:jc w:val="both"/>
        <w:rPr>
          <w:rFonts w:ascii="Times New Roman" w:eastAsia="Times New Roman" w:hAnsi="Times New Roman" w:cs="Times New Roman"/>
          <w:sz w:val="25"/>
          <w:szCs w:val="25"/>
        </w:rPr>
      </w:pPr>
    </w:p>
    <w:p w:rsidR="008A56B7" w:rsidRPr="00152478" w:rsidRDefault="00546A51" w:rsidP="00546A51">
      <w:pPr>
        <w:pStyle w:val="a5"/>
        <w:numPr>
          <w:ilvl w:val="0"/>
          <w:numId w:val="7"/>
        </w:numPr>
        <w:shd w:val="clear" w:color="auto" w:fill="FFFFFF"/>
        <w:ind w:left="0" w:firstLine="709"/>
        <w:jc w:val="both"/>
        <w:rPr>
          <w:color w:val="000000"/>
          <w:sz w:val="25"/>
          <w:szCs w:val="25"/>
        </w:rPr>
      </w:pPr>
      <w:r w:rsidRPr="00152478">
        <w:rPr>
          <w:color w:val="000000"/>
          <w:sz w:val="25"/>
          <w:szCs w:val="25"/>
        </w:rPr>
        <w:t>Комісією не встановлено істотних обставин, які свідчать про невідповідність Андрусенко О.О. критеріям професійної етики та доброчесності.</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Однак Комісія звертає увагу на таке.</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sz w:val="25"/>
          <w:szCs w:val="25"/>
        </w:rPr>
        <w:t>Двоюрідна сестра кандидата працювала секретарем судового засідання у Волинському окружному адміністративному суді, суддею якого є кандидат. ГРД зазначає, що відповідно до відомостей із ЄДРСР</w:t>
      </w:r>
      <w:r w:rsidR="00152478">
        <w:rPr>
          <w:rFonts w:ascii="Times New Roman" w:eastAsia="Times New Roman" w:hAnsi="Times New Roman" w:cs="Times New Roman"/>
          <w:sz w:val="25"/>
          <w:szCs w:val="25"/>
          <w:lang w:val="uk-UA"/>
        </w:rPr>
        <w:t xml:space="preserve"> Андрусенко О.О.</w:t>
      </w:r>
      <w:r w:rsidRPr="00152478">
        <w:rPr>
          <w:rFonts w:ascii="Times New Roman" w:eastAsia="Times New Roman" w:hAnsi="Times New Roman" w:cs="Times New Roman"/>
          <w:sz w:val="25"/>
          <w:szCs w:val="25"/>
        </w:rPr>
        <w:t xml:space="preserve"> як мінімум 132 рази приймала судові рішення за </w:t>
      </w:r>
      <w:proofErr w:type="spellStart"/>
      <w:r w:rsidRPr="00152478">
        <w:rPr>
          <w:rFonts w:ascii="Times New Roman" w:eastAsia="Times New Roman" w:hAnsi="Times New Roman" w:cs="Times New Roman"/>
          <w:sz w:val="25"/>
          <w:szCs w:val="25"/>
        </w:rPr>
        <w:t>участ</w:t>
      </w:r>
      <w:proofErr w:type="spellEnd"/>
      <w:r w:rsidR="00152478">
        <w:rPr>
          <w:rFonts w:ascii="Times New Roman" w:eastAsia="Times New Roman" w:hAnsi="Times New Roman" w:cs="Times New Roman"/>
          <w:sz w:val="25"/>
          <w:szCs w:val="25"/>
          <w:lang w:val="uk-UA"/>
        </w:rPr>
        <w:t>і</w:t>
      </w:r>
      <w:r w:rsidRPr="00152478">
        <w:rPr>
          <w:rFonts w:ascii="Times New Roman" w:eastAsia="Times New Roman" w:hAnsi="Times New Roman" w:cs="Times New Roman"/>
          <w:sz w:val="25"/>
          <w:szCs w:val="25"/>
        </w:rPr>
        <w:t xml:space="preserve"> секретаря судових засідань – двоюрідної сестри кандидата.</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Кандидат у своїх поясненнях зазначену обставину підтвердила та повідомила, що дійсно у 2016</w:t>
      </w:r>
      <w:r w:rsidR="00317D74" w:rsidRPr="00152478">
        <w:rPr>
          <w:rFonts w:ascii="Times New Roman" w:eastAsia="Times New Roman" w:hAnsi="Times New Roman" w:cs="Times New Roman"/>
          <w:sz w:val="25"/>
          <w:szCs w:val="25"/>
        </w:rPr>
        <w:t>–</w:t>
      </w:r>
      <w:r w:rsidRPr="00152478">
        <w:rPr>
          <w:rFonts w:ascii="Times New Roman" w:eastAsia="Times New Roman" w:hAnsi="Times New Roman" w:cs="Times New Roman"/>
          <w:color w:val="000000"/>
          <w:sz w:val="25"/>
          <w:szCs w:val="25"/>
        </w:rPr>
        <w:t>2018 р</w:t>
      </w:r>
      <w:proofErr w:type="spellStart"/>
      <w:r w:rsidR="00317D74">
        <w:rPr>
          <w:rFonts w:ascii="Times New Roman" w:eastAsia="Times New Roman" w:hAnsi="Times New Roman" w:cs="Times New Roman"/>
          <w:color w:val="000000"/>
          <w:sz w:val="25"/>
          <w:szCs w:val="25"/>
          <w:lang w:val="uk-UA"/>
        </w:rPr>
        <w:t>оках</w:t>
      </w:r>
      <w:proofErr w:type="spellEnd"/>
      <w:r w:rsidRPr="00152478">
        <w:rPr>
          <w:rFonts w:ascii="Times New Roman" w:eastAsia="Times New Roman" w:hAnsi="Times New Roman" w:cs="Times New Roman"/>
          <w:color w:val="000000"/>
          <w:sz w:val="25"/>
          <w:szCs w:val="25"/>
        </w:rPr>
        <w:t xml:space="preserve"> її двоюрідна сестра працювала секретарем судового засідання.</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 xml:space="preserve">Однак, як пояснила кандидат, протягом усього </w:t>
      </w:r>
      <w:r w:rsidR="00317D74">
        <w:rPr>
          <w:rFonts w:ascii="Times New Roman" w:eastAsia="Times New Roman" w:hAnsi="Times New Roman" w:cs="Times New Roman"/>
          <w:color w:val="000000"/>
          <w:sz w:val="25"/>
          <w:szCs w:val="25"/>
          <w:lang w:val="uk-UA"/>
        </w:rPr>
        <w:t>періоду</w:t>
      </w:r>
      <w:r w:rsidRPr="00152478">
        <w:rPr>
          <w:rFonts w:ascii="Times New Roman" w:eastAsia="Times New Roman" w:hAnsi="Times New Roman" w:cs="Times New Roman"/>
          <w:color w:val="000000"/>
          <w:sz w:val="25"/>
          <w:szCs w:val="25"/>
        </w:rPr>
        <w:t xml:space="preserve"> роботи її двоюрідної сестри на вказаній посаді діяла норма статті 1 Закону України «Про запобігання корупції» (абзац четвертий частини першої), редакція якої не передбачала віднесення до кола близьких осіб двоюрідних сестер та братів.</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sz w:val="25"/>
          <w:szCs w:val="25"/>
        </w:rPr>
        <w:t>Відповідно до статті 1 Кодексу суддівської етики (далі – Кодекс)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w:t>
      </w:r>
      <w:r w:rsidR="00317D74">
        <w:rPr>
          <w:rFonts w:ascii="Times New Roman" w:eastAsia="Times New Roman" w:hAnsi="Times New Roman" w:cs="Times New Roman"/>
          <w:sz w:val="25"/>
          <w:szCs w:val="25"/>
          <w:lang w:val="uk-UA"/>
        </w:rPr>
        <w:t>’</w:t>
      </w:r>
      <w:proofErr w:type="spellStart"/>
      <w:r w:rsidRPr="00152478">
        <w:rPr>
          <w:rFonts w:ascii="Times New Roman" w:eastAsia="Times New Roman" w:hAnsi="Times New Roman" w:cs="Times New Roman"/>
          <w:sz w:val="25"/>
          <w:szCs w:val="25"/>
        </w:rPr>
        <w:t>єктивно</w:t>
      </w:r>
      <w:proofErr w:type="spellEnd"/>
      <w:r w:rsidRPr="00152478">
        <w:rPr>
          <w:rFonts w:ascii="Times New Roman" w:eastAsia="Times New Roman" w:hAnsi="Times New Roman" w:cs="Times New Roman"/>
          <w:sz w:val="25"/>
          <w:szCs w:val="25"/>
        </w:rPr>
        <w:t xml:space="preserve">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 xml:space="preserve">Згідно з підпунктом 3.2 </w:t>
      </w:r>
      <w:proofErr w:type="spellStart"/>
      <w:r w:rsidRPr="00152478">
        <w:rPr>
          <w:rFonts w:ascii="Times New Roman" w:eastAsia="Times New Roman" w:hAnsi="Times New Roman" w:cs="Times New Roman"/>
          <w:color w:val="000000"/>
          <w:sz w:val="25"/>
          <w:szCs w:val="25"/>
        </w:rPr>
        <w:t>Бангалорських</w:t>
      </w:r>
      <w:proofErr w:type="spellEnd"/>
      <w:r w:rsidRPr="00152478">
        <w:rPr>
          <w:rFonts w:ascii="Times New Roman" w:eastAsia="Times New Roman" w:hAnsi="Times New Roman" w:cs="Times New Roman"/>
          <w:color w:val="000000"/>
          <w:sz w:val="25"/>
          <w:szCs w:val="25"/>
        </w:rPr>
        <w:t xml:space="preserve"> принципів </w:t>
      </w:r>
      <w:r w:rsidRPr="00152478">
        <w:rPr>
          <w:rFonts w:ascii="Times New Roman" w:eastAsia="Times New Roman" w:hAnsi="Times New Roman" w:cs="Times New Roman"/>
          <w:sz w:val="25"/>
          <w:szCs w:val="25"/>
        </w:rPr>
        <w:t>поведінки суддів, схвалених Резолюцією Економічної та Соціальної Ради ООН від 27 липня 2006 року №</w:t>
      </w:r>
      <w:r w:rsidR="00317D74">
        <w:rPr>
          <w:rFonts w:ascii="Times New Roman" w:eastAsia="Times New Roman" w:hAnsi="Times New Roman" w:cs="Times New Roman"/>
          <w:sz w:val="25"/>
          <w:szCs w:val="25"/>
          <w:lang w:val="uk-UA"/>
        </w:rPr>
        <w:t> </w:t>
      </w:r>
      <w:r w:rsidRPr="00152478">
        <w:rPr>
          <w:rFonts w:ascii="Times New Roman" w:eastAsia="Times New Roman" w:hAnsi="Times New Roman" w:cs="Times New Roman"/>
          <w:sz w:val="25"/>
          <w:szCs w:val="25"/>
        </w:rPr>
        <w:t>2006/23,</w:t>
      </w:r>
      <w:r w:rsidRPr="00152478">
        <w:rPr>
          <w:rFonts w:ascii="Times New Roman" w:eastAsia="Times New Roman" w:hAnsi="Times New Roman" w:cs="Times New Roman"/>
          <w:color w:val="000000"/>
          <w:sz w:val="25"/>
          <w:szCs w:val="25"/>
        </w:rPr>
        <w:t xml:space="preserve"> спосіб дій та поведінка судді мають підтримувати впевненість суспільства в чесності та непідкупності судових органів.</w:t>
      </w:r>
    </w:p>
    <w:p w:rsidR="008A56B7" w:rsidRPr="00152478"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152478">
        <w:rPr>
          <w:rFonts w:ascii="Times New Roman" w:eastAsia="Times New Roman" w:hAnsi="Times New Roman" w:cs="Times New Roman"/>
          <w:color w:val="000000"/>
          <w:sz w:val="25"/>
          <w:szCs w:val="25"/>
        </w:rPr>
        <w:t xml:space="preserve">Відповідно до підпункту 4.9 </w:t>
      </w:r>
      <w:proofErr w:type="spellStart"/>
      <w:r w:rsidRPr="00152478">
        <w:rPr>
          <w:rFonts w:ascii="Times New Roman" w:eastAsia="Times New Roman" w:hAnsi="Times New Roman" w:cs="Times New Roman"/>
          <w:color w:val="000000"/>
          <w:sz w:val="25"/>
          <w:szCs w:val="25"/>
        </w:rPr>
        <w:t>Бангалорських</w:t>
      </w:r>
      <w:proofErr w:type="spellEnd"/>
      <w:r w:rsidRPr="00152478">
        <w:rPr>
          <w:rFonts w:ascii="Times New Roman" w:eastAsia="Times New Roman" w:hAnsi="Times New Roman" w:cs="Times New Roman"/>
          <w:color w:val="000000"/>
          <w:sz w:val="25"/>
          <w:szCs w:val="25"/>
        </w:rPr>
        <w:t xml:space="preserve"> принципів суддя не має права використовувати чи дозволяти використовувати авторитет власної посади для досягнення особистих інтересів судді, членів його сім’ї чи інших осіб. Суддя не повинен діяти чи дозволяти іншим діяти у такий спосіб, щоб можна було зробити висновок, що будь-хто неналежно впливає на здійснення суддею його повноважень.</w:t>
      </w:r>
    </w:p>
    <w:p w:rsidR="008A56B7" w:rsidRPr="00152478" w:rsidRDefault="00546A51" w:rsidP="00317D74">
      <w:pPr>
        <w:numPr>
          <w:ilvl w:val="0"/>
          <w:numId w:val="7"/>
        </w:numPr>
        <w:shd w:val="clear" w:color="auto" w:fill="FFFFFF"/>
        <w:spacing w:after="0" w:line="240" w:lineRule="auto"/>
        <w:ind w:left="0" w:firstLine="709"/>
        <w:jc w:val="both"/>
        <w:rPr>
          <w:rFonts w:ascii="Times New Roman" w:eastAsia="Times New Roman" w:hAnsi="Times New Roman" w:cs="Times New Roman"/>
          <w:sz w:val="25"/>
          <w:szCs w:val="25"/>
        </w:rPr>
      </w:pPr>
      <w:r w:rsidRPr="00152478">
        <w:rPr>
          <w:rFonts w:ascii="Times New Roman" w:eastAsia="Times New Roman" w:hAnsi="Times New Roman" w:cs="Times New Roman"/>
          <w:sz w:val="25"/>
          <w:szCs w:val="25"/>
        </w:rPr>
        <w:t xml:space="preserve">Окремо слід зауважити, що відповідно до типової посадової інструкції секретар судового засідання безпосередньо підпорядкований керівнику апарату суду та судді, з яким працює відповідно до внутрішнього розподілу </w:t>
      </w:r>
      <w:proofErr w:type="spellStart"/>
      <w:r w:rsidRPr="00152478">
        <w:rPr>
          <w:rFonts w:ascii="Times New Roman" w:eastAsia="Times New Roman" w:hAnsi="Times New Roman" w:cs="Times New Roman"/>
          <w:sz w:val="25"/>
          <w:szCs w:val="25"/>
        </w:rPr>
        <w:t>обов</w:t>
      </w:r>
      <w:proofErr w:type="spellEnd"/>
      <w:r w:rsidR="00317D74">
        <w:rPr>
          <w:rFonts w:ascii="Times New Roman" w:eastAsia="Times New Roman" w:hAnsi="Times New Roman" w:cs="Times New Roman"/>
          <w:sz w:val="25"/>
          <w:szCs w:val="25"/>
          <w:lang w:val="uk-UA"/>
        </w:rPr>
        <w:t>’</w:t>
      </w:r>
      <w:proofErr w:type="spellStart"/>
      <w:r w:rsidRPr="00152478">
        <w:rPr>
          <w:rFonts w:ascii="Times New Roman" w:eastAsia="Times New Roman" w:hAnsi="Times New Roman" w:cs="Times New Roman"/>
          <w:sz w:val="25"/>
          <w:szCs w:val="25"/>
        </w:rPr>
        <w:t>язків</w:t>
      </w:r>
      <w:proofErr w:type="spellEnd"/>
      <w:r w:rsidRPr="00152478">
        <w:rPr>
          <w:rFonts w:ascii="Times New Roman" w:eastAsia="Times New Roman" w:hAnsi="Times New Roman" w:cs="Times New Roman"/>
          <w:sz w:val="25"/>
          <w:szCs w:val="25"/>
        </w:rPr>
        <w:t>, координує свою діяльність з помічником судді.</w:t>
      </w:r>
    </w:p>
    <w:p w:rsidR="008A56B7" w:rsidRPr="00317D74" w:rsidRDefault="00546A51" w:rsidP="00317D74">
      <w:pPr>
        <w:numPr>
          <w:ilvl w:val="0"/>
          <w:numId w:val="7"/>
        </w:numPr>
        <w:shd w:val="clear" w:color="auto" w:fill="FFFFFF"/>
        <w:spacing w:after="0" w:line="240" w:lineRule="auto"/>
        <w:ind w:left="0" w:firstLine="709"/>
        <w:jc w:val="both"/>
        <w:rPr>
          <w:rFonts w:ascii="Times New Roman" w:eastAsia="Times New Roman" w:hAnsi="Times New Roman" w:cs="Times New Roman"/>
          <w:sz w:val="25"/>
          <w:szCs w:val="25"/>
          <w:lang w:val="uk-UA"/>
        </w:rPr>
      </w:pPr>
      <w:r w:rsidRPr="00317D74">
        <w:rPr>
          <w:rFonts w:ascii="Times New Roman" w:eastAsia="Times New Roman" w:hAnsi="Times New Roman" w:cs="Times New Roman"/>
          <w:sz w:val="25"/>
          <w:szCs w:val="25"/>
          <w:lang w:val="uk-UA"/>
        </w:rPr>
        <w:lastRenderedPageBreak/>
        <w:t xml:space="preserve">Комісія звертає увагу, що згодом Законом України «Про внесення змін до деяких законодавчих актів України щодо забезпечення ефективності інституційного механізму запобігання корупції» </w:t>
      </w:r>
      <w:r w:rsidR="00317D74" w:rsidRPr="00317D74">
        <w:rPr>
          <w:rFonts w:ascii="Times New Roman" w:eastAsia="Times New Roman" w:hAnsi="Times New Roman" w:cs="Times New Roman"/>
          <w:sz w:val="25"/>
          <w:szCs w:val="25"/>
          <w:lang w:val="uk-UA"/>
        </w:rPr>
        <w:t xml:space="preserve">від 02 жовтня 2019 року № 140-IX </w:t>
      </w:r>
      <w:proofErr w:type="spellStart"/>
      <w:r w:rsidRPr="00317D74">
        <w:rPr>
          <w:rFonts w:ascii="Times New Roman" w:eastAsia="Times New Roman" w:hAnsi="Times New Roman" w:cs="Times New Roman"/>
          <w:sz w:val="25"/>
          <w:szCs w:val="25"/>
          <w:lang w:val="uk-UA"/>
        </w:rPr>
        <w:t>внесено</w:t>
      </w:r>
      <w:proofErr w:type="spellEnd"/>
      <w:r w:rsidRPr="00317D74">
        <w:rPr>
          <w:rFonts w:ascii="Times New Roman" w:eastAsia="Times New Roman" w:hAnsi="Times New Roman" w:cs="Times New Roman"/>
          <w:sz w:val="25"/>
          <w:szCs w:val="25"/>
          <w:lang w:val="uk-UA"/>
        </w:rPr>
        <w:t xml:space="preserve"> зміни до Закону України «Про запобігання корупції»</w:t>
      </w:r>
      <w:r w:rsidR="00317D74" w:rsidRPr="00317D74">
        <w:rPr>
          <w:rFonts w:ascii="Times New Roman" w:eastAsia="Times New Roman" w:hAnsi="Times New Roman" w:cs="Times New Roman"/>
          <w:sz w:val="25"/>
          <w:szCs w:val="25"/>
          <w:lang w:val="uk-UA"/>
        </w:rPr>
        <w:t xml:space="preserve"> від 14 жовтня 2014 року № 1700-VII</w:t>
      </w:r>
      <w:r w:rsidRPr="00317D74">
        <w:rPr>
          <w:rFonts w:ascii="Times New Roman" w:eastAsia="Times New Roman" w:hAnsi="Times New Roman" w:cs="Times New Roman"/>
          <w:sz w:val="25"/>
          <w:szCs w:val="25"/>
          <w:lang w:val="uk-UA"/>
        </w:rPr>
        <w:t>. У зв’язку з цим двоюрідн</w:t>
      </w:r>
      <w:r w:rsidR="00317D74" w:rsidRPr="00317D74">
        <w:rPr>
          <w:rFonts w:ascii="Times New Roman" w:eastAsia="Times New Roman" w:hAnsi="Times New Roman" w:cs="Times New Roman"/>
          <w:sz w:val="25"/>
          <w:szCs w:val="25"/>
          <w:lang w:val="uk-UA"/>
        </w:rPr>
        <w:t>их</w:t>
      </w:r>
      <w:r w:rsidRPr="00317D74">
        <w:rPr>
          <w:rFonts w:ascii="Times New Roman" w:eastAsia="Times New Roman" w:hAnsi="Times New Roman" w:cs="Times New Roman"/>
          <w:sz w:val="25"/>
          <w:szCs w:val="25"/>
          <w:lang w:val="uk-UA"/>
        </w:rPr>
        <w:t xml:space="preserve"> брат</w:t>
      </w:r>
      <w:r w:rsidR="00317D74" w:rsidRPr="00317D74">
        <w:rPr>
          <w:rFonts w:ascii="Times New Roman" w:eastAsia="Times New Roman" w:hAnsi="Times New Roman" w:cs="Times New Roman"/>
          <w:sz w:val="25"/>
          <w:szCs w:val="25"/>
          <w:lang w:val="uk-UA"/>
        </w:rPr>
        <w:t>ів</w:t>
      </w:r>
      <w:r w:rsidRPr="00317D74">
        <w:rPr>
          <w:rFonts w:ascii="Times New Roman" w:eastAsia="Times New Roman" w:hAnsi="Times New Roman" w:cs="Times New Roman"/>
          <w:sz w:val="25"/>
          <w:szCs w:val="25"/>
          <w:lang w:val="uk-UA"/>
        </w:rPr>
        <w:t xml:space="preserve"> та сест</w:t>
      </w:r>
      <w:r w:rsidR="00317D74" w:rsidRPr="00317D74">
        <w:rPr>
          <w:rFonts w:ascii="Times New Roman" w:eastAsia="Times New Roman" w:hAnsi="Times New Roman" w:cs="Times New Roman"/>
          <w:sz w:val="25"/>
          <w:szCs w:val="25"/>
          <w:lang w:val="uk-UA"/>
        </w:rPr>
        <w:t>ер віднесено до кола близьких осіб</w:t>
      </w:r>
      <w:r w:rsidRPr="00317D74">
        <w:rPr>
          <w:rFonts w:ascii="Times New Roman" w:eastAsia="Times New Roman" w:hAnsi="Times New Roman" w:cs="Times New Roman"/>
          <w:sz w:val="25"/>
          <w:szCs w:val="25"/>
          <w:lang w:val="uk-UA"/>
        </w:rPr>
        <w:t>.</w:t>
      </w:r>
    </w:p>
    <w:p w:rsidR="008A56B7" w:rsidRPr="00317D74" w:rsidRDefault="00546A51" w:rsidP="00317D7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317D74">
        <w:rPr>
          <w:rFonts w:ascii="Times New Roman" w:eastAsia="Times New Roman" w:hAnsi="Times New Roman" w:cs="Times New Roman"/>
          <w:color w:val="000000"/>
          <w:sz w:val="25"/>
          <w:szCs w:val="25"/>
          <w:lang w:val="uk-UA"/>
        </w:rPr>
        <w:t>З огляду на викладене Комісія не вважає, що в діях кандидата наявні ознаки порушення антикорупційного законодавства</w:t>
      </w:r>
      <w:r w:rsidRPr="00317D74">
        <w:rPr>
          <w:rFonts w:ascii="Times New Roman" w:eastAsia="Times New Roman" w:hAnsi="Times New Roman" w:cs="Times New Roman"/>
          <w:sz w:val="25"/>
          <w:szCs w:val="25"/>
          <w:lang w:val="uk-UA"/>
        </w:rPr>
        <w:t>.</w:t>
      </w:r>
      <w:r w:rsidRPr="00317D74">
        <w:rPr>
          <w:rFonts w:ascii="Times New Roman" w:eastAsia="Times New Roman" w:hAnsi="Times New Roman" w:cs="Times New Roman"/>
          <w:color w:val="000000"/>
          <w:sz w:val="25"/>
          <w:szCs w:val="25"/>
          <w:lang w:val="uk-UA"/>
        </w:rPr>
        <w:t xml:space="preserve"> </w:t>
      </w:r>
      <w:r w:rsidRPr="00317D74">
        <w:rPr>
          <w:rFonts w:ascii="Times New Roman" w:eastAsia="Times New Roman" w:hAnsi="Times New Roman" w:cs="Times New Roman"/>
          <w:sz w:val="25"/>
          <w:szCs w:val="25"/>
          <w:lang w:val="uk-UA"/>
        </w:rPr>
        <w:t>О</w:t>
      </w:r>
      <w:r w:rsidRPr="00317D74">
        <w:rPr>
          <w:rFonts w:ascii="Times New Roman" w:eastAsia="Times New Roman" w:hAnsi="Times New Roman" w:cs="Times New Roman"/>
          <w:color w:val="000000"/>
          <w:sz w:val="25"/>
          <w:szCs w:val="25"/>
          <w:lang w:val="uk-UA"/>
        </w:rPr>
        <w:t>днак з  точки зору стороннього спостерігача може виникнути обґрунтований сумнів у відсутності впливу кандидата на призначення своєї двоюрідної сестри на посаду секретаря судового засідання, а отже</w:t>
      </w:r>
      <w:r w:rsidR="00317D74">
        <w:rPr>
          <w:rFonts w:ascii="Times New Roman" w:eastAsia="Times New Roman" w:hAnsi="Times New Roman" w:cs="Times New Roman"/>
          <w:color w:val="000000"/>
          <w:sz w:val="25"/>
          <w:szCs w:val="25"/>
          <w:lang w:val="uk-UA"/>
        </w:rPr>
        <w:t>,</w:t>
      </w:r>
      <w:r w:rsidRPr="00317D74">
        <w:rPr>
          <w:rFonts w:ascii="Times New Roman" w:eastAsia="Times New Roman" w:hAnsi="Times New Roman" w:cs="Times New Roman"/>
          <w:color w:val="000000"/>
          <w:sz w:val="25"/>
          <w:szCs w:val="25"/>
          <w:lang w:val="uk-UA"/>
        </w:rPr>
        <w:t xml:space="preserve"> і прагнення досяг</w:t>
      </w:r>
      <w:r w:rsidR="00317D74">
        <w:rPr>
          <w:rFonts w:ascii="Times New Roman" w:eastAsia="Times New Roman" w:hAnsi="Times New Roman" w:cs="Times New Roman"/>
          <w:color w:val="000000"/>
          <w:sz w:val="25"/>
          <w:szCs w:val="25"/>
          <w:lang w:val="uk-UA"/>
        </w:rPr>
        <w:t>ти</w:t>
      </w:r>
      <w:r w:rsidRPr="00317D74">
        <w:rPr>
          <w:rFonts w:ascii="Times New Roman" w:eastAsia="Times New Roman" w:hAnsi="Times New Roman" w:cs="Times New Roman"/>
          <w:color w:val="000000"/>
          <w:sz w:val="25"/>
          <w:szCs w:val="25"/>
          <w:lang w:val="uk-UA"/>
        </w:rPr>
        <w:t xml:space="preserve"> </w:t>
      </w:r>
      <w:r w:rsidRPr="00317D74">
        <w:rPr>
          <w:rFonts w:ascii="Times New Roman" w:eastAsia="Times New Roman" w:hAnsi="Times New Roman" w:cs="Times New Roman"/>
          <w:sz w:val="25"/>
          <w:szCs w:val="25"/>
          <w:lang w:val="uk-UA"/>
        </w:rPr>
        <w:t>особистих</w:t>
      </w:r>
      <w:r w:rsidRPr="00317D74">
        <w:rPr>
          <w:rFonts w:ascii="Times New Roman" w:eastAsia="Times New Roman" w:hAnsi="Times New Roman" w:cs="Times New Roman"/>
          <w:color w:val="000000"/>
          <w:sz w:val="25"/>
          <w:szCs w:val="25"/>
          <w:lang w:val="uk-UA"/>
        </w:rPr>
        <w:t xml:space="preserve"> інтерес</w:t>
      </w:r>
      <w:r w:rsidRPr="00317D74">
        <w:rPr>
          <w:rFonts w:ascii="Times New Roman" w:eastAsia="Times New Roman" w:hAnsi="Times New Roman" w:cs="Times New Roman"/>
          <w:sz w:val="25"/>
          <w:szCs w:val="25"/>
          <w:lang w:val="uk-UA"/>
        </w:rPr>
        <w:t>ів</w:t>
      </w:r>
      <w:r w:rsidRPr="00317D74">
        <w:rPr>
          <w:rFonts w:ascii="Times New Roman" w:eastAsia="Times New Roman" w:hAnsi="Times New Roman" w:cs="Times New Roman"/>
          <w:color w:val="000000"/>
          <w:sz w:val="25"/>
          <w:szCs w:val="25"/>
          <w:lang w:val="uk-UA"/>
        </w:rPr>
        <w:t>.</w:t>
      </w:r>
    </w:p>
    <w:p w:rsidR="008A56B7" w:rsidRDefault="00546A51" w:rsidP="00317D74">
      <w:pPr>
        <w:numPr>
          <w:ilvl w:val="0"/>
          <w:numId w:val="7"/>
        </w:numPr>
        <w:shd w:val="clear" w:color="auto" w:fill="FFFFFF"/>
        <w:spacing w:after="0" w:line="240" w:lineRule="auto"/>
        <w:ind w:left="0" w:firstLine="709"/>
        <w:jc w:val="both"/>
        <w:rPr>
          <w:rFonts w:ascii="Times New Roman" w:eastAsia="Times New Roman" w:hAnsi="Times New Roman" w:cs="Times New Roman"/>
          <w:sz w:val="25"/>
          <w:szCs w:val="25"/>
        </w:rPr>
      </w:pPr>
      <w:r w:rsidRPr="00317D74">
        <w:rPr>
          <w:rFonts w:ascii="Times New Roman" w:eastAsia="Times New Roman" w:hAnsi="Times New Roman" w:cs="Times New Roman"/>
          <w:color w:val="000000"/>
          <w:sz w:val="25"/>
          <w:szCs w:val="25"/>
          <w:lang w:val="uk-UA"/>
        </w:rPr>
        <w:t>Наведені факти, на переконання Комісії, не можуть вважатись достатніми для визнання судді недоброчесною, проте все ж негативно впливають на оцінку цього критерію, оскільки свідчать про недостатні зусилля судді до</w:t>
      </w:r>
      <w:proofErr w:type="spellStart"/>
      <w:r>
        <w:rPr>
          <w:rFonts w:ascii="Times New Roman" w:eastAsia="Times New Roman" w:hAnsi="Times New Roman" w:cs="Times New Roman"/>
          <w:color w:val="000000"/>
          <w:sz w:val="25"/>
          <w:szCs w:val="25"/>
        </w:rPr>
        <w:t>тримуватися</w:t>
      </w:r>
      <w:proofErr w:type="spellEnd"/>
      <w:r>
        <w:rPr>
          <w:rFonts w:ascii="Times New Roman" w:eastAsia="Times New Roman" w:hAnsi="Times New Roman" w:cs="Times New Roman"/>
          <w:color w:val="000000"/>
          <w:sz w:val="25"/>
          <w:szCs w:val="25"/>
        </w:rPr>
        <w:t xml:space="preserve"> високого стандарту доброчесності.</w:t>
      </w:r>
    </w:p>
    <w:p w:rsidR="008A56B7" w:rsidRDefault="00546A51" w:rsidP="00317D74">
      <w:pPr>
        <w:numPr>
          <w:ilvl w:val="0"/>
          <w:numId w:val="7"/>
        </w:numP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Таким чином, </w:t>
      </w:r>
      <w:r>
        <w:rPr>
          <w:rFonts w:ascii="Times New Roman" w:eastAsia="Times New Roman" w:hAnsi="Times New Roman" w:cs="Times New Roman"/>
          <w:sz w:val="25"/>
          <w:szCs w:val="25"/>
        </w:rPr>
        <w:t>Комісія у складі Першої палати одноголосно вирішила зменшити бали за критерієм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8A56B7" w:rsidRPr="00317D74" w:rsidRDefault="00546A51" w:rsidP="00317D74">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rPr>
        <w:t>У декларації за 2016 рік кандидат задекларувала набуття її чоловіком права власності на автомобіль «</w:t>
      </w:r>
      <w:proofErr w:type="spellStart"/>
      <w:r>
        <w:rPr>
          <w:rFonts w:ascii="Times New Roman" w:eastAsia="Times New Roman" w:hAnsi="Times New Roman" w:cs="Times New Roman"/>
          <w:color w:val="000000"/>
          <w:sz w:val="25"/>
          <w:szCs w:val="25"/>
        </w:rPr>
        <w:t>Skoda</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Superb</w:t>
      </w:r>
      <w:proofErr w:type="spellEnd"/>
      <w:r>
        <w:rPr>
          <w:rFonts w:ascii="Times New Roman" w:eastAsia="Times New Roman" w:hAnsi="Times New Roman" w:cs="Times New Roman"/>
          <w:color w:val="000000"/>
          <w:sz w:val="25"/>
          <w:szCs w:val="25"/>
        </w:rPr>
        <w:t>» 2011 року випуску, придбаний за ціною 130 000 грн.</w:t>
      </w:r>
    </w:p>
    <w:p w:rsidR="008A56B7" w:rsidRPr="00317D74"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317D74">
        <w:rPr>
          <w:rFonts w:ascii="Times New Roman" w:eastAsia="Times New Roman" w:hAnsi="Times New Roman" w:cs="Times New Roman"/>
          <w:color w:val="000000"/>
          <w:sz w:val="25"/>
          <w:szCs w:val="25"/>
          <w:lang w:val="uk-UA"/>
        </w:rPr>
        <w:t xml:space="preserve">Так, на неодноразові запитання члена Комісії щодо відповідності ціни зазначеного автомобіля ринковій </w:t>
      </w:r>
      <w:r w:rsidR="00317D74" w:rsidRPr="00317D74">
        <w:rPr>
          <w:rFonts w:ascii="Times New Roman" w:eastAsia="Times New Roman" w:hAnsi="Times New Roman" w:cs="Times New Roman"/>
          <w:color w:val="000000"/>
          <w:sz w:val="25"/>
          <w:szCs w:val="25"/>
          <w:lang w:val="uk-UA"/>
        </w:rPr>
        <w:t>кандидат</w:t>
      </w:r>
      <w:r w:rsidRPr="00317D74">
        <w:rPr>
          <w:rFonts w:ascii="Times New Roman" w:eastAsia="Times New Roman" w:hAnsi="Times New Roman" w:cs="Times New Roman"/>
          <w:color w:val="000000"/>
          <w:sz w:val="25"/>
          <w:szCs w:val="25"/>
          <w:lang w:val="uk-UA"/>
        </w:rPr>
        <w:t xml:space="preserve"> не змогла надати чіткої відповіді.</w:t>
      </w:r>
    </w:p>
    <w:p w:rsidR="008A56B7" w:rsidRPr="00317D74"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317D74">
        <w:rPr>
          <w:rFonts w:ascii="Times New Roman" w:eastAsia="Times New Roman" w:hAnsi="Times New Roman" w:cs="Times New Roman"/>
          <w:color w:val="000000"/>
          <w:sz w:val="25"/>
          <w:szCs w:val="25"/>
          <w:lang w:val="uk-UA"/>
        </w:rPr>
        <w:t>Натомість під час співбесіди кандидат неодноразово змінювала фокус розмови та намагалася уникнути прямої відповіді на поставлене запитання.</w:t>
      </w:r>
    </w:p>
    <w:p w:rsidR="008A56B7" w:rsidRPr="00317D74"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317D74">
        <w:rPr>
          <w:rFonts w:ascii="Times New Roman" w:eastAsia="Times New Roman" w:hAnsi="Times New Roman" w:cs="Times New Roman"/>
          <w:color w:val="000000"/>
          <w:sz w:val="25"/>
          <w:szCs w:val="25"/>
          <w:lang w:val="uk-UA"/>
        </w:rPr>
        <w:t>При цьому кандидат припустила, що її чоловік дійсно міг заплатити за вказаний автомобіль більше, але в договорі купівлі-продажу зазначена саме та</w:t>
      </w:r>
      <w:r w:rsidR="00317D74" w:rsidRPr="00317D74">
        <w:rPr>
          <w:rFonts w:ascii="Times New Roman" w:eastAsia="Times New Roman" w:hAnsi="Times New Roman" w:cs="Times New Roman"/>
          <w:color w:val="000000"/>
          <w:sz w:val="25"/>
          <w:szCs w:val="25"/>
          <w:lang w:val="uk-UA"/>
        </w:rPr>
        <w:t>ка</w:t>
      </w:r>
      <w:r w:rsidRPr="00317D74">
        <w:rPr>
          <w:rFonts w:ascii="Times New Roman" w:eastAsia="Times New Roman" w:hAnsi="Times New Roman" w:cs="Times New Roman"/>
          <w:color w:val="000000"/>
          <w:sz w:val="25"/>
          <w:szCs w:val="25"/>
          <w:lang w:val="uk-UA"/>
        </w:rPr>
        <w:t xml:space="preserve"> ціна, яка </w:t>
      </w:r>
      <w:r w:rsidR="00317D74" w:rsidRPr="00317D74">
        <w:rPr>
          <w:rFonts w:ascii="Times New Roman" w:eastAsia="Times New Roman" w:hAnsi="Times New Roman" w:cs="Times New Roman"/>
          <w:color w:val="000000"/>
          <w:sz w:val="25"/>
          <w:szCs w:val="25"/>
          <w:lang w:val="uk-UA"/>
        </w:rPr>
        <w:t xml:space="preserve">і </w:t>
      </w:r>
      <w:r w:rsidRPr="00317D74">
        <w:rPr>
          <w:rFonts w:ascii="Times New Roman" w:eastAsia="Times New Roman" w:hAnsi="Times New Roman" w:cs="Times New Roman"/>
          <w:color w:val="000000"/>
          <w:sz w:val="25"/>
          <w:szCs w:val="25"/>
          <w:lang w:val="uk-UA"/>
        </w:rPr>
        <w:t>відображена нею у декларації за 2016 рік.</w:t>
      </w:r>
    </w:p>
    <w:p w:rsidR="008A56B7" w:rsidRPr="00317D74" w:rsidRDefault="00317D74"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4" w:name="_heading=h.s1vtw2vv6ly5" w:colFirst="0" w:colLast="0"/>
      <w:bookmarkEnd w:id="4"/>
      <w:r w:rsidRPr="00317D74">
        <w:rPr>
          <w:rFonts w:ascii="Times New Roman" w:eastAsia="Times New Roman" w:hAnsi="Times New Roman" w:cs="Times New Roman"/>
          <w:color w:val="000000"/>
          <w:sz w:val="25"/>
          <w:szCs w:val="25"/>
          <w:lang w:val="uk-UA"/>
        </w:rPr>
        <w:t>О</w:t>
      </w:r>
      <w:r w:rsidR="00546A51" w:rsidRPr="00317D74">
        <w:rPr>
          <w:rFonts w:ascii="Times New Roman" w:eastAsia="Times New Roman" w:hAnsi="Times New Roman" w:cs="Times New Roman"/>
          <w:color w:val="000000"/>
          <w:sz w:val="25"/>
          <w:szCs w:val="25"/>
          <w:lang w:val="uk-UA"/>
        </w:rPr>
        <w:t>днозначної позиції щодо обговорюваного питання кандидатом так і не було сформул</w:t>
      </w:r>
      <w:r>
        <w:rPr>
          <w:rFonts w:ascii="Times New Roman" w:eastAsia="Times New Roman" w:hAnsi="Times New Roman" w:cs="Times New Roman"/>
          <w:color w:val="000000"/>
          <w:sz w:val="25"/>
          <w:szCs w:val="25"/>
          <w:lang w:val="uk-UA"/>
        </w:rPr>
        <w:t>ьо</w:t>
      </w:r>
      <w:r w:rsidR="00546A51" w:rsidRPr="00317D74">
        <w:rPr>
          <w:rFonts w:ascii="Times New Roman" w:eastAsia="Times New Roman" w:hAnsi="Times New Roman" w:cs="Times New Roman"/>
          <w:color w:val="000000"/>
          <w:sz w:val="25"/>
          <w:szCs w:val="25"/>
          <w:lang w:val="uk-UA"/>
        </w:rPr>
        <w:t>вано.</w:t>
      </w:r>
    </w:p>
    <w:p w:rsidR="008A56B7" w:rsidRDefault="00546A51" w:rsidP="00546A51">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317D74">
        <w:rPr>
          <w:rFonts w:ascii="Times New Roman" w:eastAsia="Times New Roman" w:hAnsi="Times New Roman" w:cs="Times New Roman"/>
          <w:color w:val="000000"/>
          <w:sz w:val="25"/>
          <w:szCs w:val="25"/>
          <w:lang w:val="uk-UA"/>
        </w:rPr>
        <w:t>У пункті 76 постанови від 24 червня 2020 року у справі № 9901/764/18 Велика Палата Верховного Суду зауважила,</w:t>
      </w:r>
      <w:r>
        <w:rPr>
          <w:rFonts w:ascii="Times New Roman" w:eastAsia="Times New Roman" w:hAnsi="Times New Roman" w:cs="Times New Roman"/>
          <w:color w:val="000000"/>
          <w:sz w:val="25"/>
          <w:szCs w:val="25"/>
        </w:rPr>
        <w:t xml:space="preserve"> що з огляду на вимогу доброчесності від особи, яка реалізує право на </w:t>
      </w:r>
      <w:r w:rsidRPr="00317D74">
        <w:rPr>
          <w:rFonts w:ascii="Times New Roman" w:eastAsia="Times New Roman" w:hAnsi="Times New Roman" w:cs="Times New Roman"/>
          <w:color w:val="000000"/>
          <w:sz w:val="25"/>
          <w:szCs w:val="25"/>
          <w:lang w:val="uk-UA"/>
        </w:rPr>
        <w:t>за</w:t>
      </w:r>
      <w:r w:rsidR="00317D74" w:rsidRPr="00317D74">
        <w:rPr>
          <w:rFonts w:ascii="Times New Roman" w:eastAsia="Times New Roman" w:hAnsi="Times New Roman" w:cs="Times New Roman"/>
          <w:color w:val="000000"/>
          <w:sz w:val="25"/>
          <w:szCs w:val="25"/>
          <w:lang w:val="uk-UA"/>
        </w:rPr>
        <w:t>й</w:t>
      </w:r>
      <w:r w:rsidRPr="00317D74">
        <w:rPr>
          <w:rFonts w:ascii="Times New Roman" w:eastAsia="Times New Roman" w:hAnsi="Times New Roman" w:cs="Times New Roman"/>
          <w:color w:val="000000"/>
          <w:sz w:val="25"/>
          <w:szCs w:val="25"/>
          <w:lang w:val="uk-UA"/>
        </w:rPr>
        <w:t>няття</w:t>
      </w:r>
      <w:r>
        <w:rPr>
          <w:rFonts w:ascii="Times New Roman" w:eastAsia="Times New Roman" w:hAnsi="Times New Roman" w:cs="Times New Roman"/>
          <w:color w:val="000000"/>
          <w:sz w:val="25"/>
          <w:szCs w:val="25"/>
        </w:rPr>
        <w:t xml:space="preserve">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8A56B7" w:rsidRDefault="00546A51" w:rsidP="00546A51">
      <w:pPr>
        <w:numPr>
          <w:ilvl w:val="0"/>
          <w:numId w:val="7"/>
        </w:numPr>
        <w:shd w:val="clear" w:color="auto" w:fill="FFFFFF"/>
        <w:spacing w:after="0" w:line="240" w:lineRule="auto"/>
        <w:ind w:left="0" w:firstLine="70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Андрусенко О.О. не продемонструвала під час співбесіди належно</w:t>
      </w:r>
      <w:r w:rsidR="00317D74">
        <w:rPr>
          <w:rFonts w:ascii="Times New Roman" w:eastAsia="Times New Roman" w:hAnsi="Times New Roman" w:cs="Times New Roman"/>
          <w:color w:val="000000"/>
          <w:sz w:val="25"/>
          <w:szCs w:val="25"/>
          <w:lang w:val="uk-UA"/>
        </w:rPr>
        <w:t>ї</w:t>
      </w:r>
      <w:r>
        <w:rPr>
          <w:rFonts w:ascii="Times New Roman" w:eastAsia="Times New Roman" w:hAnsi="Times New Roman" w:cs="Times New Roman"/>
          <w:color w:val="000000"/>
          <w:sz w:val="25"/>
          <w:szCs w:val="25"/>
        </w:rPr>
        <w:t xml:space="preserve"> чіткості та послідовності власних пояснень. Комісія звертає увагу, що кандидат уникала прямої відповіді на запитання члена Комісії. Це може свідчити про недостатній рівень усвідомлення важливості надання чітких і достовірних пояснень під час співбесіди.</w:t>
      </w:r>
    </w:p>
    <w:p w:rsidR="008A56B7" w:rsidRDefault="00546A51" w:rsidP="00546A51">
      <w:pPr>
        <w:numPr>
          <w:ilvl w:val="0"/>
          <w:numId w:val="7"/>
        </w:numPr>
        <w:shd w:val="clear" w:color="auto" w:fill="FFFFFF"/>
        <w:spacing w:after="0" w:line="240" w:lineRule="auto"/>
        <w:ind w:left="0" w:firstLine="70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Хоча зазначені обставини й не свідчать про намагання ввести в оману, однак демонструють недостатню </w:t>
      </w:r>
      <w:r>
        <w:rPr>
          <w:rFonts w:ascii="Times New Roman" w:eastAsia="Times New Roman" w:hAnsi="Times New Roman" w:cs="Times New Roman"/>
          <w:sz w:val="25"/>
          <w:szCs w:val="25"/>
        </w:rPr>
        <w:t>сумлінність</w:t>
      </w:r>
      <w:r>
        <w:rPr>
          <w:rFonts w:ascii="Times New Roman" w:eastAsia="Times New Roman" w:hAnsi="Times New Roman" w:cs="Times New Roman"/>
          <w:color w:val="000000"/>
          <w:sz w:val="25"/>
          <w:szCs w:val="25"/>
        </w:rPr>
        <w:t xml:space="preserve"> кандидата. Така поведінка може розцінюватися стороннім поінформованим спостерігачем як приховування кандидатом відомостей за наявності підстав вважати, що вони були їй відомі</w:t>
      </w:r>
      <w:r>
        <w:rPr>
          <w:rFonts w:ascii="Times New Roman" w:eastAsia="Times New Roman" w:hAnsi="Times New Roman" w:cs="Times New Roman"/>
          <w:sz w:val="25"/>
          <w:szCs w:val="25"/>
        </w:rPr>
        <w:t>. Також це</w:t>
      </w:r>
      <w:r>
        <w:rPr>
          <w:rFonts w:ascii="Times New Roman" w:eastAsia="Times New Roman" w:hAnsi="Times New Roman" w:cs="Times New Roman"/>
          <w:color w:val="000000"/>
          <w:sz w:val="25"/>
          <w:szCs w:val="25"/>
        </w:rPr>
        <w:t xml:space="preserve"> може свідчити про нестачу внутрішньої дисципліни, чесності та схильність знецінювати важливість чіткості і послідовності пояснень.</w:t>
      </w:r>
    </w:p>
    <w:p w:rsidR="008A56B7" w:rsidRDefault="00546A51" w:rsidP="00546A51">
      <w:pPr>
        <w:numPr>
          <w:ilvl w:val="0"/>
          <w:numId w:val="7"/>
        </w:numPr>
        <w:shd w:val="clear" w:color="auto" w:fill="FFFFFF"/>
        <w:spacing w:after="0" w:line="240" w:lineRule="auto"/>
        <w:ind w:left="0" w:firstLine="70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зв’язку з наведеним Комісія у складі Першої палати одноголосно вирішила зменшити бали кандидата за </w:t>
      </w:r>
      <w:proofErr w:type="spellStart"/>
      <w:r>
        <w:rPr>
          <w:rFonts w:ascii="Times New Roman" w:eastAsia="Times New Roman" w:hAnsi="Times New Roman" w:cs="Times New Roman"/>
          <w:color w:val="000000"/>
          <w:sz w:val="25"/>
          <w:szCs w:val="25"/>
        </w:rPr>
        <w:t>критері</w:t>
      </w:r>
      <w:proofErr w:type="spellEnd"/>
      <w:r w:rsidR="00317D74">
        <w:rPr>
          <w:rFonts w:ascii="Times New Roman" w:eastAsia="Times New Roman" w:hAnsi="Times New Roman" w:cs="Times New Roman"/>
          <w:color w:val="000000"/>
          <w:sz w:val="25"/>
          <w:szCs w:val="25"/>
          <w:lang w:val="uk-UA"/>
        </w:rPr>
        <w:t>ями</w:t>
      </w:r>
      <w:r>
        <w:rPr>
          <w:rFonts w:ascii="Times New Roman" w:eastAsia="Times New Roman" w:hAnsi="Times New Roman" w:cs="Times New Roman"/>
          <w:color w:val="000000"/>
          <w:sz w:val="25"/>
          <w:szCs w:val="25"/>
        </w:rPr>
        <w:t xml:space="preserve"> професійної етики та доброчесності на 15 балів за показником «</w:t>
      </w:r>
      <w:r>
        <w:rPr>
          <w:rFonts w:ascii="Times New Roman" w:eastAsia="Times New Roman" w:hAnsi="Times New Roman" w:cs="Times New Roman"/>
          <w:sz w:val="25"/>
          <w:szCs w:val="25"/>
        </w:rPr>
        <w:t>сумлінність</w:t>
      </w:r>
      <w:r>
        <w:rPr>
          <w:rFonts w:ascii="Times New Roman" w:eastAsia="Times New Roman" w:hAnsi="Times New Roman" w:cs="Times New Roman"/>
          <w:color w:val="000000"/>
          <w:sz w:val="25"/>
          <w:szCs w:val="25"/>
        </w:rPr>
        <w:t>».</w:t>
      </w:r>
    </w:p>
    <w:p w:rsidR="008A56B7" w:rsidRPr="00A12D77" w:rsidRDefault="00546A51" w:rsidP="00546A51">
      <w:pPr>
        <w:pStyle w:val="a5"/>
        <w:numPr>
          <w:ilvl w:val="0"/>
          <w:numId w:val="7"/>
        </w:numPr>
        <w:shd w:val="clear" w:color="auto" w:fill="FFFFFF"/>
        <w:spacing w:after="200"/>
        <w:ind w:left="0" w:firstLine="700"/>
        <w:jc w:val="both"/>
        <w:rPr>
          <w:color w:val="000000"/>
          <w:sz w:val="25"/>
          <w:szCs w:val="25"/>
        </w:rPr>
      </w:pPr>
      <w:r w:rsidRPr="00A12D77">
        <w:rPr>
          <w:color w:val="000000"/>
          <w:sz w:val="25"/>
          <w:szCs w:val="25"/>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w:t>
      </w:r>
      <w:r w:rsidRPr="00A12D77">
        <w:rPr>
          <w:color w:val="000000"/>
          <w:sz w:val="25"/>
          <w:szCs w:val="25"/>
        </w:rPr>
        <w:lastRenderedPageBreak/>
        <w:t xml:space="preserve">можливих, що </w:t>
      </w:r>
      <w:r w:rsidR="009E1B26">
        <w:rPr>
          <w:color w:val="000000"/>
          <w:sz w:val="25"/>
          <w:szCs w:val="25"/>
          <w:lang w:val="uk-UA"/>
        </w:rPr>
        <w:t>є вищим</w:t>
      </w:r>
      <w:r w:rsidRPr="00A12D77">
        <w:rPr>
          <w:color w:val="000000"/>
          <w:sz w:val="25"/>
          <w:szCs w:val="25"/>
        </w:rPr>
        <w:t xml:space="preserve"> за 75% (225 балів) максимально можливого </w:t>
      </w:r>
      <w:proofErr w:type="spellStart"/>
      <w:r w:rsidRPr="00A12D77">
        <w:rPr>
          <w:color w:val="000000"/>
          <w:sz w:val="25"/>
          <w:szCs w:val="25"/>
        </w:rPr>
        <w:t>бала</w:t>
      </w:r>
      <w:proofErr w:type="spellEnd"/>
      <w:r w:rsidRPr="00A12D77">
        <w:rPr>
          <w:color w:val="000000"/>
          <w:sz w:val="25"/>
          <w:szCs w:val="25"/>
        </w:rPr>
        <w:t>, а тому Комісія виснує, що кандидат відповідає критерію професійної етики та доброчесності.</w:t>
      </w:r>
    </w:p>
    <w:p w:rsidR="008A56B7" w:rsidRDefault="00546A51">
      <w:pPr>
        <w:shd w:val="clear" w:color="auto" w:fill="FFFFFF"/>
        <w:spacing w:after="200" w:line="240" w:lineRule="auto"/>
        <w:ind w:left="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VІ. Висновки за результатами кваліфікаційного оцінювання.</w:t>
      </w:r>
    </w:p>
    <w:tbl>
      <w:tblPr>
        <w:tblStyle w:val="ae"/>
        <w:tblW w:w="9610" w:type="dxa"/>
        <w:jc w:val="center"/>
        <w:tblInd w:w="0" w:type="dxa"/>
        <w:tblLayout w:type="fixed"/>
        <w:tblLook w:val="0400" w:firstRow="0" w:lastRow="0" w:firstColumn="0" w:lastColumn="0" w:noHBand="0" w:noVBand="1"/>
      </w:tblPr>
      <w:tblGrid>
        <w:gridCol w:w="2052"/>
        <w:gridCol w:w="3975"/>
        <w:gridCol w:w="1801"/>
        <w:gridCol w:w="1782"/>
      </w:tblGrid>
      <w:tr w:rsidR="008A56B7" w:rsidTr="00A12D77">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критерієм)</w:t>
            </w:r>
          </w:p>
        </w:tc>
      </w:tr>
      <w:tr w:rsidR="008A56B7"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К</w:t>
            </w:r>
            <w:r w:rsidR="00546A51" w:rsidRPr="00A12D77">
              <w:rPr>
                <w:rFonts w:ascii="Times New Roman" w:eastAsia="Times New Roman" w:hAnsi="Times New Roman" w:cs="Times New Roman"/>
                <w:color w:val="000000"/>
                <w:sz w:val="25"/>
                <w:szCs w:val="25"/>
                <w:lang w:val="uk-UA"/>
              </w:rPr>
              <w:t>огнітивних здібностей</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49,2</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348,7</w:t>
            </w: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З</w:t>
            </w:r>
            <w:r w:rsidR="00546A51" w:rsidRPr="00A12D77">
              <w:rPr>
                <w:rFonts w:ascii="Times New Roman" w:eastAsia="Times New Roman" w:hAnsi="Times New Roman" w:cs="Times New Roman"/>
                <w:color w:val="000000"/>
                <w:sz w:val="25"/>
                <w:szCs w:val="25"/>
                <w:lang w:val="uk-UA"/>
              </w:rPr>
              <w:t>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З</w:t>
            </w:r>
            <w:r w:rsidR="00546A51" w:rsidRPr="00A12D77">
              <w:rPr>
                <w:rFonts w:ascii="Times New Roman" w:eastAsia="Times New Roman" w:hAnsi="Times New Roman" w:cs="Times New Roman"/>
                <w:color w:val="000000"/>
                <w:sz w:val="25"/>
                <w:szCs w:val="25"/>
                <w:lang w:val="uk-UA"/>
              </w:rPr>
              <w:t>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137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З</w:t>
            </w:r>
            <w:r w:rsidR="00546A51" w:rsidRPr="00A12D77">
              <w:rPr>
                <w:rFonts w:ascii="Times New Roman" w:eastAsia="Times New Roman" w:hAnsi="Times New Roman" w:cs="Times New Roman"/>
                <w:color w:val="000000"/>
                <w:sz w:val="25"/>
                <w:szCs w:val="25"/>
                <w:lang w:val="uk-UA"/>
              </w:rPr>
              <w:t>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122,5</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Р</w:t>
            </w:r>
            <w:r w:rsidR="00546A51" w:rsidRPr="00A12D77">
              <w:rPr>
                <w:rFonts w:ascii="Times New Roman" w:eastAsia="Times New Roman" w:hAnsi="Times New Roman" w:cs="Times New Roman"/>
                <w:color w:val="000000"/>
                <w:sz w:val="25"/>
                <w:szCs w:val="25"/>
                <w:lang w:val="uk-UA"/>
              </w:rPr>
              <w:t>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16,75</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36,75</w:t>
            </w: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Б</w:t>
            </w:r>
            <w:r w:rsidR="00546A51" w:rsidRPr="00A12D77">
              <w:rPr>
                <w:rFonts w:ascii="Times New Roman" w:eastAsia="Times New Roman" w:hAnsi="Times New Roman" w:cs="Times New Roman"/>
                <w:color w:val="000000"/>
                <w:sz w:val="25"/>
                <w:szCs w:val="25"/>
                <w:lang w:val="uk-UA"/>
              </w:rPr>
              <w:t>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p w:rsidR="008A56B7" w:rsidRDefault="008A56B7">
            <w:pPr>
              <w:spacing w:after="0" w:line="240" w:lineRule="auto"/>
              <w:rPr>
                <w:rFonts w:ascii="Times New Roman" w:eastAsia="Times New Roman" w:hAnsi="Times New Roman" w:cs="Times New Roman"/>
                <w:sz w:val="25"/>
                <w:szCs w:val="25"/>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Е</w:t>
            </w:r>
            <w:r w:rsidR="00546A51" w:rsidRPr="00A12D77">
              <w:rPr>
                <w:rFonts w:ascii="Times New Roman" w:eastAsia="Times New Roman" w:hAnsi="Times New Roman" w:cs="Times New Roman"/>
                <w:color w:val="000000"/>
                <w:sz w:val="25"/>
                <w:szCs w:val="25"/>
                <w:lang w:val="uk-UA"/>
              </w:rPr>
              <w:t>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10,25</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39</w:t>
            </w: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Е</w:t>
            </w:r>
            <w:r w:rsidR="00546A51" w:rsidRPr="00A12D77">
              <w:rPr>
                <w:rFonts w:ascii="Times New Roman" w:eastAsia="Times New Roman" w:hAnsi="Times New Roman" w:cs="Times New Roman"/>
                <w:color w:val="000000"/>
                <w:sz w:val="25"/>
                <w:szCs w:val="25"/>
                <w:lang w:val="uk-UA"/>
              </w:rPr>
              <w:t>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С</w:t>
            </w:r>
            <w:r w:rsidR="00546A51" w:rsidRPr="00A12D77">
              <w:rPr>
                <w:rFonts w:ascii="Times New Roman" w:eastAsia="Times New Roman" w:hAnsi="Times New Roman" w:cs="Times New Roman"/>
                <w:color w:val="000000"/>
                <w:sz w:val="25"/>
                <w:szCs w:val="25"/>
                <w:lang w:val="uk-UA"/>
              </w:rPr>
              <w:t>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8,00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A12D77" w:rsidRDefault="00A12D77">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Е</w:t>
            </w:r>
            <w:r w:rsidR="00546A51" w:rsidRPr="00A12D77">
              <w:rPr>
                <w:rFonts w:ascii="Times New Roman" w:eastAsia="Times New Roman" w:hAnsi="Times New Roman" w:cs="Times New Roman"/>
                <w:color w:val="000000"/>
                <w:sz w:val="25"/>
                <w:szCs w:val="25"/>
                <w:lang w:val="uk-UA"/>
              </w:rPr>
              <w:t>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10,75</w:t>
            </w:r>
          </w:p>
          <w:p w:rsidR="008A56B7" w:rsidRDefault="008A56B7">
            <w:pPr>
              <w:spacing w:after="0" w:line="240"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546A51">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8A56B7">
            <w:pPr>
              <w:spacing w:after="0" w:line="240" w:lineRule="auto"/>
              <w:rPr>
                <w:rFonts w:ascii="Times New Roman" w:eastAsia="Times New Roman" w:hAnsi="Times New Roman" w:cs="Times New Roman"/>
                <w:sz w:val="25"/>
                <w:szCs w:val="25"/>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270</w:t>
            </w:r>
          </w:p>
          <w:p w:rsidR="008A56B7" w:rsidRDefault="008A56B7">
            <w:pPr>
              <w:spacing w:after="0" w:line="240"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546A51">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546A51">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546A51">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546A51">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A12D77" w:rsidRDefault="00546A51">
            <w:pPr>
              <w:spacing w:after="0" w:line="240" w:lineRule="auto"/>
              <w:jc w:val="both"/>
              <w:rPr>
                <w:rFonts w:ascii="Times New Roman" w:eastAsia="Times New Roman" w:hAnsi="Times New Roman" w:cs="Times New Roman"/>
                <w:sz w:val="25"/>
                <w:szCs w:val="25"/>
                <w:lang w:val="uk-UA"/>
              </w:rPr>
            </w:pPr>
            <w:r w:rsidRPr="00A12D77">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8A56B7" w:rsidRDefault="00546A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8A56B7">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8A56B7" w:rsidTr="00A12D77">
        <w:trPr>
          <w:jc w:val="center"/>
        </w:trPr>
        <w:tc>
          <w:tcPr>
            <w:tcW w:w="2052" w:type="dxa"/>
            <w:tcBorders>
              <w:top w:val="single" w:sz="18" w:space="0" w:color="000000"/>
            </w:tcBorders>
            <w:tcMar>
              <w:top w:w="0" w:type="dxa"/>
              <w:left w:w="108" w:type="dxa"/>
              <w:bottom w:w="0" w:type="dxa"/>
              <w:right w:w="108" w:type="dxa"/>
            </w:tcMar>
          </w:tcPr>
          <w:p w:rsidR="008A56B7" w:rsidRDefault="008A56B7">
            <w:pPr>
              <w:spacing w:after="0" w:line="240" w:lineRule="auto"/>
              <w:rPr>
                <w:rFonts w:ascii="Times New Roman" w:eastAsia="Times New Roman" w:hAnsi="Times New Roman" w:cs="Times New Roman"/>
                <w:sz w:val="25"/>
                <w:szCs w:val="25"/>
              </w:rPr>
            </w:pPr>
          </w:p>
        </w:tc>
        <w:tc>
          <w:tcPr>
            <w:tcW w:w="3975" w:type="dxa"/>
            <w:tcBorders>
              <w:top w:val="single" w:sz="18" w:space="0" w:color="000000"/>
              <w:right w:val="single" w:sz="18" w:space="0" w:color="000000"/>
            </w:tcBorders>
            <w:tcMar>
              <w:top w:w="0" w:type="dxa"/>
              <w:left w:w="108" w:type="dxa"/>
              <w:bottom w:w="0" w:type="dxa"/>
              <w:right w:w="108" w:type="dxa"/>
            </w:tcMar>
          </w:tcPr>
          <w:p w:rsidR="008A56B7" w:rsidRDefault="008A56B7">
            <w:pPr>
              <w:spacing w:after="0" w:line="240" w:lineRule="auto"/>
              <w:rPr>
                <w:rFonts w:ascii="Times New Roman" w:eastAsia="Times New Roman" w:hAnsi="Times New Roman" w:cs="Times New Roman"/>
                <w:sz w:val="25"/>
                <w:szCs w:val="25"/>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Default="00546A5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694,45</w:t>
            </w:r>
          </w:p>
        </w:tc>
      </w:tr>
    </w:tbl>
    <w:p w:rsidR="008A56B7" w:rsidRDefault="008A56B7">
      <w:pPr>
        <w:shd w:val="clear" w:color="auto" w:fill="FFFFFF"/>
        <w:spacing w:after="0" w:line="240" w:lineRule="auto"/>
        <w:jc w:val="both"/>
        <w:rPr>
          <w:rFonts w:ascii="Times New Roman" w:eastAsia="Times New Roman" w:hAnsi="Times New Roman" w:cs="Times New Roman"/>
          <w:color w:val="000000"/>
          <w:sz w:val="25"/>
          <w:szCs w:val="25"/>
        </w:rPr>
      </w:pPr>
    </w:p>
    <w:p w:rsidR="008A56B7" w:rsidRPr="00A12D77" w:rsidRDefault="00546A51" w:rsidP="00546A51">
      <w:pPr>
        <w:pStyle w:val="a5"/>
        <w:numPr>
          <w:ilvl w:val="0"/>
          <w:numId w:val="7"/>
        </w:numPr>
        <w:pBdr>
          <w:top w:val="nil"/>
          <w:left w:val="nil"/>
          <w:bottom w:val="nil"/>
          <w:right w:val="nil"/>
          <w:between w:val="nil"/>
        </w:pBdr>
        <w:shd w:val="clear" w:color="auto" w:fill="FFFFFF"/>
        <w:ind w:left="0" w:firstLine="709"/>
        <w:jc w:val="both"/>
        <w:rPr>
          <w:color w:val="000000"/>
          <w:sz w:val="25"/>
          <w:szCs w:val="25"/>
        </w:rPr>
      </w:pPr>
      <w:r w:rsidRPr="00A12D77">
        <w:rPr>
          <w:color w:val="000000"/>
          <w:sz w:val="25"/>
          <w:szCs w:val="25"/>
        </w:rPr>
        <w:t xml:space="preserve">Таким чином, Андрусенко О.О. не підтвердила </w:t>
      </w:r>
      <w:proofErr w:type="spellStart"/>
      <w:r w:rsidRPr="00A12D77">
        <w:rPr>
          <w:color w:val="000000"/>
          <w:sz w:val="25"/>
          <w:szCs w:val="25"/>
        </w:rPr>
        <w:t>здатн</w:t>
      </w:r>
      <w:proofErr w:type="spellEnd"/>
      <w:r w:rsidR="009E1B26">
        <w:rPr>
          <w:color w:val="000000"/>
          <w:sz w:val="25"/>
          <w:szCs w:val="25"/>
          <w:lang w:val="uk-UA"/>
        </w:rPr>
        <w:t>о</w:t>
      </w:r>
      <w:proofErr w:type="spellStart"/>
      <w:r w:rsidRPr="00A12D77">
        <w:rPr>
          <w:color w:val="000000"/>
          <w:sz w:val="25"/>
          <w:szCs w:val="25"/>
        </w:rPr>
        <w:t>ст</w:t>
      </w:r>
      <w:proofErr w:type="spellEnd"/>
      <w:r w:rsidR="009E1B26">
        <w:rPr>
          <w:color w:val="000000"/>
          <w:sz w:val="25"/>
          <w:szCs w:val="25"/>
          <w:lang w:val="uk-UA"/>
        </w:rPr>
        <w:t>і</w:t>
      </w:r>
      <w:r w:rsidRPr="00A12D77">
        <w:rPr>
          <w:color w:val="000000"/>
          <w:sz w:val="25"/>
          <w:szCs w:val="25"/>
        </w:rPr>
        <w:t xml:space="preserve"> здійснювати правосуддя в апеляційному адміністративному суді за критерієм особистої компетентності.</w:t>
      </w:r>
    </w:p>
    <w:p w:rsidR="008A56B7" w:rsidRDefault="00546A51" w:rsidP="00546A51">
      <w:pPr>
        <w:pStyle w:val="a5"/>
        <w:numPr>
          <w:ilvl w:val="0"/>
          <w:numId w:val="7"/>
        </w:numPr>
        <w:shd w:val="clear" w:color="auto" w:fill="FFFFFF"/>
        <w:ind w:left="0" w:firstLine="709"/>
        <w:jc w:val="both"/>
        <w:rPr>
          <w:color w:val="000000"/>
          <w:sz w:val="25"/>
          <w:szCs w:val="25"/>
        </w:rPr>
      </w:pPr>
      <w:r w:rsidRPr="00A12D77">
        <w:rPr>
          <w:color w:val="000000"/>
          <w:sz w:val="25"/>
          <w:szCs w:val="25"/>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A12D77" w:rsidRPr="00A12D77" w:rsidRDefault="00A12D77" w:rsidP="00A12D77">
      <w:pPr>
        <w:pStyle w:val="a5"/>
        <w:shd w:val="clear" w:color="auto" w:fill="FFFFFF"/>
        <w:ind w:left="709"/>
        <w:jc w:val="both"/>
        <w:rPr>
          <w:color w:val="000000"/>
          <w:sz w:val="25"/>
          <w:szCs w:val="25"/>
        </w:rPr>
      </w:pPr>
    </w:p>
    <w:p w:rsidR="008A56B7" w:rsidRDefault="00546A51">
      <w:pP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вирішила:</w:t>
      </w:r>
    </w:p>
    <w:p w:rsidR="008A56B7" w:rsidRDefault="008A56B7">
      <w:pPr>
        <w:shd w:val="clear" w:color="auto" w:fill="FFFFFF"/>
        <w:spacing w:after="0" w:line="240" w:lineRule="auto"/>
        <w:jc w:val="center"/>
        <w:rPr>
          <w:rFonts w:ascii="Times New Roman" w:eastAsia="Times New Roman" w:hAnsi="Times New Roman" w:cs="Times New Roman"/>
          <w:sz w:val="25"/>
          <w:szCs w:val="25"/>
        </w:rPr>
      </w:pPr>
    </w:p>
    <w:p w:rsidR="008A56B7" w:rsidRDefault="00546A51">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Визначити, що за результатами проходження процедури кваліфікаційного оцінювання кандидат на посаду судді апеляційного адміністративного суду Андрусенко Оксана Орестівна набрала 694,45 </w:t>
      </w:r>
      <w:proofErr w:type="spellStart"/>
      <w:r>
        <w:rPr>
          <w:rFonts w:ascii="Times New Roman" w:eastAsia="Times New Roman" w:hAnsi="Times New Roman" w:cs="Times New Roman"/>
          <w:color w:val="000000"/>
          <w:sz w:val="25"/>
          <w:szCs w:val="25"/>
        </w:rPr>
        <w:t>бала</w:t>
      </w:r>
      <w:proofErr w:type="spellEnd"/>
      <w:r>
        <w:rPr>
          <w:rFonts w:ascii="Times New Roman" w:eastAsia="Times New Roman" w:hAnsi="Times New Roman" w:cs="Times New Roman"/>
          <w:color w:val="000000"/>
          <w:sz w:val="25"/>
          <w:szCs w:val="25"/>
        </w:rPr>
        <w:t>.</w:t>
      </w:r>
    </w:p>
    <w:p w:rsidR="008A56B7" w:rsidRDefault="00546A51">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 Визнати Андрусенко Оксану Орестівну такою, що не підтвердила здатності здійснювати правосуддя в апеляційному адміністративному суді за критерієм особистої компетентності.</w:t>
      </w:r>
    </w:p>
    <w:p w:rsidR="008A56B7" w:rsidRDefault="008A56B7">
      <w:pPr>
        <w:shd w:val="clear" w:color="auto" w:fill="FFFFFF"/>
        <w:spacing w:after="0" w:line="240" w:lineRule="auto"/>
        <w:jc w:val="both"/>
        <w:rPr>
          <w:rFonts w:ascii="Times New Roman" w:eastAsia="Times New Roman" w:hAnsi="Times New Roman" w:cs="Times New Roman"/>
          <w:sz w:val="25"/>
          <w:szCs w:val="25"/>
        </w:rPr>
      </w:pPr>
    </w:p>
    <w:p w:rsidR="008A56B7" w:rsidRDefault="008A56B7">
      <w:pPr>
        <w:shd w:val="clear" w:color="auto" w:fill="FFFFFF"/>
        <w:spacing w:after="0" w:line="240" w:lineRule="auto"/>
        <w:jc w:val="both"/>
        <w:rPr>
          <w:rFonts w:ascii="Times New Roman" w:eastAsia="Times New Roman" w:hAnsi="Times New Roman" w:cs="Times New Roman"/>
          <w:sz w:val="25"/>
          <w:szCs w:val="25"/>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Головуючий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Андрій ПАСІЧНИК</w:t>
      </w:r>
    </w:p>
    <w:p w:rsidR="008A56B7" w:rsidRPr="003F6D28" w:rsidRDefault="008A56B7">
      <w:pPr>
        <w:shd w:val="clear" w:color="auto" w:fill="FFFFFF"/>
        <w:spacing w:after="0" w:line="240" w:lineRule="auto"/>
        <w:jc w:val="both"/>
        <w:rPr>
          <w:rFonts w:ascii="Times New Roman" w:eastAsia="Times New Roman" w:hAnsi="Times New Roman" w:cs="Times New Roman"/>
          <w:sz w:val="28"/>
          <w:szCs w:val="28"/>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Члени Першої палати</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Ярослав ДУХ</w:t>
      </w:r>
    </w:p>
    <w:p w:rsidR="008A56B7" w:rsidRPr="003F6D28" w:rsidRDefault="008A56B7">
      <w:pPr>
        <w:shd w:val="clear" w:color="auto" w:fill="FFFFFF"/>
        <w:spacing w:after="0" w:line="240" w:lineRule="auto"/>
        <w:jc w:val="both"/>
        <w:rPr>
          <w:rFonts w:ascii="Times New Roman" w:eastAsia="Times New Roman" w:hAnsi="Times New Roman" w:cs="Times New Roman"/>
          <w:sz w:val="28"/>
          <w:szCs w:val="28"/>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Роман КИДИСЮК</w:t>
      </w:r>
    </w:p>
    <w:p w:rsidR="008A56B7" w:rsidRPr="003F6D28" w:rsidRDefault="008A56B7">
      <w:pPr>
        <w:shd w:val="clear" w:color="auto" w:fill="FFFFFF"/>
        <w:spacing w:after="0" w:line="240" w:lineRule="auto"/>
        <w:jc w:val="both"/>
        <w:rPr>
          <w:rFonts w:ascii="Times New Roman" w:eastAsia="Times New Roman" w:hAnsi="Times New Roman" w:cs="Times New Roman"/>
          <w:sz w:val="28"/>
          <w:szCs w:val="28"/>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Олег КОЛІУШ</w:t>
      </w:r>
    </w:p>
    <w:p w:rsidR="008A56B7" w:rsidRPr="003F6D28" w:rsidRDefault="008A56B7">
      <w:pPr>
        <w:shd w:val="clear" w:color="auto" w:fill="FFFFFF"/>
        <w:spacing w:after="0" w:line="240" w:lineRule="auto"/>
        <w:jc w:val="both"/>
        <w:rPr>
          <w:rFonts w:ascii="Times New Roman" w:eastAsia="Times New Roman" w:hAnsi="Times New Roman" w:cs="Times New Roman"/>
          <w:sz w:val="28"/>
          <w:szCs w:val="28"/>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Роман САБОДАШ</w:t>
      </w:r>
    </w:p>
    <w:p w:rsidR="008A56B7" w:rsidRPr="003F6D28" w:rsidRDefault="008A56B7">
      <w:pPr>
        <w:shd w:val="clear" w:color="auto" w:fill="FFFFFF"/>
        <w:spacing w:after="0" w:line="240" w:lineRule="auto"/>
        <w:jc w:val="both"/>
        <w:rPr>
          <w:rFonts w:ascii="Times New Roman" w:eastAsia="Times New Roman" w:hAnsi="Times New Roman" w:cs="Times New Roman"/>
          <w:sz w:val="28"/>
          <w:szCs w:val="28"/>
        </w:rPr>
      </w:pPr>
    </w:p>
    <w:p w:rsidR="008A56B7" w:rsidRDefault="00546A51">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Руслан СИДОРОВИЧ</w:t>
      </w:r>
    </w:p>
    <w:p w:rsidR="008A56B7" w:rsidRDefault="008A56B7">
      <w:pPr>
        <w:shd w:val="clear" w:color="auto" w:fill="FFFFFF"/>
        <w:spacing w:after="0" w:line="240" w:lineRule="auto"/>
        <w:jc w:val="both"/>
        <w:rPr>
          <w:rFonts w:ascii="Times New Roman" w:eastAsia="Times New Roman" w:hAnsi="Times New Roman" w:cs="Times New Roman"/>
          <w:sz w:val="25"/>
          <w:szCs w:val="25"/>
        </w:rPr>
      </w:pPr>
    </w:p>
    <w:p w:rsidR="008A56B7" w:rsidRDefault="008A56B7">
      <w:pPr>
        <w:shd w:val="clear" w:color="auto" w:fill="FFFFFF"/>
        <w:spacing w:after="200" w:line="240" w:lineRule="auto"/>
        <w:jc w:val="both"/>
        <w:rPr>
          <w:rFonts w:ascii="Times New Roman" w:eastAsia="Times New Roman" w:hAnsi="Times New Roman" w:cs="Times New Roman"/>
          <w:sz w:val="25"/>
          <w:szCs w:val="25"/>
        </w:rPr>
      </w:pPr>
    </w:p>
    <w:p w:rsidR="008A56B7" w:rsidRDefault="008A56B7">
      <w:pPr>
        <w:rPr>
          <w:rFonts w:ascii="Times New Roman" w:eastAsia="Times New Roman" w:hAnsi="Times New Roman" w:cs="Times New Roman"/>
          <w:sz w:val="25"/>
          <w:szCs w:val="25"/>
        </w:rPr>
      </w:pPr>
    </w:p>
    <w:sectPr w:rsidR="008A56B7">
      <w:headerReference w:type="default" r:id="rId10"/>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6C2A" w:rsidRDefault="00F36C2A">
      <w:pPr>
        <w:spacing w:after="0" w:line="240" w:lineRule="auto"/>
      </w:pPr>
      <w:r>
        <w:separator/>
      </w:r>
    </w:p>
  </w:endnote>
  <w:endnote w:type="continuationSeparator" w:id="0">
    <w:p w:rsidR="00F36C2A" w:rsidRDefault="00F3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6C2A" w:rsidRDefault="00F36C2A">
      <w:pPr>
        <w:spacing w:after="0" w:line="240" w:lineRule="auto"/>
      </w:pPr>
      <w:r>
        <w:separator/>
      </w:r>
    </w:p>
  </w:footnote>
  <w:footnote w:type="continuationSeparator" w:id="0">
    <w:p w:rsidR="00F36C2A" w:rsidRDefault="00F36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F03" w:rsidRDefault="00E53F03">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E53F03" w:rsidRDefault="00E53F0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A1F0A"/>
    <w:multiLevelType w:val="hybridMultilevel"/>
    <w:tmpl w:val="FFD069FE"/>
    <w:lvl w:ilvl="0" w:tplc="0422000F">
      <w:start w:val="7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2A7A44"/>
    <w:multiLevelType w:val="multilevel"/>
    <w:tmpl w:val="67B2A7B6"/>
    <w:lvl w:ilvl="0">
      <w:start w:val="90"/>
      <w:numFmt w:val="decimal"/>
      <w:lvlText w:val="%1."/>
      <w:lvlJc w:val="left"/>
      <w:pPr>
        <w:ind w:left="72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EF6345"/>
    <w:multiLevelType w:val="multilevel"/>
    <w:tmpl w:val="18DC1A88"/>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917D8D"/>
    <w:multiLevelType w:val="hybridMultilevel"/>
    <w:tmpl w:val="1A94DEEC"/>
    <w:lvl w:ilvl="0" w:tplc="25EAE628">
      <w:start w:val="108"/>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394127D"/>
    <w:multiLevelType w:val="multilevel"/>
    <w:tmpl w:val="DC2C322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16A3F04"/>
    <w:multiLevelType w:val="multilevel"/>
    <w:tmpl w:val="857ED468"/>
    <w:lvl w:ilvl="0">
      <w:start w:val="66"/>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7F29252C"/>
    <w:multiLevelType w:val="multilevel"/>
    <w:tmpl w:val="9C04C4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B7"/>
    <w:rsid w:val="00004C1B"/>
    <w:rsid w:val="00096C6D"/>
    <w:rsid w:val="00152478"/>
    <w:rsid w:val="001F2507"/>
    <w:rsid w:val="00220F2B"/>
    <w:rsid w:val="00292309"/>
    <w:rsid w:val="002B0931"/>
    <w:rsid w:val="002B14FB"/>
    <w:rsid w:val="0030504A"/>
    <w:rsid w:val="00317D74"/>
    <w:rsid w:val="003F6D28"/>
    <w:rsid w:val="00425CFE"/>
    <w:rsid w:val="004344FF"/>
    <w:rsid w:val="004A3B4A"/>
    <w:rsid w:val="004C30A8"/>
    <w:rsid w:val="005173FF"/>
    <w:rsid w:val="00546A51"/>
    <w:rsid w:val="0058006F"/>
    <w:rsid w:val="005C2051"/>
    <w:rsid w:val="007818F2"/>
    <w:rsid w:val="007C4FC2"/>
    <w:rsid w:val="008A56B7"/>
    <w:rsid w:val="009E1B26"/>
    <w:rsid w:val="009E2DBB"/>
    <w:rsid w:val="00A00DE8"/>
    <w:rsid w:val="00A12D77"/>
    <w:rsid w:val="00B72428"/>
    <w:rsid w:val="00B9213A"/>
    <w:rsid w:val="00E53F03"/>
    <w:rsid w:val="00EB763D"/>
    <w:rsid w:val="00F30612"/>
    <w:rsid w:val="00F36C2A"/>
    <w:rsid w:val="00F56450"/>
    <w:rsid w:val="00F66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3EB0"/>
  <w15:docId w15:val="{C4F76C39-26A3-4D45-93E5-AC3FA0A1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basedOn w:val="a"/>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basedOn w:val="a"/>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paragraph" w:styleId="af">
    <w:name w:val="Balloon Text"/>
    <w:basedOn w:val="a"/>
    <w:link w:val="af0"/>
    <w:uiPriority w:val="99"/>
    <w:semiHidden/>
    <w:unhideWhenUsed/>
    <w:rsid w:val="00EB763D"/>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EB7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MWT+YH0QAdMdGQarCkq/QIuQ==">CgMxLjAyD2lkLmpmMWxqcmNlenUwcjIPaWQueXJ3enludmEzdTQ4Mg9pZC55bzl5aHFiOTZvenoyDmguczF2dHcydnY2bHk1OAByITFiUnM4dUszQnVsV0hCWUVvUW1xUFVIVFd3QldxMmg2UA==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A246E9-0DC7-4E68-B52F-E2A9487E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36224</Words>
  <Characters>20649</Characters>
  <Application>Microsoft Office Word</Application>
  <DocSecurity>0</DocSecurity>
  <Lines>172</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Семоненко Ольга Миколаївна</cp:lastModifiedBy>
  <cp:revision>8</cp:revision>
  <cp:lastPrinted>2025-06-27T06:03:00Z</cp:lastPrinted>
  <dcterms:created xsi:type="dcterms:W3CDTF">2025-06-25T13:22:00Z</dcterms:created>
  <dcterms:modified xsi:type="dcterms:W3CDTF">2025-06-27T07:11:00Z</dcterms:modified>
</cp:coreProperties>
</file>