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2C23" w:rsidRPr="00B8031D" w:rsidRDefault="00832C23" w:rsidP="00421AB2">
      <w:pPr>
        <w:pStyle w:val="a3"/>
        <w:spacing w:before="0" w:beforeAutospacing="0" w:after="0" w:afterAutospacing="0"/>
        <w:jc w:val="center"/>
        <w:rPr>
          <w:sz w:val="26"/>
          <w:szCs w:val="26"/>
        </w:rPr>
      </w:pPr>
      <w:r w:rsidRPr="00B8031D">
        <w:rPr>
          <w:noProof/>
          <w:color w:val="000000"/>
          <w:sz w:val="26"/>
          <w:szCs w:val="26"/>
          <w:bdr w:val="none" w:sz="0" w:space="0" w:color="auto" w:frame="1"/>
        </w:rPr>
        <w:drawing>
          <wp:inline distT="0" distB="0" distL="0" distR="0" wp14:anchorId="42681089" wp14:editId="2D4F2CAA">
            <wp:extent cx="542925" cy="714375"/>
            <wp:effectExtent l="0" t="0" r="9525" b="9525"/>
            <wp:docPr id="2" name="Рисунок 2"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32C23" w:rsidRDefault="00832C23" w:rsidP="00832C23">
      <w:pPr>
        <w:pStyle w:val="a3"/>
        <w:spacing w:before="0" w:beforeAutospacing="0" w:after="0" w:afterAutospacing="0"/>
        <w:jc w:val="center"/>
        <w:rPr>
          <w:color w:val="000000"/>
          <w:sz w:val="36"/>
          <w:szCs w:val="36"/>
        </w:rPr>
      </w:pPr>
      <w:r w:rsidRPr="00D10CF1">
        <w:rPr>
          <w:color w:val="000000"/>
          <w:sz w:val="36"/>
          <w:szCs w:val="36"/>
        </w:rPr>
        <w:t>ВИЩА КВАЛІФІКАЦІЙНА КОМІСІЯ СУДДІВ УКРАЇНИ</w:t>
      </w:r>
    </w:p>
    <w:p w:rsidR="00D10CF1" w:rsidRPr="00D10CF1" w:rsidRDefault="00D10CF1" w:rsidP="00832C23">
      <w:pPr>
        <w:pStyle w:val="a3"/>
        <w:spacing w:before="0" w:beforeAutospacing="0" w:after="0" w:afterAutospacing="0"/>
        <w:jc w:val="center"/>
        <w:rPr>
          <w:sz w:val="36"/>
          <w:szCs w:val="36"/>
        </w:rPr>
      </w:pPr>
    </w:p>
    <w:p w:rsidR="00832C23" w:rsidRPr="008435C6" w:rsidRDefault="00832C23" w:rsidP="00832C23">
      <w:pPr>
        <w:spacing w:after="0" w:line="240" w:lineRule="auto"/>
        <w:rPr>
          <w:rFonts w:ascii="Times New Roman" w:hAnsi="Times New Roman" w:cs="Times New Roman"/>
          <w:sz w:val="26"/>
          <w:szCs w:val="26"/>
        </w:rPr>
      </w:pPr>
    </w:p>
    <w:p w:rsidR="00832C23" w:rsidRPr="00063BB4" w:rsidRDefault="00B8031D" w:rsidP="00063BB4">
      <w:pPr>
        <w:pStyle w:val="a3"/>
        <w:spacing w:before="0" w:beforeAutospacing="0" w:after="0" w:afterAutospacing="0"/>
        <w:rPr>
          <w:color w:val="000000" w:themeColor="text1"/>
          <w:sz w:val="26"/>
          <w:szCs w:val="26"/>
        </w:rPr>
      </w:pPr>
      <w:r w:rsidRPr="00063BB4">
        <w:rPr>
          <w:color w:val="000000" w:themeColor="text1"/>
          <w:sz w:val="26"/>
          <w:szCs w:val="26"/>
        </w:rPr>
        <w:t>14 травня</w:t>
      </w:r>
      <w:r w:rsidR="00832C23" w:rsidRPr="00063BB4">
        <w:rPr>
          <w:color w:val="000000" w:themeColor="text1"/>
          <w:sz w:val="26"/>
          <w:szCs w:val="26"/>
        </w:rPr>
        <w:t xml:space="preserve"> 2024 року </w:t>
      </w:r>
      <w:r w:rsidR="00832C23" w:rsidRPr="00063BB4">
        <w:rPr>
          <w:rStyle w:val="apple-tab-span"/>
          <w:color w:val="000000" w:themeColor="text1"/>
          <w:sz w:val="26"/>
          <w:szCs w:val="26"/>
        </w:rPr>
        <w:tab/>
      </w:r>
      <w:r w:rsidR="00832C23" w:rsidRPr="00063BB4">
        <w:rPr>
          <w:rStyle w:val="apple-tab-span"/>
          <w:color w:val="000000" w:themeColor="text1"/>
          <w:sz w:val="26"/>
          <w:szCs w:val="26"/>
        </w:rPr>
        <w:tab/>
      </w:r>
      <w:r w:rsidR="00832C23" w:rsidRPr="00063BB4">
        <w:rPr>
          <w:rStyle w:val="apple-tab-span"/>
          <w:color w:val="000000" w:themeColor="text1"/>
          <w:sz w:val="26"/>
          <w:szCs w:val="26"/>
        </w:rPr>
        <w:tab/>
      </w:r>
      <w:r w:rsidR="00832C23" w:rsidRPr="00063BB4">
        <w:rPr>
          <w:rStyle w:val="apple-tab-span"/>
          <w:color w:val="000000" w:themeColor="text1"/>
          <w:sz w:val="26"/>
          <w:szCs w:val="26"/>
        </w:rPr>
        <w:tab/>
      </w:r>
      <w:r w:rsidR="00832C23" w:rsidRPr="00063BB4">
        <w:rPr>
          <w:rStyle w:val="apple-tab-span"/>
          <w:color w:val="000000" w:themeColor="text1"/>
          <w:sz w:val="26"/>
          <w:szCs w:val="26"/>
        </w:rPr>
        <w:tab/>
      </w:r>
      <w:r w:rsidR="00832C23" w:rsidRPr="00063BB4">
        <w:rPr>
          <w:rStyle w:val="apple-tab-span"/>
          <w:color w:val="000000" w:themeColor="text1"/>
          <w:sz w:val="26"/>
          <w:szCs w:val="26"/>
        </w:rPr>
        <w:tab/>
      </w:r>
      <w:r w:rsidR="00832C23" w:rsidRPr="00063BB4">
        <w:rPr>
          <w:rStyle w:val="apple-tab-span"/>
          <w:color w:val="000000" w:themeColor="text1"/>
          <w:sz w:val="26"/>
          <w:szCs w:val="26"/>
        </w:rPr>
        <w:tab/>
      </w:r>
      <w:r w:rsidR="00832C23" w:rsidRPr="00063BB4">
        <w:rPr>
          <w:rStyle w:val="apple-tab-span"/>
          <w:color w:val="000000" w:themeColor="text1"/>
          <w:sz w:val="26"/>
          <w:szCs w:val="26"/>
        </w:rPr>
        <w:tab/>
      </w:r>
      <w:r w:rsidR="0097350D" w:rsidRPr="00063BB4">
        <w:rPr>
          <w:color w:val="000000" w:themeColor="text1"/>
          <w:sz w:val="26"/>
          <w:szCs w:val="26"/>
        </w:rPr>
        <w:tab/>
        <w:t xml:space="preserve">     </w:t>
      </w:r>
      <w:r w:rsidR="00832C23" w:rsidRPr="00063BB4">
        <w:rPr>
          <w:color w:val="000000" w:themeColor="text1"/>
          <w:sz w:val="26"/>
          <w:szCs w:val="26"/>
        </w:rPr>
        <w:t>м. Київ</w:t>
      </w:r>
    </w:p>
    <w:p w:rsidR="00832C23" w:rsidRPr="00063BB4" w:rsidRDefault="00832C23" w:rsidP="00063BB4">
      <w:pPr>
        <w:spacing w:after="0" w:line="240" w:lineRule="auto"/>
        <w:rPr>
          <w:rFonts w:ascii="Times New Roman" w:hAnsi="Times New Roman" w:cs="Times New Roman"/>
          <w:color w:val="000000" w:themeColor="text1"/>
          <w:sz w:val="26"/>
          <w:szCs w:val="26"/>
        </w:rPr>
      </w:pPr>
    </w:p>
    <w:p w:rsidR="00832C23" w:rsidRPr="00D835DD" w:rsidRDefault="00832C23" w:rsidP="00063BB4">
      <w:pPr>
        <w:pStyle w:val="a3"/>
        <w:spacing w:before="0" w:beforeAutospacing="0" w:after="0" w:afterAutospacing="0"/>
        <w:ind w:firstLine="709"/>
        <w:jc w:val="center"/>
        <w:rPr>
          <w:color w:val="000000" w:themeColor="text1"/>
          <w:sz w:val="26"/>
          <w:szCs w:val="26"/>
          <w:u w:val="single"/>
        </w:rPr>
      </w:pPr>
      <w:r w:rsidRPr="00063BB4">
        <w:rPr>
          <w:color w:val="000000" w:themeColor="text1"/>
          <w:sz w:val="26"/>
          <w:szCs w:val="26"/>
        </w:rPr>
        <w:t xml:space="preserve">Р І Ш Е Н </w:t>
      </w:r>
      <w:proofErr w:type="spellStart"/>
      <w:r w:rsidRPr="00063BB4">
        <w:rPr>
          <w:color w:val="000000" w:themeColor="text1"/>
          <w:sz w:val="26"/>
          <w:szCs w:val="26"/>
        </w:rPr>
        <w:t>Н</w:t>
      </w:r>
      <w:proofErr w:type="spellEnd"/>
      <w:r w:rsidRPr="00063BB4">
        <w:rPr>
          <w:color w:val="000000" w:themeColor="text1"/>
          <w:sz w:val="26"/>
          <w:szCs w:val="26"/>
        </w:rPr>
        <w:t xml:space="preserve"> Я № </w:t>
      </w:r>
      <w:r w:rsidR="00D835DD">
        <w:rPr>
          <w:color w:val="000000" w:themeColor="text1"/>
          <w:sz w:val="26"/>
          <w:szCs w:val="26"/>
          <w:u w:val="single"/>
          <w:lang w:val="en-US"/>
        </w:rPr>
        <w:t>58/</w:t>
      </w:r>
      <w:r w:rsidR="00D835DD">
        <w:rPr>
          <w:color w:val="000000" w:themeColor="text1"/>
          <w:sz w:val="26"/>
          <w:szCs w:val="26"/>
          <w:u w:val="single"/>
        </w:rPr>
        <w:t>вс-24</w:t>
      </w:r>
    </w:p>
    <w:p w:rsidR="00832C23" w:rsidRPr="00063BB4" w:rsidRDefault="00832C23" w:rsidP="00063BB4">
      <w:pPr>
        <w:pStyle w:val="a3"/>
        <w:shd w:val="clear" w:color="auto" w:fill="FFFFFF"/>
        <w:spacing w:before="0" w:beforeAutospacing="0" w:after="0" w:afterAutospacing="0"/>
        <w:ind w:firstLine="709"/>
        <w:rPr>
          <w:color w:val="000000" w:themeColor="text1"/>
          <w:sz w:val="26"/>
          <w:szCs w:val="26"/>
        </w:rPr>
      </w:pPr>
    </w:p>
    <w:p w:rsidR="00832C23" w:rsidRPr="00063BB4" w:rsidRDefault="00832C23" w:rsidP="00063BB4">
      <w:pPr>
        <w:pStyle w:val="a3"/>
        <w:shd w:val="clear" w:color="auto" w:fill="FFFFFF"/>
        <w:spacing w:before="0" w:beforeAutospacing="0" w:after="0" w:afterAutospacing="0"/>
        <w:jc w:val="both"/>
        <w:rPr>
          <w:color w:val="000000" w:themeColor="text1"/>
          <w:sz w:val="26"/>
          <w:szCs w:val="26"/>
        </w:rPr>
      </w:pPr>
      <w:r w:rsidRPr="00063BB4">
        <w:rPr>
          <w:color w:val="000000" w:themeColor="text1"/>
          <w:sz w:val="26"/>
          <w:szCs w:val="26"/>
        </w:rPr>
        <w:t>Вища кваліфікаційна комісія суддів України у складі колегії:</w:t>
      </w:r>
    </w:p>
    <w:p w:rsidR="00832C23" w:rsidRPr="00063BB4" w:rsidRDefault="00832C23" w:rsidP="00063BB4">
      <w:pPr>
        <w:pStyle w:val="a3"/>
        <w:shd w:val="clear" w:color="auto" w:fill="FFFFFF"/>
        <w:spacing w:before="0" w:beforeAutospacing="0" w:after="0" w:afterAutospacing="0"/>
        <w:ind w:firstLine="709"/>
        <w:jc w:val="both"/>
        <w:rPr>
          <w:color w:val="000000" w:themeColor="text1"/>
          <w:sz w:val="26"/>
          <w:szCs w:val="26"/>
        </w:rPr>
      </w:pPr>
    </w:p>
    <w:p w:rsidR="00832C23" w:rsidRPr="00063BB4" w:rsidRDefault="00832C23" w:rsidP="00063BB4">
      <w:pPr>
        <w:pStyle w:val="a3"/>
        <w:shd w:val="clear" w:color="auto" w:fill="FFFFFF"/>
        <w:spacing w:before="0" w:beforeAutospacing="0" w:after="0" w:afterAutospacing="0"/>
        <w:jc w:val="both"/>
        <w:rPr>
          <w:color w:val="000000" w:themeColor="text1"/>
          <w:sz w:val="26"/>
          <w:szCs w:val="26"/>
        </w:rPr>
      </w:pPr>
      <w:r w:rsidRPr="00063BB4">
        <w:rPr>
          <w:color w:val="000000" w:themeColor="text1"/>
          <w:sz w:val="26"/>
          <w:szCs w:val="26"/>
        </w:rPr>
        <w:t xml:space="preserve">головуючого – </w:t>
      </w:r>
      <w:r w:rsidR="00270BA1" w:rsidRPr="00063BB4">
        <w:rPr>
          <w:color w:val="000000" w:themeColor="text1"/>
          <w:sz w:val="26"/>
          <w:szCs w:val="26"/>
        </w:rPr>
        <w:t>Віталія ГАЦЕЛЮКА</w:t>
      </w:r>
      <w:r w:rsidRPr="00063BB4">
        <w:rPr>
          <w:color w:val="000000" w:themeColor="text1"/>
          <w:sz w:val="26"/>
          <w:szCs w:val="26"/>
        </w:rPr>
        <w:t>,</w:t>
      </w:r>
    </w:p>
    <w:p w:rsidR="00832C23" w:rsidRPr="00063BB4" w:rsidRDefault="00832C23" w:rsidP="00063BB4">
      <w:pPr>
        <w:pStyle w:val="a3"/>
        <w:shd w:val="clear" w:color="auto" w:fill="FFFFFF"/>
        <w:spacing w:before="0" w:beforeAutospacing="0" w:after="0" w:afterAutospacing="0"/>
        <w:ind w:firstLine="709"/>
        <w:jc w:val="both"/>
        <w:rPr>
          <w:color w:val="000000" w:themeColor="text1"/>
          <w:sz w:val="26"/>
          <w:szCs w:val="26"/>
        </w:rPr>
      </w:pPr>
    </w:p>
    <w:p w:rsidR="00832C23" w:rsidRPr="00063BB4" w:rsidRDefault="00832C23" w:rsidP="00063BB4">
      <w:pPr>
        <w:pStyle w:val="a3"/>
        <w:shd w:val="clear" w:color="auto" w:fill="FFFFFF"/>
        <w:spacing w:before="0" w:beforeAutospacing="0" w:after="0" w:afterAutospacing="0"/>
        <w:jc w:val="both"/>
        <w:rPr>
          <w:color w:val="000000" w:themeColor="text1"/>
          <w:sz w:val="26"/>
          <w:szCs w:val="26"/>
        </w:rPr>
      </w:pPr>
      <w:r w:rsidRPr="00063BB4">
        <w:rPr>
          <w:color w:val="000000" w:themeColor="text1"/>
          <w:sz w:val="26"/>
          <w:szCs w:val="26"/>
        </w:rPr>
        <w:t xml:space="preserve">членів Комісії: </w:t>
      </w:r>
      <w:r w:rsidR="00270BA1" w:rsidRPr="00063BB4">
        <w:rPr>
          <w:color w:val="000000" w:themeColor="text1"/>
          <w:sz w:val="26"/>
          <w:szCs w:val="26"/>
        </w:rPr>
        <w:t>Олега КОЛІУША</w:t>
      </w:r>
      <w:r w:rsidRPr="00063BB4">
        <w:rPr>
          <w:color w:val="000000" w:themeColor="text1"/>
          <w:sz w:val="26"/>
          <w:szCs w:val="26"/>
        </w:rPr>
        <w:t xml:space="preserve">, </w:t>
      </w:r>
      <w:r w:rsidR="00270BA1" w:rsidRPr="00063BB4">
        <w:rPr>
          <w:color w:val="000000" w:themeColor="text1"/>
          <w:sz w:val="26"/>
          <w:szCs w:val="26"/>
        </w:rPr>
        <w:t>Руслана МЕЛЬНИКА</w:t>
      </w:r>
      <w:r w:rsidR="002D212A" w:rsidRPr="00063BB4">
        <w:rPr>
          <w:color w:val="000000" w:themeColor="text1"/>
          <w:sz w:val="26"/>
          <w:szCs w:val="26"/>
        </w:rPr>
        <w:t xml:space="preserve"> (доповідач)</w:t>
      </w:r>
      <w:r w:rsidRPr="00063BB4">
        <w:rPr>
          <w:color w:val="000000" w:themeColor="text1"/>
          <w:sz w:val="26"/>
          <w:szCs w:val="26"/>
        </w:rPr>
        <w:t>,</w:t>
      </w:r>
    </w:p>
    <w:p w:rsidR="00832C23" w:rsidRPr="00063BB4" w:rsidRDefault="00832C23" w:rsidP="00063BB4">
      <w:pPr>
        <w:pStyle w:val="a3"/>
        <w:shd w:val="clear" w:color="auto" w:fill="FFFFFF"/>
        <w:spacing w:before="0" w:beforeAutospacing="0" w:after="0" w:afterAutospacing="0"/>
        <w:ind w:firstLine="709"/>
        <w:jc w:val="both"/>
        <w:rPr>
          <w:color w:val="000000" w:themeColor="text1"/>
          <w:sz w:val="26"/>
          <w:szCs w:val="26"/>
        </w:rPr>
      </w:pPr>
    </w:p>
    <w:p w:rsidR="00816625" w:rsidRPr="00063BB4" w:rsidRDefault="00DC538B" w:rsidP="00063BB4">
      <w:pPr>
        <w:spacing w:after="0" w:line="240" w:lineRule="auto"/>
        <w:jc w:val="both"/>
        <w:rPr>
          <w:rFonts w:ascii="Times New Roman" w:eastAsia="Times New Roman" w:hAnsi="Times New Roman" w:cs="Times New Roman"/>
          <w:color w:val="000000" w:themeColor="text1"/>
          <w:sz w:val="26"/>
          <w:szCs w:val="26"/>
          <w:lang w:eastAsia="uk-UA"/>
        </w:rPr>
      </w:pPr>
      <w:r w:rsidRPr="00063BB4">
        <w:rPr>
          <w:rFonts w:ascii="Times New Roman" w:hAnsi="Times New Roman" w:cs="Times New Roman"/>
          <w:color w:val="000000" w:themeColor="text1"/>
          <w:sz w:val="26"/>
          <w:szCs w:val="26"/>
        </w:rPr>
        <w:t xml:space="preserve">розглянувши питання </w:t>
      </w:r>
      <w:r w:rsidR="001E5801" w:rsidRPr="00063BB4">
        <w:rPr>
          <w:rFonts w:ascii="Times New Roman" w:hAnsi="Times New Roman" w:cs="Times New Roman"/>
          <w:color w:val="000000" w:themeColor="text1"/>
          <w:sz w:val="26"/>
          <w:szCs w:val="26"/>
        </w:rPr>
        <w:t>про допуск</w:t>
      </w:r>
      <w:r w:rsidRPr="00063BB4">
        <w:rPr>
          <w:rFonts w:ascii="Times New Roman" w:hAnsi="Times New Roman" w:cs="Times New Roman"/>
          <w:color w:val="000000" w:themeColor="text1"/>
          <w:sz w:val="26"/>
          <w:szCs w:val="26"/>
        </w:rPr>
        <w:t xml:space="preserve"> </w:t>
      </w:r>
      <w:r w:rsidR="00224EA0" w:rsidRPr="00063BB4">
        <w:rPr>
          <w:rFonts w:ascii="Times New Roman" w:hAnsi="Times New Roman" w:cs="Times New Roman"/>
          <w:color w:val="000000" w:themeColor="text1"/>
          <w:sz w:val="26"/>
          <w:szCs w:val="26"/>
        </w:rPr>
        <w:t>Десятника Станіслава Миколайовича</w:t>
      </w:r>
      <w:r w:rsidRPr="00063BB4">
        <w:rPr>
          <w:rFonts w:ascii="Times New Roman" w:hAnsi="Times New Roman" w:cs="Times New Roman"/>
          <w:color w:val="000000" w:themeColor="text1"/>
          <w:sz w:val="26"/>
          <w:szCs w:val="26"/>
        </w:rPr>
        <w:t xml:space="preserve"> до проходження кваліфікаційного оцінювання та участі в конкурсі на зайняття вакантних посад суддів </w:t>
      </w:r>
      <w:r w:rsidR="00B8031D" w:rsidRPr="00063BB4">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00816625" w:rsidRPr="00063BB4">
        <w:rPr>
          <w:rFonts w:ascii="Times New Roman" w:eastAsia="Times New Roman" w:hAnsi="Times New Roman" w:cs="Times New Roman"/>
          <w:color w:val="000000" w:themeColor="text1"/>
          <w:sz w:val="26"/>
          <w:szCs w:val="26"/>
          <w:lang w:eastAsia="uk-UA"/>
        </w:rPr>
        <w:t>,</w:t>
      </w:r>
    </w:p>
    <w:p w:rsidR="00AA3E91" w:rsidRPr="00063BB4" w:rsidRDefault="00AA3E91" w:rsidP="00063BB4">
      <w:pPr>
        <w:spacing w:after="0" w:line="240" w:lineRule="auto"/>
        <w:jc w:val="center"/>
        <w:rPr>
          <w:rFonts w:ascii="Times New Roman" w:eastAsia="Times New Roman" w:hAnsi="Times New Roman" w:cs="Times New Roman"/>
          <w:color w:val="000000" w:themeColor="text1"/>
          <w:sz w:val="26"/>
          <w:szCs w:val="26"/>
          <w:lang w:eastAsia="uk-UA"/>
        </w:rPr>
      </w:pPr>
    </w:p>
    <w:p w:rsidR="00AA3E91" w:rsidRPr="00063BB4" w:rsidRDefault="00AA3E91" w:rsidP="00063BB4">
      <w:pPr>
        <w:spacing w:after="0" w:line="240" w:lineRule="auto"/>
        <w:jc w:val="center"/>
        <w:rPr>
          <w:rFonts w:ascii="Times New Roman" w:eastAsia="Times New Roman" w:hAnsi="Times New Roman" w:cs="Times New Roman"/>
          <w:color w:val="000000" w:themeColor="text1"/>
          <w:sz w:val="26"/>
          <w:szCs w:val="26"/>
          <w:lang w:eastAsia="uk-UA"/>
        </w:rPr>
      </w:pPr>
      <w:r w:rsidRPr="00063BB4">
        <w:rPr>
          <w:rFonts w:ascii="Times New Roman" w:eastAsia="Times New Roman" w:hAnsi="Times New Roman" w:cs="Times New Roman"/>
          <w:color w:val="000000" w:themeColor="text1"/>
          <w:sz w:val="26"/>
          <w:szCs w:val="26"/>
          <w:lang w:eastAsia="uk-UA"/>
        </w:rPr>
        <w:t>встановила:</w:t>
      </w:r>
    </w:p>
    <w:p w:rsidR="00AA3E91" w:rsidRPr="00063BB4" w:rsidRDefault="00AA3E91" w:rsidP="00063BB4">
      <w:pPr>
        <w:spacing w:after="0" w:line="240" w:lineRule="auto"/>
        <w:jc w:val="center"/>
        <w:rPr>
          <w:rFonts w:ascii="Times New Roman" w:eastAsia="Times New Roman" w:hAnsi="Times New Roman" w:cs="Times New Roman"/>
          <w:color w:val="000000" w:themeColor="text1"/>
          <w:sz w:val="26"/>
          <w:szCs w:val="26"/>
          <w:lang w:eastAsia="uk-UA"/>
        </w:rPr>
      </w:pP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Рішенням</w:t>
      </w:r>
      <w:r w:rsidRPr="00D835DD">
        <w:rPr>
          <w:color w:val="000000" w:themeColor="text1"/>
          <w:sz w:val="48"/>
          <w:szCs w:val="48"/>
        </w:rPr>
        <w:t xml:space="preserve"> </w:t>
      </w:r>
      <w:r w:rsidRPr="00063BB4">
        <w:rPr>
          <w:color w:val="000000" w:themeColor="text1"/>
          <w:sz w:val="26"/>
          <w:szCs w:val="26"/>
        </w:rPr>
        <w:t>Вищої</w:t>
      </w:r>
      <w:r w:rsidRPr="00D835DD">
        <w:rPr>
          <w:color w:val="000000" w:themeColor="text1"/>
          <w:sz w:val="48"/>
          <w:szCs w:val="48"/>
        </w:rPr>
        <w:t xml:space="preserve"> </w:t>
      </w:r>
      <w:r w:rsidRPr="00063BB4">
        <w:rPr>
          <w:color w:val="000000" w:themeColor="text1"/>
          <w:sz w:val="26"/>
          <w:szCs w:val="26"/>
        </w:rPr>
        <w:t>кваліфікаційної</w:t>
      </w:r>
      <w:r w:rsidRPr="00D835DD">
        <w:rPr>
          <w:color w:val="000000" w:themeColor="text1"/>
          <w:sz w:val="48"/>
          <w:szCs w:val="48"/>
        </w:rPr>
        <w:t xml:space="preserve"> </w:t>
      </w:r>
      <w:r w:rsidRPr="00063BB4">
        <w:rPr>
          <w:color w:val="000000" w:themeColor="text1"/>
          <w:sz w:val="26"/>
          <w:szCs w:val="26"/>
        </w:rPr>
        <w:t>комісії</w:t>
      </w:r>
      <w:r w:rsidRPr="00D835DD">
        <w:rPr>
          <w:color w:val="000000" w:themeColor="text1"/>
          <w:sz w:val="48"/>
          <w:szCs w:val="48"/>
        </w:rPr>
        <w:t xml:space="preserve"> </w:t>
      </w:r>
      <w:r w:rsidRPr="00063BB4">
        <w:rPr>
          <w:color w:val="000000" w:themeColor="text1"/>
          <w:sz w:val="26"/>
          <w:szCs w:val="26"/>
        </w:rPr>
        <w:t>суддів</w:t>
      </w:r>
      <w:r w:rsidRPr="00D835DD">
        <w:rPr>
          <w:color w:val="000000" w:themeColor="text1"/>
          <w:sz w:val="48"/>
          <w:szCs w:val="48"/>
        </w:rPr>
        <w:t xml:space="preserve"> </w:t>
      </w:r>
      <w:r w:rsidRPr="00063BB4">
        <w:rPr>
          <w:color w:val="000000" w:themeColor="text1"/>
          <w:sz w:val="26"/>
          <w:szCs w:val="26"/>
        </w:rPr>
        <w:t>України</w:t>
      </w:r>
      <w:r w:rsidRPr="00D835DD">
        <w:rPr>
          <w:color w:val="000000" w:themeColor="text1"/>
          <w:sz w:val="48"/>
          <w:szCs w:val="48"/>
        </w:rPr>
        <w:t xml:space="preserve"> </w:t>
      </w:r>
      <w:r w:rsidRPr="00063BB4">
        <w:rPr>
          <w:color w:val="000000" w:themeColor="text1"/>
          <w:sz w:val="26"/>
          <w:szCs w:val="26"/>
        </w:rPr>
        <w:t>від</w:t>
      </w:r>
      <w:r w:rsidRPr="00D835DD">
        <w:rPr>
          <w:color w:val="000000" w:themeColor="text1"/>
          <w:sz w:val="48"/>
          <w:szCs w:val="48"/>
        </w:rPr>
        <w:t xml:space="preserve"> </w:t>
      </w:r>
      <w:r w:rsidRPr="00063BB4">
        <w:rPr>
          <w:color w:val="000000" w:themeColor="text1"/>
          <w:sz w:val="26"/>
          <w:szCs w:val="26"/>
        </w:rPr>
        <w:t>23</w:t>
      </w:r>
      <w:r w:rsidRPr="00D835DD">
        <w:rPr>
          <w:color w:val="000000" w:themeColor="text1"/>
          <w:sz w:val="48"/>
          <w:szCs w:val="48"/>
        </w:rPr>
        <w:t xml:space="preserve"> </w:t>
      </w:r>
      <w:r w:rsidRPr="00063BB4">
        <w:rPr>
          <w:color w:val="000000" w:themeColor="text1"/>
          <w:sz w:val="26"/>
          <w:szCs w:val="26"/>
        </w:rPr>
        <w:t>листопада</w:t>
      </w:r>
      <w:r w:rsidRPr="00D835DD">
        <w:rPr>
          <w:color w:val="000000" w:themeColor="text1"/>
          <w:sz w:val="48"/>
          <w:szCs w:val="48"/>
        </w:rPr>
        <w:t xml:space="preserve"> </w:t>
      </w:r>
      <w:r w:rsidRPr="00063BB4">
        <w:rPr>
          <w:color w:val="000000" w:themeColor="text1"/>
          <w:sz w:val="26"/>
          <w:szCs w:val="26"/>
        </w:rPr>
        <w:t>2023 року № 145/зп-23 (зі змінами, внесеними рішенням Комісії від 23 січня 2024 року № 26/зп-24) оголошено конкурс на зайняття 25 вакантних посад суддів Вищого а</w:t>
      </w:r>
      <w:r w:rsidR="003619AE" w:rsidRPr="00063BB4">
        <w:rPr>
          <w:color w:val="000000" w:themeColor="text1"/>
          <w:sz w:val="26"/>
          <w:szCs w:val="26"/>
        </w:rPr>
        <w:t>нтикорупційного суду, з яких до</w:t>
      </w:r>
      <w:r w:rsidRPr="00063BB4">
        <w:rPr>
          <w:color w:val="000000" w:themeColor="text1"/>
          <w:sz w:val="26"/>
          <w:szCs w:val="26"/>
        </w:rPr>
        <w:t xml:space="preserve"> Вищого антикорупційного суду як суду першої інстанції</w:t>
      </w:r>
      <w:r w:rsidRPr="00D835DD">
        <w:rPr>
          <w:color w:val="000000" w:themeColor="text1"/>
          <w:sz w:val="40"/>
          <w:szCs w:val="40"/>
        </w:rPr>
        <w:t xml:space="preserve"> </w:t>
      </w:r>
      <w:r w:rsidRPr="00063BB4">
        <w:rPr>
          <w:color w:val="000000" w:themeColor="text1"/>
          <w:sz w:val="26"/>
          <w:szCs w:val="26"/>
        </w:rPr>
        <w:t>–</w:t>
      </w:r>
      <w:r w:rsidRPr="00D835DD">
        <w:rPr>
          <w:color w:val="000000" w:themeColor="text1"/>
          <w:sz w:val="40"/>
          <w:szCs w:val="40"/>
        </w:rPr>
        <w:t xml:space="preserve"> </w:t>
      </w:r>
      <w:r w:rsidRPr="00063BB4">
        <w:rPr>
          <w:color w:val="000000" w:themeColor="text1"/>
          <w:sz w:val="26"/>
          <w:szCs w:val="26"/>
        </w:rPr>
        <w:t>15</w:t>
      </w:r>
      <w:r w:rsidRPr="00D835DD">
        <w:rPr>
          <w:color w:val="000000" w:themeColor="text1"/>
          <w:sz w:val="40"/>
          <w:szCs w:val="40"/>
        </w:rPr>
        <w:t xml:space="preserve"> </w:t>
      </w:r>
      <w:r w:rsidRPr="00063BB4">
        <w:rPr>
          <w:color w:val="000000" w:themeColor="text1"/>
          <w:sz w:val="26"/>
          <w:szCs w:val="26"/>
        </w:rPr>
        <w:t>посад</w:t>
      </w:r>
      <w:r w:rsidRPr="00D835DD">
        <w:rPr>
          <w:color w:val="000000" w:themeColor="text1"/>
          <w:sz w:val="40"/>
          <w:szCs w:val="40"/>
        </w:rPr>
        <w:t xml:space="preserve"> </w:t>
      </w:r>
      <w:r w:rsidRPr="00063BB4">
        <w:rPr>
          <w:color w:val="000000" w:themeColor="text1"/>
          <w:sz w:val="26"/>
          <w:szCs w:val="26"/>
        </w:rPr>
        <w:t>суддів;</w:t>
      </w:r>
      <w:r w:rsidRPr="00D835DD">
        <w:rPr>
          <w:color w:val="000000" w:themeColor="text1"/>
          <w:sz w:val="40"/>
          <w:szCs w:val="40"/>
        </w:rPr>
        <w:t xml:space="preserve"> </w:t>
      </w:r>
      <w:r w:rsidRPr="00063BB4">
        <w:rPr>
          <w:color w:val="000000" w:themeColor="text1"/>
          <w:sz w:val="26"/>
          <w:szCs w:val="26"/>
        </w:rPr>
        <w:t>Апеляційної</w:t>
      </w:r>
      <w:r w:rsidRPr="00D835DD">
        <w:rPr>
          <w:color w:val="000000" w:themeColor="text1"/>
          <w:sz w:val="40"/>
          <w:szCs w:val="40"/>
        </w:rPr>
        <w:t xml:space="preserve"> </w:t>
      </w:r>
      <w:r w:rsidRPr="00063BB4">
        <w:rPr>
          <w:color w:val="000000" w:themeColor="text1"/>
          <w:sz w:val="26"/>
          <w:szCs w:val="26"/>
        </w:rPr>
        <w:t>палати</w:t>
      </w:r>
      <w:r w:rsidRPr="00D835DD">
        <w:rPr>
          <w:color w:val="000000" w:themeColor="text1"/>
          <w:sz w:val="40"/>
          <w:szCs w:val="40"/>
        </w:rPr>
        <w:t xml:space="preserve"> </w:t>
      </w:r>
      <w:r w:rsidRPr="00063BB4">
        <w:rPr>
          <w:color w:val="000000" w:themeColor="text1"/>
          <w:sz w:val="26"/>
          <w:szCs w:val="26"/>
        </w:rPr>
        <w:t>Вищого</w:t>
      </w:r>
      <w:r w:rsidRPr="00D835DD">
        <w:rPr>
          <w:color w:val="000000" w:themeColor="text1"/>
          <w:sz w:val="40"/>
          <w:szCs w:val="40"/>
        </w:rPr>
        <w:t xml:space="preserve"> </w:t>
      </w:r>
      <w:r w:rsidRPr="00063BB4">
        <w:rPr>
          <w:color w:val="000000" w:themeColor="text1"/>
          <w:sz w:val="26"/>
          <w:szCs w:val="26"/>
        </w:rPr>
        <w:t>антикорупційного</w:t>
      </w:r>
      <w:r w:rsidRPr="00D835DD">
        <w:rPr>
          <w:color w:val="000000" w:themeColor="text1"/>
          <w:sz w:val="40"/>
          <w:szCs w:val="40"/>
        </w:rPr>
        <w:t xml:space="preserve"> </w:t>
      </w:r>
      <w:r w:rsidRPr="00063BB4">
        <w:rPr>
          <w:color w:val="000000" w:themeColor="text1"/>
          <w:sz w:val="26"/>
          <w:szCs w:val="26"/>
        </w:rPr>
        <w:t>суду</w:t>
      </w:r>
      <w:r w:rsidRPr="00D835DD">
        <w:rPr>
          <w:color w:val="000000" w:themeColor="text1"/>
          <w:sz w:val="40"/>
          <w:szCs w:val="40"/>
        </w:rPr>
        <w:t xml:space="preserve"> </w:t>
      </w:r>
      <w:r w:rsidRPr="00063BB4">
        <w:rPr>
          <w:color w:val="000000" w:themeColor="text1"/>
          <w:sz w:val="26"/>
          <w:szCs w:val="26"/>
        </w:rPr>
        <w:t>–</w:t>
      </w:r>
      <w:r w:rsidRPr="00D835DD">
        <w:rPr>
          <w:color w:val="000000" w:themeColor="text1"/>
          <w:sz w:val="40"/>
          <w:szCs w:val="40"/>
        </w:rPr>
        <w:t xml:space="preserve"> </w:t>
      </w:r>
      <w:r w:rsidRPr="00063BB4">
        <w:rPr>
          <w:color w:val="000000" w:themeColor="text1"/>
          <w:sz w:val="26"/>
          <w:szCs w:val="26"/>
        </w:rPr>
        <w:t>10 посад суддів (далі – Конкурс).</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Вказаним</w:t>
      </w:r>
      <w:r w:rsidRPr="00D835DD">
        <w:rPr>
          <w:color w:val="000000" w:themeColor="text1"/>
          <w:sz w:val="56"/>
          <w:szCs w:val="56"/>
        </w:rPr>
        <w:t xml:space="preserve"> </w:t>
      </w:r>
      <w:r w:rsidRPr="00063BB4">
        <w:rPr>
          <w:color w:val="000000" w:themeColor="text1"/>
          <w:sz w:val="26"/>
          <w:szCs w:val="26"/>
        </w:rPr>
        <w:t>рішенням</w:t>
      </w:r>
      <w:r w:rsidRPr="00D835DD">
        <w:rPr>
          <w:color w:val="000000" w:themeColor="text1"/>
          <w:sz w:val="56"/>
          <w:szCs w:val="56"/>
        </w:rPr>
        <w:t xml:space="preserve"> </w:t>
      </w:r>
      <w:r w:rsidRPr="00063BB4">
        <w:rPr>
          <w:color w:val="000000" w:themeColor="text1"/>
          <w:sz w:val="26"/>
          <w:szCs w:val="26"/>
        </w:rPr>
        <w:t>затверджено</w:t>
      </w:r>
      <w:r w:rsidRPr="00D835DD">
        <w:rPr>
          <w:color w:val="000000" w:themeColor="text1"/>
          <w:sz w:val="56"/>
          <w:szCs w:val="56"/>
        </w:rPr>
        <w:t xml:space="preserve"> </w:t>
      </w:r>
      <w:r w:rsidRPr="00063BB4">
        <w:rPr>
          <w:color w:val="000000" w:themeColor="text1"/>
          <w:sz w:val="26"/>
          <w:szCs w:val="26"/>
        </w:rPr>
        <w:t>умови</w:t>
      </w:r>
      <w:r w:rsidRPr="00D835DD">
        <w:rPr>
          <w:color w:val="000000" w:themeColor="text1"/>
          <w:sz w:val="56"/>
          <w:szCs w:val="56"/>
        </w:rPr>
        <w:t xml:space="preserve"> </w:t>
      </w:r>
      <w:r w:rsidRPr="00063BB4">
        <w:rPr>
          <w:color w:val="000000" w:themeColor="text1"/>
          <w:sz w:val="26"/>
          <w:szCs w:val="26"/>
        </w:rPr>
        <w:t>проведення</w:t>
      </w:r>
      <w:r w:rsidRPr="00D835DD">
        <w:rPr>
          <w:color w:val="000000" w:themeColor="text1"/>
          <w:sz w:val="56"/>
          <w:szCs w:val="56"/>
        </w:rPr>
        <w:t xml:space="preserve"> </w:t>
      </w:r>
      <w:r w:rsidRPr="00063BB4">
        <w:rPr>
          <w:color w:val="000000" w:themeColor="text1"/>
          <w:sz w:val="26"/>
          <w:szCs w:val="26"/>
        </w:rPr>
        <w:t>конкурсу</w:t>
      </w:r>
      <w:r w:rsidRPr="00D835DD">
        <w:rPr>
          <w:color w:val="000000" w:themeColor="text1"/>
          <w:sz w:val="56"/>
          <w:szCs w:val="56"/>
        </w:rPr>
        <w:t xml:space="preserve"> </w:t>
      </w:r>
      <w:r w:rsidRPr="00063BB4">
        <w:rPr>
          <w:color w:val="000000" w:themeColor="text1"/>
          <w:sz w:val="26"/>
          <w:szCs w:val="26"/>
        </w:rPr>
        <w:t>на</w:t>
      </w:r>
      <w:r w:rsidRPr="00D835DD">
        <w:rPr>
          <w:color w:val="000000" w:themeColor="text1"/>
          <w:sz w:val="56"/>
          <w:szCs w:val="56"/>
        </w:rPr>
        <w:t xml:space="preserve"> </w:t>
      </w:r>
      <w:r w:rsidRPr="00063BB4">
        <w:rPr>
          <w:color w:val="000000" w:themeColor="text1"/>
          <w:sz w:val="26"/>
          <w:szCs w:val="26"/>
        </w:rPr>
        <w:t>зайняття</w:t>
      </w:r>
      <w:r w:rsidRPr="00D835DD">
        <w:rPr>
          <w:color w:val="000000" w:themeColor="text1"/>
          <w:sz w:val="56"/>
          <w:szCs w:val="56"/>
        </w:rPr>
        <w:t xml:space="preserve"> </w:t>
      </w:r>
      <w:r w:rsidRPr="00063BB4">
        <w:rPr>
          <w:color w:val="000000" w:themeColor="text1"/>
          <w:sz w:val="26"/>
          <w:szCs w:val="26"/>
        </w:rPr>
        <w:t>25 вакантних посад суддів Вищого антикорупційного суду (далі – Умови) та текст Оголошення про проведення конкурсу на зайняття 25 вакантних посад суддів Вищого антикорупційного суду (далі – Оголошення).</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Особливості проведення Комісією Конкурсу визначено статтею 79</w:t>
      </w:r>
      <w:r w:rsidRPr="00063BB4">
        <w:rPr>
          <w:color w:val="000000" w:themeColor="text1"/>
          <w:sz w:val="26"/>
          <w:szCs w:val="26"/>
          <w:vertAlign w:val="superscript"/>
        </w:rPr>
        <w:t>3</w:t>
      </w:r>
      <w:r w:rsidRPr="00063BB4">
        <w:rPr>
          <w:color w:val="000000" w:themeColor="text1"/>
          <w:sz w:val="26"/>
          <w:szCs w:val="26"/>
        </w:rPr>
        <w:t xml:space="preserve"> Закону України «Про судоустрій і статус суддів» (далі – Закон).</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Пунктом 1 частини четвертої статті 79</w:t>
      </w:r>
      <w:r w:rsidRPr="00063BB4">
        <w:rPr>
          <w:color w:val="000000" w:themeColor="text1"/>
          <w:sz w:val="26"/>
          <w:szCs w:val="26"/>
          <w:vertAlign w:val="superscript"/>
        </w:rPr>
        <w:t>3</w:t>
      </w:r>
      <w:r w:rsidRPr="00063BB4">
        <w:rPr>
          <w:color w:val="000000" w:themeColor="text1"/>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Згідно з частиною третьою статті 79</w:t>
      </w:r>
      <w:r w:rsidRPr="00063BB4">
        <w:rPr>
          <w:color w:val="000000" w:themeColor="text1"/>
          <w:sz w:val="26"/>
          <w:szCs w:val="26"/>
          <w:vertAlign w:val="superscript"/>
        </w:rPr>
        <w:t>3</w:t>
      </w:r>
      <w:r w:rsidRPr="00063BB4">
        <w:rPr>
          <w:color w:val="000000" w:themeColor="text1"/>
          <w:sz w:val="26"/>
          <w:szCs w:val="26"/>
        </w:rPr>
        <w:t xml:space="preserve">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1) письмову заяву про участь у конкурсі та про проведення кваліфікаційного оцінювання;</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lastRenderedPageBreak/>
        <w:t>2) документи, визначені пунктами 2–13 частини першої статті 72 цього Закону;</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6B6DD1" w:rsidRPr="00063BB4" w:rsidRDefault="006B6DD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У визначений строк до Комісії надійшла заява Десятника Станіс</w:t>
      </w:r>
      <w:r w:rsidR="00915A22" w:rsidRPr="00063BB4">
        <w:rPr>
          <w:color w:val="000000" w:themeColor="text1"/>
          <w:sz w:val="26"/>
          <w:szCs w:val="26"/>
        </w:rPr>
        <w:t>лава Миколайовича про участь у К</w:t>
      </w:r>
      <w:r w:rsidRPr="00063BB4">
        <w:rPr>
          <w:color w:val="000000" w:themeColor="text1"/>
          <w:sz w:val="26"/>
          <w:szCs w:val="26"/>
        </w:rPr>
        <w:t>онкурсі н та проведення кваліфікаційного оцінювання.</w:t>
      </w:r>
    </w:p>
    <w:p w:rsidR="006B6DD1" w:rsidRPr="00063BB4" w:rsidRDefault="006B6DD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Перевіривши подані кандидатом документи, заслухавши доповідача, Комісія встановила таке.</w:t>
      </w:r>
    </w:p>
    <w:p w:rsidR="006B6DD1" w:rsidRPr="00063BB4" w:rsidRDefault="006B6DD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Відповідно до абзацу другого Умов</w:t>
      </w:r>
      <w:bookmarkStart w:id="0" w:name="_Hlk160180866"/>
      <w:r w:rsidRPr="00063BB4">
        <w:rPr>
          <w:color w:val="000000" w:themeColor="text1"/>
          <w:sz w:val="26"/>
          <w:szCs w:val="26"/>
        </w:rPr>
        <w:t xml:space="preserve"> до участі у Конкурсі допускаються особи, які:</w:t>
      </w:r>
      <w:bookmarkEnd w:id="0"/>
    </w:p>
    <w:p w:rsidR="006B6DD1" w:rsidRPr="00063BB4" w:rsidRDefault="006B6DD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1) у порядку та строки, визначені оголошенням, подали всі необхідні документи;</w:t>
      </w:r>
    </w:p>
    <w:p w:rsidR="006B6DD1" w:rsidRPr="00063BB4" w:rsidRDefault="006B6DD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6B6DD1" w:rsidRPr="00063BB4" w:rsidRDefault="006B6DD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shd w:val="clear" w:color="auto" w:fill="FFFFFF"/>
        </w:rPr>
        <w:t>Документи, передбачені підпунктами 2–16 пункту 6 Оголошення, оформлюються у вигляді додатка до заяви і мають бути розміщені в порядку їх черговості, визначеному формою заяви.</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Відповідно до пункту 5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декларацію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та декларацію доброчесності кандидата на посаду судді.</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063BB4">
        <w:rPr>
          <w:color w:val="000000" w:themeColor="text1"/>
          <w:sz w:val="26"/>
          <w:szCs w:val="26"/>
          <w:shd w:val="clear" w:color="auto" w:fill="FFFFFF"/>
        </w:rPr>
        <w:t xml:space="preserve">Підпунктами 4–5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декларацію родинних </w:t>
      </w:r>
      <w:proofErr w:type="spellStart"/>
      <w:r w:rsidRPr="00063BB4">
        <w:rPr>
          <w:color w:val="000000" w:themeColor="text1"/>
          <w:sz w:val="26"/>
          <w:szCs w:val="26"/>
          <w:shd w:val="clear" w:color="auto" w:fill="FFFFFF"/>
        </w:rPr>
        <w:t>зв’язків</w:t>
      </w:r>
      <w:proofErr w:type="spellEnd"/>
      <w:r w:rsidRPr="00063BB4">
        <w:rPr>
          <w:color w:val="000000" w:themeColor="text1"/>
          <w:sz w:val="26"/>
          <w:szCs w:val="26"/>
          <w:shd w:val="clear" w:color="auto" w:fill="FFFFFF"/>
        </w:rPr>
        <w:t xml:space="preserve"> кандидата на посаду судді; декларацію доброчесності кандидата на посаду судді.</w:t>
      </w:r>
    </w:p>
    <w:p w:rsidR="00A508E9" w:rsidRPr="00063BB4" w:rsidRDefault="00A508E9"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Подаючи декларацію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та декларацію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затверджених рішенням Комісії від 24 вересня 2018 року № 205/зп-18 (у редакції рішення Комісії від 02 листопада 2023 року № 120/зп-23, зі змінами, внесеними згідно з рішенням Комісії від 11 січня 2024 року № 1/зп-24), та Правил заповнення та подання декларації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кандидата на посаду судді, затверджених рішенням Комісії від 31 жовтня 2016 року № 137/зп-16 (зі змінами, внесеними згідно з рішенням Комісії від 24 вересня 2018 року № 204/зп-18).</w:t>
      </w:r>
    </w:p>
    <w:p w:rsidR="00A508E9" w:rsidRPr="00063BB4" w:rsidRDefault="00A508E9"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Так, пунктом 5 Правил заповнення та подання форми декларації доброчесності кандидата на посаду судді встановлено, що у декларації, яка подається вперше в межах відповідної процедури конкурсу кандидатом, який не є суддею: </w:t>
      </w:r>
      <w:r w:rsidR="008435C6" w:rsidRPr="00063BB4">
        <w:rPr>
          <w:color w:val="000000" w:themeColor="text1"/>
          <w:sz w:val="26"/>
          <w:szCs w:val="26"/>
        </w:rPr>
        <w:t>1) поле під назвою д</w:t>
      </w:r>
      <w:r w:rsidRPr="00063BB4">
        <w:rPr>
          <w:color w:val="000000" w:themeColor="text1"/>
          <w:sz w:val="26"/>
          <w:szCs w:val="26"/>
        </w:rPr>
        <w:t>екларації (період, за який подається декларація)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декларації.</w:t>
      </w:r>
    </w:p>
    <w:p w:rsidR="00A508E9" w:rsidRPr="00063BB4" w:rsidRDefault="00A508E9"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Пунктом 1 Правил заповнення та подання декларації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кандидата на посаду судді, визначено, що декларація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кандидата на посаду судді подається особисто кандидатом шляхом її заповнення на офіційному </w:t>
      </w:r>
      <w:proofErr w:type="spellStart"/>
      <w:r w:rsidRPr="00063BB4">
        <w:rPr>
          <w:color w:val="000000" w:themeColor="text1"/>
          <w:sz w:val="26"/>
          <w:szCs w:val="26"/>
        </w:rPr>
        <w:t>вебсайті</w:t>
      </w:r>
      <w:proofErr w:type="spellEnd"/>
      <w:r w:rsidRPr="00063BB4">
        <w:rPr>
          <w:color w:val="000000" w:themeColor="text1"/>
          <w:sz w:val="26"/>
          <w:szCs w:val="26"/>
        </w:rPr>
        <w:t xml:space="preserve"> Вищої кваліфікаційної комісії суддів України із зазначенням відомостей за останні п’ять календарних років.</w:t>
      </w:r>
    </w:p>
    <w:p w:rsidR="00A508E9" w:rsidRPr="00063BB4" w:rsidRDefault="00A508E9"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lastRenderedPageBreak/>
        <w:t xml:space="preserve">Отже, обов’язковою умовою допуску до першого етапу Конкурсу – кваліфікаційного оцінювання, є подання кандидатом у встановлений строк та спосіб належно оформлених документів, перелік яких передбачено правилами проведення Конкурсу. Коли ж йдеться про декларації доброчесності та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кандидата, який не є суддею, то декларація доброчесності кандидата на посаду судді повинна бути подана без зазначення у полі під назвою декларації періоду, за який вона подається, та з твердженнями щодо обставин, які охоплюють увесь період життя кандидата, а декларація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 за 2019–2023 роки.</w:t>
      </w:r>
    </w:p>
    <w:p w:rsidR="00A508E9" w:rsidRPr="00063BB4" w:rsidRDefault="00A508E9"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Однак Десятником С.М. у визначений Комісією строк подано декларацію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кандидата на посаду судді за період 2018–2022 роки та декларацію доброчесності кандидата на посаду судді за 2022 рік. Водночас не подано декларації доброчесності кандидата на посаду судді за увесь період життя та декларації родинних </w:t>
      </w:r>
      <w:proofErr w:type="spellStart"/>
      <w:r w:rsidRPr="00063BB4">
        <w:rPr>
          <w:color w:val="000000" w:themeColor="text1"/>
          <w:sz w:val="26"/>
          <w:szCs w:val="26"/>
        </w:rPr>
        <w:t>зв’язків</w:t>
      </w:r>
      <w:proofErr w:type="spellEnd"/>
      <w:r w:rsidRPr="00063BB4">
        <w:rPr>
          <w:color w:val="000000" w:themeColor="text1"/>
          <w:sz w:val="26"/>
          <w:szCs w:val="26"/>
        </w:rPr>
        <w:t xml:space="preserve"> кандидата на посаду судді за 2019 – 2023 роки. Тобто подані Десятником С.М. документи стосуються інших звітних періодів (2018–2022</w:t>
      </w:r>
      <w:r w:rsidR="00C93277" w:rsidRPr="00063BB4">
        <w:rPr>
          <w:color w:val="000000" w:themeColor="text1"/>
          <w:sz w:val="26"/>
          <w:szCs w:val="26"/>
        </w:rPr>
        <w:t xml:space="preserve"> роки</w:t>
      </w:r>
      <w:r w:rsidRPr="00063BB4">
        <w:rPr>
          <w:color w:val="000000" w:themeColor="text1"/>
          <w:sz w:val="26"/>
          <w:szCs w:val="26"/>
        </w:rPr>
        <w:t xml:space="preserve"> та 2022 рік відповідно).</w:t>
      </w:r>
    </w:p>
    <w:p w:rsidR="00AA3E91" w:rsidRPr="00063BB4" w:rsidRDefault="00C93277"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Згідно з частиною першою</w:t>
      </w:r>
      <w:r w:rsidR="00AA3E91" w:rsidRPr="00063BB4">
        <w:rPr>
          <w:color w:val="000000" w:themeColor="text1"/>
          <w:sz w:val="26"/>
          <w:szCs w:val="26"/>
        </w:rPr>
        <w:t xml:space="preserve">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з урахуванням передбачених цією статтею особливостей.</w:t>
      </w:r>
    </w:p>
    <w:p w:rsidR="00BE06BC"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У частині третій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Відповідно до частини другої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1" w:name="n35"/>
      <w:bookmarkEnd w:id="1"/>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1) має стаж роботи на посаді судді не менше п’яти років;</w:t>
      </w:r>
      <w:bookmarkStart w:id="2" w:name="n36"/>
      <w:bookmarkEnd w:id="2"/>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2) має науковий ступінь у сфері права та стаж наукової роботи у сфері права щонайменше сім років;</w:t>
      </w:r>
      <w:bookmarkStart w:id="3" w:name="n37"/>
      <w:bookmarkEnd w:id="3"/>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4" w:name="n38"/>
      <w:bookmarkEnd w:id="4"/>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4) має сукупний стаж (досвід) зазначеної у пунктах 1–3 цієї частини роботи (професійної діяльності) щонайменше сім років.</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Десятник С.М. у заяві просив допустити його до участі в Конкурсі як особу, яка відповідає вимогам пункту 3 частини другої статті 7 Закону України «Про Вищий антикорупційний суд», оскільки він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Пунктом 3.4. Положення визначено, що досвід професійної діяльності адвоката, в тому числі щодо здійснення представництва в суді та/або захисту від кримінального </w:t>
      </w:r>
      <w:r w:rsidRPr="00063BB4">
        <w:rPr>
          <w:color w:val="000000" w:themeColor="text1"/>
          <w:sz w:val="26"/>
          <w:szCs w:val="26"/>
        </w:rPr>
        <w:lastRenderedPageBreak/>
        <w:t>обвинувачення</w:t>
      </w:r>
      <w:r w:rsidR="00C93277" w:rsidRPr="00063BB4">
        <w:rPr>
          <w:color w:val="000000" w:themeColor="text1"/>
          <w:sz w:val="26"/>
          <w:szCs w:val="26"/>
        </w:rPr>
        <w:t>,</w:t>
      </w:r>
      <w:r w:rsidRPr="00063BB4">
        <w:rPr>
          <w:color w:val="000000" w:themeColor="text1"/>
          <w:sz w:val="26"/>
          <w:szCs w:val="26"/>
        </w:rPr>
        <w:t xml:space="preserve"> може бути підтвердже</w:t>
      </w:r>
      <w:r w:rsidR="00C93277" w:rsidRPr="00063BB4">
        <w:rPr>
          <w:color w:val="000000" w:themeColor="text1"/>
          <w:sz w:val="26"/>
          <w:szCs w:val="26"/>
        </w:rPr>
        <w:t>но копією свідоцтва на право за</w:t>
      </w:r>
      <w:r w:rsidRPr="00063BB4">
        <w:rPr>
          <w:color w:val="000000" w:themeColor="text1"/>
          <w:sz w:val="26"/>
          <w:szCs w:val="26"/>
        </w:rPr>
        <w:t>няття адвокатською діяльністю, копією витягу з реєстру адвокатів та такими документами:</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 деклараціями про доходи від професійної діяльності для </w:t>
      </w:r>
      <w:proofErr w:type="spellStart"/>
      <w:r w:rsidRPr="00063BB4">
        <w:rPr>
          <w:color w:val="000000" w:themeColor="text1"/>
          <w:sz w:val="26"/>
          <w:szCs w:val="26"/>
        </w:rPr>
        <w:t>самозайнятої</w:t>
      </w:r>
      <w:proofErr w:type="spellEnd"/>
      <w:r w:rsidRPr="00063BB4">
        <w:rPr>
          <w:color w:val="000000" w:themeColor="text1"/>
          <w:sz w:val="26"/>
          <w:szCs w:val="26"/>
        </w:rPr>
        <w:t xml:space="preserve"> особи або фізичної особи – підприємця;</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документами про доходи за період здійснення професійної діяльності адвоката;</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 копіями судових рішень та інших процесуальних документів, які у сукупності дозволяють встановити участь адвоката у справі (провадженні); </w:t>
      </w:r>
    </w:p>
    <w:p w:rsidR="00BE06BC"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іншими документами, поданими відповідно до умов проведення конкурсу.</w:t>
      </w:r>
    </w:p>
    <w:p w:rsidR="00C95C24"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Документи необхідно подавати за період роботи, яким кандидат підтверджує досвід професійної діяльності адвоката.</w:t>
      </w:r>
    </w:p>
    <w:p w:rsidR="00C95C24"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У пункті 6.7 розділу 6 анкети кандидата на посаду судді </w:t>
      </w:r>
      <w:r w:rsidR="00C95C24" w:rsidRPr="00063BB4">
        <w:rPr>
          <w:color w:val="000000" w:themeColor="text1"/>
          <w:sz w:val="26"/>
          <w:szCs w:val="26"/>
        </w:rPr>
        <w:t>Десятник С.М. зазначив інформацію про судову справу №</w:t>
      </w:r>
      <w:r w:rsidR="00D835DD">
        <w:rPr>
          <w:color w:val="000000" w:themeColor="text1"/>
          <w:sz w:val="26"/>
          <w:szCs w:val="26"/>
        </w:rPr>
        <w:t xml:space="preserve"> </w:t>
      </w:r>
      <w:bookmarkStart w:id="5" w:name="_GoBack"/>
      <w:bookmarkEnd w:id="5"/>
      <w:r w:rsidR="00C95C24" w:rsidRPr="00063BB4">
        <w:rPr>
          <w:color w:val="000000" w:themeColor="text1"/>
          <w:sz w:val="26"/>
          <w:szCs w:val="26"/>
        </w:rPr>
        <w:t>522/1456/12, в якій здійснював представницт</w:t>
      </w:r>
      <w:r w:rsidR="00C93277" w:rsidRPr="00063BB4">
        <w:rPr>
          <w:color w:val="000000" w:themeColor="text1"/>
          <w:sz w:val="26"/>
          <w:szCs w:val="26"/>
        </w:rPr>
        <w:t>во у період з 2008 до 2024 року</w:t>
      </w:r>
      <w:r w:rsidR="008435C6" w:rsidRPr="00063BB4">
        <w:rPr>
          <w:color w:val="000000" w:themeColor="text1"/>
          <w:sz w:val="26"/>
          <w:szCs w:val="26"/>
        </w:rPr>
        <w:t xml:space="preserve">. При цьому посилання на </w:t>
      </w:r>
      <w:r w:rsidR="00C93277" w:rsidRPr="00063BB4">
        <w:rPr>
          <w:color w:val="000000" w:themeColor="text1"/>
          <w:sz w:val="26"/>
          <w:szCs w:val="26"/>
        </w:rPr>
        <w:t>це</w:t>
      </w:r>
      <w:r w:rsidR="008435C6" w:rsidRPr="00063BB4">
        <w:rPr>
          <w:color w:val="000000" w:themeColor="text1"/>
          <w:sz w:val="26"/>
          <w:szCs w:val="26"/>
        </w:rPr>
        <w:t xml:space="preserve"> рішення суду в Єдиному державному реєстрі судових рішень відсутнє, жодних документів, які б свідчили про здійснення Десятником С.М. представництва в цій справі протягом вказаного ним періоду</w:t>
      </w:r>
      <w:r w:rsidR="00C93277" w:rsidRPr="00063BB4">
        <w:rPr>
          <w:color w:val="000000" w:themeColor="text1"/>
          <w:sz w:val="26"/>
          <w:szCs w:val="26"/>
        </w:rPr>
        <w:t>,</w:t>
      </w:r>
      <w:r w:rsidR="008435C6" w:rsidRPr="00063BB4">
        <w:rPr>
          <w:color w:val="000000" w:themeColor="text1"/>
          <w:sz w:val="26"/>
          <w:szCs w:val="26"/>
        </w:rPr>
        <w:t xml:space="preserve"> не надано.</w:t>
      </w:r>
    </w:p>
    <w:p w:rsidR="008435C6" w:rsidRPr="00063BB4" w:rsidRDefault="008435C6"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Шляхом повного доступу до ЄДРСР Комісією перевірено інформацію щодо судової справи №</w:t>
      </w:r>
      <w:r w:rsidR="00D835DD">
        <w:rPr>
          <w:color w:val="000000" w:themeColor="text1"/>
          <w:sz w:val="26"/>
          <w:szCs w:val="26"/>
        </w:rPr>
        <w:t xml:space="preserve"> </w:t>
      </w:r>
      <w:r w:rsidRPr="00063BB4">
        <w:rPr>
          <w:color w:val="000000" w:themeColor="text1"/>
          <w:sz w:val="26"/>
          <w:szCs w:val="26"/>
        </w:rPr>
        <w:t>522/1456/12 та не підтверджено здійснення в ній представництва саме Десятником С.М.</w:t>
      </w:r>
    </w:p>
    <w:p w:rsidR="008435C6" w:rsidRPr="00063BB4" w:rsidRDefault="00BE06BC"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Отже, Комісією встановлено відсутність у кандидата відповідного стажу адвокатської діяльності</w:t>
      </w:r>
      <w:r w:rsidR="008435C6" w:rsidRPr="00063BB4">
        <w:rPr>
          <w:color w:val="000000" w:themeColor="text1"/>
          <w:sz w:val="26"/>
          <w:szCs w:val="26"/>
        </w:rPr>
        <w:t>.</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shd w:val="clear" w:color="auto" w:fill="FFFFFF"/>
        </w:rPr>
      </w:pPr>
      <w:r w:rsidRPr="00063BB4">
        <w:rPr>
          <w:color w:val="000000" w:themeColor="text1"/>
          <w:sz w:val="26"/>
          <w:szCs w:val="26"/>
          <w:shd w:val="clear" w:color="auto" w:fill="FFFFFF"/>
        </w:rPr>
        <w:t>Підпунктом 15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надати заяву про відсутність обставин, зазначених у частині четвертій статті 7 Закону України «Про Вищий антикорупційний суд», відповідно до додатка 1 до Умов проведення Конкурсу.</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Десятником С.М. не подано заяви про відсутність обставин, зазначених у частині четвертій статті 7 Закону України «Про Вищий антикорупційний суд».</w:t>
      </w:r>
    </w:p>
    <w:p w:rsidR="00AA3E91" w:rsidRPr="00063BB4" w:rsidRDefault="00C93277"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Водночас</w:t>
      </w:r>
      <w:r w:rsidR="00AA3E91" w:rsidRPr="00063BB4">
        <w:rPr>
          <w:color w:val="000000" w:themeColor="text1"/>
          <w:sz w:val="26"/>
          <w:szCs w:val="26"/>
        </w:rPr>
        <w:t xml:space="preserve"> згідно</w:t>
      </w:r>
      <w:r w:rsidRPr="00063BB4">
        <w:rPr>
          <w:color w:val="000000" w:themeColor="text1"/>
          <w:sz w:val="26"/>
          <w:szCs w:val="26"/>
        </w:rPr>
        <w:t xml:space="preserve"> із записом</w:t>
      </w:r>
      <w:r w:rsidR="00AA3E91" w:rsidRPr="00063BB4">
        <w:rPr>
          <w:color w:val="000000" w:themeColor="text1"/>
          <w:sz w:val="26"/>
          <w:szCs w:val="26"/>
        </w:rPr>
        <w:t xml:space="preserve"> в трудовій книжці серії АН №359258, копію якої долучено кандидатом до поданих ним документів, Десятник</w:t>
      </w:r>
      <w:r w:rsidRPr="00063BB4">
        <w:rPr>
          <w:color w:val="000000" w:themeColor="text1"/>
          <w:sz w:val="26"/>
          <w:szCs w:val="26"/>
        </w:rPr>
        <w:t>а</w:t>
      </w:r>
      <w:r w:rsidR="00AA3E91" w:rsidRPr="00063BB4">
        <w:rPr>
          <w:color w:val="000000" w:themeColor="text1"/>
          <w:sz w:val="26"/>
          <w:szCs w:val="26"/>
        </w:rPr>
        <w:t xml:space="preserve"> С.М. 04 грудня 2014 року звільнено з органів прокуратури (наказ ВП ПРУ від 03 грудня 2014 року</w:t>
      </w:r>
      <w:r w:rsidRPr="00063BB4">
        <w:rPr>
          <w:color w:val="000000" w:themeColor="text1"/>
          <w:sz w:val="26"/>
          <w:szCs w:val="26"/>
        </w:rPr>
        <w:t xml:space="preserve"> № 347/к</w:t>
      </w:r>
      <w:r w:rsidR="00AA3E91" w:rsidRPr="00063BB4">
        <w:rPr>
          <w:color w:val="000000" w:themeColor="text1"/>
          <w:sz w:val="26"/>
          <w:szCs w:val="26"/>
        </w:rPr>
        <w:t>).</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Відповідно до частини четвертої статті 7 Закону України «Про Вищий антикорупційний суд» не може бути призначена суддею Вищого антикорупційного суду особа, яка упродовж десяти років, що передують призначенню, зокрема, працювала (проходила службу) в органах </w:t>
      </w:r>
      <w:r w:rsidR="0009052D" w:rsidRPr="00063BB4">
        <w:rPr>
          <w:color w:val="000000" w:themeColor="text1"/>
          <w:sz w:val="26"/>
          <w:szCs w:val="26"/>
        </w:rPr>
        <w:t>прокуратури</w:t>
      </w:r>
      <w:r w:rsidRPr="00063BB4">
        <w:rPr>
          <w:color w:val="000000" w:themeColor="text1"/>
          <w:sz w:val="26"/>
          <w:szCs w:val="26"/>
        </w:rPr>
        <w:t xml:space="preserve"> України.</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rPr>
        <w:t xml:space="preserve">Станом на день розгляду питання допуску </w:t>
      </w:r>
      <w:r w:rsidR="0009052D" w:rsidRPr="00063BB4">
        <w:rPr>
          <w:color w:val="000000" w:themeColor="text1"/>
          <w:sz w:val="26"/>
          <w:szCs w:val="26"/>
        </w:rPr>
        <w:t>Десятника С.М.</w:t>
      </w:r>
      <w:r w:rsidRPr="00063BB4">
        <w:rPr>
          <w:color w:val="000000" w:themeColor="text1"/>
          <w:sz w:val="26"/>
          <w:szCs w:val="26"/>
        </w:rPr>
        <w:t xml:space="preserve"> до проходження кваліфікаційного оцінювання та участі в конкурсі десятирічний термін припинення ним служби в органах </w:t>
      </w:r>
      <w:r w:rsidR="0009052D" w:rsidRPr="00063BB4">
        <w:rPr>
          <w:color w:val="000000" w:themeColor="text1"/>
          <w:sz w:val="26"/>
          <w:szCs w:val="26"/>
        </w:rPr>
        <w:t>прокуратури</w:t>
      </w:r>
      <w:r w:rsidRPr="00063BB4">
        <w:rPr>
          <w:color w:val="000000" w:themeColor="text1"/>
          <w:sz w:val="26"/>
          <w:szCs w:val="26"/>
        </w:rPr>
        <w:t xml:space="preserve"> не сплив.</w:t>
      </w:r>
    </w:p>
    <w:p w:rsidR="00AA3E91" w:rsidRPr="00063BB4" w:rsidRDefault="00AA3E91" w:rsidP="00063BB4">
      <w:pPr>
        <w:pStyle w:val="rtejustify"/>
        <w:shd w:val="clear" w:color="auto" w:fill="FFFFFF"/>
        <w:spacing w:before="0" w:beforeAutospacing="0" w:after="0" w:afterAutospacing="0"/>
        <w:ind w:firstLine="708"/>
        <w:jc w:val="both"/>
        <w:rPr>
          <w:color w:val="000000" w:themeColor="text1"/>
          <w:sz w:val="26"/>
          <w:szCs w:val="26"/>
        </w:rPr>
      </w:pPr>
      <w:r w:rsidRPr="00063BB4">
        <w:rPr>
          <w:color w:val="000000" w:themeColor="text1"/>
          <w:sz w:val="26"/>
          <w:szCs w:val="26"/>
          <w:shd w:val="clear" w:color="auto" w:fill="FFFFFF"/>
        </w:rPr>
        <w:t xml:space="preserve">Зазначені порушення відповідно до Закону, Положення про проведення конкурсу на зайняття вакантної посади судді та Умов проведення Конкурсу є </w:t>
      </w:r>
      <w:r w:rsidRPr="00063BB4">
        <w:rPr>
          <w:color w:val="000000" w:themeColor="text1"/>
          <w:sz w:val="26"/>
          <w:szCs w:val="26"/>
          <w:shd w:val="clear" w:color="auto" w:fill="FFFFFF"/>
        </w:rPr>
        <w:lastRenderedPageBreak/>
        <w:t>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AA3E91" w:rsidRPr="00063BB4" w:rsidRDefault="00AA3E91" w:rsidP="00063BB4">
      <w:pPr>
        <w:pStyle w:val="rtejustify"/>
        <w:shd w:val="clear" w:color="auto" w:fill="FFFFFF"/>
        <w:spacing w:before="0" w:beforeAutospacing="0" w:after="240" w:afterAutospacing="0"/>
        <w:ind w:firstLine="708"/>
        <w:jc w:val="both"/>
        <w:rPr>
          <w:color w:val="000000" w:themeColor="text1"/>
          <w:sz w:val="26"/>
          <w:szCs w:val="26"/>
        </w:rPr>
      </w:pPr>
      <w:r w:rsidRPr="00063BB4">
        <w:rPr>
          <w:color w:val="000000" w:themeColor="text1"/>
          <w:sz w:val="26"/>
          <w:szCs w:val="26"/>
        </w:rPr>
        <w:t>Керуючись статтями 79-3, 83, 93, 101 Закону України «Про судоустрій і статус суддів», Вища кваліфікаційна комісія суддів України одноголосно</w:t>
      </w:r>
    </w:p>
    <w:p w:rsidR="00B8031D" w:rsidRPr="00063BB4" w:rsidRDefault="00B8031D" w:rsidP="00063BB4">
      <w:pPr>
        <w:spacing w:line="240" w:lineRule="auto"/>
        <w:jc w:val="center"/>
        <w:rPr>
          <w:rFonts w:ascii="Times New Roman" w:hAnsi="Times New Roman" w:cs="Times New Roman"/>
          <w:color w:val="000000" w:themeColor="text1"/>
          <w:sz w:val="26"/>
          <w:szCs w:val="26"/>
        </w:rPr>
      </w:pPr>
    </w:p>
    <w:p w:rsidR="00DC538B" w:rsidRPr="00063BB4" w:rsidRDefault="00DC538B" w:rsidP="00063BB4">
      <w:pPr>
        <w:spacing w:line="240" w:lineRule="auto"/>
        <w:jc w:val="center"/>
        <w:rPr>
          <w:rFonts w:ascii="Times New Roman" w:hAnsi="Times New Roman" w:cs="Times New Roman"/>
          <w:color w:val="000000" w:themeColor="text1"/>
          <w:sz w:val="26"/>
          <w:szCs w:val="26"/>
        </w:rPr>
      </w:pPr>
      <w:r w:rsidRPr="00063BB4">
        <w:rPr>
          <w:rFonts w:ascii="Times New Roman" w:hAnsi="Times New Roman" w:cs="Times New Roman"/>
          <w:color w:val="000000" w:themeColor="text1"/>
          <w:sz w:val="26"/>
          <w:szCs w:val="26"/>
        </w:rPr>
        <w:t>вирішила:</w:t>
      </w:r>
    </w:p>
    <w:p w:rsidR="00B8031D" w:rsidRPr="00063BB4" w:rsidRDefault="00DC538B" w:rsidP="00063BB4">
      <w:pPr>
        <w:spacing w:after="0" w:line="240" w:lineRule="auto"/>
        <w:jc w:val="both"/>
        <w:rPr>
          <w:rFonts w:ascii="Times New Roman" w:eastAsia="Times New Roman" w:hAnsi="Times New Roman" w:cs="Times New Roman"/>
          <w:color w:val="000000" w:themeColor="text1"/>
          <w:sz w:val="26"/>
          <w:szCs w:val="26"/>
          <w:lang w:eastAsia="uk-UA"/>
        </w:rPr>
      </w:pPr>
      <w:r w:rsidRPr="00063BB4">
        <w:rPr>
          <w:rFonts w:ascii="Times New Roman" w:hAnsi="Times New Roman" w:cs="Times New Roman"/>
          <w:color w:val="000000" w:themeColor="text1"/>
          <w:sz w:val="26"/>
          <w:szCs w:val="26"/>
        </w:rPr>
        <w:t xml:space="preserve">відмовити </w:t>
      </w:r>
      <w:r w:rsidR="00224EA0" w:rsidRPr="00063BB4">
        <w:rPr>
          <w:rFonts w:ascii="Times New Roman" w:hAnsi="Times New Roman" w:cs="Times New Roman"/>
          <w:color w:val="000000" w:themeColor="text1"/>
          <w:sz w:val="26"/>
          <w:szCs w:val="26"/>
        </w:rPr>
        <w:t xml:space="preserve">Десятнику Станіславу Миколайовичу </w:t>
      </w:r>
      <w:r w:rsidR="00693F11" w:rsidRPr="00063BB4">
        <w:rPr>
          <w:rFonts w:ascii="Times New Roman" w:hAnsi="Times New Roman" w:cs="Times New Roman"/>
          <w:color w:val="000000" w:themeColor="text1"/>
          <w:sz w:val="26"/>
          <w:szCs w:val="26"/>
        </w:rPr>
        <w:t>в</w:t>
      </w:r>
      <w:r w:rsidRPr="00063BB4">
        <w:rPr>
          <w:rFonts w:ascii="Times New Roman" w:hAnsi="Times New Roman" w:cs="Times New Roman"/>
          <w:color w:val="000000" w:themeColor="text1"/>
          <w:sz w:val="26"/>
          <w:szCs w:val="26"/>
        </w:rPr>
        <w:t xml:space="preserve"> допуску до проходження кваліфікаційного оцінювання та участі в конкурсі на зайняття вакантних посад суддів </w:t>
      </w:r>
      <w:r w:rsidR="00B8031D" w:rsidRPr="00063BB4">
        <w:rPr>
          <w:rFonts w:ascii="Times New Roman" w:hAnsi="Times New Roman" w:cs="Times New Roman"/>
          <w:color w:val="000000" w:themeColor="text1"/>
          <w:sz w:val="26"/>
          <w:szCs w:val="26"/>
          <w:shd w:val="clear" w:color="auto" w:fill="FFFFFF"/>
        </w:rPr>
        <w:t>Вищого антикорупційного суду, оголошеному рішенням Вищої кваліфікаційної комісії суддів України від 23 листопада 2023 року № 145/зп-23</w:t>
      </w:r>
      <w:r w:rsidR="00B8031D" w:rsidRPr="00063BB4">
        <w:rPr>
          <w:rFonts w:ascii="Times New Roman" w:eastAsia="Times New Roman" w:hAnsi="Times New Roman" w:cs="Times New Roman"/>
          <w:color w:val="000000" w:themeColor="text1"/>
          <w:sz w:val="26"/>
          <w:szCs w:val="26"/>
          <w:lang w:eastAsia="uk-UA"/>
        </w:rPr>
        <w:t>.</w:t>
      </w:r>
    </w:p>
    <w:p w:rsidR="00D835DD" w:rsidRDefault="00D835DD" w:rsidP="00D835DD">
      <w:pPr>
        <w:spacing w:after="0" w:line="360" w:lineRule="auto"/>
        <w:jc w:val="both"/>
        <w:rPr>
          <w:rFonts w:ascii="Times New Roman" w:hAnsi="Times New Roman" w:cs="Times New Roman"/>
          <w:color w:val="000000" w:themeColor="text1"/>
          <w:sz w:val="26"/>
          <w:szCs w:val="26"/>
        </w:rPr>
      </w:pPr>
      <w:bookmarkStart w:id="6" w:name="_Hlk167271121"/>
    </w:p>
    <w:p w:rsidR="00D835DD" w:rsidRPr="00A5796C" w:rsidRDefault="00D835DD" w:rsidP="00D835DD">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Головуючий</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 xml:space="preserve">Віталій ГАЦЕЛЮК </w:t>
      </w:r>
    </w:p>
    <w:p w:rsidR="00D835DD" w:rsidRPr="00A5796C" w:rsidRDefault="00D835DD" w:rsidP="00D835DD">
      <w:pPr>
        <w:spacing w:after="0" w:line="240" w:lineRule="auto"/>
        <w:jc w:val="both"/>
        <w:rPr>
          <w:rFonts w:ascii="Times New Roman" w:hAnsi="Times New Roman" w:cs="Times New Roman"/>
          <w:color w:val="000000" w:themeColor="text1"/>
          <w:sz w:val="26"/>
          <w:szCs w:val="26"/>
        </w:rPr>
      </w:pPr>
    </w:p>
    <w:p w:rsidR="00D835DD" w:rsidRPr="00A5796C" w:rsidRDefault="00D835DD" w:rsidP="00D835DD">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Члени Комісії:</w:t>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Олег КОЛІУШ</w:t>
      </w:r>
    </w:p>
    <w:p w:rsidR="00D835DD" w:rsidRPr="00A5796C" w:rsidRDefault="00D835DD" w:rsidP="00D835DD">
      <w:pPr>
        <w:spacing w:after="0" w:line="240" w:lineRule="auto"/>
        <w:jc w:val="both"/>
        <w:rPr>
          <w:rFonts w:ascii="Times New Roman" w:hAnsi="Times New Roman" w:cs="Times New Roman"/>
          <w:color w:val="000000" w:themeColor="text1"/>
          <w:sz w:val="26"/>
          <w:szCs w:val="26"/>
        </w:rPr>
      </w:pPr>
    </w:p>
    <w:p w:rsidR="00D835DD" w:rsidRPr="00A5796C" w:rsidRDefault="00D835DD" w:rsidP="00D835DD">
      <w:pPr>
        <w:spacing w:after="0" w:line="240" w:lineRule="auto"/>
        <w:jc w:val="both"/>
        <w:rPr>
          <w:rFonts w:ascii="Times New Roman" w:hAnsi="Times New Roman" w:cs="Times New Roman"/>
          <w:color w:val="000000" w:themeColor="text1"/>
          <w:sz w:val="26"/>
          <w:szCs w:val="26"/>
        </w:rPr>
      </w:pP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sidRPr="00A5796C">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A5796C">
        <w:rPr>
          <w:rFonts w:ascii="Times New Roman" w:hAnsi="Times New Roman" w:cs="Times New Roman"/>
          <w:color w:val="000000" w:themeColor="text1"/>
          <w:sz w:val="26"/>
          <w:szCs w:val="26"/>
        </w:rPr>
        <w:t>Руслан МЕЛЬНИК</w:t>
      </w:r>
      <w:bookmarkEnd w:id="6"/>
    </w:p>
    <w:sectPr w:rsidR="00D835DD" w:rsidRPr="00A5796C" w:rsidSect="00063BB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677B" w:rsidRDefault="00F0677B" w:rsidP="00421AB2">
      <w:pPr>
        <w:spacing w:after="0" w:line="240" w:lineRule="auto"/>
      </w:pPr>
      <w:r>
        <w:separator/>
      </w:r>
    </w:p>
  </w:endnote>
  <w:endnote w:type="continuationSeparator" w:id="0">
    <w:p w:rsidR="00F0677B" w:rsidRDefault="00F0677B" w:rsidP="0042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677B" w:rsidRDefault="00F0677B" w:rsidP="00421AB2">
      <w:pPr>
        <w:spacing w:after="0" w:line="240" w:lineRule="auto"/>
      </w:pPr>
      <w:r>
        <w:separator/>
      </w:r>
    </w:p>
  </w:footnote>
  <w:footnote w:type="continuationSeparator" w:id="0">
    <w:p w:rsidR="00F0677B" w:rsidRDefault="00F0677B" w:rsidP="0042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7629757"/>
      <w:docPartObj>
        <w:docPartGallery w:val="Page Numbers (Top of Page)"/>
        <w:docPartUnique/>
      </w:docPartObj>
    </w:sdtPr>
    <w:sdtEndPr/>
    <w:sdtContent>
      <w:p w:rsidR="00421AB2" w:rsidRDefault="00421AB2">
        <w:pPr>
          <w:pStyle w:val="a7"/>
          <w:jc w:val="center"/>
        </w:pPr>
        <w:r>
          <w:fldChar w:fldCharType="begin"/>
        </w:r>
        <w:r>
          <w:instrText>PAGE   \* MERGEFORMAT</w:instrText>
        </w:r>
        <w:r>
          <w:fldChar w:fldCharType="separate"/>
        </w:r>
        <w:r w:rsidR="00063BB4">
          <w:rPr>
            <w:noProof/>
          </w:rPr>
          <w:t>2</w:t>
        </w:r>
        <w:r>
          <w:fldChar w:fldCharType="end"/>
        </w:r>
      </w:p>
    </w:sdtContent>
  </w:sdt>
  <w:p w:rsidR="00421AB2" w:rsidRDefault="00421AB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18"/>
    <w:rsid w:val="00026792"/>
    <w:rsid w:val="00032810"/>
    <w:rsid w:val="00033AE4"/>
    <w:rsid w:val="00044E7E"/>
    <w:rsid w:val="00054068"/>
    <w:rsid w:val="00063BB4"/>
    <w:rsid w:val="0009052D"/>
    <w:rsid w:val="00097A20"/>
    <w:rsid w:val="001144F3"/>
    <w:rsid w:val="00173288"/>
    <w:rsid w:val="0019068F"/>
    <w:rsid w:val="0019412C"/>
    <w:rsid w:val="001A35F5"/>
    <w:rsid w:val="001B3E28"/>
    <w:rsid w:val="001B4B24"/>
    <w:rsid w:val="001C2853"/>
    <w:rsid w:val="001D7A2A"/>
    <w:rsid w:val="001E5801"/>
    <w:rsid w:val="00207737"/>
    <w:rsid w:val="00210C68"/>
    <w:rsid w:val="00224EA0"/>
    <w:rsid w:val="0026602F"/>
    <w:rsid w:val="00270BA1"/>
    <w:rsid w:val="00275E7E"/>
    <w:rsid w:val="002D212A"/>
    <w:rsid w:val="002D6BF3"/>
    <w:rsid w:val="003619AE"/>
    <w:rsid w:val="00377874"/>
    <w:rsid w:val="003976D6"/>
    <w:rsid w:val="003B34C1"/>
    <w:rsid w:val="003D3972"/>
    <w:rsid w:val="003E5670"/>
    <w:rsid w:val="003F79DB"/>
    <w:rsid w:val="0041718C"/>
    <w:rsid w:val="00421AB2"/>
    <w:rsid w:val="00466D68"/>
    <w:rsid w:val="004763C5"/>
    <w:rsid w:val="004864FA"/>
    <w:rsid w:val="004954E1"/>
    <w:rsid w:val="004D4569"/>
    <w:rsid w:val="004D62B0"/>
    <w:rsid w:val="004F186F"/>
    <w:rsid w:val="004F5E25"/>
    <w:rsid w:val="004F79B3"/>
    <w:rsid w:val="005343A8"/>
    <w:rsid w:val="005378A6"/>
    <w:rsid w:val="005524AC"/>
    <w:rsid w:val="0059197C"/>
    <w:rsid w:val="00612CD2"/>
    <w:rsid w:val="00627FDD"/>
    <w:rsid w:val="00633CEF"/>
    <w:rsid w:val="00637FE3"/>
    <w:rsid w:val="0064789E"/>
    <w:rsid w:val="00651EE8"/>
    <w:rsid w:val="006852F3"/>
    <w:rsid w:val="00693F11"/>
    <w:rsid w:val="006B5860"/>
    <w:rsid w:val="006B6DD1"/>
    <w:rsid w:val="006C2178"/>
    <w:rsid w:val="006E0F18"/>
    <w:rsid w:val="0070055D"/>
    <w:rsid w:val="007348A4"/>
    <w:rsid w:val="007860E6"/>
    <w:rsid w:val="00787CAF"/>
    <w:rsid w:val="007A4E89"/>
    <w:rsid w:val="007B5237"/>
    <w:rsid w:val="007B71CF"/>
    <w:rsid w:val="007D0FC5"/>
    <w:rsid w:val="007D12F0"/>
    <w:rsid w:val="007D7AF9"/>
    <w:rsid w:val="007F5AF4"/>
    <w:rsid w:val="0081060E"/>
    <w:rsid w:val="00816625"/>
    <w:rsid w:val="00821601"/>
    <w:rsid w:val="00832C23"/>
    <w:rsid w:val="008435C6"/>
    <w:rsid w:val="0089476C"/>
    <w:rsid w:val="008958EB"/>
    <w:rsid w:val="00903201"/>
    <w:rsid w:val="00915A22"/>
    <w:rsid w:val="00923A66"/>
    <w:rsid w:val="00932430"/>
    <w:rsid w:val="00942D24"/>
    <w:rsid w:val="009453B0"/>
    <w:rsid w:val="00970E11"/>
    <w:rsid w:val="0097350D"/>
    <w:rsid w:val="00992720"/>
    <w:rsid w:val="009A08E1"/>
    <w:rsid w:val="009F3A2C"/>
    <w:rsid w:val="009F53FD"/>
    <w:rsid w:val="00A3374A"/>
    <w:rsid w:val="00A508E9"/>
    <w:rsid w:val="00AA33A2"/>
    <w:rsid w:val="00AA3E91"/>
    <w:rsid w:val="00AA703F"/>
    <w:rsid w:val="00AB4665"/>
    <w:rsid w:val="00AC24ED"/>
    <w:rsid w:val="00AD7C69"/>
    <w:rsid w:val="00B15938"/>
    <w:rsid w:val="00B215FF"/>
    <w:rsid w:val="00B57E16"/>
    <w:rsid w:val="00B63B77"/>
    <w:rsid w:val="00B8031D"/>
    <w:rsid w:val="00B82215"/>
    <w:rsid w:val="00B93C6A"/>
    <w:rsid w:val="00B96AAC"/>
    <w:rsid w:val="00BA4CFA"/>
    <w:rsid w:val="00BB4424"/>
    <w:rsid w:val="00BE06BC"/>
    <w:rsid w:val="00C16A0A"/>
    <w:rsid w:val="00C55FA8"/>
    <w:rsid w:val="00C93277"/>
    <w:rsid w:val="00C95C24"/>
    <w:rsid w:val="00CA3845"/>
    <w:rsid w:val="00CB38B4"/>
    <w:rsid w:val="00CB3D6F"/>
    <w:rsid w:val="00D008C9"/>
    <w:rsid w:val="00D0141E"/>
    <w:rsid w:val="00D10CF1"/>
    <w:rsid w:val="00D7284F"/>
    <w:rsid w:val="00D835DD"/>
    <w:rsid w:val="00DB6586"/>
    <w:rsid w:val="00DC538B"/>
    <w:rsid w:val="00E01D12"/>
    <w:rsid w:val="00E307F3"/>
    <w:rsid w:val="00E52F41"/>
    <w:rsid w:val="00E65B54"/>
    <w:rsid w:val="00E93FC4"/>
    <w:rsid w:val="00E95C93"/>
    <w:rsid w:val="00EE2A7F"/>
    <w:rsid w:val="00F045DC"/>
    <w:rsid w:val="00F0677B"/>
    <w:rsid w:val="00F3667A"/>
    <w:rsid w:val="00F50CCD"/>
    <w:rsid w:val="00FC5089"/>
    <w:rsid w:val="00FD5F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6607"/>
  <w15:chartTrackingRefBased/>
  <w15:docId w15:val="{6528A1D0-DA7B-4488-87D8-85AC9187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6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16625"/>
  </w:style>
  <w:style w:type="character" w:styleId="a4">
    <w:name w:val="Hyperlink"/>
    <w:basedOn w:val="a0"/>
    <w:uiPriority w:val="99"/>
    <w:semiHidden/>
    <w:unhideWhenUsed/>
    <w:rsid w:val="00816625"/>
    <w:rPr>
      <w:color w:val="0000FF"/>
      <w:u w:val="single"/>
    </w:rPr>
  </w:style>
  <w:style w:type="paragraph" w:styleId="a5">
    <w:name w:val="Balloon Text"/>
    <w:basedOn w:val="a"/>
    <w:link w:val="a6"/>
    <w:uiPriority w:val="99"/>
    <w:semiHidden/>
    <w:unhideWhenUsed/>
    <w:rsid w:val="00421AB2"/>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21AB2"/>
    <w:rPr>
      <w:rFonts w:ascii="Segoe UI" w:hAnsi="Segoe UI" w:cs="Segoe UI"/>
      <w:sz w:val="18"/>
      <w:szCs w:val="18"/>
    </w:rPr>
  </w:style>
  <w:style w:type="paragraph" w:styleId="a7">
    <w:name w:val="header"/>
    <w:basedOn w:val="a"/>
    <w:link w:val="a8"/>
    <w:uiPriority w:val="99"/>
    <w:unhideWhenUsed/>
    <w:rsid w:val="00421AB2"/>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21AB2"/>
  </w:style>
  <w:style w:type="paragraph" w:styleId="a9">
    <w:name w:val="footer"/>
    <w:basedOn w:val="a"/>
    <w:link w:val="aa"/>
    <w:uiPriority w:val="99"/>
    <w:unhideWhenUsed/>
    <w:rsid w:val="00421AB2"/>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21AB2"/>
  </w:style>
  <w:style w:type="paragraph" w:customStyle="1" w:styleId="rtejustify">
    <w:name w:val="rtejustify"/>
    <w:basedOn w:val="a"/>
    <w:rsid w:val="00AA3E9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661486">
      <w:bodyDiv w:val="1"/>
      <w:marLeft w:val="0"/>
      <w:marRight w:val="0"/>
      <w:marTop w:val="0"/>
      <w:marBottom w:val="0"/>
      <w:divBdr>
        <w:top w:val="none" w:sz="0" w:space="0" w:color="auto"/>
        <w:left w:val="none" w:sz="0" w:space="0" w:color="auto"/>
        <w:bottom w:val="none" w:sz="0" w:space="0" w:color="auto"/>
        <w:right w:val="none" w:sz="0" w:space="0" w:color="auto"/>
      </w:divBdr>
    </w:div>
    <w:div w:id="18226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8088</Words>
  <Characters>4611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2024-05-20T08:26:00Z</cp:lastPrinted>
  <dcterms:created xsi:type="dcterms:W3CDTF">2024-05-22T10:01:00Z</dcterms:created>
  <dcterms:modified xsi:type="dcterms:W3CDTF">2024-05-22T10:01:00Z</dcterms:modified>
</cp:coreProperties>
</file>