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B44F52" w:rsidRDefault="00DB6EBE" w:rsidP="00B45A85">
      <w:pPr>
        <w:spacing w:line="276" w:lineRule="auto"/>
        <w:ind w:left="4517" w:right="4200"/>
        <w:rPr>
          <w:sz w:val="36"/>
        </w:rPr>
      </w:pPr>
      <w:r w:rsidRPr="00B44F52">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B44F52" w:rsidRDefault="00DC580A" w:rsidP="00B45A85">
      <w:pPr>
        <w:spacing w:line="276" w:lineRule="auto"/>
        <w:rPr>
          <w:sz w:val="36"/>
        </w:rPr>
      </w:pPr>
    </w:p>
    <w:p w14:paraId="291A5120" w14:textId="77777777" w:rsidR="00DC580A" w:rsidRPr="00B44F52" w:rsidRDefault="00DB6EBE" w:rsidP="00B45A85">
      <w:pPr>
        <w:spacing w:line="276" w:lineRule="auto"/>
        <w:ind w:right="57"/>
        <w:jc w:val="center"/>
        <w:rPr>
          <w:sz w:val="36"/>
        </w:rPr>
      </w:pPr>
      <w:r w:rsidRPr="00B44F52">
        <w:rPr>
          <w:sz w:val="36"/>
        </w:rPr>
        <w:t>ВИЩА КВАЛІФІКАЦІЙНА КОМІСІЯ СУДДІВ УКРАЇНИ</w:t>
      </w:r>
    </w:p>
    <w:p w14:paraId="71A70546" w14:textId="77777777" w:rsidR="00DC580A" w:rsidRPr="00B44F52" w:rsidRDefault="00DC580A" w:rsidP="00B45A85">
      <w:pPr>
        <w:spacing w:line="276" w:lineRule="auto"/>
        <w:ind w:right="57"/>
        <w:rPr>
          <w:sz w:val="26"/>
        </w:rPr>
      </w:pPr>
    </w:p>
    <w:p w14:paraId="2F8247AA" w14:textId="24BC07B9" w:rsidR="00DC580A" w:rsidRPr="00B44F52" w:rsidRDefault="00962B65" w:rsidP="00B45A85">
      <w:pPr>
        <w:shd w:val="clear" w:color="auto" w:fill="FFFFFF"/>
        <w:spacing w:line="276" w:lineRule="auto"/>
        <w:jc w:val="both"/>
        <w:rPr>
          <w:sz w:val="26"/>
        </w:rPr>
      </w:pPr>
      <w:r>
        <w:rPr>
          <w:sz w:val="26"/>
        </w:rPr>
        <w:t>13</w:t>
      </w:r>
      <w:r w:rsidR="007650EA" w:rsidRPr="007650EA">
        <w:rPr>
          <w:sz w:val="26"/>
        </w:rPr>
        <w:t xml:space="preserve"> </w:t>
      </w:r>
      <w:r>
        <w:rPr>
          <w:sz w:val="26"/>
        </w:rPr>
        <w:t>листопада</w:t>
      </w:r>
      <w:r w:rsidR="007650EA" w:rsidRPr="007650EA">
        <w:rPr>
          <w:sz w:val="26"/>
        </w:rPr>
        <w:t xml:space="preserve"> 2025 року</w:t>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t xml:space="preserve">                     </w:t>
      </w:r>
      <w:r w:rsidR="00AA7A9A" w:rsidRPr="00B44F52">
        <w:rPr>
          <w:sz w:val="26"/>
        </w:rPr>
        <w:t xml:space="preserve">     </w:t>
      </w:r>
      <w:r w:rsidR="00DB6EBE" w:rsidRPr="00B44F52">
        <w:rPr>
          <w:sz w:val="26"/>
        </w:rPr>
        <w:t xml:space="preserve"> м. Київ</w:t>
      </w:r>
    </w:p>
    <w:p w14:paraId="34041A8D" w14:textId="77777777" w:rsidR="00DC580A" w:rsidRPr="00B44F52" w:rsidRDefault="00DC580A" w:rsidP="00B45A85">
      <w:pPr>
        <w:shd w:val="clear" w:color="auto" w:fill="FFFFFF"/>
        <w:spacing w:line="276" w:lineRule="auto"/>
        <w:jc w:val="both"/>
        <w:rPr>
          <w:sz w:val="26"/>
        </w:rPr>
      </w:pPr>
    </w:p>
    <w:p w14:paraId="1C7B6C3D" w14:textId="4843B87A" w:rsidR="00DC580A" w:rsidRPr="00B44F52" w:rsidRDefault="00DB6EBE" w:rsidP="00B45A85">
      <w:pPr>
        <w:shd w:val="clear" w:color="auto" w:fill="FFFFFF"/>
        <w:spacing w:line="276" w:lineRule="auto"/>
        <w:ind w:right="134"/>
        <w:jc w:val="center"/>
        <w:rPr>
          <w:sz w:val="26"/>
          <w:u w:val="single"/>
        </w:rPr>
      </w:pPr>
      <w:r w:rsidRPr="00B44F52">
        <w:rPr>
          <w:sz w:val="26"/>
        </w:rPr>
        <w:t xml:space="preserve">Р І Ш Е Н </w:t>
      </w:r>
      <w:proofErr w:type="spellStart"/>
      <w:r w:rsidRPr="00B44F52">
        <w:rPr>
          <w:sz w:val="26"/>
        </w:rPr>
        <w:t>Н</w:t>
      </w:r>
      <w:proofErr w:type="spellEnd"/>
      <w:r w:rsidRPr="00B44F52">
        <w:rPr>
          <w:sz w:val="26"/>
        </w:rPr>
        <w:t xml:space="preserve"> Я  № </w:t>
      </w:r>
      <w:r w:rsidR="00672314">
        <w:rPr>
          <w:sz w:val="26"/>
          <w:u w:val="single"/>
        </w:rPr>
        <w:t>555/ас-25</w:t>
      </w:r>
    </w:p>
    <w:p w14:paraId="45F431E8" w14:textId="77777777" w:rsidR="00DC580A" w:rsidRPr="00B44F52" w:rsidRDefault="00DC580A" w:rsidP="00B45A85">
      <w:pPr>
        <w:shd w:val="clear" w:color="auto" w:fill="FFFFFF"/>
        <w:tabs>
          <w:tab w:val="left" w:pos="567"/>
        </w:tabs>
        <w:spacing w:line="276" w:lineRule="auto"/>
        <w:ind w:right="-1"/>
        <w:jc w:val="both"/>
        <w:rPr>
          <w:sz w:val="26"/>
        </w:rPr>
      </w:pPr>
    </w:p>
    <w:p w14:paraId="442B71A4" w14:textId="5B516212" w:rsidR="00DC580A" w:rsidRPr="00B44F52" w:rsidRDefault="00DB6EBE" w:rsidP="00B45A85">
      <w:pPr>
        <w:shd w:val="clear" w:color="auto" w:fill="FFFFFF"/>
        <w:tabs>
          <w:tab w:val="left" w:pos="567"/>
        </w:tabs>
        <w:spacing w:line="276" w:lineRule="auto"/>
        <w:ind w:right="-2"/>
        <w:jc w:val="both"/>
        <w:rPr>
          <w:sz w:val="26"/>
          <w:szCs w:val="26"/>
        </w:rPr>
      </w:pPr>
      <w:r w:rsidRPr="00B44F52">
        <w:rPr>
          <w:sz w:val="26"/>
          <w:szCs w:val="26"/>
        </w:rPr>
        <w:t xml:space="preserve">Вища кваліфікаційна комісія суддів України у складі </w:t>
      </w:r>
      <w:r w:rsidR="003140C5" w:rsidRPr="00B44F52">
        <w:rPr>
          <w:sz w:val="26"/>
          <w:szCs w:val="26"/>
        </w:rPr>
        <w:t>колегії</w:t>
      </w:r>
      <w:r w:rsidRPr="00B44F52">
        <w:rPr>
          <w:sz w:val="26"/>
          <w:szCs w:val="26"/>
        </w:rPr>
        <w:t>:</w:t>
      </w:r>
    </w:p>
    <w:p w14:paraId="51B36AAE" w14:textId="77777777" w:rsidR="00DC580A" w:rsidRPr="00B44F52" w:rsidRDefault="00DC580A" w:rsidP="00B45A85">
      <w:pPr>
        <w:shd w:val="clear" w:color="auto" w:fill="FFFFFF"/>
        <w:spacing w:line="276" w:lineRule="auto"/>
        <w:ind w:right="-2"/>
        <w:jc w:val="both"/>
        <w:rPr>
          <w:sz w:val="26"/>
          <w:szCs w:val="26"/>
        </w:rPr>
      </w:pPr>
    </w:p>
    <w:p w14:paraId="7EDA79EC" w14:textId="77777777" w:rsidR="003140C5" w:rsidRPr="00B44F52" w:rsidRDefault="003140C5" w:rsidP="003140C5">
      <w:pPr>
        <w:shd w:val="clear" w:color="auto" w:fill="FFFFFF"/>
        <w:tabs>
          <w:tab w:val="left" w:pos="3969"/>
        </w:tabs>
        <w:spacing w:line="276" w:lineRule="auto"/>
        <w:ind w:right="-2"/>
        <w:jc w:val="both"/>
        <w:rPr>
          <w:sz w:val="26"/>
          <w:szCs w:val="26"/>
        </w:rPr>
      </w:pPr>
      <w:r w:rsidRPr="00B44F52">
        <w:rPr>
          <w:sz w:val="26"/>
          <w:szCs w:val="26"/>
        </w:rPr>
        <w:t>головуючого – Михайла БОГОНОСА (доповідач),</w:t>
      </w:r>
    </w:p>
    <w:p w14:paraId="1E8461DA" w14:textId="77777777" w:rsidR="003140C5" w:rsidRPr="00B44F52" w:rsidRDefault="003140C5" w:rsidP="003140C5">
      <w:pPr>
        <w:shd w:val="clear" w:color="auto" w:fill="FFFFFF"/>
        <w:tabs>
          <w:tab w:val="left" w:pos="3969"/>
        </w:tabs>
        <w:spacing w:line="276" w:lineRule="auto"/>
        <w:ind w:right="-2"/>
        <w:jc w:val="both"/>
        <w:rPr>
          <w:sz w:val="26"/>
          <w:szCs w:val="26"/>
        </w:rPr>
      </w:pPr>
    </w:p>
    <w:p w14:paraId="250E8183" w14:textId="57AA9946" w:rsidR="00DC580A" w:rsidRPr="00B44F52" w:rsidRDefault="003140C5" w:rsidP="003140C5">
      <w:pPr>
        <w:shd w:val="clear" w:color="auto" w:fill="FFFFFF"/>
        <w:tabs>
          <w:tab w:val="left" w:pos="3969"/>
        </w:tabs>
        <w:spacing w:line="276" w:lineRule="auto"/>
        <w:ind w:right="-2"/>
        <w:jc w:val="both"/>
        <w:rPr>
          <w:sz w:val="26"/>
          <w:szCs w:val="26"/>
        </w:rPr>
      </w:pPr>
      <w:r w:rsidRPr="00B44F52">
        <w:rPr>
          <w:sz w:val="26"/>
          <w:szCs w:val="26"/>
        </w:rPr>
        <w:t>членів Комісії: Надії КОБЕЦЬКОЇ, Галини ШЕВЧУК,</w:t>
      </w:r>
    </w:p>
    <w:p w14:paraId="46C6EB4B" w14:textId="77777777" w:rsidR="003140C5" w:rsidRPr="00B44F52" w:rsidRDefault="003140C5" w:rsidP="003140C5">
      <w:pPr>
        <w:shd w:val="clear" w:color="auto" w:fill="FFFFFF"/>
        <w:tabs>
          <w:tab w:val="left" w:pos="3969"/>
        </w:tabs>
        <w:spacing w:line="276" w:lineRule="auto"/>
        <w:ind w:right="-2"/>
        <w:jc w:val="both"/>
        <w:rPr>
          <w:sz w:val="26"/>
          <w:szCs w:val="26"/>
        </w:rPr>
      </w:pPr>
    </w:p>
    <w:p w14:paraId="388B4579" w14:textId="490465FE" w:rsidR="00DC580A" w:rsidRPr="00B44F52" w:rsidRDefault="00DB6EBE" w:rsidP="00B45A85">
      <w:pPr>
        <w:shd w:val="clear" w:color="auto" w:fill="FFFFFF"/>
        <w:tabs>
          <w:tab w:val="left" w:pos="3969"/>
        </w:tabs>
        <w:spacing w:line="276" w:lineRule="auto"/>
        <w:ind w:right="-2"/>
        <w:jc w:val="both"/>
        <w:rPr>
          <w:sz w:val="26"/>
          <w:szCs w:val="26"/>
        </w:rPr>
      </w:pPr>
      <w:r w:rsidRPr="00B44F52">
        <w:rPr>
          <w:sz w:val="26"/>
          <w:szCs w:val="26"/>
        </w:rPr>
        <w:t xml:space="preserve">за участі: кандидата на посаду судді апеляційного </w:t>
      </w:r>
      <w:r w:rsidR="00284329" w:rsidRPr="00B44F52">
        <w:rPr>
          <w:sz w:val="26"/>
          <w:szCs w:val="26"/>
        </w:rPr>
        <w:t>загального</w:t>
      </w:r>
      <w:r w:rsidRPr="00B44F52">
        <w:rPr>
          <w:sz w:val="26"/>
          <w:szCs w:val="26"/>
        </w:rPr>
        <w:t xml:space="preserve"> суду </w:t>
      </w:r>
      <w:r w:rsidRPr="00B44F52">
        <w:rPr>
          <w:sz w:val="26"/>
          <w:szCs w:val="26"/>
        </w:rPr>
        <w:br/>
      </w:r>
      <w:r w:rsidR="00962B65" w:rsidRPr="00962B65">
        <w:rPr>
          <w:sz w:val="26"/>
          <w:szCs w:val="26"/>
        </w:rPr>
        <w:t>Олександра ГУСАЧА,</w:t>
      </w:r>
    </w:p>
    <w:p w14:paraId="51F5065A" w14:textId="77777777" w:rsidR="000060CF" w:rsidRPr="00B44F52" w:rsidRDefault="000060CF" w:rsidP="00B45A85">
      <w:pPr>
        <w:shd w:val="clear" w:color="auto" w:fill="FFFFFF"/>
        <w:tabs>
          <w:tab w:val="left" w:pos="3969"/>
        </w:tabs>
        <w:spacing w:line="276" w:lineRule="auto"/>
        <w:ind w:right="-2"/>
        <w:jc w:val="both"/>
        <w:rPr>
          <w:sz w:val="26"/>
          <w:szCs w:val="26"/>
        </w:rPr>
      </w:pPr>
    </w:p>
    <w:p w14:paraId="40018AE7" w14:textId="689B422B" w:rsidR="000060CF" w:rsidRPr="007650EA" w:rsidRDefault="000060CF" w:rsidP="00B45A85">
      <w:pPr>
        <w:shd w:val="clear" w:color="auto" w:fill="FFFFFF"/>
        <w:tabs>
          <w:tab w:val="left" w:pos="3969"/>
        </w:tabs>
        <w:spacing w:line="276" w:lineRule="auto"/>
        <w:ind w:right="-2"/>
        <w:jc w:val="both"/>
        <w:rPr>
          <w:sz w:val="26"/>
          <w:szCs w:val="26"/>
        </w:rPr>
      </w:pPr>
      <w:r w:rsidRPr="00B44F52">
        <w:rPr>
          <w:sz w:val="26"/>
          <w:szCs w:val="26"/>
        </w:rPr>
        <w:t xml:space="preserve">уповноваженого представника Громадської ради </w:t>
      </w:r>
      <w:r w:rsidRPr="000F0A04">
        <w:rPr>
          <w:sz w:val="26"/>
          <w:szCs w:val="26"/>
        </w:rPr>
        <w:t xml:space="preserve">доброчесності </w:t>
      </w:r>
      <w:r w:rsidR="00962B65">
        <w:rPr>
          <w:sz w:val="26"/>
          <w:szCs w:val="26"/>
        </w:rPr>
        <w:t>Світлани ІЛЬНИЦЬКОЇ</w:t>
      </w:r>
      <w:r w:rsidR="00BC4699" w:rsidRPr="00B44F52">
        <w:rPr>
          <w:sz w:val="26"/>
          <w:szCs w:val="26"/>
        </w:rPr>
        <w:t xml:space="preserve">, </w:t>
      </w:r>
    </w:p>
    <w:p w14:paraId="163AA274" w14:textId="77777777" w:rsidR="00DC580A" w:rsidRPr="00B44F52" w:rsidRDefault="00DC580A" w:rsidP="00B45A85">
      <w:pPr>
        <w:shd w:val="clear" w:color="auto" w:fill="FFFFFF"/>
        <w:spacing w:line="276" w:lineRule="auto"/>
        <w:ind w:right="-2"/>
        <w:jc w:val="both"/>
        <w:rPr>
          <w:sz w:val="26"/>
          <w:szCs w:val="26"/>
        </w:rPr>
      </w:pPr>
    </w:p>
    <w:p w14:paraId="07017B84" w14:textId="3531681B" w:rsidR="00DC580A" w:rsidRDefault="00B77704" w:rsidP="00B45A85">
      <w:pPr>
        <w:shd w:val="clear" w:color="auto" w:fill="FFFFFF"/>
        <w:tabs>
          <w:tab w:val="left" w:pos="3969"/>
        </w:tabs>
        <w:spacing w:line="276" w:lineRule="auto"/>
        <w:ind w:right="-15"/>
        <w:jc w:val="both"/>
        <w:rPr>
          <w:sz w:val="26"/>
          <w:szCs w:val="26"/>
        </w:rPr>
      </w:pPr>
      <w:r w:rsidRPr="00B44F52">
        <w:rPr>
          <w:sz w:val="26"/>
          <w:szCs w:val="26"/>
        </w:rPr>
        <w:t xml:space="preserve">розглянувши питання </w:t>
      </w:r>
      <w:r w:rsidR="00464E8B" w:rsidRPr="00464E8B">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962B65" w:rsidRPr="00962B65">
        <w:rPr>
          <w:sz w:val="26"/>
          <w:szCs w:val="26"/>
        </w:rPr>
        <w:t>Гусача</w:t>
      </w:r>
      <w:proofErr w:type="spellEnd"/>
      <w:r w:rsidR="00962B65" w:rsidRPr="00962B65">
        <w:rPr>
          <w:sz w:val="26"/>
          <w:szCs w:val="26"/>
        </w:rPr>
        <w:t xml:space="preserve"> Олександра Миколайовича</w:t>
      </w:r>
      <w:r w:rsidR="00464E8B" w:rsidRPr="00464E8B">
        <w:rPr>
          <w:sz w:val="26"/>
          <w:szCs w:val="26"/>
        </w:rPr>
        <w:t xml:space="preserve"> </w:t>
      </w:r>
      <w:r w:rsidR="007D64B7">
        <w:rPr>
          <w:sz w:val="26"/>
          <w:szCs w:val="26"/>
        </w:rPr>
        <w:t>в</w:t>
      </w:r>
      <w:r w:rsidR="00464E8B" w:rsidRPr="00464E8B">
        <w:rPr>
          <w:sz w:val="26"/>
          <w:szCs w:val="26"/>
        </w:rPr>
        <w:t xml:space="preserve"> межах конкурсу, ого</w:t>
      </w:r>
      <w:r w:rsidR="00464E8B">
        <w:rPr>
          <w:sz w:val="26"/>
          <w:szCs w:val="26"/>
        </w:rPr>
        <w:t>лошеного рішенням Комісії від </w:t>
      </w:r>
      <w:r w:rsidR="00464E8B" w:rsidRPr="00464E8B">
        <w:rPr>
          <w:sz w:val="26"/>
          <w:szCs w:val="26"/>
        </w:rPr>
        <w:t>14</w:t>
      </w:r>
      <w:r w:rsidR="00464E8B">
        <w:rPr>
          <w:sz w:val="26"/>
          <w:szCs w:val="26"/>
        </w:rPr>
        <w:t> </w:t>
      </w:r>
      <w:r w:rsidR="00464E8B" w:rsidRPr="00464E8B">
        <w:rPr>
          <w:sz w:val="26"/>
          <w:szCs w:val="26"/>
        </w:rPr>
        <w:t>вересня 2023 року № 94/зп-23 (зі змінами),</w:t>
      </w:r>
    </w:p>
    <w:p w14:paraId="08B0B77B" w14:textId="77777777" w:rsidR="00002DFF" w:rsidRPr="00B44F52" w:rsidRDefault="00002DFF" w:rsidP="00B45A85">
      <w:pPr>
        <w:shd w:val="clear" w:color="auto" w:fill="FFFFFF"/>
        <w:tabs>
          <w:tab w:val="left" w:pos="3969"/>
        </w:tabs>
        <w:spacing w:line="276" w:lineRule="auto"/>
        <w:ind w:right="-15"/>
        <w:jc w:val="both"/>
        <w:rPr>
          <w:sz w:val="26"/>
        </w:rPr>
      </w:pPr>
    </w:p>
    <w:p w14:paraId="5EEC23E9" w14:textId="77777777" w:rsidR="00DC580A" w:rsidRPr="00B44F52" w:rsidRDefault="00DB6EBE" w:rsidP="00B45A85">
      <w:pPr>
        <w:shd w:val="clear" w:color="auto" w:fill="FFFFFF"/>
        <w:tabs>
          <w:tab w:val="left" w:pos="3969"/>
        </w:tabs>
        <w:spacing w:line="276" w:lineRule="auto"/>
        <w:ind w:right="-15"/>
        <w:jc w:val="center"/>
        <w:rPr>
          <w:sz w:val="26"/>
        </w:rPr>
      </w:pPr>
      <w:r w:rsidRPr="00B44F52">
        <w:rPr>
          <w:sz w:val="26"/>
        </w:rPr>
        <w:t>встановила:</w:t>
      </w:r>
    </w:p>
    <w:p w14:paraId="242A7AE3" w14:textId="77777777" w:rsidR="00DC580A" w:rsidRPr="00B44F52" w:rsidRDefault="00DC580A" w:rsidP="00B45A85">
      <w:pPr>
        <w:spacing w:line="276" w:lineRule="auto"/>
        <w:rPr>
          <w:sz w:val="26"/>
        </w:rPr>
      </w:pPr>
    </w:p>
    <w:p w14:paraId="0CB916C2" w14:textId="3A6BFD07" w:rsidR="00DC580A" w:rsidRPr="00B44F52" w:rsidRDefault="00DB6EBE" w:rsidP="00B45A85">
      <w:pPr>
        <w:spacing w:line="276" w:lineRule="auto"/>
        <w:ind w:firstLine="709"/>
        <w:jc w:val="both"/>
        <w:rPr>
          <w:b/>
          <w:sz w:val="26"/>
          <w:szCs w:val="26"/>
        </w:rPr>
      </w:pPr>
      <w:r w:rsidRPr="00B44F52">
        <w:rPr>
          <w:b/>
          <w:sz w:val="26"/>
          <w:szCs w:val="26"/>
        </w:rPr>
        <w:t xml:space="preserve">Стислий виклад підстав і порядку проведення конкурсу на посади суддів апеляційних </w:t>
      </w:r>
      <w:r w:rsidR="00284329" w:rsidRPr="00B44F52">
        <w:rPr>
          <w:b/>
          <w:sz w:val="26"/>
          <w:szCs w:val="26"/>
        </w:rPr>
        <w:t>загальних</w:t>
      </w:r>
      <w:r w:rsidRPr="00B44F52">
        <w:rPr>
          <w:b/>
          <w:sz w:val="26"/>
          <w:szCs w:val="26"/>
        </w:rPr>
        <w:t xml:space="preserve"> судів та процедури кваліфікаційного оцінювання кандидата.</w:t>
      </w:r>
    </w:p>
    <w:p w14:paraId="33AABE1C" w14:textId="77777777" w:rsidR="00DC580A" w:rsidRPr="00B44F52" w:rsidRDefault="00DC580A" w:rsidP="00B45A85">
      <w:pPr>
        <w:spacing w:line="276" w:lineRule="auto"/>
        <w:ind w:firstLine="709"/>
        <w:jc w:val="both"/>
        <w:rPr>
          <w:sz w:val="26"/>
          <w:szCs w:val="26"/>
        </w:rPr>
      </w:pPr>
    </w:p>
    <w:p w14:paraId="28DADA54" w14:textId="77777777" w:rsidR="006824F1" w:rsidRDefault="00DB6EBE" w:rsidP="006824F1">
      <w:pPr>
        <w:shd w:val="clear" w:color="auto" w:fill="FFFFFF"/>
        <w:tabs>
          <w:tab w:val="left" w:pos="426"/>
        </w:tabs>
        <w:spacing w:line="276" w:lineRule="auto"/>
        <w:ind w:firstLine="709"/>
        <w:jc w:val="both"/>
        <w:rPr>
          <w:sz w:val="26"/>
          <w:szCs w:val="26"/>
        </w:rPr>
      </w:pPr>
      <w:r w:rsidRPr="00B44F52">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Pr>
          <w:sz w:val="26"/>
          <w:szCs w:val="26"/>
        </w:rPr>
        <w:t xml:space="preserve"> можливостей жінок і чоловіків.</w:t>
      </w:r>
    </w:p>
    <w:p w14:paraId="572B47FB" w14:textId="6EF6820F" w:rsidR="00DC580A" w:rsidRPr="00B44F52" w:rsidRDefault="00DB6EBE" w:rsidP="006824F1">
      <w:pPr>
        <w:shd w:val="clear" w:color="auto" w:fill="FFFFFF"/>
        <w:tabs>
          <w:tab w:val="left" w:pos="426"/>
        </w:tabs>
        <w:spacing w:line="276" w:lineRule="auto"/>
        <w:ind w:firstLine="709"/>
        <w:jc w:val="both"/>
        <w:rPr>
          <w:sz w:val="26"/>
          <w:szCs w:val="26"/>
        </w:rPr>
      </w:pPr>
      <w:r w:rsidRPr="00B44F52">
        <w:rPr>
          <w:sz w:val="26"/>
          <w:szCs w:val="26"/>
        </w:rPr>
        <w:lastRenderedPageBreak/>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w:t>
      </w:r>
      <w:r w:rsidRPr="00AD5DEB">
        <w:rPr>
          <w:sz w:val="26"/>
          <w:szCs w:val="26"/>
        </w:rPr>
        <w:t>В</w:t>
      </w:r>
      <w:r w:rsidR="007D64B7">
        <w:rPr>
          <w:sz w:val="26"/>
          <w:szCs w:val="26"/>
        </w:rPr>
        <w:t xml:space="preserve">ерховного Суду </w:t>
      </w:r>
      <w:r w:rsidRPr="00AD5DEB">
        <w:rPr>
          <w:sz w:val="26"/>
          <w:szCs w:val="26"/>
        </w:rPr>
        <w:t>та внесення за результатами конкурсу до Вищої ради правосуддя</w:t>
      </w:r>
      <w:r w:rsidR="00965D1E" w:rsidRPr="00AD5DEB">
        <w:rPr>
          <w:sz w:val="26"/>
          <w:szCs w:val="26"/>
        </w:rPr>
        <w:t xml:space="preserve"> (далі – ВРП)</w:t>
      </w:r>
      <w:r w:rsidRPr="00B44F52">
        <w:rPr>
          <w:sz w:val="26"/>
          <w:szCs w:val="26"/>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B44F52">
        <w:rPr>
          <w:sz w:val="26"/>
          <w:szCs w:val="26"/>
        </w:rPr>
        <w:t xml:space="preserve"> </w:t>
      </w:r>
      <w:r w:rsidR="00002DFF">
        <w:rPr>
          <w:sz w:val="26"/>
          <w:szCs w:val="26"/>
        </w:rPr>
        <w:t>2024 року №</w:t>
      </w:r>
      <w:r w:rsidR="00002DFF" w:rsidRPr="00303949">
        <w:rPr>
          <w:sz w:val="26"/>
          <w:szCs w:val="26"/>
        </w:rPr>
        <w:t xml:space="preserve"> </w:t>
      </w:r>
      <w:r w:rsidR="00072DFD">
        <w:rPr>
          <w:sz w:val="26"/>
          <w:szCs w:val="26"/>
        </w:rPr>
        <w:t>72/зп-24) (далі </w:t>
      </w:r>
      <w:r w:rsidRPr="00B44F52">
        <w:rPr>
          <w:sz w:val="26"/>
          <w:szCs w:val="26"/>
        </w:rPr>
        <w:t xml:space="preserve">– Положення про конкурс). </w:t>
      </w:r>
    </w:p>
    <w:p w14:paraId="5713D61E" w14:textId="0BC15C49" w:rsidR="00865626"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За змістом частини другої статті 79</w:t>
      </w:r>
      <w:r w:rsidRPr="00B44F52">
        <w:rPr>
          <w:sz w:val="26"/>
          <w:szCs w:val="26"/>
          <w:vertAlign w:val="superscript"/>
        </w:rPr>
        <w:t>3</w:t>
      </w:r>
      <w:r w:rsidRPr="00B44F52">
        <w:rPr>
          <w:sz w:val="26"/>
          <w:szCs w:val="26"/>
        </w:rPr>
        <w:t xml:space="preserve"> Закону </w:t>
      </w:r>
      <w:r w:rsidR="004369CA">
        <w:rPr>
          <w:sz w:val="26"/>
          <w:szCs w:val="26"/>
        </w:rPr>
        <w:t>в</w:t>
      </w:r>
      <w:r w:rsidRPr="00B44F52">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B44F52">
        <w:rPr>
          <w:sz w:val="26"/>
          <w:szCs w:val="26"/>
        </w:rPr>
        <w:br/>
        <w:t>1) компетентність (професійна, особиста, соціаль</w:t>
      </w:r>
      <w:r w:rsidR="008E6318" w:rsidRPr="00B44F52">
        <w:rPr>
          <w:sz w:val="26"/>
          <w:szCs w:val="26"/>
        </w:rPr>
        <w:t xml:space="preserve">на тощо); 2) професійна етика;                   </w:t>
      </w:r>
      <w:r w:rsidRPr="00B44F52">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B44F52">
        <w:rPr>
          <w:sz w:val="26"/>
          <w:szCs w:val="26"/>
        </w:rPr>
        <w:t>загальни</w:t>
      </w:r>
      <w:r w:rsidRPr="00B44F52">
        <w:rPr>
          <w:sz w:val="26"/>
          <w:szCs w:val="26"/>
        </w:rPr>
        <w:t xml:space="preserve">х судах. </w:t>
      </w:r>
    </w:p>
    <w:p w14:paraId="11E124C3" w14:textId="77777777" w:rsidR="004176D5"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B44F52">
        <w:rPr>
          <w:sz w:val="26"/>
          <w:szCs w:val="26"/>
        </w:rPr>
        <w:t>му числі для участі в конкурсі.</w:t>
      </w:r>
    </w:p>
    <w:p w14:paraId="054C1633" w14:textId="54053E6F"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У грудні 2023 року </w:t>
      </w:r>
      <w:proofErr w:type="spellStart"/>
      <w:r w:rsidR="00962B65" w:rsidRPr="00962B65">
        <w:rPr>
          <w:sz w:val="26"/>
          <w:szCs w:val="26"/>
        </w:rPr>
        <w:t>Гусач</w:t>
      </w:r>
      <w:proofErr w:type="spellEnd"/>
      <w:r w:rsidR="00962B65" w:rsidRPr="00962B65">
        <w:rPr>
          <w:sz w:val="26"/>
          <w:szCs w:val="26"/>
        </w:rPr>
        <w:t xml:space="preserve"> Олександр Миколайович</w:t>
      </w:r>
      <w:r w:rsidR="003455D3" w:rsidRPr="003455D3">
        <w:rPr>
          <w:sz w:val="26"/>
          <w:szCs w:val="26"/>
        </w:rPr>
        <w:t xml:space="preserve"> </w:t>
      </w:r>
      <w:r w:rsidRPr="00B44F52">
        <w:rPr>
          <w:sz w:val="26"/>
          <w:szCs w:val="26"/>
        </w:rPr>
        <w:t>зверну</w:t>
      </w:r>
      <w:r w:rsidR="00D57283" w:rsidRPr="00B44F52">
        <w:rPr>
          <w:sz w:val="26"/>
          <w:szCs w:val="26"/>
        </w:rPr>
        <w:t>вся</w:t>
      </w:r>
      <w:r w:rsidRPr="00B44F52">
        <w:rPr>
          <w:sz w:val="26"/>
          <w:szCs w:val="26"/>
        </w:rPr>
        <w:t xml:space="preserve"> до Комісії із заявою про допуск до участі в конкурсі на зайняття вакантної посади судді в апеляційному </w:t>
      </w:r>
      <w:r w:rsidR="002B1216" w:rsidRPr="00B44F52">
        <w:rPr>
          <w:sz w:val="26"/>
          <w:szCs w:val="26"/>
        </w:rPr>
        <w:t>загальному</w:t>
      </w:r>
      <w:r w:rsidRPr="00B44F52">
        <w:rPr>
          <w:sz w:val="26"/>
          <w:szCs w:val="26"/>
        </w:rPr>
        <w:t xml:space="preserve"> суді, оголошеному рішен</w:t>
      </w:r>
      <w:r w:rsidR="00965D1E">
        <w:rPr>
          <w:sz w:val="26"/>
          <w:szCs w:val="26"/>
        </w:rPr>
        <w:t>ням Комісії від 14 вересня 2023 </w:t>
      </w:r>
      <w:r w:rsidRPr="00B44F52">
        <w:rPr>
          <w:sz w:val="26"/>
          <w:szCs w:val="26"/>
        </w:rPr>
        <w:t>року, як особ</w:t>
      </w:r>
      <w:r w:rsidR="00B041C1">
        <w:rPr>
          <w:sz w:val="26"/>
          <w:szCs w:val="26"/>
        </w:rPr>
        <w:t>а</w:t>
      </w:r>
      <w:r w:rsidRPr="00B44F52">
        <w:rPr>
          <w:sz w:val="26"/>
          <w:szCs w:val="26"/>
        </w:rPr>
        <w:t xml:space="preserve">, яка відповідає вимогам </w:t>
      </w:r>
      <w:r w:rsidR="008E6318" w:rsidRPr="00B44F52">
        <w:rPr>
          <w:sz w:val="26"/>
          <w:szCs w:val="26"/>
        </w:rPr>
        <w:t xml:space="preserve">пункту </w:t>
      </w:r>
      <w:r w:rsidR="000F0A04">
        <w:rPr>
          <w:sz w:val="26"/>
          <w:szCs w:val="26"/>
        </w:rPr>
        <w:t>1</w:t>
      </w:r>
      <w:r w:rsidR="008E6318" w:rsidRPr="00B44F52">
        <w:rPr>
          <w:sz w:val="26"/>
          <w:szCs w:val="26"/>
        </w:rPr>
        <w:t xml:space="preserve"> частини першої статті </w:t>
      </w:r>
      <w:r w:rsidRPr="00B44F52">
        <w:rPr>
          <w:sz w:val="26"/>
          <w:szCs w:val="26"/>
        </w:rPr>
        <w:t xml:space="preserve">28 Закону, та про проведення стосовно </w:t>
      </w:r>
      <w:r w:rsidR="00DB0855" w:rsidRPr="00B44F52">
        <w:rPr>
          <w:sz w:val="26"/>
          <w:szCs w:val="26"/>
        </w:rPr>
        <w:t>н</w:t>
      </w:r>
      <w:r w:rsidR="00D57283" w:rsidRPr="00B44F52">
        <w:rPr>
          <w:sz w:val="26"/>
          <w:szCs w:val="26"/>
        </w:rPr>
        <w:t xml:space="preserve">ього </w:t>
      </w:r>
      <w:r w:rsidRPr="00B44F52">
        <w:rPr>
          <w:sz w:val="26"/>
          <w:szCs w:val="26"/>
        </w:rPr>
        <w:t>кваліфікаційного оцінювання для підтвердження здатності здійснювати правосуддя у відповідному суді.</w:t>
      </w:r>
    </w:p>
    <w:p w14:paraId="347C618C" w14:textId="1C53D6C7" w:rsidR="00DC580A" w:rsidRDefault="00D57283" w:rsidP="001E300B">
      <w:pPr>
        <w:shd w:val="clear" w:color="auto" w:fill="FFFFFF"/>
        <w:tabs>
          <w:tab w:val="left" w:pos="426"/>
        </w:tabs>
        <w:spacing w:line="276" w:lineRule="auto"/>
        <w:ind w:firstLine="709"/>
        <w:jc w:val="both"/>
        <w:rPr>
          <w:sz w:val="26"/>
          <w:szCs w:val="26"/>
        </w:rPr>
      </w:pPr>
      <w:r w:rsidRPr="00B44F52">
        <w:rPr>
          <w:sz w:val="26"/>
          <w:szCs w:val="26"/>
        </w:rPr>
        <w:lastRenderedPageBreak/>
        <w:t>Рішення</w:t>
      </w:r>
      <w:r w:rsidR="00B041C1">
        <w:rPr>
          <w:sz w:val="26"/>
          <w:szCs w:val="26"/>
        </w:rPr>
        <w:t>м</w:t>
      </w:r>
      <w:r w:rsidRPr="00B44F52">
        <w:rPr>
          <w:sz w:val="26"/>
          <w:szCs w:val="26"/>
        </w:rPr>
        <w:t xml:space="preserve"> Комісії від </w:t>
      </w:r>
      <w:r w:rsidR="00893F4F" w:rsidRPr="00893F4F">
        <w:rPr>
          <w:sz w:val="26"/>
          <w:szCs w:val="26"/>
        </w:rPr>
        <w:t xml:space="preserve">04 березня 2024 року </w:t>
      </w:r>
      <w:r w:rsidR="00962B65" w:rsidRPr="00962B65">
        <w:rPr>
          <w:sz w:val="26"/>
          <w:szCs w:val="26"/>
        </w:rPr>
        <w:t xml:space="preserve">№ 48/ас-24 </w:t>
      </w:r>
      <w:proofErr w:type="spellStart"/>
      <w:r w:rsidR="00962B65">
        <w:rPr>
          <w:sz w:val="26"/>
          <w:szCs w:val="26"/>
        </w:rPr>
        <w:t>Гусача</w:t>
      </w:r>
      <w:proofErr w:type="spellEnd"/>
      <w:r w:rsidR="00962B65" w:rsidRPr="00962B65">
        <w:rPr>
          <w:sz w:val="26"/>
          <w:szCs w:val="26"/>
        </w:rPr>
        <w:t xml:space="preserve"> О.М. </w:t>
      </w:r>
      <w:r w:rsidR="00DB6EBE" w:rsidRPr="00B44F52">
        <w:rPr>
          <w:sz w:val="26"/>
          <w:szCs w:val="26"/>
        </w:rPr>
        <w:t>допущено до проходження кваліфікаційного оцінювання та уч</w:t>
      </w:r>
      <w:r w:rsidR="00916DDC" w:rsidRPr="00B44F52">
        <w:rPr>
          <w:sz w:val="26"/>
          <w:szCs w:val="26"/>
        </w:rPr>
        <w:t>асті в конкурсі на зайняття 550 </w:t>
      </w:r>
      <w:r w:rsidR="00DB6EBE" w:rsidRPr="00B44F52">
        <w:rPr>
          <w:sz w:val="26"/>
          <w:szCs w:val="26"/>
        </w:rPr>
        <w:t>вакантних посад суддів в апеляційних судах.</w:t>
      </w:r>
    </w:p>
    <w:p w14:paraId="4CC92D41" w14:textId="77777777" w:rsidR="00965D1E" w:rsidRPr="00B44F52" w:rsidRDefault="00965D1E" w:rsidP="001E300B">
      <w:pPr>
        <w:shd w:val="clear" w:color="auto" w:fill="FFFFFF"/>
        <w:tabs>
          <w:tab w:val="left" w:pos="426"/>
        </w:tabs>
        <w:spacing w:line="276" w:lineRule="auto"/>
        <w:ind w:firstLine="709"/>
        <w:jc w:val="both"/>
        <w:rPr>
          <w:sz w:val="26"/>
          <w:szCs w:val="26"/>
        </w:rPr>
      </w:pPr>
    </w:p>
    <w:p w14:paraId="22B70064" w14:textId="77777777" w:rsidR="00DC580A" w:rsidRPr="00B44F52" w:rsidRDefault="00DB6EBE" w:rsidP="00B45A85">
      <w:pPr>
        <w:spacing w:line="276" w:lineRule="auto"/>
        <w:ind w:firstLine="709"/>
        <w:jc w:val="both"/>
        <w:rPr>
          <w:b/>
          <w:sz w:val="26"/>
          <w:szCs w:val="26"/>
        </w:rPr>
      </w:pPr>
      <w:r w:rsidRPr="00B44F52">
        <w:rPr>
          <w:b/>
          <w:sz w:val="26"/>
          <w:szCs w:val="26"/>
        </w:rPr>
        <w:t xml:space="preserve">Основні відомості про кандидата. </w:t>
      </w:r>
    </w:p>
    <w:p w14:paraId="6196CF92" w14:textId="77777777" w:rsidR="00DC580A" w:rsidRPr="00B44F52" w:rsidRDefault="00DC580A" w:rsidP="00B45A85">
      <w:pPr>
        <w:spacing w:line="276" w:lineRule="auto"/>
        <w:ind w:firstLine="709"/>
        <w:jc w:val="both"/>
        <w:rPr>
          <w:sz w:val="26"/>
          <w:szCs w:val="26"/>
        </w:rPr>
      </w:pPr>
    </w:p>
    <w:p w14:paraId="3BF60D80" w14:textId="49D81606" w:rsidR="007819FE" w:rsidRDefault="00962B65" w:rsidP="007819FE">
      <w:pPr>
        <w:spacing w:line="276" w:lineRule="auto"/>
        <w:ind w:firstLine="709"/>
        <w:jc w:val="both"/>
        <w:rPr>
          <w:sz w:val="26"/>
          <w:szCs w:val="26"/>
        </w:rPr>
      </w:pPr>
      <w:proofErr w:type="spellStart"/>
      <w:r w:rsidRPr="00962B65">
        <w:rPr>
          <w:sz w:val="26"/>
          <w:szCs w:val="26"/>
        </w:rPr>
        <w:t>Гусач</w:t>
      </w:r>
      <w:proofErr w:type="spellEnd"/>
      <w:r w:rsidRPr="00962B65">
        <w:rPr>
          <w:sz w:val="26"/>
          <w:szCs w:val="26"/>
        </w:rPr>
        <w:t xml:space="preserve"> Олександр Миколайович</w:t>
      </w:r>
      <w:r w:rsidR="00DB6EBE" w:rsidRPr="00B44F52">
        <w:rPr>
          <w:sz w:val="26"/>
          <w:szCs w:val="26"/>
        </w:rPr>
        <w:t xml:space="preserve">, </w:t>
      </w:r>
      <w:r w:rsidR="005E3F18" w:rsidRPr="00B44F52">
        <w:rPr>
          <w:sz w:val="26"/>
          <w:szCs w:val="26"/>
        </w:rPr>
        <w:t xml:space="preserve">дата народження – </w:t>
      </w:r>
      <w:r w:rsidR="00FD4E15">
        <w:rPr>
          <w:sz w:val="26"/>
          <w:szCs w:val="26"/>
        </w:rPr>
        <w:t xml:space="preserve">_____________ </w:t>
      </w:r>
      <w:r w:rsidR="00D57283" w:rsidRPr="00B44F52">
        <w:rPr>
          <w:sz w:val="26"/>
          <w:szCs w:val="26"/>
        </w:rPr>
        <w:t>року</w:t>
      </w:r>
      <w:r w:rsidR="00DB6EBE" w:rsidRPr="00B44F52">
        <w:rPr>
          <w:sz w:val="26"/>
          <w:szCs w:val="26"/>
        </w:rPr>
        <w:t>, громадян</w:t>
      </w:r>
      <w:r w:rsidR="00D57283" w:rsidRPr="00B44F52">
        <w:rPr>
          <w:sz w:val="26"/>
          <w:szCs w:val="26"/>
        </w:rPr>
        <w:t>ин</w:t>
      </w:r>
      <w:r w:rsidR="00DB6EBE" w:rsidRPr="00B44F52">
        <w:rPr>
          <w:sz w:val="26"/>
          <w:szCs w:val="26"/>
        </w:rPr>
        <w:t xml:space="preserve"> України, володіє державною мов</w:t>
      </w:r>
      <w:r w:rsidR="00D80D13">
        <w:rPr>
          <w:sz w:val="26"/>
          <w:szCs w:val="26"/>
        </w:rPr>
        <w:t>ою на рівні вільного володіння</w:t>
      </w:r>
      <w:r w:rsidR="00893F4F">
        <w:rPr>
          <w:sz w:val="26"/>
          <w:szCs w:val="26"/>
        </w:rPr>
        <w:t xml:space="preserve"> другого</w:t>
      </w:r>
      <w:r w:rsidR="00DB6EBE" w:rsidRPr="00B44F52">
        <w:rPr>
          <w:sz w:val="26"/>
          <w:szCs w:val="26"/>
        </w:rPr>
        <w:t xml:space="preserve"> ступ</w:t>
      </w:r>
      <w:r w:rsidR="00D80D13">
        <w:rPr>
          <w:sz w:val="26"/>
          <w:szCs w:val="26"/>
        </w:rPr>
        <w:t>еня.</w:t>
      </w:r>
      <w:r w:rsidR="00DB6EBE" w:rsidRPr="00B44F52">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1352B383" w14:textId="41AC04B4" w:rsidR="00962B65" w:rsidRDefault="00962B65" w:rsidP="007819FE">
      <w:pPr>
        <w:spacing w:line="276" w:lineRule="auto"/>
        <w:ind w:firstLine="709"/>
        <w:jc w:val="both"/>
        <w:rPr>
          <w:sz w:val="26"/>
          <w:szCs w:val="26"/>
        </w:rPr>
      </w:pPr>
      <w:r w:rsidRPr="00962B65">
        <w:rPr>
          <w:sz w:val="26"/>
          <w:szCs w:val="26"/>
        </w:rPr>
        <w:t xml:space="preserve">У 1999 році </w:t>
      </w:r>
      <w:proofErr w:type="spellStart"/>
      <w:r w:rsidRPr="00962B65">
        <w:rPr>
          <w:sz w:val="26"/>
          <w:szCs w:val="26"/>
        </w:rPr>
        <w:t>Гусач</w:t>
      </w:r>
      <w:proofErr w:type="spellEnd"/>
      <w:r w:rsidRPr="00962B65">
        <w:rPr>
          <w:sz w:val="26"/>
          <w:szCs w:val="26"/>
        </w:rPr>
        <w:t xml:space="preserve"> О</w:t>
      </w:r>
      <w:r>
        <w:rPr>
          <w:sz w:val="26"/>
          <w:szCs w:val="26"/>
        </w:rPr>
        <w:t>.</w:t>
      </w:r>
      <w:r w:rsidRPr="00962B65">
        <w:rPr>
          <w:sz w:val="26"/>
          <w:szCs w:val="26"/>
        </w:rPr>
        <w:t>М</w:t>
      </w:r>
      <w:r>
        <w:rPr>
          <w:sz w:val="26"/>
          <w:szCs w:val="26"/>
        </w:rPr>
        <w:t>.</w:t>
      </w:r>
      <w:r w:rsidRPr="00962B65">
        <w:rPr>
          <w:sz w:val="26"/>
          <w:szCs w:val="26"/>
        </w:rPr>
        <w:t xml:space="preserve"> закінчив Кременчуцький державний політехнічний інститут за спеціальністю «Менеджер організацій» та здобув кваліфікацію менеджера-економіста.</w:t>
      </w:r>
    </w:p>
    <w:p w14:paraId="418EEBD6" w14:textId="4E3D2AE4" w:rsidR="00962B65" w:rsidRDefault="00721BB6" w:rsidP="007819FE">
      <w:pPr>
        <w:spacing w:line="276" w:lineRule="auto"/>
        <w:ind w:firstLine="709"/>
        <w:jc w:val="both"/>
        <w:rPr>
          <w:sz w:val="26"/>
          <w:szCs w:val="26"/>
        </w:rPr>
      </w:pPr>
      <w:r w:rsidRPr="00721BB6">
        <w:rPr>
          <w:sz w:val="26"/>
          <w:szCs w:val="26"/>
        </w:rPr>
        <w:t>У 2004 році кандидат закінчив Національни</w:t>
      </w:r>
      <w:r w:rsidR="00EC0A73">
        <w:rPr>
          <w:sz w:val="26"/>
          <w:szCs w:val="26"/>
        </w:rPr>
        <w:t>й університет внутрішніх справ,</w:t>
      </w:r>
      <w:r w:rsidRPr="00721BB6">
        <w:rPr>
          <w:sz w:val="26"/>
          <w:szCs w:val="26"/>
        </w:rPr>
        <w:t xml:space="preserve"> отримав повну вищу освіту за спеціальністю «Правознавство» та здобув кваліфікацію юриста.</w:t>
      </w:r>
    </w:p>
    <w:p w14:paraId="2E32B1EC" w14:textId="767B7FD0" w:rsidR="00721BB6" w:rsidRDefault="00721BB6" w:rsidP="007819FE">
      <w:pPr>
        <w:spacing w:line="276" w:lineRule="auto"/>
        <w:ind w:firstLine="709"/>
        <w:jc w:val="both"/>
        <w:rPr>
          <w:sz w:val="26"/>
          <w:szCs w:val="26"/>
        </w:rPr>
      </w:pPr>
      <w:r w:rsidRPr="00721BB6">
        <w:rPr>
          <w:sz w:val="26"/>
          <w:szCs w:val="26"/>
        </w:rPr>
        <w:t xml:space="preserve">Указом Президента України від 13 травня 2009 року № 318/2009 </w:t>
      </w:r>
      <w:proofErr w:type="spellStart"/>
      <w:r w:rsidRPr="00721BB6">
        <w:rPr>
          <w:sz w:val="26"/>
          <w:szCs w:val="26"/>
        </w:rPr>
        <w:t>Гусача</w:t>
      </w:r>
      <w:proofErr w:type="spellEnd"/>
      <w:r w:rsidRPr="00721BB6">
        <w:rPr>
          <w:sz w:val="26"/>
          <w:szCs w:val="26"/>
        </w:rPr>
        <w:t xml:space="preserve"> О.М. призначено на посаду судді Автозаводського районного суду міста Кременчука Полтавської області строком на п’ять років.</w:t>
      </w:r>
    </w:p>
    <w:p w14:paraId="69E06FAB" w14:textId="19F16C16" w:rsidR="00721BB6" w:rsidRDefault="00721BB6" w:rsidP="007819FE">
      <w:pPr>
        <w:spacing w:line="276" w:lineRule="auto"/>
        <w:ind w:firstLine="709"/>
        <w:jc w:val="both"/>
        <w:rPr>
          <w:sz w:val="26"/>
          <w:szCs w:val="26"/>
        </w:rPr>
      </w:pPr>
      <w:r w:rsidRPr="00721BB6">
        <w:rPr>
          <w:sz w:val="26"/>
          <w:szCs w:val="26"/>
        </w:rPr>
        <w:t xml:space="preserve">Указом Президента України від 12 червня 2017 року № 157/2017 </w:t>
      </w:r>
      <w:proofErr w:type="spellStart"/>
      <w:r w:rsidRPr="00721BB6">
        <w:rPr>
          <w:sz w:val="26"/>
          <w:szCs w:val="26"/>
        </w:rPr>
        <w:t>Гусача</w:t>
      </w:r>
      <w:proofErr w:type="spellEnd"/>
      <w:r w:rsidRPr="00721BB6">
        <w:rPr>
          <w:sz w:val="26"/>
          <w:szCs w:val="26"/>
        </w:rPr>
        <w:t xml:space="preserve"> О.М. призначено на посаду судді Автозаводського районного суду міста Кременчука</w:t>
      </w:r>
      <w:r w:rsidR="00EC0A73">
        <w:rPr>
          <w:sz w:val="26"/>
          <w:szCs w:val="26"/>
        </w:rPr>
        <w:t xml:space="preserve"> </w:t>
      </w:r>
      <w:r w:rsidR="00EC0A73" w:rsidRPr="00721BB6">
        <w:rPr>
          <w:sz w:val="26"/>
          <w:szCs w:val="26"/>
        </w:rPr>
        <w:t>Полтавської області</w:t>
      </w:r>
      <w:r w:rsidRPr="00721BB6">
        <w:rPr>
          <w:sz w:val="26"/>
          <w:szCs w:val="26"/>
        </w:rPr>
        <w:t>.</w:t>
      </w:r>
    </w:p>
    <w:p w14:paraId="54171020" w14:textId="3E516397" w:rsidR="00721BB6" w:rsidRDefault="00721BB6" w:rsidP="00721BB6">
      <w:pPr>
        <w:spacing w:line="276" w:lineRule="auto"/>
        <w:ind w:firstLine="709"/>
        <w:jc w:val="both"/>
        <w:rPr>
          <w:sz w:val="26"/>
          <w:szCs w:val="26"/>
        </w:rPr>
      </w:pPr>
      <w:r w:rsidRPr="00721BB6">
        <w:rPr>
          <w:sz w:val="26"/>
          <w:szCs w:val="26"/>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w:t>
      </w:r>
      <w:r w:rsidR="0090462E">
        <w:rPr>
          <w:sz w:val="26"/>
          <w:szCs w:val="26"/>
        </w:rPr>
        <w:t>і</w:t>
      </w:r>
      <w:r w:rsidRPr="00721BB6">
        <w:rPr>
          <w:sz w:val="26"/>
          <w:szCs w:val="26"/>
        </w:rPr>
        <w:t xml:space="preserve">, зокрема судді Автозаводського районного суду міста Кременчука Полтавської області </w:t>
      </w:r>
      <w:proofErr w:type="spellStart"/>
      <w:r w:rsidRPr="00721BB6">
        <w:rPr>
          <w:sz w:val="26"/>
          <w:szCs w:val="26"/>
        </w:rPr>
        <w:t>Гусача</w:t>
      </w:r>
      <w:proofErr w:type="spellEnd"/>
      <w:r w:rsidRPr="00721BB6">
        <w:rPr>
          <w:sz w:val="26"/>
          <w:szCs w:val="26"/>
        </w:rPr>
        <w:t xml:space="preserve"> О.М.</w:t>
      </w:r>
    </w:p>
    <w:p w14:paraId="016906EF" w14:textId="192ACD9C" w:rsidR="00685EAD" w:rsidRDefault="00685EAD" w:rsidP="00721BB6">
      <w:pPr>
        <w:spacing w:line="276" w:lineRule="auto"/>
        <w:ind w:firstLine="709"/>
        <w:jc w:val="both"/>
        <w:rPr>
          <w:sz w:val="26"/>
          <w:szCs w:val="26"/>
        </w:rPr>
      </w:pPr>
      <w:r w:rsidRPr="00685EAD">
        <w:rPr>
          <w:sz w:val="26"/>
          <w:szCs w:val="26"/>
        </w:rPr>
        <w:t>Однак через припинення 07 листопада 2019 року повноважень членів Комісії кваліфікаційн</w:t>
      </w:r>
      <w:r w:rsidR="0090462E">
        <w:rPr>
          <w:sz w:val="26"/>
          <w:szCs w:val="26"/>
        </w:rPr>
        <w:t>ого</w:t>
      </w:r>
      <w:r w:rsidRPr="00685EAD">
        <w:rPr>
          <w:sz w:val="26"/>
          <w:szCs w:val="26"/>
        </w:rPr>
        <w:t xml:space="preserve"> оцінювання стосовно судді </w:t>
      </w:r>
      <w:proofErr w:type="spellStart"/>
      <w:r w:rsidR="00721BB6" w:rsidRPr="00721BB6">
        <w:rPr>
          <w:sz w:val="26"/>
          <w:szCs w:val="26"/>
        </w:rPr>
        <w:t>Гусача</w:t>
      </w:r>
      <w:proofErr w:type="spellEnd"/>
      <w:r w:rsidR="00721BB6" w:rsidRPr="00721BB6">
        <w:rPr>
          <w:sz w:val="26"/>
          <w:szCs w:val="26"/>
        </w:rPr>
        <w:t xml:space="preserve"> О.М. </w:t>
      </w:r>
      <w:r w:rsidRPr="00685EAD">
        <w:rPr>
          <w:sz w:val="26"/>
          <w:szCs w:val="26"/>
        </w:rPr>
        <w:t>завершено не було.</w:t>
      </w:r>
    </w:p>
    <w:p w14:paraId="4606C24D" w14:textId="77777777" w:rsidR="00DE5DBE" w:rsidRPr="00F44A6F" w:rsidRDefault="00DE5DBE" w:rsidP="00721BB6">
      <w:pPr>
        <w:spacing w:line="276" w:lineRule="auto"/>
        <w:jc w:val="both"/>
        <w:rPr>
          <w:sz w:val="26"/>
          <w:szCs w:val="26"/>
        </w:rPr>
      </w:pPr>
    </w:p>
    <w:p w14:paraId="2506192B" w14:textId="7BB9E856" w:rsidR="00DC580A" w:rsidRPr="00B44F52" w:rsidRDefault="00DE5DBE" w:rsidP="00916307">
      <w:pPr>
        <w:spacing w:line="276" w:lineRule="auto"/>
        <w:ind w:firstLine="709"/>
        <w:jc w:val="both"/>
        <w:rPr>
          <w:sz w:val="26"/>
          <w:szCs w:val="26"/>
        </w:rPr>
      </w:pPr>
      <w:r>
        <w:rPr>
          <w:b/>
          <w:sz w:val="26"/>
          <w:szCs w:val="26"/>
        </w:rPr>
        <w:t>С</w:t>
      </w:r>
      <w:r w:rsidR="00DB6EBE" w:rsidRPr="00B44F52">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B44F52" w:rsidRDefault="00DC580A" w:rsidP="00B45A85">
      <w:pPr>
        <w:spacing w:line="276" w:lineRule="auto"/>
        <w:ind w:firstLine="709"/>
        <w:jc w:val="both"/>
        <w:rPr>
          <w:b/>
          <w:sz w:val="26"/>
          <w:szCs w:val="26"/>
        </w:rPr>
      </w:pPr>
    </w:p>
    <w:p w14:paraId="072E044B" w14:textId="4EBF2D3F"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44F52">
        <w:rPr>
          <w:sz w:val="26"/>
          <w:szCs w:val="26"/>
        </w:rPr>
        <w:t>інстанційності</w:t>
      </w:r>
      <w:proofErr w:type="spellEnd"/>
      <w:r w:rsidRPr="00B44F52">
        <w:rPr>
          <w:sz w:val="26"/>
          <w:szCs w:val="26"/>
        </w:rPr>
        <w:t xml:space="preserve">. Практичне завдання проводиться щодо спеціалізації відповідного суду з урахуванням його </w:t>
      </w:r>
      <w:proofErr w:type="spellStart"/>
      <w:r w:rsidRPr="00B44F52">
        <w:rPr>
          <w:sz w:val="26"/>
          <w:szCs w:val="26"/>
        </w:rPr>
        <w:t>інстанційності</w:t>
      </w:r>
      <w:proofErr w:type="spellEnd"/>
      <w:r w:rsidRPr="00B44F52">
        <w:rPr>
          <w:sz w:val="26"/>
          <w:szCs w:val="26"/>
        </w:rPr>
        <w:t>.</w:t>
      </w:r>
    </w:p>
    <w:p w14:paraId="192B17E6" w14:textId="0B9C35FA"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lastRenderedPageBreak/>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204EBA" w:rsidRPr="00B44F52">
        <w:rPr>
          <w:sz w:val="26"/>
          <w:szCs w:val="26"/>
        </w:rPr>
        <w:t xml:space="preserve">                               </w:t>
      </w:r>
      <w:r w:rsidRPr="00B44F52">
        <w:rPr>
          <w:sz w:val="26"/>
          <w:szCs w:val="26"/>
        </w:rPr>
        <w:t>№ 94/зп-23 (зі змінами)</w:t>
      </w:r>
      <w:r w:rsidR="004369CA">
        <w:rPr>
          <w:sz w:val="26"/>
          <w:szCs w:val="26"/>
        </w:rPr>
        <w:t>,</w:t>
      </w:r>
      <w:r w:rsidRPr="00B44F52">
        <w:rPr>
          <w:sz w:val="26"/>
          <w:szCs w:val="26"/>
        </w:rPr>
        <w:t xml:space="preserve"> та визначено черговість етапів його проведення (перший етап </w:t>
      </w:r>
      <w:r w:rsidR="00974A08" w:rsidRPr="00B44F52">
        <w:rPr>
          <w:sz w:val="26"/>
          <w:szCs w:val="26"/>
        </w:rPr>
        <w:t> </w:t>
      </w:r>
      <w:r w:rsidRPr="00B44F52">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w:t>
      </w:r>
      <w:r w:rsidR="003714DE">
        <w:rPr>
          <w:sz w:val="26"/>
          <w:szCs w:val="26"/>
        </w:rPr>
        <w:t>14 вересня 2023 року № 94/зп-23 та</w:t>
      </w:r>
      <w:r w:rsidRPr="00B44F52">
        <w:rPr>
          <w:sz w:val="26"/>
          <w:szCs w:val="26"/>
        </w:rPr>
        <w:t xml:space="preserve"> від 23 листопада 2023 року № 145/зп-23.</w:t>
      </w:r>
    </w:p>
    <w:p w14:paraId="3876A62A"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B44F52" w:rsidRDefault="00072DFD" w:rsidP="00B45A85">
      <w:pPr>
        <w:shd w:val="clear" w:color="auto" w:fill="FFFFFF"/>
        <w:tabs>
          <w:tab w:val="left" w:pos="426"/>
        </w:tabs>
        <w:spacing w:line="276" w:lineRule="auto"/>
        <w:ind w:firstLine="709"/>
        <w:jc w:val="both"/>
        <w:rPr>
          <w:sz w:val="26"/>
          <w:szCs w:val="26"/>
        </w:rPr>
      </w:pPr>
      <w:r>
        <w:rPr>
          <w:sz w:val="26"/>
          <w:szCs w:val="26"/>
        </w:rPr>
        <w:t>П</w:t>
      </w:r>
      <w:r w:rsidR="00DB6EBE" w:rsidRPr="00B44F52">
        <w:rPr>
          <w:sz w:val="26"/>
          <w:szCs w:val="26"/>
        </w:rPr>
        <w:t>ідпункт</w:t>
      </w:r>
      <w:r>
        <w:rPr>
          <w:sz w:val="26"/>
          <w:szCs w:val="26"/>
        </w:rPr>
        <w:t>ом</w:t>
      </w:r>
      <w:r w:rsidR="00DB6EBE" w:rsidRPr="00B44F52">
        <w:rPr>
          <w:sz w:val="26"/>
          <w:szCs w:val="26"/>
        </w:rPr>
        <w:t xml:space="preserve"> 6.3.3 пункту 6.3 Положення про порядок складання кваліфікаційного іспиту та методику оцінювання кандидатів</w:t>
      </w:r>
      <w:r>
        <w:rPr>
          <w:sz w:val="26"/>
          <w:szCs w:val="26"/>
        </w:rPr>
        <w:t xml:space="preserve"> передбачено, що</w:t>
      </w:r>
      <w:r w:rsidR="00DB6EBE" w:rsidRPr="00B44F52">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B44F52">
        <w:rPr>
          <w:sz w:val="26"/>
          <w:szCs w:val="26"/>
        </w:rPr>
        <w:t>бала</w:t>
      </w:r>
      <w:proofErr w:type="spellEnd"/>
      <w:r w:rsidR="00DB6EBE" w:rsidRPr="00B44F52">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B44F52">
        <w:rPr>
          <w:sz w:val="26"/>
          <w:szCs w:val="26"/>
        </w:rPr>
        <w:t>бала</w:t>
      </w:r>
      <w:proofErr w:type="spellEnd"/>
      <w:r w:rsidR="00DB6EBE" w:rsidRPr="00B44F52">
        <w:rPr>
          <w:sz w:val="26"/>
          <w:szCs w:val="26"/>
        </w:rPr>
        <w:t xml:space="preserve"> тестування.</w:t>
      </w:r>
    </w:p>
    <w:p w14:paraId="0E5C2D3A" w14:textId="50B210BB"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Рішенням Комісії від 1</w:t>
      </w:r>
      <w:r w:rsidR="008C0426" w:rsidRPr="00920B93">
        <w:rPr>
          <w:sz w:val="26"/>
          <w:szCs w:val="26"/>
        </w:rPr>
        <w:t>7</w:t>
      </w:r>
      <w:r w:rsidRPr="00B44F52">
        <w:rPr>
          <w:sz w:val="26"/>
          <w:szCs w:val="26"/>
        </w:rPr>
        <w:t xml:space="preserve"> </w:t>
      </w:r>
      <w:r w:rsidR="008C0426" w:rsidRPr="00B44F52">
        <w:rPr>
          <w:sz w:val="26"/>
          <w:szCs w:val="26"/>
        </w:rPr>
        <w:t>квітня</w:t>
      </w:r>
      <w:r w:rsidRPr="00B44F52">
        <w:rPr>
          <w:sz w:val="26"/>
          <w:szCs w:val="26"/>
        </w:rPr>
        <w:t xml:space="preserve"> 2025 року № </w:t>
      </w:r>
      <w:r w:rsidR="008C0426" w:rsidRPr="00B44F52">
        <w:rPr>
          <w:sz w:val="26"/>
          <w:szCs w:val="26"/>
        </w:rPr>
        <w:t>89</w:t>
      </w:r>
      <w:r w:rsidRPr="00B44F52">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B44F52">
        <w:rPr>
          <w:sz w:val="26"/>
          <w:szCs w:val="26"/>
        </w:rPr>
        <w:t>в на посади суддів апеляційних загальних</w:t>
      </w:r>
      <w:r w:rsidRPr="00B44F52">
        <w:rPr>
          <w:sz w:val="26"/>
          <w:szCs w:val="26"/>
        </w:rPr>
        <w:t xml:space="preserve"> судів у межах конкурсу, оголошеного рішенням Комісії від 14 вересня 2023 року № 94/зп-23 (зі змінами).</w:t>
      </w:r>
    </w:p>
    <w:p w14:paraId="0AEB603B" w14:textId="4AC972BE" w:rsidR="001264FA" w:rsidRDefault="00721BB6" w:rsidP="00A2475F">
      <w:pPr>
        <w:shd w:val="clear" w:color="auto" w:fill="FFFFFF"/>
        <w:tabs>
          <w:tab w:val="left" w:pos="426"/>
        </w:tabs>
        <w:spacing w:line="276" w:lineRule="auto"/>
        <w:ind w:firstLine="709"/>
        <w:jc w:val="both"/>
        <w:rPr>
          <w:sz w:val="26"/>
          <w:szCs w:val="26"/>
        </w:rPr>
      </w:pPr>
      <w:proofErr w:type="spellStart"/>
      <w:r w:rsidRPr="00721BB6">
        <w:rPr>
          <w:sz w:val="26"/>
          <w:szCs w:val="26"/>
        </w:rPr>
        <w:t>Гусач</w:t>
      </w:r>
      <w:proofErr w:type="spellEnd"/>
      <w:r w:rsidRPr="00721BB6">
        <w:rPr>
          <w:sz w:val="26"/>
          <w:szCs w:val="26"/>
        </w:rPr>
        <w:t xml:space="preserve"> О.М.</w:t>
      </w:r>
      <w:r w:rsidR="00DE5DBE" w:rsidRPr="00DE5DBE">
        <w:rPr>
          <w:sz w:val="26"/>
          <w:szCs w:val="26"/>
        </w:rPr>
        <w:t xml:space="preserve"> </w:t>
      </w:r>
      <w:r w:rsidR="00DB6EBE" w:rsidRPr="00B44F52">
        <w:rPr>
          <w:sz w:val="26"/>
          <w:szCs w:val="26"/>
        </w:rPr>
        <w:t>отрима</w:t>
      </w:r>
      <w:r w:rsidR="00C81D30" w:rsidRPr="00B44F52">
        <w:rPr>
          <w:sz w:val="26"/>
          <w:szCs w:val="26"/>
        </w:rPr>
        <w:t>в</w:t>
      </w:r>
      <w:r w:rsidR="00DB6EBE" w:rsidRPr="00B44F52">
        <w:rPr>
          <w:sz w:val="26"/>
          <w:szCs w:val="26"/>
        </w:rPr>
        <w:t xml:space="preserve"> такі результати першого етапу «Складання кваліфікаційного іспиту»:</w:t>
      </w:r>
    </w:p>
    <w:p w14:paraId="0FF78778" w14:textId="77777777" w:rsidR="00D24A29" w:rsidRPr="00B44F52" w:rsidRDefault="00D24A29" w:rsidP="00A2475F">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B44F52"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B44F52" w:rsidRDefault="00972BE0" w:rsidP="00B45A85">
            <w:pPr>
              <w:spacing w:line="276" w:lineRule="auto"/>
              <w:rPr>
                <w:sz w:val="20"/>
              </w:rPr>
            </w:pPr>
            <w:r w:rsidRPr="00B44F52">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B44F52" w:rsidRDefault="00972BE0" w:rsidP="00B45A85">
            <w:pPr>
              <w:spacing w:line="276" w:lineRule="auto"/>
              <w:rPr>
                <w:sz w:val="20"/>
              </w:rPr>
            </w:pPr>
            <w:r w:rsidRPr="00B44F52">
              <w:rPr>
                <w:sz w:val="20"/>
              </w:rPr>
              <w:t>когнітивні здібності</w:t>
            </w:r>
          </w:p>
        </w:tc>
        <w:tc>
          <w:tcPr>
            <w:tcW w:w="1506" w:type="dxa"/>
            <w:tcMar>
              <w:top w:w="30" w:type="dxa"/>
              <w:left w:w="45" w:type="dxa"/>
              <w:bottom w:w="30" w:type="dxa"/>
              <w:right w:w="45" w:type="dxa"/>
            </w:tcMar>
            <w:vAlign w:val="bottom"/>
            <w:hideMark/>
          </w:tcPr>
          <w:p w14:paraId="4378882E" w14:textId="23D1ABAE" w:rsidR="00972BE0" w:rsidRPr="00B44F52" w:rsidRDefault="00DE5DBE" w:rsidP="00721BB6">
            <w:pPr>
              <w:spacing w:line="276" w:lineRule="auto"/>
              <w:jc w:val="center"/>
              <w:rPr>
                <w:sz w:val="20"/>
              </w:rPr>
            </w:pPr>
            <w:r>
              <w:rPr>
                <w:sz w:val="20"/>
                <w:shd w:val="clear" w:color="auto" w:fill="FFFFFF"/>
              </w:rPr>
              <w:t>5</w:t>
            </w:r>
            <w:r w:rsidR="00721BB6">
              <w:rPr>
                <w:sz w:val="20"/>
                <w:shd w:val="clear" w:color="auto" w:fill="FFFFFF"/>
              </w:rPr>
              <w:t>2</w:t>
            </w:r>
            <w:r w:rsidR="00972BE0" w:rsidRPr="00B44F52">
              <w:rPr>
                <w:sz w:val="20"/>
                <w:shd w:val="clear" w:color="auto" w:fill="FFFFFF"/>
              </w:rPr>
              <w:t>,</w:t>
            </w:r>
            <w:r w:rsidR="00721BB6">
              <w:rPr>
                <w:sz w:val="20"/>
                <w:shd w:val="clear" w:color="auto" w:fill="FFFFFF"/>
              </w:rPr>
              <w:t>60</w:t>
            </w:r>
          </w:p>
        </w:tc>
        <w:tc>
          <w:tcPr>
            <w:tcW w:w="903" w:type="dxa"/>
            <w:vMerge w:val="restart"/>
            <w:tcMar>
              <w:top w:w="30" w:type="dxa"/>
              <w:left w:w="45" w:type="dxa"/>
              <w:bottom w:w="30" w:type="dxa"/>
              <w:right w:w="45" w:type="dxa"/>
            </w:tcMar>
            <w:vAlign w:val="center"/>
            <w:hideMark/>
          </w:tcPr>
          <w:p w14:paraId="020D383D" w14:textId="18C4D6E3" w:rsidR="00972BE0" w:rsidRPr="00B44F52" w:rsidRDefault="00972BE0" w:rsidP="00721BB6">
            <w:pPr>
              <w:spacing w:line="276" w:lineRule="auto"/>
              <w:jc w:val="center"/>
              <w:rPr>
                <w:sz w:val="20"/>
              </w:rPr>
            </w:pPr>
            <w:r w:rsidRPr="00B44F52">
              <w:rPr>
                <w:sz w:val="20"/>
              </w:rPr>
              <w:t>3</w:t>
            </w:r>
            <w:r w:rsidR="00721BB6">
              <w:rPr>
                <w:sz w:val="20"/>
              </w:rPr>
              <w:t>68</w:t>
            </w:r>
            <w:r w:rsidR="00AD409A">
              <w:rPr>
                <w:sz w:val="20"/>
              </w:rPr>
              <w:t>,</w:t>
            </w:r>
            <w:r w:rsidR="00721BB6">
              <w:rPr>
                <w:sz w:val="20"/>
              </w:rPr>
              <w:t>60</w:t>
            </w:r>
          </w:p>
        </w:tc>
      </w:tr>
      <w:tr w:rsidR="00B44F52" w:rsidRPr="00B44F52" w14:paraId="5D54AEB7" w14:textId="77777777" w:rsidTr="00FA74F5">
        <w:trPr>
          <w:trHeight w:val="501"/>
        </w:trPr>
        <w:tc>
          <w:tcPr>
            <w:tcW w:w="1537" w:type="dxa"/>
            <w:vMerge/>
            <w:vAlign w:val="center"/>
            <w:hideMark/>
          </w:tcPr>
          <w:p w14:paraId="54BA88C7" w14:textId="77777777" w:rsidR="00972BE0" w:rsidRPr="00B44F5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B44F52" w:rsidRDefault="00972BE0" w:rsidP="00B45A85">
            <w:pPr>
              <w:spacing w:line="276" w:lineRule="auto"/>
              <w:rPr>
                <w:sz w:val="20"/>
              </w:rPr>
            </w:pPr>
            <w:r w:rsidRPr="00B44F52">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B44F52" w:rsidRDefault="00972BE0" w:rsidP="00B45A85">
            <w:pPr>
              <w:spacing w:line="276" w:lineRule="auto"/>
              <w:jc w:val="center"/>
              <w:rPr>
                <w:sz w:val="20"/>
              </w:rPr>
            </w:pPr>
            <w:r w:rsidRPr="00B44F52">
              <w:rPr>
                <w:sz w:val="20"/>
              </w:rPr>
              <w:t>40</w:t>
            </w:r>
          </w:p>
        </w:tc>
        <w:tc>
          <w:tcPr>
            <w:tcW w:w="903" w:type="dxa"/>
            <w:vMerge/>
            <w:vAlign w:val="center"/>
            <w:hideMark/>
          </w:tcPr>
          <w:p w14:paraId="6964DBE4" w14:textId="77777777" w:rsidR="00972BE0" w:rsidRPr="00B44F52" w:rsidRDefault="00972BE0" w:rsidP="00B45A85">
            <w:pPr>
              <w:spacing w:line="276" w:lineRule="auto"/>
              <w:rPr>
                <w:sz w:val="20"/>
              </w:rPr>
            </w:pPr>
          </w:p>
        </w:tc>
      </w:tr>
      <w:tr w:rsidR="00B44F52" w:rsidRPr="00B44F52" w14:paraId="4288978A" w14:textId="77777777" w:rsidTr="00FA74F5">
        <w:trPr>
          <w:trHeight w:val="427"/>
        </w:trPr>
        <w:tc>
          <w:tcPr>
            <w:tcW w:w="1537" w:type="dxa"/>
            <w:vMerge/>
            <w:vAlign w:val="center"/>
            <w:hideMark/>
          </w:tcPr>
          <w:p w14:paraId="14BF8A1C" w14:textId="77777777" w:rsidR="00972BE0" w:rsidRPr="00B44F5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B44F52" w:rsidRDefault="00972BE0" w:rsidP="00B45A85">
            <w:pPr>
              <w:spacing w:line="276" w:lineRule="auto"/>
              <w:rPr>
                <w:sz w:val="20"/>
              </w:rPr>
            </w:pPr>
            <w:r w:rsidRPr="00B44F52">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39CFDEFD" w:rsidR="00972BE0" w:rsidRPr="00B44F52" w:rsidRDefault="00972BE0" w:rsidP="00721BB6">
            <w:pPr>
              <w:spacing w:line="276" w:lineRule="auto"/>
              <w:jc w:val="center"/>
              <w:rPr>
                <w:sz w:val="20"/>
              </w:rPr>
            </w:pPr>
            <w:r w:rsidRPr="00B44F52">
              <w:rPr>
                <w:sz w:val="20"/>
              </w:rPr>
              <w:t>1</w:t>
            </w:r>
            <w:r w:rsidR="00C85651">
              <w:rPr>
                <w:sz w:val="20"/>
              </w:rPr>
              <w:t>4</w:t>
            </w:r>
            <w:r w:rsidR="00721BB6">
              <w:rPr>
                <w:sz w:val="20"/>
              </w:rPr>
              <w:t>5</w:t>
            </w:r>
          </w:p>
        </w:tc>
        <w:tc>
          <w:tcPr>
            <w:tcW w:w="903" w:type="dxa"/>
            <w:vMerge/>
            <w:vAlign w:val="center"/>
            <w:hideMark/>
          </w:tcPr>
          <w:p w14:paraId="057A5E84" w14:textId="77777777" w:rsidR="00972BE0" w:rsidRPr="00B44F52" w:rsidRDefault="00972BE0" w:rsidP="00B45A85">
            <w:pPr>
              <w:spacing w:line="276" w:lineRule="auto"/>
              <w:rPr>
                <w:sz w:val="20"/>
              </w:rPr>
            </w:pPr>
          </w:p>
        </w:tc>
      </w:tr>
      <w:tr w:rsidR="00972BE0" w:rsidRPr="00B44F52" w14:paraId="1E6FB031" w14:textId="77777777" w:rsidTr="00FA74F5">
        <w:trPr>
          <w:trHeight w:val="619"/>
        </w:trPr>
        <w:tc>
          <w:tcPr>
            <w:tcW w:w="1537" w:type="dxa"/>
            <w:vMerge/>
            <w:vAlign w:val="center"/>
            <w:hideMark/>
          </w:tcPr>
          <w:p w14:paraId="0D2A5BB5" w14:textId="77777777" w:rsidR="00972BE0" w:rsidRPr="00B44F5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B44F52" w:rsidRDefault="00972BE0" w:rsidP="00B45A85">
            <w:pPr>
              <w:spacing w:line="276" w:lineRule="auto"/>
              <w:rPr>
                <w:sz w:val="20"/>
              </w:rPr>
            </w:pPr>
            <w:r w:rsidRPr="00B44F52">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028AFDB8" w:rsidR="00972BE0" w:rsidRPr="00B44F52" w:rsidRDefault="00972BE0" w:rsidP="00721BB6">
            <w:pPr>
              <w:spacing w:line="276" w:lineRule="auto"/>
              <w:jc w:val="center"/>
              <w:rPr>
                <w:sz w:val="20"/>
              </w:rPr>
            </w:pPr>
            <w:r w:rsidRPr="00B44F52">
              <w:rPr>
                <w:sz w:val="20"/>
              </w:rPr>
              <w:t>1</w:t>
            </w:r>
            <w:r w:rsidR="00721BB6">
              <w:rPr>
                <w:sz w:val="20"/>
              </w:rPr>
              <w:t>31</w:t>
            </w:r>
          </w:p>
        </w:tc>
        <w:tc>
          <w:tcPr>
            <w:tcW w:w="903" w:type="dxa"/>
            <w:vMerge/>
            <w:vAlign w:val="center"/>
            <w:hideMark/>
          </w:tcPr>
          <w:p w14:paraId="34A44ECC" w14:textId="77777777" w:rsidR="00972BE0" w:rsidRPr="00B44F52" w:rsidRDefault="00972BE0" w:rsidP="00B45A85">
            <w:pPr>
              <w:spacing w:line="276" w:lineRule="auto"/>
              <w:rPr>
                <w:sz w:val="20"/>
              </w:rPr>
            </w:pPr>
          </w:p>
        </w:tc>
      </w:tr>
    </w:tbl>
    <w:p w14:paraId="60C3D5D3" w14:textId="77777777" w:rsidR="00D24A29" w:rsidRDefault="00D24A29" w:rsidP="00813F80">
      <w:pPr>
        <w:shd w:val="clear" w:color="auto" w:fill="FFFFFF"/>
        <w:tabs>
          <w:tab w:val="left" w:pos="426"/>
        </w:tabs>
        <w:spacing w:line="276" w:lineRule="auto"/>
        <w:ind w:firstLine="709"/>
        <w:jc w:val="both"/>
        <w:rPr>
          <w:sz w:val="26"/>
          <w:szCs w:val="26"/>
        </w:rPr>
      </w:pPr>
    </w:p>
    <w:p w14:paraId="608FCC41" w14:textId="3D627E7E" w:rsidR="00AD409A" w:rsidRDefault="00DB6EBE" w:rsidP="00813F80">
      <w:pPr>
        <w:shd w:val="clear" w:color="auto" w:fill="FFFFFF"/>
        <w:tabs>
          <w:tab w:val="left" w:pos="426"/>
        </w:tabs>
        <w:spacing w:line="276" w:lineRule="auto"/>
        <w:ind w:firstLine="709"/>
        <w:jc w:val="both"/>
        <w:rPr>
          <w:sz w:val="26"/>
          <w:szCs w:val="26"/>
        </w:rPr>
      </w:pPr>
      <w:r w:rsidRPr="00B44F52">
        <w:rPr>
          <w:sz w:val="26"/>
          <w:szCs w:val="26"/>
        </w:rPr>
        <w:lastRenderedPageBreak/>
        <w:t xml:space="preserve">Отже, кількість балів, отриманих </w:t>
      </w:r>
      <w:proofErr w:type="spellStart"/>
      <w:r w:rsidR="00721BB6" w:rsidRPr="00721BB6">
        <w:rPr>
          <w:sz w:val="26"/>
          <w:szCs w:val="26"/>
        </w:rPr>
        <w:t>Гусач</w:t>
      </w:r>
      <w:r w:rsidR="00721BB6">
        <w:rPr>
          <w:sz w:val="26"/>
          <w:szCs w:val="26"/>
        </w:rPr>
        <w:t>ем</w:t>
      </w:r>
      <w:proofErr w:type="spellEnd"/>
      <w:r w:rsidR="00721BB6" w:rsidRPr="00721BB6">
        <w:rPr>
          <w:sz w:val="26"/>
          <w:szCs w:val="26"/>
        </w:rPr>
        <w:t xml:space="preserve"> О.М.</w:t>
      </w:r>
      <w:r w:rsidR="00721BB6">
        <w:rPr>
          <w:sz w:val="26"/>
          <w:szCs w:val="26"/>
        </w:rPr>
        <w:t xml:space="preserve"> </w:t>
      </w:r>
      <w:r w:rsidRPr="00B44F52">
        <w:rPr>
          <w:sz w:val="26"/>
          <w:szCs w:val="26"/>
        </w:rPr>
        <w:t>за квалі</w:t>
      </w:r>
      <w:r w:rsidR="00DC1321">
        <w:rPr>
          <w:sz w:val="26"/>
          <w:szCs w:val="26"/>
        </w:rPr>
        <w:t xml:space="preserve">фікаційний іспит, свідчить про </w:t>
      </w:r>
      <w:r w:rsidR="00164727">
        <w:rPr>
          <w:sz w:val="26"/>
          <w:szCs w:val="26"/>
        </w:rPr>
        <w:t xml:space="preserve">його </w:t>
      </w:r>
      <w:r w:rsidR="00DC1321">
        <w:rPr>
          <w:sz w:val="26"/>
          <w:szCs w:val="26"/>
        </w:rPr>
        <w:t>відповідність</w:t>
      </w:r>
      <w:r w:rsidRPr="00B44F52">
        <w:rPr>
          <w:sz w:val="26"/>
          <w:szCs w:val="26"/>
        </w:rPr>
        <w:t xml:space="preserve"> критер</w:t>
      </w:r>
      <w:r w:rsidR="00DC1321">
        <w:rPr>
          <w:sz w:val="26"/>
          <w:szCs w:val="26"/>
        </w:rPr>
        <w:t xml:space="preserve">ію </w:t>
      </w:r>
      <w:r w:rsidR="00813F80">
        <w:rPr>
          <w:sz w:val="26"/>
          <w:szCs w:val="26"/>
        </w:rPr>
        <w:t>професійної компетентності.</w:t>
      </w:r>
    </w:p>
    <w:p w14:paraId="53EEEC99" w14:textId="77777777" w:rsidR="00D24A29" w:rsidRPr="00B44F52" w:rsidRDefault="00D24A29" w:rsidP="00813F80">
      <w:pPr>
        <w:shd w:val="clear" w:color="auto" w:fill="FFFFFF"/>
        <w:tabs>
          <w:tab w:val="left" w:pos="426"/>
        </w:tabs>
        <w:spacing w:line="276" w:lineRule="auto"/>
        <w:ind w:firstLine="709"/>
        <w:jc w:val="both"/>
        <w:rPr>
          <w:sz w:val="26"/>
          <w:szCs w:val="26"/>
        </w:rPr>
      </w:pPr>
    </w:p>
    <w:p w14:paraId="4D9308A2" w14:textId="77777777" w:rsidR="00DC580A" w:rsidRPr="00B44F52" w:rsidRDefault="00DB6EBE" w:rsidP="00B45A85">
      <w:pPr>
        <w:spacing w:line="276" w:lineRule="auto"/>
        <w:ind w:firstLine="709"/>
        <w:jc w:val="both"/>
        <w:rPr>
          <w:b/>
          <w:sz w:val="26"/>
          <w:szCs w:val="26"/>
        </w:rPr>
      </w:pPr>
      <w:r w:rsidRPr="00B44F52">
        <w:rPr>
          <w:b/>
          <w:sz w:val="26"/>
          <w:szCs w:val="26"/>
        </w:rPr>
        <w:t xml:space="preserve">Проведення спеціальної перевірки. </w:t>
      </w:r>
    </w:p>
    <w:p w14:paraId="1CBF0625" w14:textId="77777777" w:rsidR="00DC580A" w:rsidRPr="00B44F52" w:rsidRDefault="00DC580A" w:rsidP="00B45A85">
      <w:pPr>
        <w:spacing w:line="276" w:lineRule="auto"/>
        <w:ind w:firstLine="709"/>
        <w:jc w:val="both"/>
        <w:rPr>
          <w:sz w:val="26"/>
          <w:szCs w:val="26"/>
        </w:rPr>
      </w:pPr>
    </w:p>
    <w:p w14:paraId="01D0915E" w14:textId="53649A06" w:rsidR="00E41A7F" w:rsidRDefault="00DB6EBE" w:rsidP="00E41A7F">
      <w:pPr>
        <w:shd w:val="clear" w:color="auto" w:fill="FFFFFF"/>
        <w:tabs>
          <w:tab w:val="left" w:pos="426"/>
        </w:tabs>
        <w:spacing w:line="276" w:lineRule="auto"/>
        <w:ind w:firstLine="709"/>
        <w:jc w:val="both"/>
        <w:rPr>
          <w:sz w:val="26"/>
          <w:szCs w:val="26"/>
        </w:rPr>
      </w:pPr>
      <w:r w:rsidRPr="00B44F52">
        <w:rPr>
          <w:sz w:val="26"/>
          <w:szCs w:val="26"/>
        </w:rPr>
        <w:t>Відповідно</w:t>
      </w:r>
      <w:r w:rsidR="00916DDC" w:rsidRPr="00B44F52">
        <w:rPr>
          <w:sz w:val="26"/>
          <w:szCs w:val="26"/>
        </w:rPr>
        <w:t xml:space="preserve"> до статті 75 Закону, статей 56–</w:t>
      </w:r>
      <w:r w:rsidRPr="00B44F52">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B44F52">
        <w:rPr>
          <w:sz w:val="26"/>
          <w:szCs w:val="26"/>
        </w:rPr>
        <w:t xml:space="preserve"> березня </w:t>
      </w:r>
      <w:r w:rsidRPr="00B44F52">
        <w:rPr>
          <w:sz w:val="26"/>
          <w:szCs w:val="26"/>
        </w:rPr>
        <w:t>2015</w:t>
      </w:r>
      <w:r w:rsidR="003E20B8" w:rsidRPr="00B44F52">
        <w:rPr>
          <w:sz w:val="26"/>
          <w:szCs w:val="26"/>
        </w:rPr>
        <w:t xml:space="preserve"> року </w:t>
      </w:r>
      <w:r w:rsidRPr="00B44F52">
        <w:rPr>
          <w:sz w:val="26"/>
          <w:szCs w:val="26"/>
        </w:rPr>
        <w:t>№ 171 (у редакції постанови Кабінету Міністрів України від 27</w:t>
      </w:r>
      <w:r w:rsidR="003E20B8" w:rsidRPr="00B44F52">
        <w:rPr>
          <w:sz w:val="26"/>
          <w:szCs w:val="26"/>
        </w:rPr>
        <w:t xml:space="preserve"> серпня </w:t>
      </w:r>
      <w:r w:rsidRPr="00B44F52">
        <w:rPr>
          <w:sz w:val="26"/>
          <w:szCs w:val="26"/>
        </w:rPr>
        <w:t>2022</w:t>
      </w:r>
      <w:r w:rsidR="003E20B8" w:rsidRPr="00B44F52">
        <w:rPr>
          <w:sz w:val="26"/>
          <w:szCs w:val="26"/>
        </w:rPr>
        <w:t xml:space="preserve"> року</w:t>
      </w:r>
      <w:r w:rsidRPr="00B44F52">
        <w:rPr>
          <w:sz w:val="26"/>
          <w:szCs w:val="26"/>
        </w:rPr>
        <w:t xml:space="preserve"> № 959), Вищою кваліфікаційною комісією суддів України організовано проведення спеціальної перевірки стосовно </w:t>
      </w:r>
      <w:proofErr w:type="spellStart"/>
      <w:r w:rsidR="003B583E" w:rsidRPr="003B583E">
        <w:rPr>
          <w:sz w:val="26"/>
          <w:szCs w:val="26"/>
        </w:rPr>
        <w:t>Гусач</w:t>
      </w:r>
      <w:r w:rsidR="003B583E">
        <w:rPr>
          <w:sz w:val="26"/>
          <w:szCs w:val="26"/>
        </w:rPr>
        <w:t>а</w:t>
      </w:r>
      <w:proofErr w:type="spellEnd"/>
      <w:r w:rsidR="003B583E" w:rsidRPr="003B583E">
        <w:rPr>
          <w:sz w:val="26"/>
          <w:szCs w:val="26"/>
        </w:rPr>
        <w:t xml:space="preserve"> О.М.</w:t>
      </w:r>
    </w:p>
    <w:p w14:paraId="72774A41" w14:textId="0E4886F8" w:rsidR="003C1D6F" w:rsidRPr="00B44F52" w:rsidRDefault="005E5FE8" w:rsidP="00E41A7F">
      <w:pPr>
        <w:shd w:val="clear" w:color="auto" w:fill="FFFFFF"/>
        <w:tabs>
          <w:tab w:val="left" w:pos="426"/>
        </w:tabs>
        <w:spacing w:line="276" w:lineRule="auto"/>
        <w:ind w:firstLine="709"/>
        <w:jc w:val="both"/>
        <w:rPr>
          <w:sz w:val="26"/>
          <w:szCs w:val="26"/>
        </w:rPr>
      </w:pPr>
      <w:r w:rsidRPr="00B44F52">
        <w:rPr>
          <w:sz w:val="26"/>
          <w:szCs w:val="26"/>
        </w:rPr>
        <w:t>Запити пр</w:t>
      </w:r>
      <w:r w:rsidR="003714DE">
        <w:rPr>
          <w:sz w:val="26"/>
          <w:szCs w:val="26"/>
        </w:rPr>
        <w:t xml:space="preserve">о надання відомостей стосовно кандидата </w:t>
      </w:r>
      <w:r w:rsidRPr="00B44F52">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Pr>
          <w:sz w:val="26"/>
          <w:szCs w:val="26"/>
        </w:rPr>
        <w:t>АЗК</w:t>
      </w:r>
      <w:r w:rsidR="00B908D6">
        <w:rPr>
          <w:sz w:val="26"/>
          <w:szCs w:val="26"/>
        </w:rPr>
        <w:t xml:space="preserve">), </w:t>
      </w:r>
      <w:r w:rsidRPr="00B44F52">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Pr>
          <w:sz w:val="26"/>
          <w:szCs w:val="26"/>
        </w:rPr>
        <w:t xml:space="preserve">, </w:t>
      </w:r>
      <w:r w:rsidR="003B583E" w:rsidRPr="003B583E">
        <w:rPr>
          <w:sz w:val="26"/>
          <w:szCs w:val="26"/>
        </w:rPr>
        <w:t>Полтавського обласного територіального центру комплектування</w:t>
      </w:r>
      <w:r w:rsidR="00B908D6">
        <w:rPr>
          <w:sz w:val="26"/>
          <w:szCs w:val="26"/>
        </w:rPr>
        <w:t xml:space="preserve"> та соціальної підтримки.</w:t>
      </w:r>
    </w:p>
    <w:p w14:paraId="635CECAF" w14:textId="63AA5890" w:rsidR="003C1D6F" w:rsidRPr="00B44F52" w:rsidRDefault="00A0158E" w:rsidP="003C1D6F">
      <w:pPr>
        <w:shd w:val="clear" w:color="auto" w:fill="FFFFFF"/>
        <w:tabs>
          <w:tab w:val="left" w:pos="426"/>
        </w:tabs>
        <w:spacing w:line="276" w:lineRule="auto"/>
        <w:ind w:firstLine="709"/>
        <w:jc w:val="both"/>
        <w:rPr>
          <w:sz w:val="26"/>
          <w:szCs w:val="26"/>
        </w:rPr>
      </w:pPr>
      <w:r w:rsidRPr="00B44F52">
        <w:rPr>
          <w:sz w:val="26"/>
          <w:szCs w:val="26"/>
        </w:rPr>
        <w:t>Крім того, у Єдиному державному реєстрі судових рішень</w:t>
      </w:r>
      <w:r w:rsidR="00072DFD">
        <w:rPr>
          <w:sz w:val="26"/>
          <w:szCs w:val="26"/>
        </w:rPr>
        <w:t xml:space="preserve"> (далі – ЄДРСР)</w:t>
      </w:r>
      <w:r w:rsidRPr="00B44F52">
        <w:rPr>
          <w:sz w:val="26"/>
          <w:szCs w:val="26"/>
        </w:rPr>
        <w:t xml:space="preserve"> перевірено відомості про кандидат</w:t>
      </w:r>
      <w:r w:rsidR="003714DE">
        <w:rPr>
          <w:sz w:val="26"/>
          <w:szCs w:val="26"/>
        </w:rPr>
        <w:t>а</w:t>
      </w:r>
      <w:r w:rsidRPr="00B44F52">
        <w:rPr>
          <w:sz w:val="26"/>
          <w:szCs w:val="26"/>
        </w:rPr>
        <w:t xml:space="preserve"> на предмет обмеження дієздатності або недієздатності.</w:t>
      </w:r>
    </w:p>
    <w:p w14:paraId="0F6E8607" w14:textId="249DF331" w:rsidR="003B583E" w:rsidRDefault="00A0158E" w:rsidP="006122EA">
      <w:pPr>
        <w:shd w:val="clear" w:color="auto" w:fill="FFFFFF"/>
        <w:tabs>
          <w:tab w:val="left" w:pos="426"/>
        </w:tabs>
        <w:spacing w:line="276" w:lineRule="auto"/>
        <w:ind w:firstLine="709"/>
        <w:jc w:val="both"/>
        <w:rPr>
          <w:sz w:val="26"/>
          <w:szCs w:val="26"/>
        </w:rPr>
      </w:pPr>
      <w:r w:rsidRPr="00B44F52">
        <w:rPr>
          <w:sz w:val="26"/>
          <w:szCs w:val="26"/>
        </w:rPr>
        <w:t>Комісією отримано відповіді від уповноважених державних орга</w:t>
      </w:r>
      <w:r w:rsidR="00EE59FB" w:rsidRPr="00B44F52">
        <w:rPr>
          <w:sz w:val="26"/>
          <w:szCs w:val="26"/>
        </w:rPr>
        <w:t xml:space="preserve">нів із інформацією </w:t>
      </w:r>
      <w:r w:rsidR="00072DFD">
        <w:rPr>
          <w:sz w:val="26"/>
          <w:szCs w:val="26"/>
        </w:rPr>
        <w:t>стосовн</w:t>
      </w:r>
      <w:r w:rsidR="00EE59FB" w:rsidRPr="00B44F52">
        <w:rPr>
          <w:sz w:val="26"/>
          <w:szCs w:val="26"/>
        </w:rPr>
        <w:t xml:space="preserve">о </w:t>
      </w:r>
      <w:r w:rsidRPr="00B44F52">
        <w:rPr>
          <w:sz w:val="26"/>
          <w:szCs w:val="26"/>
        </w:rPr>
        <w:t>кандидат</w:t>
      </w:r>
      <w:r w:rsidR="00EE59FB" w:rsidRPr="00B44F52">
        <w:rPr>
          <w:sz w:val="26"/>
          <w:szCs w:val="26"/>
        </w:rPr>
        <w:t xml:space="preserve">а </w:t>
      </w:r>
      <w:r w:rsidRPr="00B44F52">
        <w:rPr>
          <w:sz w:val="26"/>
          <w:szCs w:val="26"/>
        </w:rPr>
        <w:t xml:space="preserve">на посаду судді апеляційного </w:t>
      </w:r>
      <w:r w:rsidR="00EE59FB" w:rsidRPr="00B44F52">
        <w:rPr>
          <w:sz w:val="26"/>
          <w:szCs w:val="26"/>
        </w:rPr>
        <w:t>загальног</w:t>
      </w:r>
      <w:r w:rsidRPr="00B44F52">
        <w:rPr>
          <w:sz w:val="26"/>
          <w:szCs w:val="26"/>
        </w:rPr>
        <w:t>о суду.</w:t>
      </w:r>
    </w:p>
    <w:p w14:paraId="0FDA4480" w14:textId="5244A137" w:rsidR="003B583E" w:rsidRPr="003B583E" w:rsidRDefault="006122EA" w:rsidP="003B583E">
      <w:pPr>
        <w:shd w:val="clear" w:color="auto" w:fill="FFFFFF"/>
        <w:tabs>
          <w:tab w:val="left" w:pos="426"/>
        </w:tabs>
        <w:spacing w:line="276" w:lineRule="auto"/>
        <w:ind w:firstLine="709"/>
        <w:jc w:val="both"/>
        <w:rPr>
          <w:sz w:val="26"/>
          <w:szCs w:val="26"/>
        </w:rPr>
      </w:pPr>
      <w:r>
        <w:rPr>
          <w:sz w:val="26"/>
          <w:szCs w:val="26"/>
        </w:rPr>
        <w:t xml:space="preserve">НАЗК </w:t>
      </w:r>
      <w:r w:rsidR="003B583E" w:rsidRPr="003B583E">
        <w:rPr>
          <w:sz w:val="26"/>
          <w:szCs w:val="26"/>
        </w:rPr>
        <w:t>листом від 03 липня 2025 року № 49-01/58205-25 надіслало до Комісії результати спеціальної перевірки щодо достовірності відомостей, зазначених особою в декларації особи, уповноваженої на виконання функцій держави або місцевого самоврядування (далі – Декларація), за 2024 рік.</w:t>
      </w:r>
    </w:p>
    <w:p w14:paraId="43829B5F" w14:textId="30E1B1A8" w:rsidR="003B583E" w:rsidRPr="003B583E" w:rsidRDefault="003B583E" w:rsidP="003B583E">
      <w:pPr>
        <w:shd w:val="clear" w:color="auto" w:fill="FFFFFF"/>
        <w:tabs>
          <w:tab w:val="left" w:pos="426"/>
        </w:tabs>
        <w:spacing w:line="276" w:lineRule="auto"/>
        <w:ind w:firstLine="709"/>
        <w:jc w:val="both"/>
        <w:rPr>
          <w:sz w:val="26"/>
          <w:szCs w:val="26"/>
        </w:rPr>
      </w:pPr>
      <w:r w:rsidRPr="003B583E">
        <w:rPr>
          <w:sz w:val="26"/>
          <w:szCs w:val="26"/>
        </w:rPr>
        <w:t xml:space="preserve">За інформацією </w:t>
      </w:r>
      <w:r w:rsidR="006122EA">
        <w:rPr>
          <w:sz w:val="26"/>
          <w:szCs w:val="26"/>
        </w:rPr>
        <w:t>НАЗК</w:t>
      </w:r>
      <w:r w:rsidRPr="003B583E">
        <w:rPr>
          <w:sz w:val="26"/>
          <w:szCs w:val="26"/>
        </w:rPr>
        <w:t xml:space="preserve">, у розділі 3 «Об’єкти нерухомості» </w:t>
      </w:r>
      <w:r w:rsidR="00A13ABC">
        <w:rPr>
          <w:sz w:val="26"/>
          <w:szCs w:val="26"/>
        </w:rPr>
        <w:t>Д</w:t>
      </w:r>
      <w:r w:rsidRPr="003B583E">
        <w:rPr>
          <w:sz w:val="26"/>
          <w:szCs w:val="26"/>
        </w:rPr>
        <w:t>екларації</w:t>
      </w:r>
      <w:r w:rsidR="00A13ABC">
        <w:rPr>
          <w:sz w:val="26"/>
          <w:szCs w:val="26"/>
        </w:rPr>
        <w:t xml:space="preserve"> за 2024 рік</w:t>
      </w:r>
      <w:r w:rsidRPr="003B583E">
        <w:rPr>
          <w:sz w:val="26"/>
          <w:szCs w:val="26"/>
        </w:rPr>
        <w:t xml:space="preserve"> кандидат</w:t>
      </w:r>
      <w:r w:rsidR="00A13ABC">
        <w:rPr>
          <w:sz w:val="26"/>
          <w:szCs w:val="26"/>
        </w:rPr>
        <w:t>ом</w:t>
      </w:r>
      <w:r w:rsidRPr="003B583E">
        <w:rPr>
          <w:sz w:val="26"/>
          <w:szCs w:val="26"/>
        </w:rPr>
        <w:t xml:space="preserve"> не</w:t>
      </w:r>
      <w:r w:rsidR="00A13ABC">
        <w:rPr>
          <w:sz w:val="26"/>
          <w:szCs w:val="26"/>
        </w:rPr>
        <w:t xml:space="preserve"> відображено</w:t>
      </w:r>
      <w:r w:rsidRPr="003B583E">
        <w:rPr>
          <w:sz w:val="26"/>
          <w:szCs w:val="26"/>
        </w:rPr>
        <w:t xml:space="preserve"> </w:t>
      </w:r>
      <w:r w:rsidR="00A13ABC">
        <w:rPr>
          <w:sz w:val="26"/>
          <w:szCs w:val="26"/>
        </w:rPr>
        <w:t xml:space="preserve">належне </w:t>
      </w:r>
      <w:r w:rsidR="00A13ABC" w:rsidRPr="003B583E">
        <w:rPr>
          <w:sz w:val="26"/>
          <w:szCs w:val="26"/>
        </w:rPr>
        <w:t>член</w:t>
      </w:r>
      <w:r w:rsidR="00A13ABC">
        <w:rPr>
          <w:sz w:val="26"/>
          <w:szCs w:val="26"/>
        </w:rPr>
        <w:t xml:space="preserve">у його сім’ї – </w:t>
      </w:r>
      <w:r w:rsidR="00A13ABC" w:rsidRPr="003B583E">
        <w:rPr>
          <w:sz w:val="26"/>
          <w:szCs w:val="26"/>
        </w:rPr>
        <w:t>дружин</w:t>
      </w:r>
      <w:r w:rsidR="00A13ABC">
        <w:rPr>
          <w:sz w:val="26"/>
          <w:szCs w:val="26"/>
        </w:rPr>
        <w:t>і</w:t>
      </w:r>
      <w:r w:rsidR="00A13ABC" w:rsidRPr="003B583E">
        <w:rPr>
          <w:sz w:val="26"/>
          <w:szCs w:val="26"/>
        </w:rPr>
        <w:t xml:space="preserve"> </w:t>
      </w:r>
      <w:r w:rsidRPr="003B583E">
        <w:rPr>
          <w:sz w:val="26"/>
          <w:szCs w:val="26"/>
        </w:rPr>
        <w:t>прав</w:t>
      </w:r>
      <w:r w:rsidR="00A13ABC">
        <w:rPr>
          <w:sz w:val="26"/>
          <w:szCs w:val="26"/>
        </w:rPr>
        <w:t>о</w:t>
      </w:r>
      <w:r w:rsidRPr="003B583E">
        <w:rPr>
          <w:sz w:val="26"/>
          <w:szCs w:val="26"/>
        </w:rPr>
        <w:t xml:space="preserve"> власності</w:t>
      </w:r>
      <w:r w:rsidR="00A13ABC">
        <w:rPr>
          <w:sz w:val="26"/>
          <w:szCs w:val="26"/>
        </w:rPr>
        <w:t xml:space="preserve"> на</w:t>
      </w:r>
      <w:r w:rsidR="008A7839">
        <w:rPr>
          <w:sz w:val="26"/>
          <w:szCs w:val="26"/>
        </w:rPr>
        <w:t xml:space="preserve"> 1/10 </w:t>
      </w:r>
      <w:r w:rsidRPr="003B583E">
        <w:rPr>
          <w:sz w:val="26"/>
          <w:szCs w:val="26"/>
        </w:rPr>
        <w:t>частк</w:t>
      </w:r>
      <w:r w:rsidR="00A13ABC">
        <w:rPr>
          <w:sz w:val="26"/>
          <w:szCs w:val="26"/>
        </w:rPr>
        <w:t>у</w:t>
      </w:r>
      <w:r w:rsidRPr="003B583E">
        <w:rPr>
          <w:sz w:val="26"/>
          <w:szCs w:val="26"/>
        </w:rPr>
        <w:t xml:space="preserve"> житлового будинку незавершеного будівництв</w:t>
      </w:r>
      <w:r w:rsidR="0090462E">
        <w:rPr>
          <w:sz w:val="26"/>
          <w:szCs w:val="26"/>
        </w:rPr>
        <w:t>а</w:t>
      </w:r>
      <w:r w:rsidRPr="003B583E">
        <w:rPr>
          <w:sz w:val="26"/>
          <w:szCs w:val="26"/>
        </w:rPr>
        <w:t xml:space="preserve"> (реєстраційний </w:t>
      </w:r>
      <w:r w:rsidR="0090462E">
        <w:rPr>
          <w:sz w:val="26"/>
          <w:szCs w:val="26"/>
        </w:rPr>
        <w:t>номер –</w:t>
      </w:r>
      <w:r w:rsidR="00966A22">
        <w:rPr>
          <w:sz w:val="26"/>
          <w:szCs w:val="26"/>
        </w:rPr>
        <w:t>НОМЕР_1</w:t>
      </w:r>
      <w:r w:rsidRPr="003B583E">
        <w:rPr>
          <w:sz w:val="26"/>
          <w:szCs w:val="26"/>
        </w:rPr>
        <w:t>)</w:t>
      </w:r>
      <w:r w:rsidR="00A13ABC">
        <w:rPr>
          <w:sz w:val="26"/>
          <w:szCs w:val="26"/>
        </w:rPr>
        <w:t>.</w:t>
      </w:r>
    </w:p>
    <w:p w14:paraId="45707C50" w14:textId="5A47F2FA" w:rsidR="00A13ABC" w:rsidRPr="003B583E" w:rsidRDefault="003B583E" w:rsidP="00502186">
      <w:pPr>
        <w:shd w:val="clear" w:color="auto" w:fill="FFFFFF"/>
        <w:tabs>
          <w:tab w:val="left" w:pos="426"/>
        </w:tabs>
        <w:spacing w:line="276" w:lineRule="auto"/>
        <w:ind w:firstLine="709"/>
        <w:jc w:val="both"/>
        <w:rPr>
          <w:sz w:val="26"/>
          <w:szCs w:val="26"/>
        </w:rPr>
      </w:pPr>
      <w:r w:rsidRPr="003B583E">
        <w:rPr>
          <w:sz w:val="26"/>
          <w:szCs w:val="26"/>
        </w:rPr>
        <w:t>Стосовно розбіжностей</w:t>
      </w:r>
      <w:r w:rsidR="00A13ABC">
        <w:rPr>
          <w:sz w:val="26"/>
          <w:szCs w:val="26"/>
        </w:rPr>
        <w:t xml:space="preserve">, </w:t>
      </w:r>
      <w:r w:rsidR="00A13ABC" w:rsidRPr="003B583E">
        <w:rPr>
          <w:sz w:val="26"/>
          <w:szCs w:val="26"/>
        </w:rPr>
        <w:t>виявлених</w:t>
      </w:r>
      <w:r w:rsidR="00A13ABC">
        <w:rPr>
          <w:sz w:val="26"/>
          <w:szCs w:val="26"/>
        </w:rPr>
        <w:t xml:space="preserve"> </w:t>
      </w:r>
      <w:r w:rsidR="00A13ABC" w:rsidRPr="00A13ABC">
        <w:rPr>
          <w:sz w:val="26"/>
          <w:szCs w:val="26"/>
        </w:rPr>
        <w:t>у розділі 3 «Об’єкти нерухомості» Декларації</w:t>
      </w:r>
      <w:r w:rsidRPr="003B583E">
        <w:rPr>
          <w:sz w:val="26"/>
          <w:szCs w:val="26"/>
        </w:rPr>
        <w:t>, кандидат повідомив таке.</w:t>
      </w:r>
    </w:p>
    <w:p w14:paraId="6F6A0814" w14:textId="7648C0A2" w:rsidR="003B583E" w:rsidRPr="003B583E" w:rsidRDefault="003B583E" w:rsidP="00B30D17">
      <w:pPr>
        <w:shd w:val="clear" w:color="auto" w:fill="FFFFFF"/>
        <w:tabs>
          <w:tab w:val="left" w:pos="426"/>
        </w:tabs>
        <w:spacing w:line="276" w:lineRule="auto"/>
        <w:ind w:firstLine="709"/>
        <w:jc w:val="both"/>
        <w:rPr>
          <w:sz w:val="26"/>
          <w:szCs w:val="26"/>
        </w:rPr>
      </w:pPr>
      <w:r w:rsidRPr="003B583E">
        <w:rPr>
          <w:sz w:val="26"/>
          <w:szCs w:val="26"/>
        </w:rPr>
        <w:t>Після смерті батька в 1</w:t>
      </w:r>
      <w:r w:rsidR="00B30D17">
        <w:rPr>
          <w:sz w:val="26"/>
          <w:szCs w:val="26"/>
        </w:rPr>
        <w:t xml:space="preserve">997 році </w:t>
      </w:r>
      <w:r w:rsidR="00502186">
        <w:rPr>
          <w:sz w:val="26"/>
          <w:szCs w:val="26"/>
        </w:rPr>
        <w:t>дружина (</w:t>
      </w:r>
      <w:r w:rsidRPr="003B583E">
        <w:rPr>
          <w:sz w:val="26"/>
          <w:szCs w:val="26"/>
        </w:rPr>
        <w:t xml:space="preserve">на той час </w:t>
      </w:r>
      <w:r w:rsidR="00164727">
        <w:rPr>
          <w:sz w:val="26"/>
          <w:szCs w:val="26"/>
        </w:rPr>
        <w:t xml:space="preserve">була </w:t>
      </w:r>
      <w:r w:rsidR="00502186">
        <w:rPr>
          <w:sz w:val="26"/>
          <w:szCs w:val="26"/>
        </w:rPr>
        <w:t>неповнолітн</w:t>
      </w:r>
      <w:r w:rsidR="00164727">
        <w:rPr>
          <w:sz w:val="26"/>
          <w:szCs w:val="26"/>
        </w:rPr>
        <w:t>ьою</w:t>
      </w:r>
      <w:r w:rsidR="00502186">
        <w:rPr>
          <w:sz w:val="26"/>
          <w:szCs w:val="26"/>
        </w:rPr>
        <w:t>)</w:t>
      </w:r>
      <w:r w:rsidRPr="003B583E">
        <w:rPr>
          <w:sz w:val="26"/>
          <w:szCs w:val="26"/>
        </w:rPr>
        <w:t xml:space="preserve"> разом із матір’ю,</w:t>
      </w:r>
      <w:r w:rsidR="00502186">
        <w:rPr>
          <w:sz w:val="26"/>
          <w:szCs w:val="26"/>
        </w:rPr>
        <w:t xml:space="preserve"> братами та сестрою успадкувала</w:t>
      </w:r>
      <w:r w:rsidRPr="003B583E">
        <w:rPr>
          <w:sz w:val="26"/>
          <w:szCs w:val="26"/>
        </w:rPr>
        <w:t xml:space="preserve"> частину </w:t>
      </w:r>
      <w:r w:rsidR="00502186" w:rsidRPr="003B583E">
        <w:rPr>
          <w:sz w:val="26"/>
          <w:szCs w:val="26"/>
        </w:rPr>
        <w:t xml:space="preserve">житлового будинку </w:t>
      </w:r>
      <w:r w:rsidRPr="003B583E">
        <w:rPr>
          <w:sz w:val="26"/>
          <w:szCs w:val="26"/>
        </w:rPr>
        <w:t>незавершеного будівництв</w:t>
      </w:r>
      <w:r w:rsidR="0090462E">
        <w:rPr>
          <w:sz w:val="26"/>
          <w:szCs w:val="26"/>
        </w:rPr>
        <w:t>а</w:t>
      </w:r>
      <w:r w:rsidR="00B30D17" w:rsidRPr="007F0AA8">
        <w:rPr>
          <w:sz w:val="26"/>
          <w:szCs w:val="26"/>
          <w:lang w:val="ru-RU"/>
        </w:rPr>
        <w:t xml:space="preserve"> </w:t>
      </w:r>
      <w:r w:rsidR="00B30D17">
        <w:rPr>
          <w:sz w:val="26"/>
          <w:szCs w:val="26"/>
        </w:rPr>
        <w:t xml:space="preserve">за </w:t>
      </w:r>
      <w:proofErr w:type="spellStart"/>
      <w:r w:rsidR="00B30D17">
        <w:rPr>
          <w:sz w:val="26"/>
          <w:szCs w:val="26"/>
        </w:rPr>
        <w:t>адресою</w:t>
      </w:r>
      <w:proofErr w:type="spellEnd"/>
      <w:r w:rsidR="00B30D17">
        <w:rPr>
          <w:sz w:val="26"/>
          <w:szCs w:val="26"/>
        </w:rPr>
        <w:t>:</w:t>
      </w:r>
      <w:r w:rsidR="00B30D17" w:rsidRPr="00B30D17">
        <w:rPr>
          <w:sz w:val="26"/>
          <w:szCs w:val="26"/>
        </w:rPr>
        <w:t xml:space="preserve"> </w:t>
      </w:r>
      <w:r w:rsidR="00B30D17" w:rsidRPr="003B583E">
        <w:rPr>
          <w:sz w:val="26"/>
          <w:szCs w:val="26"/>
        </w:rPr>
        <w:t>Полтавськ</w:t>
      </w:r>
      <w:r w:rsidR="00B30D17">
        <w:rPr>
          <w:sz w:val="26"/>
          <w:szCs w:val="26"/>
        </w:rPr>
        <w:t>а об</w:t>
      </w:r>
      <w:r w:rsidR="0090462E">
        <w:rPr>
          <w:sz w:val="26"/>
          <w:szCs w:val="26"/>
        </w:rPr>
        <w:t>л.</w:t>
      </w:r>
      <w:r w:rsidR="00B30D17">
        <w:rPr>
          <w:sz w:val="26"/>
          <w:szCs w:val="26"/>
        </w:rPr>
        <w:t xml:space="preserve">, </w:t>
      </w:r>
      <w:r w:rsidR="00B30D17" w:rsidRPr="003B583E">
        <w:rPr>
          <w:sz w:val="26"/>
          <w:szCs w:val="26"/>
        </w:rPr>
        <w:t>Кременчуцьк</w:t>
      </w:r>
      <w:r w:rsidR="00B30D17">
        <w:rPr>
          <w:sz w:val="26"/>
          <w:szCs w:val="26"/>
        </w:rPr>
        <w:t>ий р</w:t>
      </w:r>
      <w:r w:rsidR="0090462E">
        <w:rPr>
          <w:sz w:val="26"/>
          <w:szCs w:val="26"/>
        </w:rPr>
        <w:t>-</w:t>
      </w:r>
      <w:r w:rsidR="00B30D17">
        <w:rPr>
          <w:sz w:val="26"/>
          <w:szCs w:val="26"/>
        </w:rPr>
        <w:t xml:space="preserve">н, </w:t>
      </w:r>
      <w:r w:rsidR="00680D4B">
        <w:rPr>
          <w:sz w:val="26"/>
          <w:szCs w:val="26"/>
          <w:lang w:val="en-US"/>
        </w:rPr>
        <w:t>c</w:t>
      </w:r>
      <w:r w:rsidR="00680D4B" w:rsidRPr="007F0AA8">
        <w:rPr>
          <w:sz w:val="26"/>
          <w:szCs w:val="26"/>
          <w:lang w:val="ru-RU"/>
        </w:rPr>
        <w:t xml:space="preserve">. </w:t>
      </w:r>
      <w:r w:rsidR="00680D4B">
        <w:rPr>
          <w:sz w:val="26"/>
          <w:szCs w:val="26"/>
        </w:rPr>
        <w:t xml:space="preserve">Рокитне, </w:t>
      </w:r>
      <w:r w:rsidR="00FE754E">
        <w:rPr>
          <w:sz w:val="26"/>
          <w:szCs w:val="26"/>
        </w:rPr>
        <w:t>АДРЕСА_1</w:t>
      </w:r>
      <w:r w:rsidR="00B30D17">
        <w:rPr>
          <w:sz w:val="26"/>
          <w:szCs w:val="26"/>
        </w:rPr>
        <w:t xml:space="preserve">. 23 січня 2008 року цей об’єкт </w:t>
      </w:r>
      <w:r w:rsidRPr="003B583E">
        <w:rPr>
          <w:sz w:val="26"/>
          <w:szCs w:val="26"/>
        </w:rPr>
        <w:t>на підст</w:t>
      </w:r>
      <w:r w:rsidR="00502186">
        <w:rPr>
          <w:sz w:val="26"/>
          <w:szCs w:val="26"/>
        </w:rPr>
        <w:t>аві</w:t>
      </w:r>
      <w:r w:rsidR="00B30D17">
        <w:rPr>
          <w:sz w:val="26"/>
          <w:szCs w:val="26"/>
        </w:rPr>
        <w:t xml:space="preserve"> нотаріально посвідченого</w:t>
      </w:r>
      <w:r w:rsidR="00502186">
        <w:rPr>
          <w:sz w:val="26"/>
          <w:szCs w:val="26"/>
        </w:rPr>
        <w:t xml:space="preserve"> договору купівлі </w:t>
      </w:r>
      <w:r w:rsidR="00B30D17">
        <w:rPr>
          <w:sz w:val="26"/>
          <w:szCs w:val="26"/>
        </w:rPr>
        <w:t>–</w:t>
      </w:r>
      <w:r w:rsidR="00502186">
        <w:rPr>
          <w:sz w:val="26"/>
          <w:szCs w:val="26"/>
        </w:rPr>
        <w:t xml:space="preserve"> продажу</w:t>
      </w:r>
      <w:r w:rsidR="00B30D17">
        <w:rPr>
          <w:sz w:val="26"/>
          <w:szCs w:val="26"/>
        </w:rPr>
        <w:t xml:space="preserve"> був </w:t>
      </w:r>
      <w:r w:rsidRPr="003B583E">
        <w:rPr>
          <w:sz w:val="26"/>
          <w:szCs w:val="26"/>
        </w:rPr>
        <w:t>продан</w:t>
      </w:r>
      <w:r w:rsidR="00B30D17">
        <w:rPr>
          <w:sz w:val="26"/>
          <w:szCs w:val="26"/>
        </w:rPr>
        <w:t>ий</w:t>
      </w:r>
      <w:r w:rsidRPr="003B583E">
        <w:rPr>
          <w:sz w:val="26"/>
          <w:szCs w:val="26"/>
        </w:rPr>
        <w:t xml:space="preserve"> Кременчуцькій районній раді Полтавської області.</w:t>
      </w:r>
    </w:p>
    <w:p w14:paraId="51C4E85E" w14:textId="48D730D9" w:rsidR="003B583E" w:rsidRDefault="00B30D17" w:rsidP="003B583E">
      <w:pPr>
        <w:shd w:val="clear" w:color="auto" w:fill="FFFFFF"/>
        <w:tabs>
          <w:tab w:val="left" w:pos="426"/>
        </w:tabs>
        <w:spacing w:line="276" w:lineRule="auto"/>
        <w:ind w:firstLine="709"/>
        <w:jc w:val="both"/>
        <w:rPr>
          <w:sz w:val="26"/>
          <w:szCs w:val="26"/>
        </w:rPr>
      </w:pPr>
      <w:r>
        <w:rPr>
          <w:sz w:val="26"/>
          <w:szCs w:val="26"/>
        </w:rPr>
        <w:lastRenderedPageBreak/>
        <w:t xml:space="preserve">На час укладення договору </w:t>
      </w:r>
      <w:r w:rsidR="0090462E">
        <w:rPr>
          <w:sz w:val="26"/>
          <w:szCs w:val="26"/>
        </w:rPr>
        <w:t>чинною була</w:t>
      </w:r>
      <w:r>
        <w:rPr>
          <w:sz w:val="26"/>
          <w:szCs w:val="26"/>
        </w:rPr>
        <w:t xml:space="preserve"> редакція </w:t>
      </w:r>
      <w:r w:rsidR="00A03372">
        <w:rPr>
          <w:sz w:val="26"/>
          <w:szCs w:val="26"/>
        </w:rPr>
        <w:t xml:space="preserve">частин </w:t>
      </w:r>
      <w:r w:rsidR="0090462E">
        <w:rPr>
          <w:sz w:val="26"/>
          <w:szCs w:val="26"/>
        </w:rPr>
        <w:t>третьої</w:t>
      </w:r>
      <w:r w:rsidR="00A03372">
        <w:rPr>
          <w:sz w:val="26"/>
          <w:szCs w:val="26"/>
        </w:rPr>
        <w:t>–</w:t>
      </w:r>
      <w:r w:rsidR="0090462E">
        <w:rPr>
          <w:sz w:val="26"/>
          <w:szCs w:val="26"/>
        </w:rPr>
        <w:t>четвертої</w:t>
      </w:r>
      <w:r w:rsidR="003B583E" w:rsidRPr="003B583E">
        <w:rPr>
          <w:sz w:val="26"/>
          <w:szCs w:val="26"/>
        </w:rPr>
        <w:t xml:space="preserve"> ст</w:t>
      </w:r>
      <w:r>
        <w:rPr>
          <w:sz w:val="26"/>
          <w:szCs w:val="26"/>
        </w:rPr>
        <w:t>атті 334</w:t>
      </w:r>
      <w:r w:rsidR="003B583E" w:rsidRPr="003B583E">
        <w:rPr>
          <w:sz w:val="26"/>
          <w:szCs w:val="26"/>
        </w:rPr>
        <w:t xml:space="preserve"> </w:t>
      </w:r>
      <w:r w:rsidRPr="00B30D17">
        <w:rPr>
          <w:sz w:val="26"/>
          <w:szCs w:val="26"/>
        </w:rPr>
        <w:t>Цивільн</w:t>
      </w:r>
      <w:r>
        <w:rPr>
          <w:sz w:val="26"/>
          <w:szCs w:val="26"/>
        </w:rPr>
        <w:t>ого</w:t>
      </w:r>
      <w:r w:rsidRPr="00B30D17">
        <w:rPr>
          <w:sz w:val="26"/>
          <w:szCs w:val="26"/>
        </w:rPr>
        <w:t xml:space="preserve"> кодекс</w:t>
      </w:r>
      <w:r>
        <w:rPr>
          <w:sz w:val="26"/>
          <w:szCs w:val="26"/>
        </w:rPr>
        <w:t xml:space="preserve">у </w:t>
      </w:r>
      <w:r w:rsidRPr="00B30D17">
        <w:rPr>
          <w:sz w:val="26"/>
          <w:szCs w:val="26"/>
        </w:rPr>
        <w:t>України</w:t>
      </w:r>
      <w:r>
        <w:rPr>
          <w:sz w:val="26"/>
          <w:szCs w:val="26"/>
        </w:rPr>
        <w:t xml:space="preserve">, відповідно до якої </w:t>
      </w:r>
      <w:r w:rsidR="003B583E" w:rsidRPr="003B583E">
        <w:rPr>
          <w:sz w:val="26"/>
          <w:szCs w:val="26"/>
        </w:rPr>
        <w:t xml:space="preserve">право власності на майно за договором, який підлягає нотаріальному посвідченню, виникає </w:t>
      </w:r>
      <w:r w:rsidR="0090462E">
        <w:rPr>
          <w:sz w:val="26"/>
          <w:szCs w:val="26"/>
        </w:rPr>
        <w:t>в</w:t>
      </w:r>
      <w:r w:rsidR="003B583E" w:rsidRPr="003B583E">
        <w:rPr>
          <w:sz w:val="26"/>
          <w:szCs w:val="26"/>
        </w:rPr>
        <w:t xml:space="preserve"> набувача з моменту такого посвідчення або з моменту набрання законної сили рішенням суду про визнання договору, не посвідченого нотаріально, дійсним. Якщо договір про відчуження майна підлягає державній реєстрації, право власності у набувача виникає з моменту такої реєстрації.</w:t>
      </w:r>
    </w:p>
    <w:p w14:paraId="419DAD45" w14:textId="36FF0F05" w:rsidR="003B583E" w:rsidRPr="003B583E" w:rsidRDefault="001912F8" w:rsidP="001912F8">
      <w:pPr>
        <w:shd w:val="clear" w:color="auto" w:fill="FFFFFF"/>
        <w:tabs>
          <w:tab w:val="left" w:pos="426"/>
        </w:tabs>
        <w:spacing w:line="276" w:lineRule="auto"/>
        <w:ind w:firstLine="709"/>
        <w:jc w:val="both"/>
        <w:rPr>
          <w:sz w:val="26"/>
          <w:szCs w:val="26"/>
        </w:rPr>
      </w:pPr>
      <w:r w:rsidRPr="001912F8">
        <w:rPr>
          <w:sz w:val="26"/>
          <w:szCs w:val="26"/>
        </w:rPr>
        <w:t>Відповідно до п</w:t>
      </w:r>
      <w:r>
        <w:rPr>
          <w:sz w:val="26"/>
          <w:szCs w:val="26"/>
        </w:rPr>
        <w:t>унктів</w:t>
      </w:r>
      <w:r w:rsidRPr="001912F8">
        <w:rPr>
          <w:sz w:val="26"/>
          <w:szCs w:val="26"/>
        </w:rPr>
        <w:t xml:space="preserve"> 5, 6, 9 Тимчасового порядку державної реєстрації правочинів, затвердженого постановою К</w:t>
      </w:r>
      <w:r>
        <w:rPr>
          <w:sz w:val="26"/>
          <w:szCs w:val="26"/>
        </w:rPr>
        <w:t xml:space="preserve">абінету Міністрів </w:t>
      </w:r>
      <w:r w:rsidRPr="001912F8">
        <w:rPr>
          <w:sz w:val="26"/>
          <w:szCs w:val="26"/>
        </w:rPr>
        <w:t>У</w:t>
      </w:r>
      <w:r>
        <w:rPr>
          <w:sz w:val="26"/>
          <w:szCs w:val="26"/>
        </w:rPr>
        <w:t xml:space="preserve">країни від 26 травня </w:t>
      </w:r>
      <w:r w:rsidRPr="001912F8">
        <w:rPr>
          <w:sz w:val="26"/>
          <w:szCs w:val="26"/>
        </w:rPr>
        <w:t>2004</w:t>
      </w:r>
      <w:r>
        <w:rPr>
          <w:sz w:val="26"/>
          <w:szCs w:val="26"/>
        </w:rPr>
        <w:t xml:space="preserve"> року № </w:t>
      </w:r>
      <w:r w:rsidRPr="001912F8">
        <w:rPr>
          <w:sz w:val="26"/>
          <w:szCs w:val="26"/>
        </w:rPr>
        <w:t>671, державна реєстрація правочину здійснювалася шляхом внесення нотаріусом запису до Державного реєстру правочинів, а дата внесення такого запису вважалася датою державної реєстрації.</w:t>
      </w:r>
    </w:p>
    <w:p w14:paraId="590CF84C" w14:textId="004FB4AE" w:rsidR="003B583E" w:rsidRPr="003B583E" w:rsidRDefault="009C0173" w:rsidP="003B583E">
      <w:pPr>
        <w:shd w:val="clear" w:color="auto" w:fill="FFFFFF"/>
        <w:tabs>
          <w:tab w:val="left" w:pos="426"/>
        </w:tabs>
        <w:spacing w:line="276" w:lineRule="auto"/>
        <w:ind w:firstLine="709"/>
        <w:jc w:val="both"/>
        <w:rPr>
          <w:sz w:val="26"/>
          <w:szCs w:val="26"/>
        </w:rPr>
      </w:pPr>
      <w:r>
        <w:rPr>
          <w:sz w:val="26"/>
          <w:szCs w:val="26"/>
        </w:rPr>
        <w:t>Договір купівлі-</w:t>
      </w:r>
      <w:bookmarkStart w:id="0" w:name="_GoBack"/>
      <w:bookmarkEnd w:id="0"/>
      <w:r w:rsidR="003B583E" w:rsidRPr="003B583E">
        <w:rPr>
          <w:sz w:val="26"/>
          <w:szCs w:val="26"/>
        </w:rPr>
        <w:t xml:space="preserve">продажу </w:t>
      </w:r>
      <w:r w:rsidR="00502186" w:rsidRPr="003B583E">
        <w:rPr>
          <w:sz w:val="26"/>
          <w:szCs w:val="26"/>
        </w:rPr>
        <w:t xml:space="preserve">житлового будинку </w:t>
      </w:r>
      <w:r w:rsidR="003B583E" w:rsidRPr="003B583E">
        <w:rPr>
          <w:sz w:val="26"/>
          <w:szCs w:val="26"/>
        </w:rPr>
        <w:t>незавершеного будівництв</w:t>
      </w:r>
      <w:r w:rsidR="0090462E">
        <w:rPr>
          <w:sz w:val="26"/>
          <w:szCs w:val="26"/>
        </w:rPr>
        <w:t>а</w:t>
      </w:r>
      <w:r w:rsidR="003B583E" w:rsidRPr="003B583E">
        <w:rPr>
          <w:sz w:val="26"/>
          <w:szCs w:val="26"/>
        </w:rPr>
        <w:t xml:space="preserve">, </w:t>
      </w:r>
      <w:r w:rsidR="001912F8">
        <w:rPr>
          <w:sz w:val="26"/>
          <w:szCs w:val="26"/>
        </w:rPr>
        <w:t xml:space="preserve">розташованого </w:t>
      </w:r>
      <w:r w:rsidR="0090462E">
        <w:rPr>
          <w:sz w:val="26"/>
          <w:szCs w:val="26"/>
        </w:rPr>
        <w:t>в</w:t>
      </w:r>
      <w:r w:rsidR="003B583E" w:rsidRPr="003B583E">
        <w:rPr>
          <w:sz w:val="26"/>
          <w:szCs w:val="26"/>
        </w:rPr>
        <w:t xml:space="preserve"> с. Рокитне Кременчуць</w:t>
      </w:r>
      <w:r w:rsidR="001912F8">
        <w:rPr>
          <w:sz w:val="26"/>
          <w:szCs w:val="26"/>
        </w:rPr>
        <w:t>кого р</w:t>
      </w:r>
      <w:r w:rsidR="0090462E">
        <w:rPr>
          <w:sz w:val="26"/>
          <w:szCs w:val="26"/>
        </w:rPr>
        <w:t>-</w:t>
      </w:r>
      <w:r w:rsidR="001912F8">
        <w:rPr>
          <w:sz w:val="26"/>
          <w:szCs w:val="26"/>
        </w:rPr>
        <w:t>ну Полтавської обл</w:t>
      </w:r>
      <w:r w:rsidR="0090462E">
        <w:rPr>
          <w:sz w:val="26"/>
          <w:szCs w:val="26"/>
        </w:rPr>
        <w:t>.</w:t>
      </w:r>
      <w:r w:rsidR="001912F8">
        <w:rPr>
          <w:sz w:val="26"/>
          <w:szCs w:val="26"/>
        </w:rPr>
        <w:t xml:space="preserve">, було </w:t>
      </w:r>
      <w:r w:rsidR="003B583E" w:rsidRPr="003B583E">
        <w:rPr>
          <w:sz w:val="26"/>
          <w:szCs w:val="26"/>
        </w:rPr>
        <w:t>зареєстрован</w:t>
      </w:r>
      <w:r w:rsidR="001912F8">
        <w:rPr>
          <w:sz w:val="26"/>
          <w:szCs w:val="26"/>
        </w:rPr>
        <w:t>о</w:t>
      </w:r>
      <w:r w:rsidR="003B583E" w:rsidRPr="003B583E">
        <w:rPr>
          <w:sz w:val="26"/>
          <w:szCs w:val="26"/>
        </w:rPr>
        <w:t xml:space="preserve"> </w:t>
      </w:r>
      <w:r w:rsidR="0090462E">
        <w:rPr>
          <w:sz w:val="26"/>
          <w:szCs w:val="26"/>
        </w:rPr>
        <w:t>в</w:t>
      </w:r>
      <w:r w:rsidR="001912F8">
        <w:rPr>
          <w:sz w:val="26"/>
          <w:szCs w:val="26"/>
        </w:rPr>
        <w:t xml:space="preserve"> Державному реєстрі правочинів 23 січня </w:t>
      </w:r>
      <w:r w:rsidR="001912F8" w:rsidRPr="003B583E">
        <w:rPr>
          <w:sz w:val="26"/>
          <w:szCs w:val="26"/>
        </w:rPr>
        <w:t>2008</w:t>
      </w:r>
      <w:r w:rsidR="001912F8">
        <w:rPr>
          <w:sz w:val="26"/>
          <w:szCs w:val="26"/>
        </w:rPr>
        <w:t xml:space="preserve"> року </w:t>
      </w:r>
      <w:r w:rsidR="003B583E" w:rsidRPr="003B583E">
        <w:rPr>
          <w:sz w:val="26"/>
          <w:szCs w:val="26"/>
        </w:rPr>
        <w:t>об 11</w:t>
      </w:r>
      <w:r w:rsidR="001912F8">
        <w:rPr>
          <w:sz w:val="26"/>
          <w:szCs w:val="26"/>
        </w:rPr>
        <w:t>:</w:t>
      </w:r>
      <w:r w:rsidR="003B583E" w:rsidRPr="003B583E">
        <w:rPr>
          <w:sz w:val="26"/>
          <w:szCs w:val="26"/>
        </w:rPr>
        <w:t>43, реєстра</w:t>
      </w:r>
      <w:r w:rsidR="001912F8">
        <w:rPr>
          <w:sz w:val="26"/>
          <w:szCs w:val="26"/>
        </w:rPr>
        <w:t xml:space="preserve">ційний номер (номер правочину) </w:t>
      </w:r>
      <w:r w:rsidR="001912F8" w:rsidRPr="00A03372">
        <w:rPr>
          <w:sz w:val="26"/>
          <w:szCs w:val="26"/>
        </w:rPr>
        <w:t xml:space="preserve">– </w:t>
      </w:r>
      <w:r w:rsidR="0021639F">
        <w:rPr>
          <w:sz w:val="26"/>
          <w:szCs w:val="26"/>
        </w:rPr>
        <w:t>НОМЕР_2</w:t>
      </w:r>
      <w:r w:rsidR="003B583E" w:rsidRPr="00A03372">
        <w:rPr>
          <w:sz w:val="26"/>
          <w:szCs w:val="26"/>
        </w:rPr>
        <w:t>.</w:t>
      </w:r>
    </w:p>
    <w:p w14:paraId="619E5958" w14:textId="51A8872B" w:rsidR="003B583E" w:rsidRPr="003B583E" w:rsidRDefault="003B583E" w:rsidP="001912F8">
      <w:pPr>
        <w:shd w:val="clear" w:color="auto" w:fill="FFFFFF"/>
        <w:tabs>
          <w:tab w:val="left" w:pos="426"/>
        </w:tabs>
        <w:spacing w:line="276" w:lineRule="auto"/>
        <w:ind w:firstLine="709"/>
        <w:jc w:val="both"/>
        <w:rPr>
          <w:sz w:val="26"/>
          <w:szCs w:val="26"/>
        </w:rPr>
      </w:pPr>
      <w:r w:rsidRPr="003B583E">
        <w:rPr>
          <w:sz w:val="26"/>
          <w:szCs w:val="26"/>
        </w:rPr>
        <w:t>За таких обставин</w:t>
      </w:r>
      <w:r w:rsidR="00164727">
        <w:rPr>
          <w:sz w:val="26"/>
          <w:szCs w:val="26"/>
        </w:rPr>
        <w:t xml:space="preserve">, кандидат вважає, що </w:t>
      </w:r>
      <w:r w:rsidRPr="003B583E">
        <w:rPr>
          <w:sz w:val="26"/>
          <w:szCs w:val="26"/>
        </w:rPr>
        <w:t>підстави для відображення вказаного об’</w:t>
      </w:r>
      <w:r w:rsidR="001912F8">
        <w:rPr>
          <w:sz w:val="26"/>
          <w:szCs w:val="26"/>
        </w:rPr>
        <w:t xml:space="preserve">єкта </w:t>
      </w:r>
      <w:r w:rsidR="0090462E">
        <w:rPr>
          <w:sz w:val="26"/>
          <w:szCs w:val="26"/>
        </w:rPr>
        <w:t>в</w:t>
      </w:r>
      <w:r w:rsidR="001912F8">
        <w:rPr>
          <w:sz w:val="26"/>
          <w:szCs w:val="26"/>
        </w:rPr>
        <w:t xml:space="preserve"> розділі 3 Декларації за 2024 рік відсутні, оскільки житловий будинок </w:t>
      </w:r>
      <w:r w:rsidR="001912F8" w:rsidRPr="001912F8">
        <w:rPr>
          <w:sz w:val="26"/>
          <w:szCs w:val="26"/>
        </w:rPr>
        <w:t>незавершеного будівництв</w:t>
      </w:r>
      <w:r w:rsidR="0090462E">
        <w:rPr>
          <w:sz w:val="26"/>
          <w:szCs w:val="26"/>
        </w:rPr>
        <w:t>а</w:t>
      </w:r>
      <w:r w:rsidR="001912F8">
        <w:rPr>
          <w:sz w:val="26"/>
          <w:szCs w:val="26"/>
        </w:rPr>
        <w:t xml:space="preserve"> </w:t>
      </w:r>
      <w:r w:rsidRPr="003B583E">
        <w:rPr>
          <w:sz w:val="26"/>
          <w:szCs w:val="26"/>
        </w:rPr>
        <w:t xml:space="preserve">не належить </w:t>
      </w:r>
      <w:r w:rsidR="001912F8">
        <w:rPr>
          <w:sz w:val="26"/>
          <w:szCs w:val="26"/>
        </w:rPr>
        <w:t xml:space="preserve">дружині кандидата </w:t>
      </w:r>
      <w:r w:rsidRPr="003B583E">
        <w:rPr>
          <w:sz w:val="26"/>
          <w:szCs w:val="26"/>
        </w:rPr>
        <w:t>на праві власності</w:t>
      </w:r>
      <w:r w:rsidR="001912F8">
        <w:rPr>
          <w:sz w:val="26"/>
          <w:szCs w:val="26"/>
        </w:rPr>
        <w:t>.</w:t>
      </w:r>
      <w:r w:rsidRPr="003B583E">
        <w:rPr>
          <w:sz w:val="26"/>
          <w:szCs w:val="26"/>
        </w:rPr>
        <w:t xml:space="preserve"> </w:t>
      </w:r>
    </w:p>
    <w:p w14:paraId="3D8A26BB" w14:textId="77777777" w:rsidR="001912F8" w:rsidRDefault="003B583E" w:rsidP="003B583E">
      <w:pPr>
        <w:shd w:val="clear" w:color="auto" w:fill="FFFFFF"/>
        <w:tabs>
          <w:tab w:val="left" w:pos="426"/>
        </w:tabs>
        <w:spacing w:line="276" w:lineRule="auto"/>
        <w:ind w:firstLine="709"/>
        <w:jc w:val="both"/>
        <w:rPr>
          <w:sz w:val="26"/>
          <w:szCs w:val="26"/>
        </w:rPr>
      </w:pPr>
      <w:r w:rsidRPr="003B583E">
        <w:rPr>
          <w:sz w:val="26"/>
          <w:szCs w:val="26"/>
        </w:rPr>
        <w:t xml:space="preserve">Додатково </w:t>
      </w:r>
      <w:r w:rsidR="001912F8">
        <w:rPr>
          <w:sz w:val="26"/>
          <w:szCs w:val="26"/>
        </w:rPr>
        <w:t>кандидат зазначив</w:t>
      </w:r>
      <w:r w:rsidRPr="003B583E">
        <w:rPr>
          <w:sz w:val="26"/>
          <w:szCs w:val="26"/>
        </w:rPr>
        <w:t xml:space="preserve">, що </w:t>
      </w:r>
      <w:r w:rsidR="001912F8">
        <w:rPr>
          <w:sz w:val="26"/>
          <w:szCs w:val="26"/>
        </w:rPr>
        <w:t>у</w:t>
      </w:r>
      <w:r w:rsidRPr="003B583E">
        <w:rPr>
          <w:sz w:val="26"/>
          <w:szCs w:val="26"/>
        </w:rPr>
        <w:t xml:space="preserve"> 2016 році його дружин</w:t>
      </w:r>
      <w:r w:rsidR="001912F8">
        <w:rPr>
          <w:sz w:val="26"/>
          <w:szCs w:val="26"/>
        </w:rPr>
        <w:t>а</w:t>
      </w:r>
      <w:r w:rsidRPr="003B583E">
        <w:rPr>
          <w:sz w:val="26"/>
          <w:szCs w:val="26"/>
        </w:rPr>
        <w:t xml:space="preserve"> </w:t>
      </w:r>
      <w:r w:rsidR="001912F8">
        <w:rPr>
          <w:sz w:val="26"/>
          <w:szCs w:val="26"/>
        </w:rPr>
        <w:t xml:space="preserve">зверталася </w:t>
      </w:r>
      <w:r w:rsidRPr="003B583E">
        <w:rPr>
          <w:sz w:val="26"/>
          <w:szCs w:val="26"/>
        </w:rPr>
        <w:t>до Кременчуцької ра</w:t>
      </w:r>
      <w:r w:rsidR="001912F8">
        <w:rPr>
          <w:sz w:val="26"/>
          <w:szCs w:val="26"/>
        </w:rPr>
        <w:t>йонної ради Полтавської області</w:t>
      </w:r>
      <w:r w:rsidRPr="003B583E">
        <w:rPr>
          <w:sz w:val="26"/>
          <w:szCs w:val="26"/>
        </w:rPr>
        <w:t xml:space="preserve"> </w:t>
      </w:r>
      <w:r w:rsidR="001912F8" w:rsidRPr="001912F8">
        <w:rPr>
          <w:sz w:val="26"/>
          <w:szCs w:val="26"/>
        </w:rPr>
        <w:t>щодо підтвердження факту відчуження об’єкта та внесенн</w:t>
      </w:r>
      <w:r w:rsidR="001912F8">
        <w:rPr>
          <w:sz w:val="26"/>
          <w:szCs w:val="26"/>
        </w:rPr>
        <w:t>я відповідних змін до реєстрів.</w:t>
      </w:r>
    </w:p>
    <w:p w14:paraId="525E0E59" w14:textId="236462F7" w:rsidR="007F6586" w:rsidRDefault="001912F8" w:rsidP="007F6586">
      <w:pPr>
        <w:shd w:val="clear" w:color="auto" w:fill="FFFFFF"/>
        <w:tabs>
          <w:tab w:val="left" w:pos="426"/>
        </w:tabs>
        <w:spacing w:line="276" w:lineRule="auto"/>
        <w:ind w:firstLine="709"/>
        <w:jc w:val="both"/>
        <w:rPr>
          <w:sz w:val="26"/>
          <w:szCs w:val="26"/>
        </w:rPr>
      </w:pPr>
      <w:r w:rsidRPr="001912F8">
        <w:rPr>
          <w:sz w:val="26"/>
          <w:szCs w:val="26"/>
        </w:rPr>
        <w:t>На підтвердження подано</w:t>
      </w:r>
      <w:r w:rsidR="00A03372">
        <w:rPr>
          <w:sz w:val="26"/>
          <w:szCs w:val="26"/>
        </w:rPr>
        <w:t xml:space="preserve"> копію договору купівлі-продажу від 23 </w:t>
      </w:r>
      <w:proofErr w:type="spellStart"/>
      <w:r w:rsidR="00A03372">
        <w:rPr>
          <w:sz w:val="26"/>
          <w:szCs w:val="26"/>
        </w:rPr>
        <w:t>cічня</w:t>
      </w:r>
      <w:proofErr w:type="spellEnd"/>
      <w:r w:rsidR="00A03372">
        <w:rPr>
          <w:sz w:val="26"/>
          <w:szCs w:val="26"/>
        </w:rPr>
        <w:t xml:space="preserve"> </w:t>
      </w:r>
      <w:r w:rsidRPr="001912F8">
        <w:rPr>
          <w:sz w:val="26"/>
          <w:szCs w:val="26"/>
        </w:rPr>
        <w:t>2008</w:t>
      </w:r>
      <w:r w:rsidR="004D5FFF">
        <w:rPr>
          <w:sz w:val="26"/>
          <w:szCs w:val="26"/>
          <w:lang w:val="en-US"/>
        </w:rPr>
        <w:t> </w:t>
      </w:r>
      <w:r w:rsidR="00A03372">
        <w:rPr>
          <w:sz w:val="26"/>
          <w:szCs w:val="26"/>
        </w:rPr>
        <w:t xml:space="preserve">року, копію витягу з Державного реєстру правочинів, копію відповіді </w:t>
      </w:r>
      <w:r w:rsidR="00A03372" w:rsidRPr="00A03372">
        <w:rPr>
          <w:sz w:val="26"/>
          <w:szCs w:val="26"/>
        </w:rPr>
        <w:t>Кременчуцьк</w:t>
      </w:r>
      <w:r w:rsidR="00A03372">
        <w:rPr>
          <w:sz w:val="26"/>
          <w:szCs w:val="26"/>
        </w:rPr>
        <w:t>ої районної</w:t>
      </w:r>
      <w:r w:rsidR="00A03372" w:rsidRPr="00A03372">
        <w:rPr>
          <w:sz w:val="26"/>
          <w:szCs w:val="26"/>
        </w:rPr>
        <w:t xml:space="preserve"> рад</w:t>
      </w:r>
      <w:r w:rsidR="00A03372">
        <w:rPr>
          <w:sz w:val="26"/>
          <w:szCs w:val="26"/>
        </w:rPr>
        <w:t>и</w:t>
      </w:r>
      <w:r w:rsidR="00A03372" w:rsidRPr="00A03372">
        <w:rPr>
          <w:sz w:val="26"/>
          <w:szCs w:val="26"/>
        </w:rPr>
        <w:t xml:space="preserve"> Полтавської області</w:t>
      </w:r>
      <w:r w:rsidR="00A03372">
        <w:rPr>
          <w:sz w:val="26"/>
          <w:szCs w:val="26"/>
        </w:rPr>
        <w:t xml:space="preserve"> від 18 жовтня 2016 року</w:t>
      </w:r>
      <w:r w:rsidR="00A03372" w:rsidRPr="00A03372">
        <w:rPr>
          <w:sz w:val="26"/>
          <w:szCs w:val="26"/>
        </w:rPr>
        <w:t>.</w:t>
      </w:r>
    </w:p>
    <w:p w14:paraId="38DA435F" w14:textId="7D594844" w:rsidR="00163FD4" w:rsidRDefault="00E24AEC" w:rsidP="007F6586">
      <w:pPr>
        <w:shd w:val="clear" w:color="auto" w:fill="FFFFFF"/>
        <w:tabs>
          <w:tab w:val="left" w:pos="426"/>
        </w:tabs>
        <w:spacing w:line="276" w:lineRule="auto"/>
        <w:ind w:firstLine="709"/>
        <w:jc w:val="both"/>
        <w:rPr>
          <w:sz w:val="26"/>
          <w:szCs w:val="26"/>
        </w:rPr>
      </w:pPr>
      <w:r w:rsidRPr="00E24AEC">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2A73082A" w14:textId="5FBB0E2F" w:rsidR="00DC580A" w:rsidRDefault="002263E6" w:rsidP="00163FD4">
      <w:pPr>
        <w:shd w:val="clear" w:color="auto" w:fill="FFFFFF"/>
        <w:tabs>
          <w:tab w:val="left" w:pos="426"/>
        </w:tabs>
        <w:spacing w:line="276" w:lineRule="auto"/>
        <w:ind w:firstLine="709"/>
        <w:jc w:val="both"/>
        <w:rPr>
          <w:sz w:val="26"/>
          <w:szCs w:val="26"/>
        </w:rPr>
      </w:pPr>
      <w:r w:rsidRPr="002263E6">
        <w:rPr>
          <w:sz w:val="26"/>
          <w:szCs w:val="26"/>
        </w:rPr>
        <w:t>На переконання Комісі</w:t>
      </w:r>
      <w:r w:rsidRPr="009C0173">
        <w:rPr>
          <w:sz w:val="26"/>
          <w:szCs w:val="26"/>
        </w:rPr>
        <w:t xml:space="preserve">ї, </w:t>
      </w:r>
      <w:r w:rsidR="00AB4F99" w:rsidRPr="009C0173">
        <w:rPr>
          <w:sz w:val="26"/>
          <w:szCs w:val="26"/>
        </w:rPr>
        <w:t xml:space="preserve">пояснення кандидата є </w:t>
      </w:r>
      <w:r w:rsidR="0017451F" w:rsidRPr="009C0173">
        <w:rPr>
          <w:sz w:val="26"/>
          <w:szCs w:val="26"/>
        </w:rPr>
        <w:t>обґрунтованими</w:t>
      </w:r>
      <w:r w:rsidR="00AB4F99" w:rsidRPr="009C0173">
        <w:rPr>
          <w:sz w:val="26"/>
          <w:szCs w:val="26"/>
        </w:rPr>
        <w:t>, спростовують</w:t>
      </w:r>
      <w:r w:rsidR="0090462E">
        <w:rPr>
          <w:sz w:val="26"/>
          <w:szCs w:val="26"/>
        </w:rPr>
        <w:t>,</w:t>
      </w:r>
      <w:r w:rsidR="00AB4F99" w:rsidRPr="009C0173">
        <w:rPr>
          <w:sz w:val="26"/>
          <w:szCs w:val="26"/>
        </w:rPr>
        <w:t xml:space="preserve"> </w:t>
      </w:r>
      <w:r w:rsidR="0017451F" w:rsidRPr="009C0173">
        <w:rPr>
          <w:sz w:val="26"/>
          <w:szCs w:val="26"/>
        </w:rPr>
        <w:t>ймовірні</w:t>
      </w:r>
      <w:r w:rsidR="0090462E">
        <w:rPr>
          <w:sz w:val="26"/>
          <w:szCs w:val="26"/>
        </w:rPr>
        <w:t>,</w:t>
      </w:r>
      <w:r w:rsidR="0017451F" w:rsidRPr="009C0173">
        <w:rPr>
          <w:sz w:val="26"/>
          <w:szCs w:val="26"/>
        </w:rPr>
        <w:t xml:space="preserve"> порушення правил декларування</w:t>
      </w:r>
      <w:r w:rsidR="0090462E">
        <w:rPr>
          <w:sz w:val="26"/>
          <w:szCs w:val="26"/>
        </w:rPr>
        <w:t>,</w:t>
      </w:r>
      <w:r w:rsidR="0017451F" w:rsidRPr="009C0173">
        <w:rPr>
          <w:sz w:val="26"/>
          <w:szCs w:val="26"/>
        </w:rPr>
        <w:t xml:space="preserve"> про які йдеться </w:t>
      </w:r>
      <w:r w:rsidR="0090462E">
        <w:rPr>
          <w:sz w:val="26"/>
          <w:szCs w:val="26"/>
        </w:rPr>
        <w:t>в</w:t>
      </w:r>
      <w:r w:rsidR="0017451F" w:rsidRPr="009C0173">
        <w:rPr>
          <w:sz w:val="26"/>
          <w:szCs w:val="26"/>
        </w:rPr>
        <w:t xml:space="preserve"> листі НАЗК, а </w:t>
      </w:r>
      <w:r w:rsidR="0090462E">
        <w:rPr>
          <w:sz w:val="26"/>
          <w:szCs w:val="26"/>
        </w:rPr>
        <w:t>тому</w:t>
      </w:r>
      <w:r w:rsidR="0017451F" w:rsidRPr="009C0173">
        <w:rPr>
          <w:sz w:val="26"/>
          <w:szCs w:val="26"/>
        </w:rPr>
        <w:t xml:space="preserve"> </w:t>
      </w:r>
      <w:r w:rsidRPr="009C0173">
        <w:rPr>
          <w:sz w:val="26"/>
          <w:szCs w:val="26"/>
        </w:rPr>
        <w:t xml:space="preserve">під </w:t>
      </w:r>
      <w:r w:rsidRPr="002263E6">
        <w:rPr>
          <w:sz w:val="26"/>
          <w:szCs w:val="26"/>
        </w:rPr>
        <w:t xml:space="preserve">час проведення спеціальної перевірки не отримано інформації, яка свідчить про невідповідність </w:t>
      </w:r>
      <w:proofErr w:type="spellStart"/>
      <w:r w:rsidR="00163FD4">
        <w:rPr>
          <w:sz w:val="26"/>
          <w:szCs w:val="26"/>
        </w:rPr>
        <w:t>Гусача</w:t>
      </w:r>
      <w:proofErr w:type="spellEnd"/>
      <w:r w:rsidR="00163FD4">
        <w:rPr>
          <w:sz w:val="26"/>
          <w:szCs w:val="26"/>
        </w:rPr>
        <w:t xml:space="preserve"> О.М</w:t>
      </w:r>
      <w:r w:rsidRPr="002263E6">
        <w:rPr>
          <w:sz w:val="26"/>
          <w:szCs w:val="26"/>
        </w:rPr>
        <w:t>.</w:t>
      </w:r>
      <w:r>
        <w:rPr>
          <w:sz w:val="26"/>
          <w:szCs w:val="26"/>
        </w:rPr>
        <w:t xml:space="preserve"> </w:t>
      </w:r>
      <w:r w:rsidRPr="002263E6">
        <w:rPr>
          <w:sz w:val="26"/>
          <w:szCs w:val="26"/>
        </w:rPr>
        <w:t xml:space="preserve">вимогам </w:t>
      </w:r>
      <w:r>
        <w:rPr>
          <w:sz w:val="26"/>
          <w:szCs w:val="26"/>
        </w:rPr>
        <w:t xml:space="preserve">до кандидата на посаду судді. </w:t>
      </w:r>
      <w:r w:rsidRPr="002263E6">
        <w:rPr>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3C6B7296" w14:textId="77777777" w:rsidR="002263E6" w:rsidRPr="002263E6" w:rsidRDefault="002263E6" w:rsidP="002263E6">
      <w:pPr>
        <w:shd w:val="clear" w:color="auto" w:fill="FFFFFF"/>
        <w:tabs>
          <w:tab w:val="left" w:pos="426"/>
        </w:tabs>
        <w:spacing w:line="276" w:lineRule="auto"/>
        <w:ind w:firstLine="709"/>
        <w:jc w:val="both"/>
        <w:rPr>
          <w:sz w:val="26"/>
          <w:szCs w:val="26"/>
        </w:rPr>
      </w:pPr>
    </w:p>
    <w:p w14:paraId="1A0D03A9" w14:textId="77777777" w:rsidR="00DC580A" w:rsidRPr="00B44F52" w:rsidRDefault="00DB6EBE" w:rsidP="00B45A85">
      <w:pPr>
        <w:spacing w:line="276" w:lineRule="auto"/>
        <w:ind w:firstLine="709"/>
        <w:jc w:val="both"/>
        <w:rPr>
          <w:b/>
          <w:sz w:val="26"/>
          <w:szCs w:val="26"/>
        </w:rPr>
      </w:pPr>
      <w:r w:rsidRPr="00B44F52">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B44F52">
        <w:rPr>
          <w:b/>
          <w:sz w:val="26"/>
          <w:szCs w:val="26"/>
        </w:rPr>
        <w:t>ям</w:t>
      </w:r>
      <w:r w:rsidRPr="00B44F52">
        <w:rPr>
          <w:b/>
          <w:sz w:val="26"/>
          <w:szCs w:val="26"/>
        </w:rPr>
        <w:t xml:space="preserve"> професійної етики та доброчесності).</w:t>
      </w:r>
    </w:p>
    <w:p w14:paraId="00521A0E" w14:textId="77777777" w:rsidR="006603BC" w:rsidRPr="00B44F52" w:rsidRDefault="006603BC" w:rsidP="00B45A85">
      <w:pPr>
        <w:shd w:val="clear" w:color="auto" w:fill="FFFFFF"/>
        <w:tabs>
          <w:tab w:val="left" w:pos="426"/>
        </w:tabs>
        <w:spacing w:line="276" w:lineRule="auto"/>
        <w:ind w:firstLine="709"/>
        <w:jc w:val="both"/>
        <w:rPr>
          <w:sz w:val="26"/>
          <w:szCs w:val="26"/>
        </w:rPr>
      </w:pPr>
    </w:p>
    <w:p w14:paraId="3AC32CBF" w14:textId="12ABD948" w:rsidR="009A5247" w:rsidRDefault="009A5247" w:rsidP="00B45A85">
      <w:pPr>
        <w:shd w:val="clear" w:color="auto" w:fill="FFFFFF"/>
        <w:tabs>
          <w:tab w:val="left" w:pos="426"/>
        </w:tabs>
        <w:spacing w:line="276" w:lineRule="auto"/>
        <w:ind w:firstLine="709"/>
        <w:jc w:val="both"/>
        <w:rPr>
          <w:sz w:val="26"/>
          <w:szCs w:val="26"/>
        </w:rPr>
      </w:pPr>
      <w:r w:rsidRPr="009A5247">
        <w:rPr>
          <w:sz w:val="26"/>
          <w:szCs w:val="26"/>
        </w:rPr>
        <w:lastRenderedPageBreak/>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7F6586" w:rsidRPr="007F6586">
        <w:rPr>
          <w:sz w:val="26"/>
          <w:szCs w:val="26"/>
        </w:rPr>
        <w:t>Гусача</w:t>
      </w:r>
      <w:proofErr w:type="spellEnd"/>
      <w:r w:rsidR="007F6586" w:rsidRPr="007F6586">
        <w:rPr>
          <w:sz w:val="26"/>
          <w:szCs w:val="26"/>
        </w:rPr>
        <w:t xml:space="preserve"> О.М.</w:t>
      </w:r>
    </w:p>
    <w:p w14:paraId="0BD2CC7F" w14:textId="30FBE327" w:rsidR="004047B7" w:rsidRPr="004D5FFF" w:rsidRDefault="009864CE" w:rsidP="004047B7">
      <w:pPr>
        <w:shd w:val="clear" w:color="auto" w:fill="FFFFFF"/>
        <w:tabs>
          <w:tab w:val="left" w:pos="426"/>
        </w:tabs>
        <w:spacing w:line="276" w:lineRule="auto"/>
        <w:ind w:firstLine="709"/>
        <w:jc w:val="both"/>
        <w:rPr>
          <w:sz w:val="26"/>
          <w:szCs w:val="26"/>
        </w:rPr>
      </w:pPr>
      <w:r w:rsidRPr="00FE2673">
        <w:rPr>
          <w:sz w:val="26"/>
          <w:szCs w:val="26"/>
        </w:rPr>
        <w:t>Рішенням Комісії</w:t>
      </w:r>
      <w:r w:rsidRPr="00B44F52">
        <w:rPr>
          <w:sz w:val="26"/>
          <w:szCs w:val="26"/>
        </w:rPr>
        <w:t xml:space="preserve"> від 28 квітня 2025 року № 92/зп-25 встановлено, що другий етап «Дослідження досьє та проведення співбесіди» квалі</w:t>
      </w:r>
      <w:r w:rsidR="00EA2433">
        <w:rPr>
          <w:sz w:val="26"/>
          <w:szCs w:val="26"/>
        </w:rPr>
        <w:t>фікаційного оцінювання, зокрема</w:t>
      </w:r>
      <w:r w:rsidRPr="00B44F52">
        <w:rPr>
          <w:sz w:val="26"/>
          <w:szCs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w:t>
      </w:r>
      <w:r w:rsidRPr="004D5FFF">
        <w:rPr>
          <w:sz w:val="26"/>
          <w:szCs w:val="26"/>
        </w:rPr>
        <w:t>мінами), проводиться Вищою кваліфікаційною комісією суддів України у складі постійної колегії № 1.</w:t>
      </w:r>
    </w:p>
    <w:p w14:paraId="3801E143" w14:textId="139A20A8" w:rsidR="00634D8B" w:rsidRDefault="00DB6EBE" w:rsidP="00634D8B">
      <w:pPr>
        <w:shd w:val="clear" w:color="auto" w:fill="FFFFFF"/>
        <w:tabs>
          <w:tab w:val="left" w:pos="426"/>
        </w:tabs>
        <w:spacing w:line="276" w:lineRule="auto"/>
        <w:ind w:firstLine="709"/>
        <w:jc w:val="both"/>
        <w:rPr>
          <w:sz w:val="26"/>
          <w:szCs w:val="26"/>
        </w:rPr>
      </w:pPr>
      <w:r w:rsidRPr="004D5FFF">
        <w:rPr>
          <w:sz w:val="26"/>
          <w:szCs w:val="26"/>
        </w:rPr>
        <w:t>Відповідно до протоколу повторного роз</w:t>
      </w:r>
      <w:r w:rsidR="006A1CDC" w:rsidRPr="004D5FFF">
        <w:rPr>
          <w:sz w:val="26"/>
          <w:szCs w:val="26"/>
        </w:rPr>
        <w:t xml:space="preserve">поділу між членами Комісії                                  від </w:t>
      </w:r>
      <w:r w:rsidR="00EE74BB" w:rsidRPr="004D5FFF">
        <w:rPr>
          <w:sz w:val="26"/>
          <w:szCs w:val="26"/>
          <w:lang w:val="ru-RU"/>
        </w:rPr>
        <w:t>19</w:t>
      </w:r>
      <w:r w:rsidRPr="004D5FFF">
        <w:rPr>
          <w:sz w:val="26"/>
          <w:szCs w:val="26"/>
        </w:rPr>
        <w:t xml:space="preserve"> </w:t>
      </w:r>
      <w:r w:rsidR="00EE74BB" w:rsidRPr="004D5FFF">
        <w:rPr>
          <w:sz w:val="26"/>
          <w:szCs w:val="26"/>
        </w:rPr>
        <w:t>травня</w:t>
      </w:r>
      <w:r w:rsidRPr="004D5FFF">
        <w:rPr>
          <w:sz w:val="26"/>
          <w:szCs w:val="26"/>
        </w:rPr>
        <w:t xml:space="preserve"> 2025 року за результатами розгляду матеріалів кандидата на посаду судді апеляційного </w:t>
      </w:r>
      <w:r w:rsidR="009864CE" w:rsidRPr="004D5FFF">
        <w:rPr>
          <w:sz w:val="26"/>
          <w:szCs w:val="26"/>
        </w:rPr>
        <w:t>загального</w:t>
      </w:r>
      <w:r w:rsidRPr="004D5FFF">
        <w:rPr>
          <w:sz w:val="26"/>
          <w:szCs w:val="26"/>
        </w:rPr>
        <w:t xml:space="preserve"> суду </w:t>
      </w:r>
      <w:proofErr w:type="spellStart"/>
      <w:r w:rsidR="007F6586" w:rsidRPr="004D5FFF">
        <w:rPr>
          <w:sz w:val="26"/>
          <w:szCs w:val="26"/>
        </w:rPr>
        <w:t>Гусача</w:t>
      </w:r>
      <w:proofErr w:type="spellEnd"/>
      <w:r w:rsidR="007F6586" w:rsidRPr="004D5FFF">
        <w:rPr>
          <w:sz w:val="26"/>
          <w:szCs w:val="26"/>
        </w:rPr>
        <w:t xml:space="preserve"> О.М</w:t>
      </w:r>
      <w:r w:rsidR="004047B7" w:rsidRPr="004D5FFF">
        <w:rPr>
          <w:sz w:val="26"/>
          <w:szCs w:val="26"/>
        </w:rPr>
        <w:t xml:space="preserve">. </w:t>
      </w:r>
      <w:r w:rsidR="00EA2433" w:rsidRPr="004D5FFF">
        <w:rPr>
          <w:sz w:val="26"/>
          <w:szCs w:val="26"/>
        </w:rPr>
        <w:t xml:space="preserve">доповідачем </w:t>
      </w:r>
      <w:r w:rsidRPr="004D5FFF">
        <w:rPr>
          <w:sz w:val="26"/>
          <w:szCs w:val="26"/>
        </w:rPr>
        <w:t xml:space="preserve">визначено члена Комісії </w:t>
      </w:r>
      <w:proofErr w:type="spellStart"/>
      <w:r w:rsidRPr="004D5FFF">
        <w:rPr>
          <w:sz w:val="26"/>
          <w:szCs w:val="26"/>
        </w:rPr>
        <w:t>Богоноса</w:t>
      </w:r>
      <w:proofErr w:type="spellEnd"/>
      <w:r w:rsidRPr="004D5FFF">
        <w:rPr>
          <w:sz w:val="26"/>
          <w:szCs w:val="26"/>
        </w:rPr>
        <w:t xml:space="preserve"> М.Б.</w:t>
      </w:r>
    </w:p>
    <w:p w14:paraId="09672EC6" w14:textId="48407A65" w:rsidR="00634D8B" w:rsidRDefault="00634D8B" w:rsidP="00634D8B">
      <w:pPr>
        <w:shd w:val="clear" w:color="auto" w:fill="FFFFFF"/>
        <w:tabs>
          <w:tab w:val="left" w:pos="426"/>
        </w:tabs>
        <w:spacing w:line="276" w:lineRule="auto"/>
        <w:ind w:firstLine="709"/>
        <w:jc w:val="both"/>
        <w:rPr>
          <w:sz w:val="26"/>
          <w:szCs w:val="26"/>
        </w:rPr>
      </w:pPr>
      <w:r w:rsidRPr="00634D8B">
        <w:rPr>
          <w:sz w:val="26"/>
          <w:szCs w:val="26"/>
        </w:rPr>
        <w:t xml:space="preserve">Комісією в межах наданих повноважень надіслано запити до таких органів державної влади: </w:t>
      </w:r>
      <w:r>
        <w:rPr>
          <w:sz w:val="26"/>
          <w:szCs w:val="26"/>
        </w:rPr>
        <w:t xml:space="preserve">Міністерства юстиції України, </w:t>
      </w:r>
      <w:r w:rsidRPr="00634D8B">
        <w:rPr>
          <w:sz w:val="26"/>
          <w:szCs w:val="26"/>
        </w:rPr>
        <w:t xml:space="preserve">Національного </w:t>
      </w:r>
      <w:r>
        <w:rPr>
          <w:sz w:val="26"/>
          <w:szCs w:val="26"/>
        </w:rPr>
        <w:t>антикорупційного бюро України, Н</w:t>
      </w:r>
      <w:r w:rsidR="004369CA">
        <w:rPr>
          <w:sz w:val="26"/>
          <w:szCs w:val="26"/>
        </w:rPr>
        <w:t>АЗК</w:t>
      </w:r>
      <w:r w:rsidRPr="00634D8B">
        <w:rPr>
          <w:sz w:val="26"/>
          <w:szCs w:val="26"/>
        </w:rPr>
        <w:t>, Національної поліції України, Офісу Генерального прокурора</w:t>
      </w:r>
      <w:r>
        <w:rPr>
          <w:sz w:val="26"/>
          <w:szCs w:val="26"/>
        </w:rPr>
        <w:t>, Служби безпеки України.</w:t>
      </w:r>
    </w:p>
    <w:p w14:paraId="22156731" w14:textId="783D9D1D" w:rsidR="00B908D6" w:rsidRPr="00B44F52" w:rsidRDefault="00634D8B" w:rsidP="00634D8B">
      <w:pPr>
        <w:shd w:val="clear" w:color="auto" w:fill="FFFFFF"/>
        <w:tabs>
          <w:tab w:val="left" w:pos="426"/>
        </w:tabs>
        <w:spacing w:line="276" w:lineRule="auto"/>
        <w:ind w:firstLine="709"/>
        <w:jc w:val="both"/>
        <w:rPr>
          <w:sz w:val="26"/>
          <w:szCs w:val="26"/>
        </w:rPr>
      </w:pPr>
      <w:r w:rsidRPr="00634D8B">
        <w:rPr>
          <w:sz w:val="26"/>
          <w:szCs w:val="26"/>
        </w:rPr>
        <w:t xml:space="preserve">У відповідь на запити отримано інформацію стосовно </w:t>
      </w:r>
      <w:r>
        <w:rPr>
          <w:sz w:val="26"/>
          <w:szCs w:val="26"/>
        </w:rPr>
        <w:t xml:space="preserve">кандидата, </w:t>
      </w:r>
      <w:r w:rsidRPr="00634D8B">
        <w:rPr>
          <w:sz w:val="26"/>
          <w:szCs w:val="26"/>
        </w:rPr>
        <w:t>яку долучено до матеріалів досьє.</w:t>
      </w:r>
    </w:p>
    <w:p w14:paraId="36C79CCB" w14:textId="1ADAA458" w:rsidR="00072DFD" w:rsidRDefault="00072DFD" w:rsidP="00B45A85">
      <w:pPr>
        <w:shd w:val="clear" w:color="auto" w:fill="FFFFFF"/>
        <w:tabs>
          <w:tab w:val="left" w:pos="567"/>
        </w:tabs>
        <w:spacing w:line="276" w:lineRule="auto"/>
        <w:ind w:firstLine="709"/>
        <w:jc w:val="both"/>
        <w:rPr>
          <w:sz w:val="26"/>
          <w:szCs w:val="26"/>
        </w:rPr>
      </w:pPr>
      <w:r w:rsidRPr="00072DFD">
        <w:rPr>
          <w:sz w:val="26"/>
          <w:szCs w:val="26"/>
        </w:rPr>
        <w:t xml:space="preserve">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9C0173">
        <w:rPr>
          <w:sz w:val="26"/>
          <w:szCs w:val="26"/>
        </w:rPr>
        <w:t>його</w:t>
      </w:r>
      <w:r w:rsidR="0017451F">
        <w:rPr>
          <w:sz w:val="26"/>
          <w:szCs w:val="26"/>
        </w:rPr>
        <w:t xml:space="preserve"> </w:t>
      </w:r>
      <w:r w:rsidRPr="00072DFD">
        <w:rPr>
          <w:sz w:val="26"/>
          <w:szCs w:val="26"/>
        </w:rPr>
        <w:t>відповідність критеріям особистої та соціальної компетентності.</w:t>
      </w:r>
    </w:p>
    <w:p w14:paraId="4736DA10" w14:textId="1624F566" w:rsidR="004047B7" w:rsidRDefault="00072DFD" w:rsidP="004047B7">
      <w:pPr>
        <w:shd w:val="clear" w:color="auto" w:fill="FFFFFF"/>
        <w:tabs>
          <w:tab w:val="left" w:pos="567"/>
        </w:tabs>
        <w:spacing w:line="276" w:lineRule="auto"/>
        <w:ind w:firstLine="709"/>
        <w:jc w:val="both"/>
        <w:rPr>
          <w:sz w:val="26"/>
          <w:szCs w:val="26"/>
        </w:rPr>
      </w:pPr>
      <w:r>
        <w:rPr>
          <w:sz w:val="26"/>
          <w:szCs w:val="26"/>
        </w:rPr>
        <w:t>Д</w:t>
      </w:r>
      <w:r w:rsidRPr="00B44F52">
        <w:rPr>
          <w:sz w:val="26"/>
          <w:szCs w:val="26"/>
        </w:rPr>
        <w:t xml:space="preserve">о Комісії </w:t>
      </w:r>
      <w:r w:rsidR="004047B7">
        <w:rPr>
          <w:sz w:val="26"/>
          <w:szCs w:val="26"/>
        </w:rPr>
        <w:t>0</w:t>
      </w:r>
      <w:r w:rsidR="004D5FFF" w:rsidRPr="007F0AA8">
        <w:rPr>
          <w:sz w:val="26"/>
          <w:szCs w:val="26"/>
          <w:lang w:val="ru-RU"/>
        </w:rPr>
        <w:t>3</w:t>
      </w:r>
      <w:r w:rsidR="00DB6EBE" w:rsidRPr="00B44F52">
        <w:rPr>
          <w:sz w:val="26"/>
          <w:szCs w:val="26"/>
        </w:rPr>
        <w:t xml:space="preserve"> </w:t>
      </w:r>
      <w:r w:rsidR="00EE74BB" w:rsidRPr="00B44F52">
        <w:rPr>
          <w:sz w:val="26"/>
          <w:szCs w:val="26"/>
        </w:rPr>
        <w:t>червня</w:t>
      </w:r>
      <w:r w:rsidR="00DB6EBE" w:rsidRPr="00B44F52">
        <w:rPr>
          <w:sz w:val="26"/>
          <w:szCs w:val="26"/>
        </w:rPr>
        <w:t xml:space="preserve"> </w:t>
      </w:r>
      <w:r w:rsidR="004047B7">
        <w:rPr>
          <w:sz w:val="26"/>
          <w:szCs w:val="26"/>
        </w:rPr>
        <w:t>2025 року</w:t>
      </w:r>
      <w:r w:rsidR="00DB6EBE" w:rsidRPr="00B44F52">
        <w:rPr>
          <w:sz w:val="26"/>
          <w:szCs w:val="26"/>
        </w:rPr>
        <w:t xml:space="preserve"> надійшли пояснення </w:t>
      </w:r>
      <w:r w:rsidR="00DB6EBE" w:rsidRPr="00B44F52">
        <w:rPr>
          <w:sz w:val="26"/>
          <w:szCs w:val="26"/>
        </w:rPr>
        <w:br/>
      </w:r>
      <w:proofErr w:type="spellStart"/>
      <w:r w:rsidR="004D5FFF">
        <w:rPr>
          <w:sz w:val="26"/>
          <w:szCs w:val="26"/>
        </w:rPr>
        <w:t>Гусача</w:t>
      </w:r>
      <w:proofErr w:type="spellEnd"/>
      <w:r w:rsidR="004D5FFF">
        <w:rPr>
          <w:sz w:val="26"/>
          <w:szCs w:val="26"/>
        </w:rPr>
        <w:t xml:space="preserve"> О.М</w:t>
      </w:r>
      <w:r w:rsidR="004047B7" w:rsidRPr="004047B7">
        <w:rPr>
          <w:sz w:val="26"/>
          <w:szCs w:val="26"/>
        </w:rPr>
        <w:t xml:space="preserve">. </w:t>
      </w:r>
      <w:r w:rsidR="00EA2433">
        <w:rPr>
          <w:sz w:val="26"/>
          <w:szCs w:val="26"/>
        </w:rPr>
        <w:t>н</w:t>
      </w:r>
      <w:r w:rsidR="00DB6EBE" w:rsidRPr="00B44F52">
        <w:rPr>
          <w:sz w:val="26"/>
          <w:szCs w:val="26"/>
        </w:rPr>
        <w:t xml:space="preserve">а виконання листа Комісії </w:t>
      </w:r>
      <w:r w:rsidR="00EE74BB" w:rsidRPr="00B44F52">
        <w:rPr>
          <w:sz w:val="26"/>
          <w:szCs w:val="26"/>
        </w:rPr>
        <w:t>від 26 травня 2025 року</w:t>
      </w:r>
      <w:r w:rsidR="00DB6EBE" w:rsidRPr="00B44F52">
        <w:rPr>
          <w:sz w:val="26"/>
          <w:szCs w:val="26"/>
        </w:rPr>
        <w:t xml:space="preserve"> </w:t>
      </w:r>
      <w:r w:rsidR="00EE74BB" w:rsidRPr="00B44F52">
        <w:rPr>
          <w:sz w:val="26"/>
          <w:szCs w:val="26"/>
        </w:rPr>
        <w:t>№ 21-4281/25</w:t>
      </w:r>
      <w:r w:rsidR="00DB6EBE" w:rsidRPr="00B44F52">
        <w:rPr>
          <w:sz w:val="26"/>
          <w:szCs w:val="26"/>
        </w:rPr>
        <w:t>. Кандидат над</w:t>
      </w:r>
      <w:r w:rsidR="00C150EE" w:rsidRPr="00B44F52">
        <w:rPr>
          <w:sz w:val="26"/>
          <w:szCs w:val="26"/>
        </w:rPr>
        <w:t>а</w:t>
      </w:r>
      <w:r w:rsidR="00F90669" w:rsidRPr="00B44F52">
        <w:rPr>
          <w:sz w:val="26"/>
          <w:szCs w:val="26"/>
        </w:rPr>
        <w:t>в</w:t>
      </w:r>
      <w:r w:rsidR="00DB6EBE" w:rsidRPr="00B44F52">
        <w:rPr>
          <w:sz w:val="26"/>
          <w:szCs w:val="26"/>
        </w:rPr>
        <w:t xml:space="preserve"> інформацію, яка, на </w:t>
      </w:r>
      <w:r w:rsidR="00F90669" w:rsidRPr="00B44F52">
        <w:rPr>
          <w:sz w:val="26"/>
          <w:szCs w:val="26"/>
        </w:rPr>
        <w:t>його</w:t>
      </w:r>
      <w:r w:rsidR="00C150EE" w:rsidRPr="00B44F52">
        <w:rPr>
          <w:sz w:val="26"/>
          <w:szCs w:val="26"/>
        </w:rPr>
        <w:t xml:space="preserve"> </w:t>
      </w:r>
      <w:r w:rsidR="00DB6EBE" w:rsidRPr="00B44F52">
        <w:rPr>
          <w:sz w:val="26"/>
          <w:szCs w:val="26"/>
        </w:rPr>
        <w:t>думку, підтверджує</w:t>
      </w:r>
      <w:r w:rsidR="00EA2433">
        <w:rPr>
          <w:sz w:val="26"/>
          <w:szCs w:val="26"/>
        </w:rPr>
        <w:t xml:space="preserve"> його</w:t>
      </w:r>
      <w:r w:rsidR="00DB6EBE" w:rsidRPr="00B44F52">
        <w:rPr>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B44F52">
        <w:rPr>
          <w:sz w:val="26"/>
          <w:szCs w:val="26"/>
        </w:rPr>
        <w:t>тивації», «Емоційна стійкість».</w:t>
      </w:r>
    </w:p>
    <w:p w14:paraId="3B2C4328" w14:textId="46A20E85" w:rsidR="007B1D6C" w:rsidRDefault="00F97EC0" w:rsidP="00EC3014">
      <w:pPr>
        <w:shd w:val="clear" w:color="auto" w:fill="FFFFFF"/>
        <w:tabs>
          <w:tab w:val="left" w:pos="567"/>
        </w:tabs>
        <w:spacing w:line="276" w:lineRule="auto"/>
        <w:ind w:firstLine="709"/>
        <w:jc w:val="both"/>
        <w:rPr>
          <w:sz w:val="26"/>
          <w:szCs w:val="26"/>
        </w:rPr>
      </w:pPr>
      <w:r w:rsidRPr="00B44F52">
        <w:rPr>
          <w:sz w:val="26"/>
          <w:szCs w:val="26"/>
        </w:rPr>
        <w:t xml:space="preserve">Під час підготовки до </w:t>
      </w:r>
      <w:r w:rsidRPr="00BE20DE">
        <w:rPr>
          <w:sz w:val="26"/>
          <w:szCs w:val="26"/>
        </w:rPr>
        <w:t>співбес</w:t>
      </w:r>
      <w:r w:rsidR="00F310D0" w:rsidRPr="00BE20DE">
        <w:rPr>
          <w:sz w:val="26"/>
          <w:szCs w:val="26"/>
        </w:rPr>
        <w:t>іди доповідачем надіслано запит</w:t>
      </w:r>
      <w:r w:rsidRPr="00BE20DE">
        <w:rPr>
          <w:sz w:val="26"/>
          <w:szCs w:val="26"/>
        </w:rPr>
        <w:t xml:space="preserve"> </w:t>
      </w:r>
      <w:r w:rsidR="007B1D6C" w:rsidRPr="007B1D6C">
        <w:rPr>
          <w:sz w:val="26"/>
          <w:szCs w:val="26"/>
        </w:rPr>
        <w:t>до кандидата щодо надання інфор</w:t>
      </w:r>
      <w:r w:rsidR="004047B7">
        <w:rPr>
          <w:sz w:val="26"/>
          <w:szCs w:val="26"/>
        </w:rPr>
        <w:t>мації про його суддівську діяльність.</w:t>
      </w:r>
    </w:p>
    <w:p w14:paraId="4E1A971B" w14:textId="77777777" w:rsidR="00BE6F16" w:rsidRDefault="00F97EC0" w:rsidP="00BE6F16">
      <w:pPr>
        <w:shd w:val="clear" w:color="auto" w:fill="FFFFFF"/>
        <w:tabs>
          <w:tab w:val="left" w:pos="567"/>
        </w:tabs>
        <w:spacing w:line="276" w:lineRule="auto"/>
        <w:ind w:firstLine="709"/>
        <w:jc w:val="both"/>
        <w:rPr>
          <w:sz w:val="26"/>
          <w:szCs w:val="26"/>
        </w:rPr>
      </w:pPr>
      <w:r w:rsidRPr="00BE20DE">
        <w:rPr>
          <w:sz w:val="26"/>
          <w:szCs w:val="26"/>
        </w:rPr>
        <w:t xml:space="preserve">У відповідь </w:t>
      </w:r>
      <w:r w:rsidR="005321D9" w:rsidRPr="00BE20DE">
        <w:rPr>
          <w:sz w:val="26"/>
          <w:szCs w:val="26"/>
        </w:rPr>
        <w:t>на вказа</w:t>
      </w:r>
      <w:r w:rsidR="008D1C20">
        <w:rPr>
          <w:sz w:val="26"/>
          <w:szCs w:val="26"/>
        </w:rPr>
        <w:t xml:space="preserve">ний </w:t>
      </w:r>
      <w:r w:rsidR="005321D9" w:rsidRPr="00BE20DE">
        <w:rPr>
          <w:sz w:val="26"/>
          <w:szCs w:val="26"/>
        </w:rPr>
        <w:t>запит отримано інформацію</w:t>
      </w:r>
      <w:r w:rsidR="005321D9">
        <w:rPr>
          <w:sz w:val="26"/>
          <w:szCs w:val="26"/>
        </w:rPr>
        <w:t>, яку долучено до матеріалів досьє.</w:t>
      </w:r>
    </w:p>
    <w:p w14:paraId="254D38F9" w14:textId="59E81FB3" w:rsidR="0085594E" w:rsidRDefault="007B1D6C" w:rsidP="0085594E">
      <w:pPr>
        <w:shd w:val="clear" w:color="auto" w:fill="FFFFFF"/>
        <w:tabs>
          <w:tab w:val="left" w:pos="567"/>
        </w:tabs>
        <w:spacing w:line="276" w:lineRule="auto"/>
        <w:ind w:firstLine="709"/>
        <w:jc w:val="both"/>
        <w:rPr>
          <w:sz w:val="26"/>
          <w:szCs w:val="26"/>
        </w:rPr>
      </w:pPr>
      <w:r w:rsidRPr="00B44F52">
        <w:rPr>
          <w:sz w:val="26"/>
          <w:szCs w:val="26"/>
        </w:rPr>
        <w:t xml:space="preserve">До Комісії </w:t>
      </w:r>
      <w:r w:rsidR="00D24A29" w:rsidRPr="00D24A29">
        <w:rPr>
          <w:sz w:val="26"/>
          <w:szCs w:val="26"/>
        </w:rPr>
        <w:t xml:space="preserve">07 листопада </w:t>
      </w:r>
      <w:r w:rsidRPr="00002DFF">
        <w:rPr>
          <w:sz w:val="26"/>
          <w:szCs w:val="26"/>
        </w:rPr>
        <w:t xml:space="preserve">2025 року надійшов </w:t>
      </w:r>
      <w:r w:rsidR="00897D47">
        <w:rPr>
          <w:sz w:val="26"/>
          <w:szCs w:val="26"/>
        </w:rPr>
        <w:t>висновок Громадської ради доброчесності (далі – ГР</w:t>
      </w:r>
      <w:r w:rsidRPr="00002DFF">
        <w:rPr>
          <w:sz w:val="26"/>
          <w:szCs w:val="26"/>
        </w:rPr>
        <w:t>Д</w:t>
      </w:r>
      <w:r w:rsidR="00897D47">
        <w:rPr>
          <w:sz w:val="26"/>
          <w:szCs w:val="26"/>
        </w:rPr>
        <w:t>)</w:t>
      </w:r>
      <w:r w:rsidRPr="00002DFF">
        <w:rPr>
          <w:sz w:val="26"/>
          <w:szCs w:val="26"/>
        </w:rPr>
        <w:t xml:space="preserve"> про невідповідність кандидата на посаду судді критеріям доброчесності та професійної етики, затверджений рішенням ГРД </w:t>
      </w:r>
      <w:r w:rsidR="0061268E">
        <w:rPr>
          <w:sz w:val="26"/>
          <w:szCs w:val="26"/>
        </w:rPr>
        <w:t>06</w:t>
      </w:r>
      <w:r w:rsidR="0061268E" w:rsidRPr="0061268E">
        <w:rPr>
          <w:sz w:val="26"/>
          <w:szCs w:val="26"/>
        </w:rPr>
        <w:t xml:space="preserve"> листопада </w:t>
      </w:r>
      <w:r w:rsidRPr="00002DFF">
        <w:rPr>
          <w:sz w:val="26"/>
          <w:szCs w:val="26"/>
        </w:rPr>
        <w:t>2025 року.</w:t>
      </w:r>
    </w:p>
    <w:p w14:paraId="5450DAAA" w14:textId="03E46C57" w:rsidR="0085594E" w:rsidRPr="00B44F52" w:rsidRDefault="0085594E" w:rsidP="0085594E">
      <w:pPr>
        <w:shd w:val="clear" w:color="auto" w:fill="FFFFFF"/>
        <w:tabs>
          <w:tab w:val="left" w:pos="567"/>
        </w:tabs>
        <w:spacing w:line="276" w:lineRule="auto"/>
        <w:ind w:firstLine="709"/>
        <w:jc w:val="both"/>
        <w:rPr>
          <w:sz w:val="26"/>
          <w:szCs w:val="26"/>
        </w:rPr>
      </w:pPr>
      <w:r w:rsidRPr="0085594E">
        <w:rPr>
          <w:sz w:val="26"/>
          <w:szCs w:val="26"/>
        </w:rPr>
        <w:lastRenderedPageBreak/>
        <w:t xml:space="preserve">У висновку зазначено </w:t>
      </w:r>
      <w:r>
        <w:rPr>
          <w:sz w:val="26"/>
          <w:szCs w:val="26"/>
        </w:rPr>
        <w:t xml:space="preserve">про </w:t>
      </w:r>
      <w:r w:rsidRPr="0085594E">
        <w:rPr>
          <w:sz w:val="26"/>
          <w:szCs w:val="26"/>
        </w:rPr>
        <w:t>наявність додатка – таблиц</w:t>
      </w:r>
      <w:r w:rsidR="00F63C96">
        <w:rPr>
          <w:sz w:val="26"/>
          <w:szCs w:val="26"/>
        </w:rPr>
        <w:t>я «</w:t>
      </w:r>
      <w:proofErr w:type="spellStart"/>
      <w:r w:rsidR="00F63C96">
        <w:rPr>
          <w:sz w:val="26"/>
          <w:szCs w:val="26"/>
        </w:rPr>
        <w:t>Гусач</w:t>
      </w:r>
      <w:proofErr w:type="spellEnd"/>
      <w:r w:rsidR="00F63C96">
        <w:rPr>
          <w:sz w:val="26"/>
          <w:szCs w:val="26"/>
        </w:rPr>
        <w:t> О.М._</w:t>
      </w:r>
      <w:proofErr w:type="spellStart"/>
      <w:r w:rsidR="00F63C96">
        <w:rPr>
          <w:sz w:val="26"/>
          <w:szCs w:val="26"/>
        </w:rPr>
        <w:t>Справи_ст</w:t>
      </w:r>
      <w:proofErr w:type="spellEnd"/>
      <w:r w:rsidR="00F63C96">
        <w:rPr>
          <w:sz w:val="26"/>
          <w:szCs w:val="26"/>
        </w:rPr>
        <w:t>. </w:t>
      </w:r>
      <w:r w:rsidRPr="0085594E">
        <w:rPr>
          <w:sz w:val="26"/>
          <w:szCs w:val="26"/>
        </w:rPr>
        <w:t xml:space="preserve">130 КУпАП» (перелік закритих справ та відправлених на </w:t>
      </w:r>
      <w:proofErr w:type="spellStart"/>
      <w:r w:rsidRPr="0085594E">
        <w:rPr>
          <w:sz w:val="26"/>
          <w:szCs w:val="26"/>
        </w:rPr>
        <w:t>дооформлення</w:t>
      </w:r>
      <w:proofErr w:type="spellEnd"/>
      <w:r w:rsidRPr="0085594E">
        <w:rPr>
          <w:sz w:val="26"/>
          <w:szCs w:val="26"/>
        </w:rPr>
        <w:t>). Однак зазначений</w:t>
      </w:r>
      <w:r>
        <w:rPr>
          <w:sz w:val="26"/>
          <w:szCs w:val="26"/>
        </w:rPr>
        <w:t xml:space="preserve"> додаток до Комісії не надходив, про що повідомлено </w:t>
      </w:r>
      <w:r w:rsidR="00F63C96">
        <w:rPr>
          <w:sz w:val="26"/>
          <w:szCs w:val="26"/>
        </w:rPr>
        <w:t>ГРД.</w:t>
      </w:r>
    </w:p>
    <w:p w14:paraId="4873852E" w14:textId="62D011DF" w:rsidR="007B1D6C" w:rsidRDefault="007B1D6C" w:rsidP="00EC3014">
      <w:pPr>
        <w:shd w:val="clear" w:color="auto" w:fill="FFFFFF"/>
        <w:tabs>
          <w:tab w:val="left" w:pos="567"/>
        </w:tabs>
        <w:spacing w:line="276" w:lineRule="auto"/>
        <w:ind w:firstLine="709"/>
        <w:jc w:val="both"/>
        <w:rPr>
          <w:sz w:val="26"/>
          <w:szCs w:val="26"/>
        </w:rPr>
      </w:pPr>
      <w:r w:rsidRPr="00B44F52">
        <w:rPr>
          <w:sz w:val="26"/>
          <w:szCs w:val="26"/>
        </w:rPr>
        <w:t xml:space="preserve">Членом Комісії – доповідачем (лист від </w:t>
      </w:r>
      <w:r w:rsidR="00B10ED4">
        <w:rPr>
          <w:sz w:val="26"/>
          <w:szCs w:val="26"/>
        </w:rPr>
        <w:t>22</w:t>
      </w:r>
      <w:r w:rsidRPr="007B1D6C">
        <w:rPr>
          <w:sz w:val="26"/>
          <w:szCs w:val="26"/>
        </w:rPr>
        <w:t xml:space="preserve"> </w:t>
      </w:r>
      <w:r w:rsidR="00B10ED4">
        <w:rPr>
          <w:sz w:val="26"/>
          <w:szCs w:val="26"/>
        </w:rPr>
        <w:t>жовтня 2025 року № 32</w:t>
      </w:r>
      <w:r w:rsidRPr="00002DFF">
        <w:rPr>
          <w:sz w:val="26"/>
          <w:szCs w:val="26"/>
        </w:rPr>
        <w:t>дпс-</w:t>
      </w:r>
      <w:r w:rsidR="00B10ED4" w:rsidRPr="0017451F">
        <w:rPr>
          <w:sz w:val="26"/>
          <w:szCs w:val="26"/>
        </w:rPr>
        <w:t>234</w:t>
      </w:r>
      <w:r w:rsidRPr="0017451F">
        <w:rPr>
          <w:sz w:val="26"/>
          <w:szCs w:val="26"/>
        </w:rPr>
        <w:t>/</w:t>
      </w:r>
      <w:r w:rsidRPr="00002DFF">
        <w:rPr>
          <w:sz w:val="26"/>
          <w:szCs w:val="26"/>
        </w:rPr>
        <w:t>2</w:t>
      </w:r>
      <w:r w:rsidRPr="0017451F">
        <w:rPr>
          <w:sz w:val="26"/>
          <w:szCs w:val="26"/>
        </w:rPr>
        <w:t>4</w:t>
      </w:r>
      <w:r w:rsidRPr="00002DFF">
        <w:rPr>
          <w:sz w:val="26"/>
          <w:szCs w:val="26"/>
        </w:rPr>
        <w:t xml:space="preserve">) </w:t>
      </w:r>
      <w:r w:rsidRPr="00B44F52">
        <w:rPr>
          <w:sz w:val="26"/>
          <w:szCs w:val="26"/>
        </w:rPr>
        <w:t xml:space="preserve">надіслано висновок </w:t>
      </w:r>
      <w:r w:rsidR="0017451F">
        <w:rPr>
          <w:sz w:val="26"/>
          <w:szCs w:val="26"/>
        </w:rPr>
        <w:t xml:space="preserve">ГРД </w:t>
      </w:r>
      <w:r w:rsidRPr="00B44F52">
        <w:rPr>
          <w:sz w:val="26"/>
          <w:szCs w:val="26"/>
        </w:rPr>
        <w:t>кандидату та запропоновано надати пояснення, документи чи іншу інформацію, яка доповнює, спростовує або уточнює обставини, викладені у висновку.</w:t>
      </w:r>
    </w:p>
    <w:p w14:paraId="47E1E093" w14:textId="424BF62B" w:rsidR="0085594E" w:rsidRDefault="0085594E" w:rsidP="00F63C96">
      <w:pPr>
        <w:shd w:val="clear" w:color="auto" w:fill="FFFFFF"/>
        <w:tabs>
          <w:tab w:val="left" w:pos="567"/>
        </w:tabs>
        <w:spacing w:line="276" w:lineRule="auto"/>
        <w:ind w:firstLine="709"/>
        <w:jc w:val="both"/>
        <w:rPr>
          <w:sz w:val="26"/>
          <w:szCs w:val="26"/>
        </w:rPr>
      </w:pPr>
      <w:r w:rsidRPr="00B44F52">
        <w:rPr>
          <w:sz w:val="26"/>
          <w:szCs w:val="26"/>
        </w:rPr>
        <w:t xml:space="preserve">До Комісії </w:t>
      </w:r>
      <w:r>
        <w:rPr>
          <w:sz w:val="26"/>
          <w:szCs w:val="26"/>
        </w:rPr>
        <w:t>12</w:t>
      </w:r>
      <w:r w:rsidRPr="00BE6F16">
        <w:rPr>
          <w:sz w:val="26"/>
          <w:szCs w:val="26"/>
        </w:rPr>
        <w:t xml:space="preserve"> листопада </w:t>
      </w:r>
      <w:r w:rsidRPr="00B44F52">
        <w:rPr>
          <w:sz w:val="26"/>
          <w:szCs w:val="26"/>
        </w:rPr>
        <w:t>2025 року</w:t>
      </w:r>
      <w:r>
        <w:rPr>
          <w:sz w:val="26"/>
          <w:szCs w:val="26"/>
        </w:rPr>
        <w:t xml:space="preserve"> надійш</w:t>
      </w:r>
      <w:r w:rsidR="00F63C96">
        <w:rPr>
          <w:sz w:val="26"/>
          <w:szCs w:val="26"/>
        </w:rPr>
        <w:t>ли:</w:t>
      </w:r>
      <w:r w:rsidR="0008014C">
        <w:rPr>
          <w:sz w:val="26"/>
          <w:szCs w:val="26"/>
        </w:rPr>
        <w:t xml:space="preserve"> </w:t>
      </w:r>
      <w:r w:rsidR="0017451F">
        <w:rPr>
          <w:sz w:val="26"/>
          <w:szCs w:val="26"/>
        </w:rPr>
        <w:t xml:space="preserve">вказаний вище </w:t>
      </w:r>
      <w:r w:rsidR="00F63C96">
        <w:rPr>
          <w:sz w:val="26"/>
          <w:szCs w:val="26"/>
        </w:rPr>
        <w:t xml:space="preserve">додаток до висновку ГРД; </w:t>
      </w:r>
      <w:r w:rsidR="002274EC" w:rsidRPr="00B44F52">
        <w:rPr>
          <w:sz w:val="26"/>
          <w:szCs w:val="26"/>
        </w:rPr>
        <w:t>пояснення</w:t>
      </w:r>
      <w:r w:rsidR="00EC3014" w:rsidRPr="00B44F52">
        <w:rPr>
          <w:sz w:val="26"/>
          <w:szCs w:val="26"/>
        </w:rPr>
        <w:t xml:space="preserve"> </w:t>
      </w:r>
      <w:proofErr w:type="spellStart"/>
      <w:r w:rsidR="00BE6F16" w:rsidRPr="00BE6F16">
        <w:rPr>
          <w:sz w:val="26"/>
          <w:szCs w:val="26"/>
        </w:rPr>
        <w:t>Гусача</w:t>
      </w:r>
      <w:proofErr w:type="spellEnd"/>
      <w:r w:rsidR="00BE6F16" w:rsidRPr="00BE6F16">
        <w:rPr>
          <w:sz w:val="26"/>
          <w:szCs w:val="26"/>
        </w:rPr>
        <w:t xml:space="preserve"> О.М. </w:t>
      </w:r>
      <w:r w:rsidR="00DB6EBE" w:rsidRPr="00B44F52">
        <w:rPr>
          <w:sz w:val="26"/>
          <w:szCs w:val="26"/>
        </w:rPr>
        <w:t xml:space="preserve">щодо обставин, викладених у </w:t>
      </w:r>
      <w:r w:rsidR="008B3095" w:rsidRPr="00B44F52">
        <w:rPr>
          <w:sz w:val="26"/>
          <w:szCs w:val="26"/>
        </w:rPr>
        <w:t>висновку</w:t>
      </w:r>
      <w:r w:rsidR="00E240A8" w:rsidRPr="00B44F52">
        <w:rPr>
          <w:sz w:val="26"/>
          <w:szCs w:val="26"/>
        </w:rPr>
        <w:t xml:space="preserve"> </w:t>
      </w:r>
      <w:r w:rsidR="00916DDC" w:rsidRPr="00B44F52">
        <w:rPr>
          <w:sz w:val="26"/>
          <w:szCs w:val="26"/>
        </w:rPr>
        <w:t>ГРД</w:t>
      </w:r>
      <w:r w:rsidR="004441FF">
        <w:rPr>
          <w:sz w:val="26"/>
          <w:szCs w:val="26"/>
          <w:lang w:val="ru-RU"/>
        </w:rPr>
        <w:t xml:space="preserve">, </w:t>
      </w:r>
      <w:r w:rsidR="00DB6EBE" w:rsidRPr="00B44F52">
        <w:rPr>
          <w:sz w:val="26"/>
          <w:szCs w:val="26"/>
        </w:rPr>
        <w:t xml:space="preserve">та копії </w:t>
      </w:r>
      <w:r w:rsidR="00F5353D" w:rsidRPr="00B44F52">
        <w:rPr>
          <w:sz w:val="26"/>
          <w:szCs w:val="26"/>
        </w:rPr>
        <w:t>відповідних</w:t>
      </w:r>
      <w:r w:rsidR="00BE6F16">
        <w:rPr>
          <w:sz w:val="26"/>
          <w:szCs w:val="26"/>
        </w:rPr>
        <w:t xml:space="preserve"> документів.</w:t>
      </w:r>
    </w:p>
    <w:p w14:paraId="64097D37" w14:textId="68AFA267" w:rsidR="00EC3014" w:rsidRPr="00B44F52" w:rsidRDefault="00BE6F16" w:rsidP="00BE6F16">
      <w:pPr>
        <w:shd w:val="clear" w:color="auto" w:fill="FFFFFF"/>
        <w:tabs>
          <w:tab w:val="left" w:pos="567"/>
        </w:tabs>
        <w:spacing w:line="276" w:lineRule="auto"/>
        <w:ind w:firstLine="709"/>
        <w:jc w:val="both"/>
        <w:rPr>
          <w:sz w:val="26"/>
          <w:szCs w:val="26"/>
        </w:rPr>
      </w:pPr>
      <w:proofErr w:type="spellStart"/>
      <w:r>
        <w:rPr>
          <w:sz w:val="26"/>
          <w:szCs w:val="26"/>
        </w:rPr>
        <w:t>Гусачу</w:t>
      </w:r>
      <w:proofErr w:type="spellEnd"/>
      <w:r>
        <w:rPr>
          <w:sz w:val="26"/>
          <w:szCs w:val="26"/>
        </w:rPr>
        <w:t xml:space="preserve"> О.М</w:t>
      </w:r>
      <w:r w:rsidR="00B10ED4">
        <w:rPr>
          <w:sz w:val="26"/>
          <w:szCs w:val="26"/>
        </w:rPr>
        <w:t xml:space="preserve">. </w:t>
      </w:r>
      <w:r w:rsidR="00EC3014" w:rsidRPr="00B44F52">
        <w:rPr>
          <w:sz w:val="26"/>
          <w:szCs w:val="26"/>
        </w:rPr>
        <w:t>було надано можливість ознайомитись із досьє кандидата на посаду судді.</w:t>
      </w:r>
    </w:p>
    <w:p w14:paraId="5B15950C" w14:textId="475892FD" w:rsidR="00EC3014" w:rsidRPr="00B44F52" w:rsidRDefault="00EC3014" w:rsidP="00EC3014">
      <w:pPr>
        <w:shd w:val="clear" w:color="auto" w:fill="FFFFFF"/>
        <w:tabs>
          <w:tab w:val="left" w:pos="567"/>
        </w:tabs>
        <w:spacing w:line="276" w:lineRule="auto"/>
        <w:ind w:firstLine="709"/>
        <w:jc w:val="both"/>
        <w:rPr>
          <w:sz w:val="26"/>
          <w:szCs w:val="26"/>
        </w:rPr>
      </w:pPr>
      <w:r w:rsidRPr="00B44F52">
        <w:rPr>
          <w:sz w:val="26"/>
          <w:szCs w:val="26"/>
        </w:rPr>
        <w:t xml:space="preserve">Співбесіду з </w:t>
      </w:r>
      <w:proofErr w:type="spellStart"/>
      <w:r w:rsidR="00BE6F16" w:rsidRPr="00BE6F16">
        <w:rPr>
          <w:sz w:val="26"/>
          <w:szCs w:val="26"/>
        </w:rPr>
        <w:t>Гусач</w:t>
      </w:r>
      <w:r w:rsidR="00BE6F16">
        <w:rPr>
          <w:sz w:val="26"/>
          <w:szCs w:val="26"/>
        </w:rPr>
        <w:t>ем</w:t>
      </w:r>
      <w:proofErr w:type="spellEnd"/>
      <w:r w:rsidR="00BE6F16" w:rsidRPr="00BE6F16">
        <w:rPr>
          <w:sz w:val="26"/>
          <w:szCs w:val="26"/>
        </w:rPr>
        <w:t xml:space="preserve"> О.М.</w:t>
      </w:r>
      <w:r w:rsidR="00B10ED4" w:rsidRPr="00B10ED4">
        <w:rPr>
          <w:sz w:val="26"/>
          <w:szCs w:val="26"/>
        </w:rPr>
        <w:t xml:space="preserve"> </w:t>
      </w:r>
      <w:r w:rsidRPr="00B44F52">
        <w:rPr>
          <w:sz w:val="26"/>
          <w:szCs w:val="26"/>
        </w:rPr>
        <w:t xml:space="preserve">проведено </w:t>
      </w:r>
      <w:r w:rsidR="00D24A29">
        <w:rPr>
          <w:sz w:val="26"/>
          <w:szCs w:val="26"/>
        </w:rPr>
        <w:t>13</w:t>
      </w:r>
      <w:r w:rsidR="00D24A29" w:rsidRPr="00D24A29">
        <w:rPr>
          <w:sz w:val="26"/>
          <w:szCs w:val="26"/>
        </w:rPr>
        <w:t xml:space="preserve"> листопада </w:t>
      </w:r>
      <w:r w:rsidRPr="00B44F52">
        <w:rPr>
          <w:sz w:val="26"/>
          <w:szCs w:val="26"/>
        </w:rPr>
        <w:t>2025 року. На початку співбесіди канди</w:t>
      </w:r>
      <w:r w:rsidR="000E0DE6">
        <w:rPr>
          <w:sz w:val="26"/>
          <w:szCs w:val="26"/>
        </w:rPr>
        <w:t>дата ознайомлено з його правами, встановлено</w:t>
      </w:r>
      <w:r w:rsidRPr="00B44F52">
        <w:rPr>
          <w:sz w:val="26"/>
          <w:szCs w:val="26"/>
        </w:rPr>
        <w:t xml:space="preserve"> відсутні</w:t>
      </w:r>
      <w:r w:rsidR="000E0DE6">
        <w:rPr>
          <w:sz w:val="26"/>
          <w:szCs w:val="26"/>
        </w:rPr>
        <w:t>сть</w:t>
      </w:r>
      <w:r w:rsidR="004441FF">
        <w:rPr>
          <w:sz w:val="26"/>
          <w:szCs w:val="26"/>
        </w:rPr>
        <w:t xml:space="preserve"> обставин</w:t>
      </w:r>
      <w:r w:rsidRPr="00B44F52">
        <w:rPr>
          <w:sz w:val="26"/>
          <w:szCs w:val="26"/>
        </w:rPr>
        <w:t xml:space="preserve">, </w:t>
      </w:r>
      <w:r w:rsidR="000E0DE6">
        <w:rPr>
          <w:sz w:val="26"/>
          <w:szCs w:val="26"/>
        </w:rPr>
        <w:t xml:space="preserve">що </w:t>
      </w:r>
      <w:r w:rsidRPr="00B44F52">
        <w:rPr>
          <w:sz w:val="26"/>
          <w:szCs w:val="26"/>
        </w:rPr>
        <w:t>перешкоджають проведенню співбесіди. Кандидату та</w:t>
      </w:r>
      <w:r w:rsidR="000E0DE6">
        <w:rPr>
          <w:sz w:val="26"/>
          <w:szCs w:val="26"/>
        </w:rPr>
        <w:t>кож</w:t>
      </w:r>
      <w:r w:rsidRPr="00B44F52">
        <w:rPr>
          <w:sz w:val="26"/>
          <w:szCs w:val="26"/>
        </w:rPr>
        <w:t xml:space="preserve"> запропоновано надавати додаткову інформацію в разі виявлення </w:t>
      </w:r>
      <w:proofErr w:type="spellStart"/>
      <w:r w:rsidRPr="00B44F52">
        <w:rPr>
          <w:sz w:val="26"/>
          <w:szCs w:val="26"/>
        </w:rPr>
        <w:t>неточностей</w:t>
      </w:r>
      <w:proofErr w:type="spellEnd"/>
      <w:r w:rsidRPr="00B44F52">
        <w:rPr>
          <w:sz w:val="26"/>
          <w:szCs w:val="26"/>
        </w:rPr>
        <w:t xml:space="preserve"> чи неповноти відомостей за результатами дослідження досьє.</w:t>
      </w:r>
    </w:p>
    <w:p w14:paraId="33B21777" w14:textId="651FDEB1" w:rsidR="00EC3014" w:rsidRPr="009D6FF0" w:rsidRDefault="00EC3014" w:rsidP="00EC3014">
      <w:pPr>
        <w:shd w:val="clear" w:color="auto" w:fill="FFFFFF"/>
        <w:tabs>
          <w:tab w:val="left" w:pos="567"/>
        </w:tabs>
        <w:spacing w:line="276" w:lineRule="auto"/>
        <w:ind w:firstLine="709"/>
        <w:jc w:val="both"/>
        <w:rPr>
          <w:sz w:val="26"/>
          <w:szCs w:val="26"/>
        </w:rPr>
      </w:pPr>
      <w:r w:rsidRPr="00B44F52">
        <w:rPr>
          <w:sz w:val="26"/>
          <w:szCs w:val="26"/>
        </w:rPr>
        <w:t>Під час співбесіди Комісією обговорен</w:t>
      </w:r>
      <w:r w:rsidR="000E0DE6">
        <w:rPr>
          <w:sz w:val="26"/>
          <w:szCs w:val="26"/>
        </w:rPr>
        <w:t>о: результати дослідження досьє,</w:t>
      </w:r>
      <w:r w:rsidRPr="00B44F52">
        <w:rPr>
          <w:sz w:val="26"/>
          <w:szCs w:val="26"/>
        </w:rPr>
        <w:t xml:space="preserve"> відповідність кандидата показникам критеріїв особистої і соціальної компетентності, а також </w:t>
      </w:r>
      <w:r w:rsidRPr="009D6FF0">
        <w:rPr>
          <w:sz w:val="26"/>
          <w:szCs w:val="26"/>
        </w:rPr>
        <w:t>критеріїв професійної етики та доброчесності.</w:t>
      </w:r>
    </w:p>
    <w:p w14:paraId="1E1E7A44" w14:textId="77777777" w:rsidR="009C59D3" w:rsidRPr="009D6FF0" w:rsidRDefault="009C59D3" w:rsidP="00B45A85">
      <w:pPr>
        <w:spacing w:line="276" w:lineRule="auto"/>
        <w:ind w:firstLine="709"/>
        <w:jc w:val="both"/>
        <w:rPr>
          <w:sz w:val="26"/>
          <w:szCs w:val="26"/>
        </w:rPr>
      </w:pPr>
    </w:p>
    <w:p w14:paraId="7F4C12C9" w14:textId="6A74CE62" w:rsidR="00DC580A" w:rsidRPr="009D6FF0" w:rsidRDefault="00DB6EBE" w:rsidP="00B45A85">
      <w:pPr>
        <w:spacing w:line="276" w:lineRule="auto"/>
        <w:ind w:firstLine="709"/>
        <w:jc w:val="both"/>
        <w:rPr>
          <w:b/>
          <w:sz w:val="26"/>
          <w:szCs w:val="26"/>
        </w:rPr>
      </w:pPr>
      <w:r w:rsidRPr="009D6FF0">
        <w:rPr>
          <w:b/>
          <w:sz w:val="26"/>
          <w:szCs w:val="26"/>
        </w:rPr>
        <w:t xml:space="preserve">Встановлення відповідності кандидата критерію особистої компетентності. </w:t>
      </w:r>
    </w:p>
    <w:p w14:paraId="2479AFF8" w14:textId="77777777" w:rsidR="00DC580A" w:rsidRPr="009D6FF0" w:rsidRDefault="00DC580A" w:rsidP="00B45A85">
      <w:pPr>
        <w:spacing w:line="276" w:lineRule="auto"/>
        <w:ind w:firstLine="709"/>
        <w:jc w:val="both"/>
        <w:rPr>
          <w:i/>
          <w:sz w:val="26"/>
          <w:szCs w:val="26"/>
        </w:rPr>
      </w:pPr>
    </w:p>
    <w:p w14:paraId="4D1F8A91" w14:textId="77777777" w:rsidR="003F0ADA" w:rsidRPr="00B44F52" w:rsidRDefault="003F0ADA" w:rsidP="003F0ADA">
      <w:pPr>
        <w:shd w:val="clear" w:color="auto" w:fill="FFFFFF"/>
        <w:tabs>
          <w:tab w:val="left" w:pos="426"/>
        </w:tabs>
        <w:spacing w:line="276" w:lineRule="auto"/>
        <w:ind w:firstLine="709"/>
        <w:jc w:val="both"/>
        <w:rPr>
          <w:sz w:val="26"/>
          <w:szCs w:val="26"/>
        </w:rPr>
      </w:pPr>
      <w:r w:rsidRPr="009D6FF0">
        <w:rPr>
          <w:sz w:val="26"/>
          <w:szCs w:val="26"/>
        </w:rPr>
        <w:t>Відповідність кандидата критерію особистої компетентності визначається</w:t>
      </w:r>
      <w:r w:rsidRPr="00B44F52">
        <w:rPr>
          <w:sz w:val="26"/>
          <w:szCs w:val="26"/>
        </w:rPr>
        <w:t xml:space="preserve"> через призму його відповідності таким показникам:</w:t>
      </w:r>
    </w:p>
    <w:p w14:paraId="4E13BD2F" w14:textId="77777777" w:rsidR="003F0ADA" w:rsidRPr="00B44F52" w:rsidRDefault="003F0ADA" w:rsidP="003F0ADA">
      <w:pPr>
        <w:shd w:val="clear" w:color="auto" w:fill="FFFFFF"/>
        <w:tabs>
          <w:tab w:val="left" w:pos="426"/>
        </w:tabs>
        <w:spacing w:line="276" w:lineRule="auto"/>
        <w:ind w:firstLine="709"/>
        <w:jc w:val="both"/>
        <w:rPr>
          <w:sz w:val="26"/>
          <w:szCs w:val="26"/>
        </w:rPr>
      </w:pPr>
      <w:r w:rsidRPr="00B44F52">
        <w:rPr>
          <w:sz w:val="26"/>
          <w:szCs w:val="26"/>
        </w:rPr>
        <w:t>1. Рішучість та відповідальність.</w:t>
      </w:r>
    </w:p>
    <w:p w14:paraId="48051EC9" w14:textId="77777777" w:rsidR="003F0ADA" w:rsidRPr="00B44F52" w:rsidRDefault="003F0ADA" w:rsidP="003F0ADA">
      <w:pPr>
        <w:shd w:val="clear" w:color="auto" w:fill="FFFFFF"/>
        <w:tabs>
          <w:tab w:val="left" w:pos="426"/>
        </w:tabs>
        <w:spacing w:line="276" w:lineRule="auto"/>
        <w:ind w:firstLine="709"/>
        <w:jc w:val="both"/>
        <w:rPr>
          <w:sz w:val="26"/>
          <w:szCs w:val="26"/>
        </w:rPr>
      </w:pPr>
      <w:r w:rsidRPr="00B44F52">
        <w:rPr>
          <w:sz w:val="26"/>
          <w:szCs w:val="26"/>
        </w:rPr>
        <w:t>2. Безперервний розвиток.</w:t>
      </w:r>
    </w:p>
    <w:p w14:paraId="60AB232E" w14:textId="077ACE3A" w:rsidR="002A0E45" w:rsidRPr="00B44F52" w:rsidRDefault="002A0E45" w:rsidP="003F0ADA">
      <w:pPr>
        <w:shd w:val="clear" w:color="auto" w:fill="FFFFFF"/>
        <w:tabs>
          <w:tab w:val="left" w:pos="426"/>
        </w:tabs>
        <w:spacing w:line="276" w:lineRule="auto"/>
        <w:ind w:firstLine="709"/>
        <w:jc w:val="both"/>
        <w:rPr>
          <w:sz w:val="26"/>
          <w:szCs w:val="26"/>
        </w:rPr>
      </w:pPr>
      <w:r w:rsidRPr="00B44F52">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B44F52">
        <w:rPr>
          <w:sz w:val="26"/>
          <w:szCs w:val="26"/>
          <w:lang w:val="en-US"/>
        </w:rPr>
        <w:t> </w:t>
      </w:r>
      <w:r w:rsidRPr="00B44F52">
        <w:rPr>
          <w:sz w:val="26"/>
          <w:szCs w:val="26"/>
        </w:rPr>
        <w:t>балів; безперервний розвиток – 25 балів.</w:t>
      </w:r>
    </w:p>
    <w:p w14:paraId="20718A15" w14:textId="0397CD1B" w:rsidR="002A0E45" w:rsidRPr="00B44F52" w:rsidRDefault="002A0E45" w:rsidP="00B45A85">
      <w:pPr>
        <w:shd w:val="clear" w:color="auto" w:fill="FFFFFF"/>
        <w:tabs>
          <w:tab w:val="left" w:pos="426"/>
        </w:tabs>
        <w:spacing w:line="276" w:lineRule="auto"/>
        <w:ind w:firstLine="709"/>
        <w:jc w:val="both"/>
        <w:rPr>
          <w:sz w:val="26"/>
          <w:szCs w:val="26"/>
        </w:rPr>
      </w:pPr>
      <w:r w:rsidRPr="00B44F52">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Pr>
          <w:sz w:val="26"/>
          <w:szCs w:val="26"/>
        </w:rPr>
        <w:t>ого</w:t>
      </w:r>
      <w:r w:rsidRPr="00B44F52">
        <w:rPr>
          <w:sz w:val="26"/>
          <w:szCs w:val="26"/>
        </w:rPr>
        <w:t xml:space="preserve"> </w:t>
      </w:r>
      <w:proofErr w:type="spellStart"/>
      <w:r w:rsidRPr="00B44F52">
        <w:rPr>
          <w:sz w:val="26"/>
          <w:szCs w:val="26"/>
        </w:rPr>
        <w:t>бал</w:t>
      </w:r>
      <w:r w:rsidR="00FC510B">
        <w:rPr>
          <w:sz w:val="26"/>
          <w:szCs w:val="26"/>
        </w:rPr>
        <w:t>а</w:t>
      </w:r>
      <w:proofErr w:type="spellEnd"/>
      <w:r w:rsidRPr="00B44F52">
        <w:rPr>
          <w:sz w:val="26"/>
          <w:szCs w:val="26"/>
        </w:rPr>
        <w:t xml:space="preserve"> за критерій за результатами його оцінювання на етапі «Дослідження досьє та проведення співбесіди».</w:t>
      </w:r>
    </w:p>
    <w:p w14:paraId="3ECB1076" w14:textId="25B7A775" w:rsidR="002A0E45" w:rsidRPr="00B44F52" w:rsidRDefault="002A0E45" w:rsidP="00B45A85">
      <w:pPr>
        <w:shd w:val="clear" w:color="auto" w:fill="FFFFFF"/>
        <w:tabs>
          <w:tab w:val="left" w:pos="426"/>
        </w:tabs>
        <w:spacing w:line="276" w:lineRule="auto"/>
        <w:ind w:firstLine="709"/>
        <w:jc w:val="both"/>
        <w:rPr>
          <w:sz w:val="26"/>
          <w:szCs w:val="26"/>
        </w:rPr>
      </w:pPr>
      <w:r w:rsidRPr="00B44F52">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Pr>
          <w:sz w:val="26"/>
          <w:szCs w:val="26"/>
        </w:rPr>
        <w:t>що</w:t>
      </w:r>
      <w:r w:rsidRPr="00B44F52">
        <w:rPr>
          <w:sz w:val="26"/>
          <w:szCs w:val="26"/>
        </w:rPr>
        <w:t xml:space="preserve"> мають значення для оцінки особистої компетентності.</w:t>
      </w:r>
    </w:p>
    <w:p w14:paraId="0F4347A0" w14:textId="77777777" w:rsidR="002A0E45" w:rsidRPr="00B44F52" w:rsidRDefault="002A0E45" w:rsidP="00B45A85">
      <w:pPr>
        <w:shd w:val="clear" w:color="auto" w:fill="FFFFFF"/>
        <w:tabs>
          <w:tab w:val="left" w:pos="426"/>
        </w:tabs>
        <w:spacing w:line="276" w:lineRule="auto"/>
        <w:ind w:firstLine="709"/>
        <w:jc w:val="both"/>
        <w:rPr>
          <w:sz w:val="26"/>
          <w:szCs w:val="26"/>
        </w:rPr>
      </w:pPr>
      <w:r w:rsidRPr="00B44F52">
        <w:rPr>
          <w:sz w:val="26"/>
          <w:szCs w:val="26"/>
        </w:rPr>
        <w:lastRenderedPageBreak/>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B44F52" w:rsidRDefault="002A0E45" w:rsidP="00B45A85">
      <w:pPr>
        <w:shd w:val="clear" w:color="auto" w:fill="FFFFFF"/>
        <w:tabs>
          <w:tab w:val="left" w:pos="426"/>
        </w:tabs>
        <w:spacing w:line="276" w:lineRule="auto"/>
        <w:ind w:firstLine="709"/>
        <w:jc w:val="both"/>
        <w:rPr>
          <w:sz w:val="26"/>
          <w:szCs w:val="26"/>
        </w:rPr>
      </w:pPr>
      <w:r w:rsidRPr="00B44F52">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Pr>
          <w:sz w:val="26"/>
          <w:szCs w:val="26"/>
        </w:rPr>
        <w:t>спроможний</w:t>
      </w:r>
      <w:r w:rsidRPr="00B44F52">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B44F52" w:rsidRDefault="002A0E45" w:rsidP="00A60C07">
      <w:pPr>
        <w:shd w:val="clear" w:color="auto" w:fill="FFFFFF"/>
        <w:tabs>
          <w:tab w:val="left" w:pos="426"/>
        </w:tabs>
        <w:spacing w:line="276" w:lineRule="auto"/>
        <w:ind w:firstLine="709"/>
        <w:jc w:val="both"/>
        <w:rPr>
          <w:sz w:val="26"/>
          <w:szCs w:val="26"/>
        </w:rPr>
      </w:pPr>
      <w:r w:rsidRPr="00B44F52">
        <w:rPr>
          <w:sz w:val="26"/>
          <w:szCs w:val="26"/>
        </w:rPr>
        <w:t xml:space="preserve">Саме </w:t>
      </w:r>
      <w:r w:rsidR="004441FF">
        <w:rPr>
          <w:sz w:val="26"/>
          <w:szCs w:val="26"/>
        </w:rPr>
        <w:t>під час</w:t>
      </w:r>
      <w:r w:rsidRPr="00B44F52">
        <w:rPr>
          <w:sz w:val="26"/>
          <w:szCs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B44F52" w:rsidRDefault="00A60C07" w:rsidP="00A60C07">
      <w:pPr>
        <w:shd w:val="clear" w:color="auto" w:fill="FFFFFF"/>
        <w:tabs>
          <w:tab w:val="left" w:pos="426"/>
        </w:tabs>
        <w:spacing w:line="276" w:lineRule="auto"/>
        <w:ind w:firstLine="709"/>
        <w:jc w:val="both"/>
        <w:rPr>
          <w:sz w:val="26"/>
          <w:szCs w:val="26"/>
        </w:rPr>
      </w:pPr>
      <w:r w:rsidRPr="00B44F52">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B44F52">
        <w:rPr>
          <w:sz w:val="26"/>
          <w:szCs w:val="26"/>
        </w:rPr>
        <w:t>бала</w:t>
      </w:r>
      <w:proofErr w:type="spellEnd"/>
      <w:r w:rsidRPr="00B44F52">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B44F52">
        <w:rPr>
          <w:sz w:val="26"/>
          <w:szCs w:val="26"/>
        </w:rPr>
        <w:t>бала</w:t>
      </w:r>
      <w:proofErr w:type="spellEnd"/>
      <w:r w:rsidRPr="00B44F52">
        <w:rPr>
          <w:sz w:val="26"/>
          <w:szCs w:val="26"/>
        </w:rPr>
        <w:t xml:space="preserve"> здійснюється на підставі оцінок всіх членів колегії.</w:t>
      </w:r>
    </w:p>
    <w:p w14:paraId="02D7813E" w14:textId="63081E0D" w:rsidR="001264FA" w:rsidRDefault="003F0ADA" w:rsidP="00D24A29">
      <w:pPr>
        <w:shd w:val="clear" w:color="auto" w:fill="FFFFFF"/>
        <w:tabs>
          <w:tab w:val="left" w:pos="426"/>
        </w:tabs>
        <w:spacing w:line="276" w:lineRule="auto"/>
        <w:ind w:firstLine="709"/>
        <w:jc w:val="both"/>
        <w:rPr>
          <w:sz w:val="26"/>
          <w:szCs w:val="26"/>
        </w:rPr>
      </w:pPr>
      <w:r w:rsidRPr="00B44F52">
        <w:rPr>
          <w:sz w:val="26"/>
          <w:szCs w:val="26"/>
        </w:rPr>
        <w:t>Надані</w:t>
      </w:r>
      <w:r w:rsidR="00D24A29">
        <w:rPr>
          <w:sz w:val="26"/>
          <w:szCs w:val="26"/>
        </w:rPr>
        <w:t xml:space="preserve"> </w:t>
      </w:r>
      <w:proofErr w:type="spellStart"/>
      <w:r w:rsidR="00D24A29" w:rsidRPr="00D24A29">
        <w:rPr>
          <w:sz w:val="26"/>
          <w:szCs w:val="26"/>
        </w:rPr>
        <w:t>Гусачем</w:t>
      </w:r>
      <w:proofErr w:type="spellEnd"/>
      <w:r w:rsidR="00D24A29" w:rsidRPr="00D24A29">
        <w:rPr>
          <w:sz w:val="26"/>
          <w:szCs w:val="26"/>
        </w:rPr>
        <w:t xml:space="preserve"> О.М</w:t>
      </w:r>
      <w:r w:rsidR="005708C9" w:rsidRPr="005708C9">
        <w:rPr>
          <w:sz w:val="26"/>
          <w:szCs w:val="26"/>
        </w:rPr>
        <w:t>.</w:t>
      </w:r>
      <w:r w:rsidR="005708C9">
        <w:rPr>
          <w:sz w:val="26"/>
          <w:szCs w:val="26"/>
        </w:rPr>
        <w:t xml:space="preserve"> </w:t>
      </w:r>
      <w:r w:rsidRPr="00B44F52">
        <w:rPr>
          <w:sz w:val="26"/>
          <w:szCs w:val="26"/>
        </w:rPr>
        <w:t xml:space="preserve">документи, а також його відповіді під час послідовного обговорення показників </w:t>
      </w:r>
      <w:r w:rsidRPr="000E0DE6">
        <w:rPr>
          <w:sz w:val="26"/>
          <w:szCs w:val="26"/>
        </w:rPr>
        <w:t>особистої компетентності</w:t>
      </w:r>
      <w:r w:rsidRPr="00B44F52">
        <w:rPr>
          <w:sz w:val="26"/>
          <w:szCs w:val="26"/>
        </w:rPr>
        <w:t xml:space="preserve"> на співбесіді були індивідуально оцінені членами </w:t>
      </w:r>
      <w:r w:rsidR="00184B94" w:rsidRPr="00B44F52">
        <w:rPr>
          <w:sz w:val="26"/>
          <w:szCs w:val="26"/>
        </w:rPr>
        <w:t>колегії</w:t>
      </w:r>
      <w:r w:rsidRPr="00B44F52">
        <w:rPr>
          <w:sz w:val="26"/>
          <w:szCs w:val="26"/>
        </w:rPr>
        <w:t xml:space="preserve"> таким чином:</w:t>
      </w:r>
    </w:p>
    <w:p w14:paraId="7C4E1D48" w14:textId="77777777" w:rsidR="00D24A29" w:rsidRPr="000E0DE6" w:rsidRDefault="00D24A29" w:rsidP="00D24A29">
      <w:pPr>
        <w:shd w:val="clear" w:color="auto" w:fill="FFFFFF"/>
        <w:tabs>
          <w:tab w:val="left" w:pos="426"/>
        </w:tabs>
        <w:spacing w:line="276" w:lineRule="auto"/>
        <w:ind w:firstLine="709"/>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B44F52" w:rsidRPr="00B44F52" w14:paraId="18492C5E" w14:textId="77777777" w:rsidTr="004441FF">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B44F52" w:rsidRDefault="00CB05C6" w:rsidP="00B45A85">
            <w:pPr>
              <w:spacing w:line="276" w:lineRule="auto"/>
              <w:jc w:val="center"/>
              <w:rPr>
                <w:sz w:val="20"/>
              </w:rPr>
            </w:pPr>
            <w:r w:rsidRPr="00B44F52">
              <w:rPr>
                <w:sz w:val="20"/>
              </w:rPr>
              <w:t>Критерій</w:t>
            </w:r>
          </w:p>
        </w:tc>
        <w:tc>
          <w:tcPr>
            <w:tcW w:w="882" w:type="pct"/>
            <w:shd w:val="clear" w:color="auto" w:fill="F2F2F2"/>
            <w:tcMar>
              <w:top w:w="30" w:type="dxa"/>
              <w:left w:w="45" w:type="dxa"/>
              <w:bottom w:w="30" w:type="dxa"/>
              <w:right w:w="45" w:type="dxa"/>
            </w:tcMar>
            <w:vAlign w:val="center"/>
          </w:tcPr>
          <w:p w14:paraId="1E637FF0" w14:textId="79194EE9" w:rsidR="00CB05C6" w:rsidRPr="00B44F52" w:rsidRDefault="004441FF" w:rsidP="004441FF">
            <w:pPr>
              <w:spacing w:line="276" w:lineRule="auto"/>
              <w:rPr>
                <w:sz w:val="20"/>
              </w:rPr>
            </w:pPr>
            <w:r>
              <w:rPr>
                <w:sz w:val="20"/>
              </w:rPr>
              <w:t xml:space="preserve">        </w:t>
            </w:r>
            <w:r w:rsidR="00CB05C6" w:rsidRPr="00B44F52">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B44F52" w:rsidRDefault="00CB05C6" w:rsidP="00B45A85">
            <w:pPr>
              <w:spacing w:line="276" w:lineRule="auto"/>
              <w:rPr>
                <w:sz w:val="20"/>
              </w:rPr>
            </w:pPr>
            <w:r w:rsidRPr="00B44F52">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B44F52" w:rsidRDefault="00CB05C6" w:rsidP="00B45A85">
            <w:pPr>
              <w:spacing w:line="276" w:lineRule="auto"/>
              <w:rPr>
                <w:sz w:val="20"/>
              </w:rPr>
            </w:pPr>
            <w:r w:rsidRPr="00B44F52">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B44F52" w:rsidRDefault="00CB05C6" w:rsidP="00B45A85">
            <w:pPr>
              <w:spacing w:line="276" w:lineRule="auto"/>
              <w:rPr>
                <w:sz w:val="20"/>
              </w:rPr>
            </w:pPr>
            <w:r w:rsidRPr="00B44F52">
              <w:rPr>
                <w:sz w:val="20"/>
              </w:rPr>
              <w:t>Бал за критерій</w:t>
            </w:r>
          </w:p>
        </w:tc>
      </w:tr>
      <w:tr w:rsidR="00B44F52" w:rsidRPr="00002DFF" w14:paraId="37917552" w14:textId="77777777" w:rsidTr="004441F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002DFF" w:rsidRDefault="005175EC" w:rsidP="00B45A85">
            <w:pPr>
              <w:spacing w:line="276" w:lineRule="auto"/>
              <w:rPr>
                <w:sz w:val="20"/>
              </w:rPr>
            </w:pPr>
            <w:r w:rsidRPr="00002DFF">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002DFF" w:rsidRDefault="005175EC" w:rsidP="00B45A85">
            <w:pPr>
              <w:spacing w:line="276" w:lineRule="auto"/>
              <w:rPr>
                <w:sz w:val="20"/>
              </w:rPr>
            </w:pPr>
            <w:r w:rsidRPr="00002DFF">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4B47FF3" w:rsidR="005175EC" w:rsidRPr="00002DFF" w:rsidRDefault="005708C9" w:rsidP="00D24A29">
            <w:pPr>
              <w:spacing w:line="276" w:lineRule="auto"/>
              <w:jc w:val="center"/>
              <w:rPr>
                <w:sz w:val="20"/>
              </w:rPr>
            </w:pPr>
            <w:r>
              <w:rPr>
                <w:sz w:val="20"/>
              </w:rPr>
              <w:t>2</w:t>
            </w:r>
            <w:r w:rsidR="00D24A29">
              <w:rPr>
                <w:sz w:val="20"/>
              </w:rPr>
              <w:t>3</w:t>
            </w:r>
          </w:p>
        </w:tc>
        <w:tc>
          <w:tcPr>
            <w:tcW w:w="737" w:type="pct"/>
            <w:vMerge w:val="restart"/>
            <w:tcBorders>
              <w:bottom w:val="single" w:sz="12" w:space="0" w:color="auto"/>
            </w:tcBorders>
            <w:vAlign w:val="center"/>
          </w:tcPr>
          <w:p w14:paraId="69692A5C" w14:textId="73BC061E" w:rsidR="005175EC" w:rsidRPr="00002DFF" w:rsidRDefault="00002DFF" w:rsidP="005708C9">
            <w:pPr>
              <w:spacing w:line="276" w:lineRule="auto"/>
              <w:jc w:val="center"/>
              <w:rPr>
                <w:sz w:val="20"/>
              </w:rPr>
            </w:pPr>
            <w:r w:rsidRPr="00002DFF">
              <w:rPr>
                <w:sz w:val="20"/>
              </w:rPr>
              <w:t>2</w:t>
            </w:r>
            <w:r w:rsidR="005708C9">
              <w:rPr>
                <w:sz w:val="20"/>
              </w:rPr>
              <w:t>2</w:t>
            </w:r>
          </w:p>
        </w:tc>
        <w:tc>
          <w:tcPr>
            <w:tcW w:w="736" w:type="pct"/>
            <w:vMerge w:val="restart"/>
            <w:vAlign w:val="center"/>
          </w:tcPr>
          <w:p w14:paraId="164B80C6" w14:textId="2FF32B9C" w:rsidR="005175EC" w:rsidRPr="00002DFF" w:rsidRDefault="00002DFF" w:rsidP="00B45A85">
            <w:pPr>
              <w:spacing w:line="276" w:lineRule="auto"/>
              <w:jc w:val="center"/>
              <w:rPr>
                <w:sz w:val="20"/>
              </w:rPr>
            </w:pPr>
            <w:r w:rsidRPr="00002DFF">
              <w:rPr>
                <w:sz w:val="20"/>
              </w:rPr>
              <w:t>2</w:t>
            </w:r>
            <w:r w:rsidR="005708C9">
              <w:rPr>
                <w:sz w:val="20"/>
              </w:rPr>
              <w:t>3</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3EA1118E" w:rsidR="005175EC" w:rsidRPr="00002DFF" w:rsidRDefault="005708C9" w:rsidP="00D24A29">
            <w:pPr>
              <w:spacing w:line="276" w:lineRule="auto"/>
              <w:jc w:val="center"/>
              <w:rPr>
                <w:sz w:val="20"/>
              </w:rPr>
            </w:pPr>
            <w:r>
              <w:rPr>
                <w:sz w:val="20"/>
              </w:rPr>
              <w:t>22</w:t>
            </w:r>
            <w:r w:rsidR="00002DFF" w:rsidRPr="00002DFF">
              <w:rPr>
                <w:sz w:val="20"/>
              </w:rPr>
              <w:t>,</w:t>
            </w:r>
            <w:r w:rsidR="00D24A29">
              <w:rPr>
                <w:sz w:val="20"/>
              </w:rPr>
              <w:t>67</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Default="005708C9" w:rsidP="005708C9">
            <w:pPr>
              <w:spacing w:line="276" w:lineRule="auto"/>
              <w:jc w:val="center"/>
              <w:rPr>
                <w:sz w:val="20"/>
              </w:rPr>
            </w:pPr>
          </w:p>
          <w:p w14:paraId="05480917" w14:textId="4DDC6CB7" w:rsidR="005175EC" w:rsidRPr="00002DFF" w:rsidRDefault="005708C9" w:rsidP="00D24A29">
            <w:pPr>
              <w:spacing w:line="276" w:lineRule="auto"/>
              <w:rPr>
                <w:sz w:val="20"/>
              </w:rPr>
            </w:pPr>
            <w:r>
              <w:rPr>
                <w:sz w:val="20"/>
              </w:rPr>
              <w:t xml:space="preserve">    </w:t>
            </w:r>
            <w:r w:rsidR="00002DFF" w:rsidRPr="00002DFF">
              <w:rPr>
                <w:sz w:val="20"/>
              </w:rPr>
              <w:t>4</w:t>
            </w:r>
            <w:r>
              <w:rPr>
                <w:sz w:val="20"/>
              </w:rPr>
              <w:t>4</w:t>
            </w:r>
            <w:r w:rsidR="00002DFF" w:rsidRPr="00002DFF">
              <w:rPr>
                <w:sz w:val="20"/>
              </w:rPr>
              <w:t>,</w:t>
            </w:r>
            <w:r w:rsidR="00D24A29">
              <w:rPr>
                <w:sz w:val="20"/>
              </w:rPr>
              <w:t>67</w:t>
            </w:r>
          </w:p>
        </w:tc>
      </w:tr>
      <w:tr w:rsidR="00B44F52" w:rsidRPr="00002DFF" w14:paraId="513CF80F" w14:textId="77777777" w:rsidTr="004441FF">
        <w:trPr>
          <w:trHeight w:val="70"/>
        </w:trPr>
        <w:tc>
          <w:tcPr>
            <w:tcW w:w="802" w:type="pct"/>
            <w:vMerge/>
            <w:vAlign w:val="center"/>
            <w:hideMark/>
          </w:tcPr>
          <w:p w14:paraId="624EACF1" w14:textId="77777777" w:rsidR="005175EC" w:rsidRPr="00002DFF"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002DFF" w:rsidRDefault="005175EC" w:rsidP="00B45A85">
            <w:pPr>
              <w:spacing w:line="276" w:lineRule="auto"/>
              <w:rPr>
                <w:sz w:val="20"/>
              </w:rPr>
            </w:pPr>
            <w:r w:rsidRPr="00002DFF">
              <w:rPr>
                <w:sz w:val="20"/>
              </w:rPr>
              <w:t>відповідальність</w:t>
            </w:r>
          </w:p>
        </w:tc>
        <w:tc>
          <w:tcPr>
            <w:tcW w:w="665" w:type="pct"/>
            <w:vMerge/>
            <w:vAlign w:val="center"/>
          </w:tcPr>
          <w:p w14:paraId="5EC59625" w14:textId="77777777" w:rsidR="005175EC" w:rsidRPr="00002DFF" w:rsidRDefault="005175EC" w:rsidP="00B45A85">
            <w:pPr>
              <w:spacing w:line="276" w:lineRule="auto"/>
              <w:rPr>
                <w:sz w:val="20"/>
              </w:rPr>
            </w:pPr>
          </w:p>
        </w:tc>
        <w:tc>
          <w:tcPr>
            <w:tcW w:w="737" w:type="pct"/>
            <w:vMerge/>
            <w:vAlign w:val="center"/>
          </w:tcPr>
          <w:p w14:paraId="5D1E0140" w14:textId="77777777" w:rsidR="005175EC" w:rsidRPr="00002DFF" w:rsidRDefault="005175EC" w:rsidP="00B45A85">
            <w:pPr>
              <w:spacing w:line="276" w:lineRule="auto"/>
              <w:rPr>
                <w:sz w:val="20"/>
              </w:rPr>
            </w:pPr>
          </w:p>
        </w:tc>
        <w:tc>
          <w:tcPr>
            <w:tcW w:w="736" w:type="pct"/>
            <w:vMerge/>
            <w:vAlign w:val="center"/>
          </w:tcPr>
          <w:p w14:paraId="5CE83D1D" w14:textId="77777777" w:rsidR="005175EC" w:rsidRPr="00002DFF" w:rsidRDefault="005175EC" w:rsidP="00B45A85">
            <w:pPr>
              <w:spacing w:line="276" w:lineRule="auto"/>
              <w:rPr>
                <w:sz w:val="20"/>
              </w:rPr>
            </w:pPr>
          </w:p>
        </w:tc>
        <w:tc>
          <w:tcPr>
            <w:tcW w:w="671" w:type="pct"/>
            <w:vMerge/>
            <w:vAlign w:val="center"/>
          </w:tcPr>
          <w:p w14:paraId="547D5814" w14:textId="77777777" w:rsidR="005175EC" w:rsidRPr="00002DFF" w:rsidRDefault="005175EC" w:rsidP="00B45A85">
            <w:pPr>
              <w:spacing w:line="276" w:lineRule="auto"/>
              <w:ind w:firstLine="709"/>
              <w:rPr>
                <w:sz w:val="20"/>
              </w:rPr>
            </w:pPr>
          </w:p>
        </w:tc>
        <w:tc>
          <w:tcPr>
            <w:tcW w:w="507" w:type="pct"/>
            <w:vMerge/>
            <w:vAlign w:val="center"/>
            <w:hideMark/>
          </w:tcPr>
          <w:p w14:paraId="67A8C93C" w14:textId="77777777" w:rsidR="005175EC" w:rsidRPr="00002DFF" w:rsidRDefault="005175EC" w:rsidP="00B45A85">
            <w:pPr>
              <w:spacing w:line="276" w:lineRule="auto"/>
              <w:ind w:firstLine="709"/>
              <w:rPr>
                <w:sz w:val="20"/>
              </w:rPr>
            </w:pPr>
          </w:p>
        </w:tc>
      </w:tr>
      <w:tr w:rsidR="005175EC" w:rsidRPr="00B44F52" w14:paraId="57DBFF37" w14:textId="77777777" w:rsidTr="004441FF">
        <w:trPr>
          <w:trHeight w:val="70"/>
        </w:trPr>
        <w:tc>
          <w:tcPr>
            <w:tcW w:w="802" w:type="pct"/>
            <w:vMerge/>
            <w:vAlign w:val="center"/>
            <w:hideMark/>
          </w:tcPr>
          <w:p w14:paraId="2B053B8E" w14:textId="77777777" w:rsidR="005175EC" w:rsidRPr="00002DFF"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002DFF" w:rsidRDefault="005175EC" w:rsidP="00B45A85">
            <w:pPr>
              <w:spacing w:line="276" w:lineRule="auto"/>
              <w:rPr>
                <w:sz w:val="20"/>
              </w:rPr>
            </w:pPr>
            <w:r w:rsidRPr="00002DFF">
              <w:rPr>
                <w:sz w:val="20"/>
              </w:rPr>
              <w:t>безперервний розвиток</w:t>
            </w:r>
          </w:p>
        </w:tc>
        <w:tc>
          <w:tcPr>
            <w:tcW w:w="665" w:type="pct"/>
            <w:tcMar>
              <w:top w:w="30" w:type="dxa"/>
              <w:left w:w="45" w:type="dxa"/>
              <w:bottom w:w="30" w:type="dxa"/>
              <w:right w:w="45" w:type="dxa"/>
            </w:tcMar>
            <w:vAlign w:val="center"/>
            <w:hideMark/>
          </w:tcPr>
          <w:p w14:paraId="2E308CFF" w14:textId="002DFDEB" w:rsidR="005175EC" w:rsidRPr="00002DFF" w:rsidRDefault="00163760" w:rsidP="005708C9">
            <w:pPr>
              <w:spacing w:line="276" w:lineRule="auto"/>
              <w:jc w:val="center"/>
              <w:rPr>
                <w:sz w:val="20"/>
                <w:lang w:val="en-US"/>
              </w:rPr>
            </w:pPr>
            <w:r w:rsidRPr="00002DFF">
              <w:rPr>
                <w:sz w:val="20"/>
              </w:rPr>
              <w:t>2</w:t>
            </w:r>
            <w:r w:rsidR="005708C9">
              <w:rPr>
                <w:sz w:val="20"/>
              </w:rPr>
              <w:t>2</w:t>
            </w:r>
          </w:p>
        </w:tc>
        <w:tc>
          <w:tcPr>
            <w:tcW w:w="737" w:type="pct"/>
            <w:vAlign w:val="center"/>
          </w:tcPr>
          <w:p w14:paraId="179DEDD4" w14:textId="74EDC9B7" w:rsidR="005175EC" w:rsidRPr="005708C9" w:rsidRDefault="005708C9" w:rsidP="00B45A85">
            <w:pPr>
              <w:spacing w:line="276" w:lineRule="auto"/>
              <w:jc w:val="center"/>
              <w:rPr>
                <w:sz w:val="20"/>
              </w:rPr>
            </w:pPr>
            <w:r>
              <w:rPr>
                <w:sz w:val="20"/>
              </w:rPr>
              <w:t>22</w:t>
            </w:r>
          </w:p>
        </w:tc>
        <w:tc>
          <w:tcPr>
            <w:tcW w:w="736" w:type="pct"/>
            <w:vAlign w:val="center"/>
          </w:tcPr>
          <w:p w14:paraId="475ECA11" w14:textId="4B8E9CFA" w:rsidR="005175EC" w:rsidRPr="00002DFF" w:rsidRDefault="005708C9" w:rsidP="00002DFF">
            <w:pPr>
              <w:spacing w:line="276" w:lineRule="auto"/>
              <w:jc w:val="center"/>
              <w:rPr>
                <w:sz w:val="20"/>
                <w:lang w:val="en-US"/>
              </w:rPr>
            </w:pPr>
            <w:r>
              <w:rPr>
                <w:sz w:val="20"/>
              </w:rPr>
              <w:t>22</w:t>
            </w:r>
          </w:p>
        </w:tc>
        <w:tc>
          <w:tcPr>
            <w:tcW w:w="671" w:type="pct"/>
            <w:tcMar>
              <w:top w:w="30" w:type="dxa"/>
              <w:left w:w="45" w:type="dxa"/>
              <w:bottom w:w="30" w:type="dxa"/>
              <w:right w:w="45" w:type="dxa"/>
            </w:tcMar>
            <w:vAlign w:val="center"/>
            <w:hideMark/>
          </w:tcPr>
          <w:p w14:paraId="1A7AC731" w14:textId="74A84E9B" w:rsidR="005175EC" w:rsidRPr="00002DFF" w:rsidRDefault="005708C9" w:rsidP="00D72CC3">
            <w:pPr>
              <w:spacing w:line="276" w:lineRule="auto"/>
              <w:jc w:val="center"/>
              <w:rPr>
                <w:sz w:val="20"/>
              </w:rPr>
            </w:pPr>
            <w:r>
              <w:rPr>
                <w:sz w:val="20"/>
              </w:rPr>
              <w:t>22</w:t>
            </w:r>
          </w:p>
        </w:tc>
        <w:tc>
          <w:tcPr>
            <w:tcW w:w="507" w:type="pct"/>
            <w:vMerge/>
            <w:vAlign w:val="center"/>
            <w:hideMark/>
          </w:tcPr>
          <w:p w14:paraId="7338748B" w14:textId="77777777" w:rsidR="005175EC" w:rsidRPr="00002DFF" w:rsidRDefault="005175EC" w:rsidP="00B45A85">
            <w:pPr>
              <w:spacing w:line="276" w:lineRule="auto"/>
              <w:ind w:firstLine="709"/>
              <w:rPr>
                <w:sz w:val="20"/>
              </w:rPr>
            </w:pPr>
          </w:p>
        </w:tc>
      </w:tr>
    </w:tbl>
    <w:p w14:paraId="5BC647F8" w14:textId="77777777" w:rsidR="00D24A29" w:rsidRDefault="00D24A29" w:rsidP="00A2475F">
      <w:pPr>
        <w:shd w:val="clear" w:color="auto" w:fill="FFFFFF"/>
        <w:tabs>
          <w:tab w:val="left" w:pos="426"/>
        </w:tabs>
        <w:spacing w:line="276" w:lineRule="auto"/>
        <w:ind w:firstLine="709"/>
        <w:jc w:val="both"/>
        <w:rPr>
          <w:sz w:val="26"/>
          <w:szCs w:val="26"/>
        </w:rPr>
      </w:pPr>
    </w:p>
    <w:p w14:paraId="663D30BC" w14:textId="51807AE9" w:rsidR="00DC580A" w:rsidRPr="00B44F52" w:rsidRDefault="003F0ADA" w:rsidP="00A2475F">
      <w:pPr>
        <w:shd w:val="clear" w:color="auto" w:fill="FFFFFF"/>
        <w:tabs>
          <w:tab w:val="left" w:pos="426"/>
        </w:tabs>
        <w:spacing w:line="276" w:lineRule="auto"/>
        <w:ind w:firstLine="709"/>
        <w:jc w:val="both"/>
        <w:rPr>
          <w:sz w:val="26"/>
          <w:szCs w:val="26"/>
        </w:rPr>
      </w:pPr>
      <w:r w:rsidRPr="00B44F52">
        <w:rPr>
          <w:sz w:val="26"/>
          <w:szCs w:val="26"/>
        </w:rPr>
        <w:t>За результатами оцінки письмових пояснень та інших матеріалів</w:t>
      </w:r>
      <w:r w:rsidR="00FC510B">
        <w:rPr>
          <w:sz w:val="26"/>
          <w:szCs w:val="26"/>
        </w:rPr>
        <w:t>,</w:t>
      </w:r>
      <w:r w:rsidRPr="00B44F52">
        <w:rPr>
          <w:sz w:val="26"/>
          <w:szCs w:val="26"/>
        </w:rPr>
        <w:t xml:space="preserve"> долучених до досьє, співбесіди з кандидатом, а також з урахуванням індивідуальних оцінок членів</w:t>
      </w:r>
      <w:r w:rsidR="004441FF">
        <w:rPr>
          <w:sz w:val="26"/>
          <w:szCs w:val="26"/>
        </w:rPr>
        <w:t xml:space="preserve"> </w:t>
      </w:r>
      <w:r w:rsidR="004441FF">
        <w:rPr>
          <w:sz w:val="26"/>
          <w:szCs w:val="26"/>
        </w:rPr>
        <w:lastRenderedPageBreak/>
        <w:t>Комісії у складі</w:t>
      </w:r>
      <w:r w:rsidRPr="00B44F52">
        <w:rPr>
          <w:sz w:val="26"/>
          <w:szCs w:val="26"/>
        </w:rPr>
        <w:t xml:space="preserve"> </w:t>
      </w:r>
      <w:r w:rsidR="00D72CC3" w:rsidRPr="00B44F52">
        <w:rPr>
          <w:sz w:val="26"/>
          <w:szCs w:val="26"/>
        </w:rPr>
        <w:t>колегії</w:t>
      </w:r>
      <w:r w:rsidR="000E0DE6">
        <w:rPr>
          <w:sz w:val="26"/>
          <w:szCs w:val="26"/>
        </w:rPr>
        <w:t xml:space="preserve"> за відповідними показниками, </w:t>
      </w:r>
      <w:r w:rsidRPr="00B44F52">
        <w:rPr>
          <w:sz w:val="26"/>
          <w:szCs w:val="26"/>
        </w:rPr>
        <w:t>сумарний бал, отриманий за цим критерієм, становить</w:t>
      </w:r>
      <w:r w:rsidR="00D72CC3" w:rsidRPr="00B44F52">
        <w:rPr>
          <w:sz w:val="26"/>
          <w:szCs w:val="26"/>
        </w:rPr>
        <w:t xml:space="preserve"> </w:t>
      </w:r>
      <w:r w:rsidR="005708C9">
        <w:rPr>
          <w:sz w:val="26"/>
          <w:szCs w:val="26"/>
        </w:rPr>
        <w:t>44,</w:t>
      </w:r>
      <w:r w:rsidR="00D24A29">
        <w:rPr>
          <w:sz w:val="26"/>
          <w:szCs w:val="26"/>
        </w:rPr>
        <w:t>67</w:t>
      </w:r>
      <w:r w:rsidRPr="00B44F52">
        <w:rPr>
          <w:sz w:val="26"/>
          <w:szCs w:val="26"/>
        </w:rPr>
        <w:t xml:space="preserve"> </w:t>
      </w:r>
      <w:proofErr w:type="spellStart"/>
      <w:r w:rsidRPr="00B44F52">
        <w:rPr>
          <w:sz w:val="26"/>
          <w:szCs w:val="26"/>
        </w:rPr>
        <w:t>бал</w:t>
      </w:r>
      <w:r w:rsidR="001E125F">
        <w:rPr>
          <w:sz w:val="26"/>
          <w:szCs w:val="26"/>
        </w:rPr>
        <w:t>а</w:t>
      </w:r>
      <w:proofErr w:type="spellEnd"/>
      <w:r w:rsidRPr="00B44F52">
        <w:rPr>
          <w:sz w:val="26"/>
          <w:szCs w:val="26"/>
        </w:rPr>
        <w:t xml:space="preserve"> із 50 можливих, що вище 75% (37,5 </w:t>
      </w:r>
      <w:proofErr w:type="spellStart"/>
      <w:r w:rsidRPr="00B44F52">
        <w:rPr>
          <w:sz w:val="26"/>
          <w:szCs w:val="26"/>
        </w:rPr>
        <w:t>бала</w:t>
      </w:r>
      <w:proofErr w:type="spellEnd"/>
      <w:r w:rsidRPr="00B44F52">
        <w:rPr>
          <w:sz w:val="26"/>
          <w:szCs w:val="26"/>
        </w:rPr>
        <w:t>)</w:t>
      </w:r>
      <w:r w:rsidR="001E125F" w:rsidRPr="001E125F">
        <w:t xml:space="preserve"> </w:t>
      </w:r>
      <w:r w:rsidR="001E125F">
        <w:rPr>
          <w:sz w:val="26"/>
          <w:szCs w:val="26"/>
        </w:rPr>
        <w:t xml:space="preserve">максимально можливого </w:t>
      </w:r>
      <w:proofErr w:type="spellStart"/>
      <w:r w:rsidR="001E125F">
        <w:rPr>
          <w:sz w:val="26"/>
          <w:szCs w:val="26"/>
        </w:rPr>
        <w:t>бала</w:t>
      </w:r>
      <w:proofErr w:type="spellEnd"/>
      <w:r w:rsidRPr="00B44F52">
        <w:rPr>
          <w:sz w:val="26"/>
          <w:szCs w:val="26"/>
        </w:rPr>
        <w:t>, т</w:t>
      </w:r>
      <w:r w:rsidR="00D72CC3" w:rsidRPr="00B44F52">
        <w:rPr>
          <w:sz w:val="26"/>
          <w:szCs w:val="26"/>
        </w:rPr>
        <w:t>ому Комісія виснує, що кандидат</w:t>
      </w:r>
      <w:r w:rsidR="00DC1321" w:rsidRPr="00DC1321">
        <w:rPr>
          <w:sz w:val="26"/>
          <w:szCs w:val="26"/>
        </w:rPr>
        <w:t xml:space="preserve"> відповідає критерію</w:t>
      </w:r>
      <w:r w:rsidRPr="00B44F52">
        <w:rPr>
          <w:sz w:val="26"/>
          <w:szCs w:val="26"/>
        </w:rPr>
        <w:t xml:space="preserve"> особистої компетентності.</w:t>
      </w:r>
    </w:p>
    <w:p w14:paraId="570A03E6" w14:textId="77777777" w:rsidR="003F0ADA" w:rsidRPr="00B44F52" w:rsidRDefault="003F0ADA" w:rsidP="003F0ADA">
      <w:pPr>
        <w:shd w:val="clear" w:color="auto" w:fill="FFFFFF"/>
        <w:tabs>
          <w:tab w:val="left" w:pos="426"/>
        </w:tabs>
        <w:spacing w:line="276" w:lineRule="auto"/>
        <w:ind w:firstLine="709"/>
        <w:jc w:val="both"/>
        <w:rPr>
          <w:sz w:val="26"/>
          <w:szCs w:val="26"/>
        </w:rPr>
      </w:pPr>
    </w:p>
    <w:p w14:paraId="54838EF0" w14:textId="77777777" w:rsidR="00DC580A" w:rsidRPr="00B44F52" w:rsidRDefault="00DB6EBE" w:rsidP="00B45A85">
      <w:pPr>
        <w:spacing w:line="276" w:lineRule="auto"/>
        <w:ind w:firstLine="709"/>
        <w:jc w:val="both"/>
        <w:rPr>
          <w:b/>
          <w:sz w:val="26"/>
          <w:szCs w:val="26"/>
        </w:rPr>
      </w:pPr>
      <w:r w:rsidRPr="00B44F52">
        <w:rPr>
          <w:b/>
          <w:sz w:val="26"/>
          <w:szCs w:val="26"/>
        </w:rPr>
        <w:t>Встановлення відповідності кандидата критерію соціальної компетентності.</w:t>
      </w:r>
    </w:p>
    <w:p w14:paraId="560F6394" w14:textId="77777777" w:rsidR="009F5EFD" w:rsidRPr="00B44F52" w:rsidRDefault="009F5EFD" w:rsidP="00B45A85">
      <w:pPr>
        <w:shd w:val="clear" w:color="auto" w:fill="FFFFFF"/>
        <w:tabs>
          <w:tab w:val="left" w:pos="426"/>
        </w:tabs>
        <w:spacing w:line="276" w:lineRule="auto"/>
        <w:ind w:firstLine="709"/>
        <w:jc w:val="both"/>
        <w:rPr>
          <w:b/>
          <w:sz w:val="26"/>
          <w:szCs w:val="26"/>
        </w:rPr>
      </w:pPr>
    </w:p>
    <w:p w14:paraId="57F5D10C"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1. Ефективна комунікація.</w:t>
      </w:r>
    </w:p>
    <w:p w14:paraId="19415BB5"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2. Ефективна взаємодія.</w:t>
      </w:r>
    </w:p>
    <w:p w14:paraId="7B67E898"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3. Стійкість мотивації.</w:t>
      </w:r>
    </w:p>
    <w:p w14:paraId="5C53181D"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4. Емоційна стійкість.</w:t>
      </w:r>
    </w:p>
    <w:p w14:paraId="7AD0E4FA"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B44F52">
        <w:rPr>
          <w:sz w:val="26"/>
          <w:szCs w:val="26"/>
        </w:rPr>
        <w:t>бала</w:t>
      </w:r>
      <w:proofErr w:type="spellEnd"/>
      <w:r w:rsidRPr="00B44F52">
        <w:rPr>
          <w:sz w:val="26"/>
          <w:szCs w:val="26"/>
        </w:rPr>
        <w:t xml:space="preserve">; ефективна взаємодія – 12,5 </w:t>
      </w:r>
      <w:proofErr w:type="spellStart"/>
      <w:r w:rsidRPr="00B44F52">
        <w:rPr>
          <w:sz w:val="26"/>
          <w:szCs w:val="26"/>
        </w:rPr>
        <w:t>бала</w:t>
      </w:r>
      <w:proofErr w:type="spellEnd"/>
      <w:r w:rsidRPr="00B44F52">
        <w:rPr>
          <w:sz w:val="26"/>
          <w:szCs w:val="26"/>
        </w:rPr>
        <w:t xml:space="preserve">; стійкість мотивації – 12,5 </w:t>
      </w:r>
      <w:proofErr w:type="spellStart"/>
      <w:r w:rsidRPr="00B44F52">
        <w:rPr>
          <w:sz w:val="26"/>
          <w:szCs w:val="26"/>
        </w:rPr>
        <w:t>бала</w:t>
      </w:r>
      <w:proofErr w:type="spellEnd"/>
      <w:r w:rsidRPr="00B44F52">
        <w:rPr>
          <w:sz w:val="26"/>
          <w:szCs w:val="26"/>
        </w:rPr>
        <w:t xml:space="preserve">; емоційна стійкість – 12,5 </w:t>
      </w:r>
      <w:proofErr w:type="spellStart"/>
      <w:r w:rsidRPr="00B44F52">
        <w:rPr>
          <w:sz w:val="26"/>
          <w:szCs w:val="26"/>
        </w:rPr>
        <w:t>бала</w:t>
      </w:r>
      <w:proofErr w:type="spellEnd"/>
      <w:r w:rsidRPr="00B44F52">
        <w:rPr>
          <w:sz w:val="26"/>
          <w:szCs w:val="26"/>
        </w:rPr>
        <w:t>.</w:t>
      </w:r>
    </w:p>
    <w:p w14:paraId="09223332" w14:textId="77777777" w:rsidR="004441FF" w:rsidRDefault="001D0005" w:rsidP="004441FF">
      <w:pPr>
        <w:shd w:val="clear" w:color="auto" w:fill="FFFFFF"/>
        <w:tabs>
          <w:tab w:val="left" w:pos="426"/>
        </w:tabs>
        <w:spacing w:line="276" w:lineRule="auto"/>
        <w:ind w:firstLine="709"/>
        <w:jc w:val="both"/>
        <w:rPr>
          <w:sz w:val="26"/>
          <w:szCs w:val="26"/>
        </w:rPr>
      </w:pPr>
      <w:r w:rsidRPr="00B44F52">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Pr>
          <w:sz w:val="26"/>
          <w:szCs w:val="26"/>
        </w:rPr>
        <w:t>ого</w:t>
      </w:r>
      <w:r w:rsidRPr="00B44F52">
        <w:rPr>
          <w:sz w:val="26"/>
          <w:szCs w:val="26"/>
        </w:rPr>
        <w:t xml:space="preserve"> </w:t>
      </w:r>
      <w:proofErr w:type="spellStart"/>
      <w:r w:rsidRPr="00B44F52">
        <w:rPr>
          <w:sz w:val="26"/>
          <w:szCs w:val="26"/>
        </w:rPr>
        <w:t>бал</w:t>
      </w:r>
      <w:r w:rsidR="000E0DE6">
        <w:rPr>
          <w:sz w:val="26"/>
          <w:szCs w:val="26"/>
        </w:rPr>
        <w:t>а</w:t>
      </w:r>
      <w:proofErr w:type="spellEnd"/>
      <w:r w:rsidRPr="00B44F52">
        <w:rPr>
          <w:sz w:val="26"/>
          <w:szCs w:val="26"/>
        </w:rPr>
        <w:t xml:space="preserve"> за критерій за результатами його оцінювання на етапі «Дослідження досьє та проведення співбесіди».</w:t>
      </w:r>
    </w:p>
    <w:p w14:paraId="5FC3F85D" w14:textId="77777777" w:rsidR="004441FF" w:rsidRDefault="004441FF" w:rsidP="001D0005">
      <w:pPr>
        <w:shd w:val="clear" w:color="auto" w:fill="FFFFFF"/>
        <w:tabs>
          <w:tab w:val="left" w:pos="426"/>
        </w:tabs>
        <w:spacing w:line="276" w:lineRule="auto"/>
        <w:ind w:firstLine="709"/>
        <w:jc w:val="both"/>
        <w:rPr>
          <w:sz w:val="26"/>
          <w:szCs w:val="26"/>
        </w:rPr>
      </w:pPr>
      <w:r w:rsidRPr="004441FF">
        <w:rPr>
          <w:sz w:val="26"/>
          <w:szCs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4441FF" w:rsidRDefault="004441FF" w:rsidP="004441FF">
      <w:pPr>
        <w:shd w:val="clear" w:color="auto" w:fill="FFFFFF"/>
        <w:tabs>
          <w:tab w:val="left" w:pos="426"/>
        </w:tabs>
        <w:spacing w:line="276" w:lineRule="auto"/>
        <w:ind w:firstLine="709"/>
        <w:jc w:val="both"/>
        <w:rPr>
          <w:sz w:val="26"/>
          <w:szCs w:val="26"/>
        </w:rPr>
      </w:pPr>
      <w:r w:rsidRPr="004441FF">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30AE2D69" w:rsidR="001D0005" w:rsidRPr="00B44F52" w:rsidRDefault="004441FF" w:rsidP="004441FF">
      <w:pPr>
        <w:shd w:val="clear" w:color="auto" w:fill="FFFFFF"/>
        <w:tabs>
          <w:tab w:val="left" w:pos="426"/>
        </w:tabs>
        <w:spacing w:line="276" w:lineRule="auto"/>
        <w:ind w:firstLine="709"/>
        <w:jc w:val="both"/>
        <w:rPr>
          <w:sz w:val="26"/>
          <w:szCs w:val="26"/>
        </w:rPr>
      </w:pPr>
      <w:r w:rsidRPr="004441FF">
        <w:rPr>
          <w:sz w:val="26"/>
          <w:szCs w:val="26"/>
        </w:rPr>
        <w:t xml:space="preserve">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w:t>
      </w:r>
      <w:r>
        <w:rPr>
          <w:sz w:val="26"/>
          <w:szCs w:val="26"/>
        </w:rPr>
        <w:t xml:space="preserve">під час </w:t>
      </w:r>
      <w:r w:rsidRPr="004441FF">
        <w:rPr>
          <w:sz w:val="26"/>
          <w:szCs w:val="26"/>
        </w:rPr>
        <w:t>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44F52">
        <w:rPr>
          <w:sz w:val="26"/>
          <w:szCs w:val="26"/>
        </w:rPr>
        <w:t>логічно</w:t>
      </w:r>
      <w:proofErr w:type="spellEnd"/>
      <w:r w:rsidRPr="00B44F52">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B44F52" w:rsidRDefault="001D0005" w:rsidP="00284329">
      <w:pPr>
        <w:shd w:val="clear" w:color="auto" w:fill="FFFFFF"/>
        <w:tabs>
          <w:tab w:val="left" w:pos="426"/>
        </w:tabs>
        <w:spacing w:line="276" w:lineRule="auto"/>
        <w:ind w:firstLine="709"/>
        <w:jc w:val="both"/>
        <w:rPr>
          <w:sz w:val="26"/>
          <w:szCs w:val="26"/>
        </w:rPr>
      </w:pPr>
      <w:r w:rsidRPr="00B44F52">
        <w:rPr>
          <w:sz w:val="26"/>
          <w:szCs w:val="26"/>
        </w:rPr>
        <w:t xml:space="preserve">Саме </w:t>
      </w:r>
      <w:r w:rsidR="000E7270">
        <w:rPr>
          <w:sz w:val="26"/>
          <w:szCs w:val="26"/>
        </w:rPr>
        <w:t xml:space="preserve">під час </w:t>
      </w:r>
      <w:r w:rsidRPr="00B44F52">
        <w:rPr>
          <w:sz w:val="26"/>
          <w:szCs w:val="26"/>
        </w:rPr>
        <w:t>співбесід</w:t>
      </w:r>
      <w:r w:rsidR="000E7270">
        <w:rPr>
          <w:sz w:val="26"/>
          <w:szCs w:val="26"/>
        </w:rPr>
        <w:t>и</w:t>
      </w:r>
      <w:r w:rsidRPr="00B44F52">
        <w:rPr>
          <w:sz w:val="26"/>
          <w:szCs w:val="26"/>
        </w:rPr>
        <w:t xml:space="preserve"> формує</w:t>
      </w:r>
      <w:r w:rsidR="000E7270">
        <w:rPr>
          <w:sz w:val="26"/>
          <w:szCs w:val="26"/>
        </w:rPr>
        <w:t>ться</w:t>
      </w:r>
      <w:r w:rsidRPr="00B44F52">
        <w:rPr>
          <w:sz w:val="26"/>
          <w:szCs w:val="26"/>
        </w:rPr>
        <w:t xml:space="preserve"> остаточн</w:t>
      </w:r>
      <w:r w:rsidR="000E7270">
        <w:rPr>
          <w:sz w:val="26"/>
          <w:szCs w:val="26"/>
        </w:rPr>
        <w:t>а</w:t>
      </w:r>
      <w:r w:rsidRPr="00B44F52">
        <w:rPr>
          <w:sz w:val="26"/>
          <w:szCs w:val="26"/>
        </w:rPr>
        <w:t xml:space="preserve"> оцінк</w:t>
      </w:r>
      <w:r w:rsidR="000E7270">
        <w:rPr>
          <w:sz w:val="26"/>
          <w:szCs w:val="26"/>
        </w:rPr>
        <w:t>а</w:t>
      </w:r>
      <w:r w:rsidRPr="00B44F52">
        <w:rPr>
          <w:sz w:val="26"/>
          <w:szCs w:val="26"/>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Pr>
          <w:sz w:val="26"/>
          <w:szCs w:val="26"/>
        </w:rPr>
        <w:t>в</w:t>
      </w:r>
      <w:r w:rsidRPr="00B44F52">
        <w:rPr>
          <w:sz w:val="26"/>
          <w:szCs w:val="26"/>
        </w:rPr>
        <w:t xml:space="preserve"> сукупності.</w:t>
      </w:r>
    </w:p>
    <w:p w14:paraId="707FA8B5" w14:textId="1FC1FE9A" w:rsidR="00284329" w:rsidRPr="00B44F52" w:rsidRDefault="00284329" w:rsidP="00284329">
      <w:pPr>
        <w:shd w:val="clear" w:color="auto" w:fill="FFFFFF"/>
        <w:tabs>
          <w:tab w:val="left" w:pos="426"/>
        </w:tabs>
        <w:spacing w:line="276" w:lineRule="auto"/>
        <w:ind w:firstLine="709"/>
        <w:jc w:val="both"/>
        <w:rPr>
          <w:sz w:val="26"/>
          <w:szCs w:val="26"/>
        </w:rPr>
      </w:pPr>
      <w:r w:rsidRPr="00B44F52">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B44F52">
        <w:rPr>
          <w:sz w:val="26"/>
          <w:szCs w:val="26"/>
        </w:rPr>
        <w:t>бала</w:t>
      </w:r>
      <w:proofErr w:type="spellEnd"/>
      <w:r w:rsidRPr="00B44F52">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B44F52">
        <w:rPr>
          <w:sz w:val="26"/>
          <w:szCs w:val="26"/>
        </w:rPr>
        <w:t>бала</w:t>
      </w:r>
      <w:proofErr w:type="spellEnd"/>
      <w:r w:rsidRPr="00B44F52">
        <w:rPr>
          <w:sz w:val="26"/>
          <w:szCs w:val="26"/>
        </w:rPr>
        <w:t xml:space="preserve"> здійснюється на підставі оцінок всіх членів колегії.</w:t>
      </w:r>
    </w:p>
    <w:p w14:paraId="6BB79D2A" w14:textId="15FEFF5B" w:rsidR="001D0005" w:rsidRDefault="001D0005" w:rsidP="0085102A">
      <w:pPr>
        <w:shd w:val="clear" w:color="auto" w:fill="FFFFFF"/>
        <w:tabs>
          <w:tab w:val="left" w:pos="426"/>
        </w:tabs>
        <w:spacing w:line="276" w:lineRule="auto"/>
        <w:ind w:firstLine="709"/>
        <w:jc w:val="both"/>
        <w:rPr>
          <w:sz w:val="26"/>
          <w:szCs w:val="26"/>
        </w:rPr>
      </w:pPr>
      <w:r w:rsidRPr="00B44F52">
        <w:rPr>
          <w:sz w:val="26"/>
          <w:szCs w:val="26"/>
        </w:rPr>
        <w:t xml:space="preserve">Надані </w:t>
      </w:r>
      <w:proofErr w:type="spellStart"/>
      <w:r w:rsidR="00D24A29" w:rsidRPr="00D24A29">
        <w:rPr>
          <w:sz w:val="26"/>
          <w:szCs w:val="26"/>
        </w:rPr>
        <w:t>Гусачем</w:t>
      </w:r>
      <w:proofErr w:type="spellEnd"/>
      <w:r w:rsidR="00D24A29" w:rsidRPr="00D24A29">
        <w:rPr>
          <w:sz w:val="26"/>
          <w:szCs w:val="26"/>
        </w:rPr>
        <w:t xml:space="preserve"> О.М. </w:t>
      </w:r>
      <w:r w:rsidRPr="00B44F52">
        <w:rPr>
          <w:sz w:val="26"/>
          <w:szCs w:val="26"/>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Pr>
          <w:sz w:val="26"/>
          <w:szCs w:val="26"/>
        </w:rPr>
        <w:t xml:space="preserve"> Комісії у складі</w:t>
      </w:r>
      <w:r w:rsidRPr="00B44F52">
        <w:rPr>
          <w:sz w:val="26"/>
          <w:szCs w:val="26"/>
        </w:rPr>
        <w:t xml:space="preserve"> </w:t>
      </w:r>
      <w:r w:rsidR="00184B94" w:rsidRPr="00B44F52">
        <w:rPr>
          <w:sz w:val="26"/>
          <w:szCs w:val="26"/>
        </w:rPr>
        <w:t>колегії</w:t>
      </w:r>
      <w:r w:rsidRPr="00B44F52">
        <w:rPr>
          <w:sz w:val="26"/>
          <w:szCs w:val="26"/>
        </w:rPr>
        <w:t xml:space="preserve"> таким чином:</w:t>
      </w:r>
    </w:p>
    <w:p w14:paraId="2614D0ED" w14:textId="77777777" w:rsidR="00D24A29" w:rsidRPr="0085102A" w:rsidRDefault="00D24A29" w:rsidP="0085102A">
      <w:pPr>
        <w:shd w:val="clear" w:color="auto" w:fill="FFFFFF"/>
        <w:tabs>
          <w:tab w:val="left" w:pos="426"/>
        </w:tabs>
        <w:spacing w:line="276" w:lineRule="auto"/>
        <w:ind w:firstLine="709"/>
        <w:jc w:val="both"/>
        <w:rPr>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B44F52" w:rsidRPr="00B44F52"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44F52" w:rsidRDefault="007F7D12" w:rsidP="00B45A85">
            <w:pPr>
              <w:spacing w:line="276" w:lineRule="auto"/>
              <w:jc w:val="center"/>
              <w:rPr>
                <w:sz w:val="20"/>
              </w:rPr>
            </w:pPr>
            <w:r w:rsidRPr="00B44F52">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44F52" w:rsidRDefault="007F7D12" w:rsidP="00B45A85">
            <w:pPr>
              <w:spacing w:line="276" w:lineRule="auto"/>
              <w:jc w:val="center"/>
              <w:rPr>
                <w:sz w:val="20"/>
              </w:rPr>
            </w:pPr>
            <w:r w:rsidRPr="00B44F52">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44F52" w:rsidRDefault="007F7D12" w:rsidP="00B45A85">
            <w:pPr>
              <w:spacing w:line="276" w:lineRule="auto"/>
              <w:jc w:val="center"/>
              <w:rPr>
                <w:sz w:val="20"/>
              </w:rPr>
            </w:pPr>
            <w:r w:rsidRPr="00B44F52">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B44F52" w:rsidRDefault="007F7D12" w:rsidP="00B45A85">
            <w:pPr>
              <w:spacing w:line="276" w:lineRule="auto"/>
              <w:jc w:val="center"/>
              <w:rPr>
                <w:sz w:val="20"/>
              </w:rPr>
            </w:pPr>
            <w:r w:rsidRPr="00B44F52">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44F52" w:rsidRDefault="007F7D12" w:rsidP="00B45A85">
            <w:pPr>
              <w:spacing w:line="276" w:lineRule="auto"/>
              <w:jc w:val="center"/>
              <w:rPr>
                <w:sz w:val="20"/>
              </w:rPr>
            </w:pPr>
            <w:r w:rsidRPr="00B44F52">
              <w:rPr>
                <w:sz w:val="20"/>
              </w:rPr>
              <w:t>Бал за критерій</w:t>
            </w:r>
          </w:p>
        </w:tc>
      </w:tr>
      <w:tr w:rsidR="00B44F52" w:rsidRPr="00B44F52"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B44F52" w:rsidRDefault="000E0DE6" w:rsidP="00B45A85">
            <w:pPr>
              <w:spacing w:line="276" w:lineRule="auto"/>
              <w:rPr>
                <w:sz w:val="20"/>
              </w:rPr>
            </w:pPr>
            <w:r>
              <w:rPr>
                <w:sz w:val="20"/>
              </w:rPr>
              <w:t>с</w:t>
            </w:r>
            <w:r w:rsidR="001D0005" w:rsidRPr="00B44F52">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2F0F9E" w:rsidRDefault="001D0005" w:rsidP="00B45A85">
            <w:pPr>
              <w:spacing w:line="276" w:lineRule="auto"/>
              <w:jc w:val="center"/>
              <w:rPr>
                <w:sz w:val="20"/>
              </w:rPr>
            </w:pPr>
            <w:r w:rsidRPr="002F0F9E">
              <w:rPr>
                <w:sz w:val="20"/>
              </w:rPr>
              <w:t>ефективна комунікація</w:t>
            </w:r>
          </w:p>
        </w:tc>
        <w:tc>
          <w:tcPr>
            <w:tcW w:w="553" w:type="pct"/>
            <w:tcMar>
              <w:top w:w="30" w:type="dxa"/>
              <w:left w:w="45" w:type="dxa"/>
              <w:bottom w:w="30" w:type="dxa"/>
              <w:right w:w="45" w:type="dxa"/>
            </w:tcMar>
            <w:vAlign w:val="center"/>
          </w:tcPr>
          <w:p w14:paraId="3F9F8E39" w14:textId="25C484E0" w:rsidR="001D0005" w:rsidRPr="002F0F9E" w:rsidRDefault="00C309B8" w:rsidP="00D24A29">
            <w:pPr>
              <w:spacing w:line="276" w:lineRule="auto"/>
              <w:jc w:val="center"/>
              <w:rPr>
                <w:sz w:val="20"/>
              </w:rPr>
            </w:pPr>
            <w:r>
              <w:rPr>
                <w:sz w:val="20"/>
              </w:rPr>
              <w:t>1</w:t>
            </w:r>
            <w:r w:rsidR="00D24A29">
              <w:rPr>
                <w:sz w:val="20"/>
              </w:rPr>
              <w:t>0</w:t>
            </w:r>
          </w:p>
        </w:tc>
        <w:tc>
          <w:tcPr>
            <w:tcW w:w="517" w:type="pct"/>
            <w:tcMar>
              <w:top w:w="30" w:type="dxa"/>
              <w:left w:w="45" w:type="dxa"/>
              <w:bottom w:w="30" w:type="dxa"/>
              <w:right w:w="45" w:type="dxa"/>
            </w:tcMar>
            <w:vAlign w:val="center"/>
          </w:tcPr>
          <w:p w14:paraId="671FFAD8" w14:textId="54B9ACEB" w:rsidR="001D0005" w:rsidRPr="002F0F9E" w:rsidRDefault="003A7757" w:rsidP="00B45A85">
            <w:pPr>
              <w:spacing w:line="276" w:lineRule="auto"/>
              <w:jc w:val="center"/>
              <w:rPr>
                <w:sz w:val="20"/>
              </w:rPr>
            </w:pPr>
            <w:r w:rsidRPr="002F0F9E">
              <w:rPr>
                <w:sz w:val="20"/>
              </w:rPr>
              <w:t>11</w:t>
            </w:r>
          </w:p>
        </w:tc>
        <w:tc>
          <w:tcPr>
            <w:tcW w:w="489" w:type="pct"/>
            <w:tcMar>
              <w:top w:w="30" w:type="dxa"/>
              <w:left w:w="45" w:type="dxa"/>
              <w:bottom w:w="30" w:type="dxa"/>
              <w:right w:w="45" w:type="dxa"/>
            </w:tcMar>
            <w:vAlign w:val="center"/>
          </w:tcPr>
          <w:p w14:paraId="741FC125" w14:textId="120D5249" w:rsidR="001D0005" w:rsidRPr="002F0F9E" w:rsidRDefault="003A7757" w:rsidP="00D24A29">
            <w:pPr>
              <w:spacing w:line="276" w:lineRule="auto"/>
              <w:jc w:val="center"/>
              <w:rPr>
                <w:sz w:val="20"/>
              </w:rPr>
            </w:pPr>
            <w:r w:rsidRPr="002F0F9E">
              <w:rPr>
                <w:sz w:val="20"/>
              </w:rPr>
              <w:t>1</w:t>
            </w:r>
            <w:r w:rsidR="00D24A29">
              <w:rPr>
                <w:sz w:val="20"/>
              </w:rPr>
              <w:t>1</w:t>
            </w:r>
          </w:p>
        </w:tc>
        <w:tc>
          <w:tcPr>
            <w:tcW w:w="723" w:type="pct"/>
            <w:tcMar>
              <w:top w:w="30" w:type="dxa"/>
              <w:left w:w="45" w:type="dxa"/>
              <w:bottom w:w="30" w:type="dxa"/>
              <w:right w:w="45" w:type="dxa"/>
            </w:tcMar>
            <w:vAlign w:val="center"/>
          </w:tcPr>
          <w:p w14:paraId="01418C7A" w14:textId="45F4895C" w:rsidR="001D0005" w:rsidRPr="002F0F9E" w:rsidRDefault="003A7757" w:rsidP="00D24A29">
            <w:pPr>
              <w:spacing w:line="276" w:lineRule="auto"/>
              <w:jc w:val="center"/>
              <w:rPr>
                <w:sz w:val="20"/>
              </w:rPr>
            </w:pPr>
            <w:r w:rsidRPr="002F0F9E">
              <w:rPr>
                <w:sz w:val="20"/>
              </w:rPr>
              <w:t>1</w:t>
            </w:r>
            <w:r w:rsidR="00D24A29">
              <w:rPr>
                <w:sz w:val="20"/>
              </w:rPr>
              <w:t>0</w:t>
            </w:r>
            <w:r w:rsidR="00C309B8">
              <w:rPr>
                <w:sz w:val="20"/>
              </w:rPr>
              <w:t>,</w:t>
            </w:r>
            <w:r w:rsidR="00D24A29">
              <w:rPr>
                <w:sz w:val="20"/>
              </w:rPr>
              <w:t>67</w:t>
            </w:r>
          </w:p>
        </w:tc>
        <w:tc>
          <w:tcPr>
            <w:tcW w:w="544" w:type="pct"/>
            <w:vMerge w:val="restart"/>
            <w:tcMar>
              <w:top w:w="30" w:type="dxa"/>
              <w:left w:w="45" w:type="dxa"/>
              <w:bottom w:w="30" w:type="dxa"/>
              <w:right w:w="45" w:type="dxa"/>
            </w:tcMar>
            <w:vAlign w:val="center"/>
            <w:hideMark/>
          </w:tcPr>
          <w:p w14:paraId="1753D45C" w14:textId="3FD57DF6" w:rsidR="001D0005" w:rsidRPr="00B44F52" w:rsidRDefault="002F0F9E" w:rsidP="00C309B8">
            <w:pPr>
              <w:spacing w:line="276" w:lineRule="auto"/>
              <w:jc w:val="center"/>
              <w:rPr>
                <w:sz w:val="20"/>
              </w:rPr>
            </w:pPr>
            <w:r>
              <w:rPr>
                <w:sz w:val="20"/>
              </w:rPr>
              <w:t>4</w:t>
            </w:r>
            <w:r w:rsidR="00D24A29">
              <w:rPr>
                <w:sz w:val="20"/>
              </w:rPr>
              <w:t>4</w:t>
            </w:r>
          </w:p>
        </w:tc>
      </w:tr>
      <w:tr w:rsidR="00B44F52" w:rsidRPr="00B44F52" w14:paraId="6965D1CC" w14:textId="77777777" w:rsidTr="00956B54">
        <w:trPr>
          <w:cantSplit/>
          <w:trHeight w:val="479"/>
        </w:trPr>
        <w:tc>
          <w:tcPr>
            <w:tcW w:w="767" w:type="pct"/>
            <w:vMerge/>
            <w:vAlign w:val="center"/>
            <w:hideMark/>
          </w:tcPr>
          <w:p w14:paraId="7154E14F"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2F0F9E" w:rsidRDefault="001D0005" w:rsidP="00B45A85">
            <w:pPr>
              <w:spacing w:line="276" w:lineRule="auto"/>
              <w:jc w:val="center"/>
              <w:rPr>
                <w:sz w:val="20"/>
              </w:rPr>
            </w:pPr>
            <w:r w:rsidRPr="002F0F9E">
              <w:rPr>
                <w:sz w:val="20"/>
              </w:rPr>
              <w:t>ефективна взаємодія</w:t>
            </w:r>
          </w:p>
        </w:tc>
        <w:tc>
          <w:tcPr>
            <w:tcW w:w="553" w:type="pct"/>
            <w:tcMar>
              <w:top w:w="30" w:type="dxa"/>
              <w:left w:w="45" w:type="dxa"/>
              <w:bottom w:w="30" w:type="dxa"/>
              <w:right w:w="45" w:type="dxa"/>
            </w:tcMar>
            <w:vAlign w:val="center"/>
          </w:tcPr>
          <w:p w14:paraId="23F7E1EA" w14:textId="08338691" w:rsidR="001D0005" w:rsidRPr="002F0F9E" w:rsidRDefault="00AC6B9A" w:rsidP="00C309B8">
            <w:pPr>
              <w:spacing w:line="276" w:lineRule="auto"/>
              <w:jc w:val="center"/>
              <w:rPr>
                <w:sz w:val="20"/>
              </w:rPr>
            </w:pPr>
            <w:r w:rsidRPr="002F0F9E">
              <w:rPr>
                <w:sz w:val="20"/>
              </w:rPr>
              <w:t>1</w:t>
            </w:r>
            <w:r w:rsidR="00C309B8">
              <w:rPr>
                <w:sz w:val="20"/>
              </w:rPr>
              <w:t>1</w:t>
            </w:r>
          </w:p>
        </w:tc>
        <w:tc>
          <w:tcPr>
            <w:tcW w:w="517" w:type="pct"/>
            <w:tcMar>
              <w:top w:w="30" w:type="dxa"/>
              <w:left w:w="45" w:type="dxa"/>
              <w:bottom w:w="30" w:type="dxa"/>
              <w:right w:w="45" w:type="dxa"/>
            </w:tcMar>
            <w:vAlign w:val="center"/>
          </w:tcPr>
          <w:p w14:paraId="77A2A6DF" w14:textId="2240E5A5" w:rsidR="001D0005" w:rsidRPr="002F0F9E" w:rsidRDefault="00AC6B9A" w:rsidP="003A7757">
            <w:pPr>
              <w:spacing w:line="276" w:lineRule="auto"/>
              <w:jc w:val="center"/>
              <w:rPr>
                <w:sz w:val="20"/>
              </w:rPr>
            </w:pPr>
            <w:r w:rsidRPr="002F0F9E">
              <w:rPr>
                <w:sz w:val="20"/>
              </w:rPr>
              <w:t>1</w:t>
            </w:r>
            <w:r w:rsidR="003A7757" w:rsidRPr="002F0F9E">
              <w:rPr>
                <w:sz w:val="20"/>
              </w:rPr>
              <w:t>1</w:t>
            </w:r>
          </w:p>
        </w:tc>
        <w:tc>
          <w:tcPr>
            <w:tcW w:w="489" w:type="pct"/>
            <w:tcMar>
              <w:top w:w="30" w:type="dxa"/>
              <w:left w:w="45" w:type="dxa"/>
              <w:bottom w:w="30" w:type="dxa"/>
              <w:right w:w="45" w:type="dxa"/>
            </w:tcMar>
            <w:vAlign w:val="center"/>
          </w:tcPr>
          <w:p w14:paraId="1879D813" w14:textId="14F82591" w:rsidR="001D0005" w:rsidRPr="002F0F9E" w:rsidRDefault="00972224" w:rsidP="00D24A29">
            <w:pPr>
              <w:spacing w:line="276" w:lineRule="auto"/>
              <w:jc w:val="center"/>
              <w:rPr>
                <w:sz w:val="20"/>
              </w:rPr>
            </w:pPr>
            <w:r w:rsidRPr="002F0F9E">
              <w:rPr>
                <w:sz w:val="20"/>
              </w:rPr>
              <w:t>1</w:t>
            </w:r>
            <w:r w:rsidR="00D24A29">
              <w:rPr>
                <w:sz w:val="20"/>
              </w:rPr>
              <w:t>1</w:t>
            </w:r>
          </w:p>
        </w:tc>
        <w:tc>
          <w:tcPr>
            <w:tcW w:w="723" w:type="pct"/>
            <w:tcMar>
              <w:top w:w="30" w:type="dxa"/>
              <w:left w:w="45" w:type="dxa"/>
              <w:bottom w:w="30" w:type="dxa"/>
              <w:right w:w="45" w:type="dxa"/>
            </w:tcMar>
            <w:vAlign w:val="center"/>
          </w:tcPr>
          <w:p w14:paraId="15631FF4" w14:textId="59A6DA79" w:rsidR="001D0005" w:rsidRPr="002F0F9E" w:rsidRDefault="00972224" w:rsidP="00D24A29">
            <w:pPr>
              <w:spacing w:line="276" w:lineRule="auto"/>
              <w:jc w:val="center"/>
              <w:rPr>
                <w:sz w:val="20"/>
              </w:rPr>
            </w:pPr>
            <w:r w:rsidRPr="002F0F9E">
              <w:rPr>
                <w:sz w:val="20"/>
              </w:rPr>
              <w:t>1</w:t>
            </w:r>
            <w:r w:rsidR="00C309B8">
              <w:rPr>
                <w:sz w:val="20"/>
              </w:rPr>
              <w:t>1</w:t>
            </w:r>
          </w:p>
        </w:tc>
        <w:tc>
          <w:tcPr>
            <w:tcW w:w="544" w:type="pct"/>
            <w:vMerge/>
            <w:vAlign w:val="center"/>
            <w:hideMark/>
          </w:tcPr>
          <w:p w14:paraId="16CD9F52" w14:textId="77777777" w:rsidR="001D0005" w:rsidRPr="00B44F52" w:rsidRDefault="001D0005" w:rsidP="00B45A85">
            <w:pPr>
              <w:spacing w:line="276" w:lineRule="auto"/>
              <w:rPr>
                <w:sz w:val="20"/>
              </w:rPr>
            </w:pPr>
          </w:p>
        </w:tc>
      </w:tr>
      <w:tr w:rsidR="00B44F52" w:rsidRPr="00B44F52" w14:paraId="24569254" w14:textId="77777777" w:rsidTr="00956B54">
        <w:trPr>
          <w:cantSplit/>
          <w:trHeight w:val="473"/>
        </w:trPr>
        <w:tc>
          <w:tcPr>
            <w:tcW w:w="767" w:type="pct"/>
            <w:vMerge/>
            <w:vAlign w:val="center"/>
            <w:hideMark/>
          </w:tcPr>
          <w:p w14:paraId="089D2CC9"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2F0F9E" w:rsidRDefault="001D0005" w:rsidP="00B45A85">
            <w:pPr>
              <w:spacing w:line="276" w:lineRule="auto"/>
              <w:jc w:val="center"/>
              <w:rPr>
                <w:sz w:val="20"/>
              </w:rPr>
            </w:pPr>
            <w:r w:rsidRPr="002F0F9E">
              <w:rPr>
                <w:sz w:val="20"/>
              </w:rPr>
              <w:t>стійкість мотивації</w:t>
            </w:r>
          </w:p>
        </w:tc>
        <w:tc>
          <w:tcPr>
            <w:tcW w:w="553" w:type="pct"/>
            <w:tcMar>
              <w:top w:w="30" w:type="dxa"/>
              <w:left w:w="45" w:type="dxa"/>
              <w:bottom w:w="30" w:type="dxa"/>
              <w:right w:w="45" w:type="dxa"/>
            </w:tcMar>
            <w:vAlign w:val="center"/>
          </w:tcPr>
          <w:p w14:paraId="761F6B69" w14:textId="0D404E7D" w:rsidR="001D0005" w:rsidRPr="002F0F9E" w:rsidRDefault="00C309B8" w:rsidP="00B45A85">
            <w:pPr>
              <w:spacing w:line="276" w:lineRule="auto"/>
              <w:jc w:val="center"/>
              <w:rPr>
                <w:sz w:val="20"/>
              </w:rPr>
            </w:pPr>
            <w:r>
              <w:rPr>
                <w:sz w:val="20"/>
              </w:rPr>
              <w:t>11</w:t>
            </w:r>
          </w:p>
        </w:tc>
        <w:tc>
          <w:tcPr>
            <w:tcW w:w="517" w:type="pct"/>
            <w:tcMar>
              <w:top w:w="30" w:type="dxa"/>
              <w:left w:w="45" w:type="dxa"/>
              <w:bottom w:w="30" w:type="dxa"/>
              <w:right w:w="45" w:type="dxa"/>
            </w:tcMar>
            <w:vAlign w:val="center"/>
          </w:tcPr>
          <w:p w14:paraId="2E6881DF" w14:textId="40AF2EF3" w:rsidR="001D0005" w:rsidRPr="002F0F9E" w:rsidRDefault="00AC6B9A" w:rsidP="002F0F9E">
            <w:pPr>
              <w:spacing w:line="276" w:lineRule="auto"/>
              <w:jc w:val="center"/>
              <w:rPr>
                <w:sz w:val="20"/>
              </w:rPr>
            </w:pPr>
            <w:r w:rsidRPr="002F0F9E">
              <w:rPr>
                <w:sz w:val="20"/>
              </w:rPr>
              <w:t>1</w:t>
            </w:r>
            <w:r w:rsidR="002F0F9E" w:rsidRPr="002F0F9E">
              <w:rPr>
                <w:sz w:val="20"/>
              </w:rPr>
              <w:t>1</w:t>
            </w:r>
          </w:p>
        </w:tc>
        <w:tc>
          <w:tcPr>
            <w:tcW w:w="489" w:type="pct"/>
            <w:tcMar>
              <w:top w:w="30" w:type="dxa"/>
              <w:left w:w="45" w:type="dxa"/>
              <w:bottom w:w="30" w:type="dxa"/>
              <w:right w:w="45" w:type="dxa"/>
            </w:tcMar>
            <w:vAlign w:val="center"/>
          </w:tcPr>
          <w:p w14:paraId="3ADCB14A" w14:textId="3EEBC76A" w:rsidR="001D0005" w:rsidRPr="002F0F9E" w:rsidRDefault="00AC6B9A" w:rsidP="002F0F9E">
            <w:pPr>
              <w:spacing w:line="276" w:lineRule="auto"/>
              <w:jc w:val="center"/>
              <w:rPr>
                <w:sz w:val="20"/>
              </w:rPr>
            </w:pPr>
            <w:r w:rsidRPr="002F0F9E">
              <w:rPr>
                <w:sz w:val="20"/>
              </w:rPr>
              <w:t>1</w:t>
            </w:r>
            <w:r w:rsidR="002F0F9E" w:rsidRPr="002F0F9E">
              <w:rPr>
                <w:sz w:val="20"/>
              </w:rPr>
              <w:t>1</w:t>
            </w:r>
          </w:p>
        </w:tc>
        <w:tc>
          <w:tcPr>
            <w:tcW w:w="723" w:type="pct"/>
            <w:tcMar>
              <w:top w:w="30" w:type="dxa"/>
              <w:left w:w="45" w:type="dxa"/>
              <w:bottom w:w="30" w:type="dxa"/>
              <w:right w:w="45" w:type="dxa"/>
            </w:tcMar>
            <w:vAlign w:val="center"/>
          </w:tcPr>
          <w:p w14:paraId="3F8A381A" w14:textId="34F533A3" w:rsidR="001D0005" w:rsidRPr="002F0F9E" w:rsidRDefault="00C309B8" w:rsidP="00B45A85">
            <w:pPr>
              <w:spacing w:line="276" w:lineRule="auto"/>
              <w:jc w:val="center"/>
              <w:rPr>
                <w:sz w:val="20"/>
              </w:rPr>
            </w:pPr>
            <w:r>
              <w:rPr>
                <w:sz w:val="20"/>
              </w:rPr>
              <w:t>11</w:t>
            </w:r>
          </w:p>
        </w:tc>
        <w:tc>
          <w:tcPr>
            <w:tcW w:w="544" w:type="pct"/>
            <w:vMerge/>
            <w:vAlign w:val="center"/>
            <w:hideMark/>
          </w:tcPr>
          <w:p w14:paraId="34971D94" w14:textId="77777777" w:rsidR="001D0005" w:rsidRPr="00B44F52" w:rsidRDefault="001D0005" w:rsidP="00B45A85">
            <w:pPr>
              <w:spacing w:line="276" w:lineRule="auto"/>
              <w:rPr>
                <w:sz w:val="20"/>
              </w:rPr>
            </w:pPr>
          </w:p>
        </w:tc>
      </w:tr>
      <w:tr w:rsidR="001D0005" w:rsidRPr="00B44F52" w14:paraId="1CDE87DD" w14:textId="77777777" w:rsidTr="00956B54">
        <w:trPr>
          <w:cantSplit/>
          <w:trHeight w:val="481"/>
        </w:trPr>
        <w:tc>
          <w:tcPr>
            <w:tcW w:w="767" w:type="pct"/>
            <w:vMerge/>
            <w:vAlign w:val="center"/>
            <w:hideMark/>
          </w:tcPr>
          <w:p w14:paraId="0D095E9A"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2F0F9E" w:rsidRDefault="001D0005" w:rsidP="00B45A85">
            <w:pPr>
              <w:spacing w:line="276" w:lineRule="auto"/>
              <w:jc w:val="center"/>
              <w:rPr>
                <w:sz w:val="20"/>
              </w:rPr>
            </w:pPr>
            <w:r w:rsidRPr="002F0F9E">
              <w:rPr>
                <w:sz w:val="20"/>
              </w:rPr>
              <w:t>емоційна стійкість</w:t>
            </w:r>
          </w:p>
        </w:tc>
        <w:tc>
          <w:tcPr>
            <w:tcW w:w="553" w:type="pct"/>
            <w:tcMar>
              <w:top w:w="30" w:type="dxa"/>
              <w:left w:w="45" w:type="dxa"/>
              <w:bottom w:w="30" w:type="dxa"/>
              <w:right w:w="45" w:type="dxa"/>
            </w:tcMar>
            <w:vAlign w:val="center"/>
          </w:tcPr>
          <w:p w14:paraId="0ED1A0A2" w14:textId="4BDA8C28" w:rsidR="001D0005" w:rsidRPr="002F0F9E" w:rsidRDefault="00AC6B9A" w:rsidP="00D24A29">
            <w:pPr>
              <w:spacing w:line="276" w:lineRule="auto"/>
              <w:jc w:val="center"/>
              <w:rPr>
                <w:sz w:val="20"/>
              </w:rPr>
            </w:pPr>
            <w:r w:rsidRPr="002F0F9E">
              <w:rPr>
                <w:sz w:val="20"/>
              </w:rPr>
              <w:t>1</w:t>
            </w:r>
            <w:r w:rsidR="00D24A29">
              <w:rPr>
                <w:sz w:val="20"/>
              </w:rPr>
              <w:t>1</w:t>
            </w:r>
          </w:p>
        </w:tc>
        <w:tc>
          <w:tcPr>
            <w:tcW w:w="517" w:type="pct"/>
            <w:tcMar>
              <w:top w:w="30" w:type="dxa"/>
              <w:left w:w="45" w:type="dxa"/>
              <w:bottom w:w="30" w:type="dxa"/>
              <w:right w:w="45" w:type="dxa"/>
            </w:tcMar>
            <w:vAlign w:val="center"/>
          </w:tcPr>
          <w:p w14:paraId="1B0C305C" w14:textId="16AD0C92" w:rsidR="001D0005" w:rsidRPr="002F0F9E" w:rsidRDefault="00AC6B9A" w:rsidP="00B45A85">
            <w:pPr>
              <w:spacing w:line="276" w:lineRule="auto"/>
              <w:jc w:val="center"/>
              <w:rPr>
                <w:sz w:val="20"/>
              </w:rPr>
            </w:pPr>
            <w:r w:rsidRPr="002F0F9E">
              <w:rPr>
                <w:sz w:val="20"/>
              </w:rPr>
              <w:t>1</w:t>
            </w:r>
            <w:r w:rsidR="00D24A29">
              <w:rPr>
                <w:sz w:val="20"/>
              </w:rPr>
              <w:t>1</w:t>
            </w:r>
          </w:p>
        </w:tc>
        <w:tc>
          <w:tcPr>
            <w:tcW w:w="489" w:type="pct"/>
            <w:tcMar>
              <w:top w:w="30" w:type="dxa"/>
              <w:left w:w="45" w:type="dxa"/>
              <w:bottom w:w="30" w:type="dxa"/>
              <w:right w:w="45" w:type="dxa"/>
            </w:tcMar>
            <w:vAlign w:val="center"/>
          </w:tcPr>
          <w:p w14:paraId="3EDB7ADB" w14:textId="4D24E9A5" w:rsidR="001D0005" w:rsidRPr="002F0F9E" w:rsidRDefault="00972224" w:rsidP="002F0F9E">
            <w:pPr>
              <w:spacing w:line="276" w:lineRule="auto"/>
              <w:jc w:val="center"/>
              <w:rPr>
                <w:sz w:val="20"/>
              </w:rPr>
            </w:pPr>
            <w:r w:rsidRPr="002F0F9E">
              <w:rPr>
                <w:sz w:val="20"/>
              </w:rPr>
              <w:t>1</w:t>
            </w:r>
            <w:r w:rsidR="00C309B8">
              <w:rPr>
                <w:sz w:val="20"/>
              </w:rPr>
              <w:t>2</w:t>
            </w:r>
          </w:p>
        </w:tc>
        <w:tc>
          <w:tcPr>
            <w:tcW w:w="723" w:type="pct"/>
            <w:tcMar>
              <w:top w:w="30" w:type="dxa"/>
              <w:left w:w="45" w:type="dxa"/>
              <w:bottom w:w="30" w:type="dxa"/>
              <w:right w:w="45" w:type="dxa"/>
            </w:tcMar>
            <w:vAlign w:val="center"/>
          </w:tcPr>
          <w:p w14:paraId="0504EFC4" w14:textId="78E06409" w:rsidR="001D0005" w:rsidRPr="002F0F9E" w:rsidRDefault="00D24A29" w:rsidP="00B45A85">
            <w:pPr>
              <w:spacing w:line="276" w:lineRule="auto"/>
              <w:jc w:val="center"/>
              <w:rPr>
                <w:sz w:val="20"/>
              </w:rPr>
            </w:pPr>
            <w:r>
              <w:rPr>
                <w:sz w:val="20"/>
              </w:rPr>
              <w:t>11,33</w:t>
            </w:r>
          </w:p>
        </w:tc>
        <w:tc>
          <w:tcPr>
            <w:tcW w:w="544" w:type="pct"/>
            <w:vMerge/>
            <w:vAlign w:val="center"/>
            <w:hideMark/>
          </w:tcPr>
          <w:p w14:paraId="296EDB44" w14:textId="77777777" w:rsidR="001D0005" w:rsidRPr="00B44F52" w:rsidRDefault="001D0005" w:rsidP="00B45A85">
            <w:pPr>
              <w:spacing w:line="276" w:lineRule="auto"/>
              <w:rPr>
                <w:sz w:val="20"/>
              </w:rPr>
            </w:pPr>
          </w:p>
        </w:tc>
      </w:tr>
    </w:tbl>
    <w:p w14:paraId="2085D7C8" w14:textId="77777777" w:rsidR="001264FA" w:rsidRPr="00B44F52" w:rsidRDefault="001264FA" w:rsidP="001264FA">
      <w:pPr>
        <w:spacing w:line="276" w:lineRule="auto"/>
        <w:jc w:val="both"/>
        <w:rPr>
          <w:sz w:val="20"/>
        </w:rPr>
      </w:pPr>
    </w:p>
    <w:p w14:paraId="0773AF97" w14:textId="77777777" w:rsidR="001D0005"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Отже, надана інформація та участь у співбесіді продемонстрували належний рівень соціальної компетентності.</w:t>
      </w:r>
    </w:p>
    <w:p w14:paraId="61654116" w14:textId="7208935C" w:rsidR="00DC580A" w:rsidRPr="00B44F52" w:rsidRDefault="001D0005" w:rsidP="001D0005">
      <w:pPr>
        <w:shd w:val="clear" w:color="auto" w:fill="FFFFFF"/>
        <w:tabs>
          <w:tab w:val="left" w:pos="426"/>
        </w:tabs>
        <w:spacing w:line="276" w:lineRule="auto"/>
        <w:ind w:firstLine="709"/>
        <w:jc w:val="both"/>
        <w:rPr>
          <w:sz w:val="26"/>
          <w:szCs w:val="26"/>
        </w:rPr>
      </w:pPr>
      <w:r w:rsidRPr="00B44F52">
        <w:rPr>
          <w:sz w:val="26"/>
          <w:szCs w:val="26"/>
        </w:rPr>
        <w:t xml:space="preserve">За результатами дослідження досьє, письмових пояснень та співбесіди з </w:t>
      </w:r>
      <w:r w:rsidRPr="002F0F9E">
        <w:rPr>
          <w:sz w:val="26"/>
          <w:szCs w:val="26"/>
        </w:rPr>
        <w:t>кандидатом, а також з урахуванням індивідуальних оцінок членів</w:t>
      </w:r>
      <w:r w:rsidR="004441FF">
        <w:rPr>
          <w:sz w:val="26"/>
          <w:szCs w:val="26"/>
        </w:rPr>
        <w:t xml:space="preserve"> Комісії у складі</w:t>
      </w:r>
      <w:r w:rsidRPr="002F0F9E">
        <w:rPr>
          <w:sz w:val="26"/>
          <w:szCs w:val="26"/>
        </w:rPr>
        <w:t xml:space="preserve"> </w:t>
      </w:r>
      <w:r w:rsidR="00284329" w:rsidRPr="002F0F9E">
        <w:rPr>
          <w:sz w:val="26"/>
          <w:szCs w:val="26"/>
        </w:rPr>
        <w:t>колегії</w:t>
      </w:r>
      <w:r w:rsidRPr="002F0F9E">
        <w:rPr>
          <w:sz w:val="26"/>
          <w:szCs w:val="26"/>
        </w:rPr>
        <w:t xml:space="preserve"> за відповідними показниками сумарний бал, отриманий за цим критерієм, становить </w:t>
      </w:r>
      <w:r w:rsidR="0061268E">
        <w:rPr>
          <w:sz w:val="26"/>
          <w:szCs w:val="26"/>
        </w:rPr>
        <w:t>44</w:t>
      </w:r>
      <w:r w:rsidR="00972224" w:rsidRPr="002F0F9E">
        <w:rPr>
          <w:sz w:val="26"/>
          <w:szCs w:val="26"/>
        </w:rPr>
        <w:t> </w:t>
      </w:r>
      <w:r w:rsidRPr="002F0F9E">
        <w:rPr>
          <w:sz w:val="26"/>
          <w:szCs w:val="26"/>
        </w:rPr>
        <w:t>бал</w:t>
      </w:r>
      <w:r w:rsidR="0061268E">
        <w:rPr>
          <w:sz w:val="26"/>
          <w:szCs w:val="26"/>
        </w:rPr>
        <w:t>и</w:t>
      </w:r>
      <w:r w:rsidRPr="002F0F9E">
        <w:rPr>
          <w:sz w:val="26"/>
          <w:szCs w:val="26"/>
        </w:rPr>
        <w:t xml:space="preserve"> із 50 можливих</w:t>
      </w:r>
      <w:r w:rsidRPr="00B44F52">
        <w:rPr>
          <w:sz w:val="26"/>
          <w:szCs w:val="26"/>
        </w:rPr>
        <w:t xml:space="preserve">, що вище 75% (37,5 </w:t>
      </w:r>
      <w:proofErr w:type="spellStart"/>
      <w:r w:rsidRPr="00B44F52">
        <w:rPr>
          <w:sz w:val="26"/>
          <w:szCs w:val="26"/>
        </w:rPr>
        <w:t>бала</w:t>
      </w:r>
      <w:proofErr w:type="spellEnd"/>
      <w:r w:rsidRPr="00B44F52">
        <w:rPr>
          <w:sz w:val="26"/>
          <w:szCs w:val="26"/>
        </w:rPr>
        <w:t>)</w:t>
      </w:r>
      <w:r w:rsidR="001E125F">
        <w:rPr>
          <w:sz w:val="26"/>
          <w:szCs w:val="26"/>
        </w:rPr>
        <w:t xml:space="preserve"> максимально можливого </w:t>
      </w:r>
      <w:proofErr w:type="spellStart"/>
      <w:r w:rsidR="001E125F">
        <w:rPr>
          <w:sz w:val="26"/>
          <w:szCs w:val="26"/>
        </w:rPr>
        <w:lastRenderedPageBreak/>
        <w:t>бала</w:t>
      </w:r>
      <w:proofErr w:type="spellEnd"/>
      <w:r w:rsidRPr="00B44F52">
        <w:rPr>
          <w:sz w:val="26"/>
          <w:szCs w:val="26"/>
        </w:rPr>
        <w:t>, тому Комісія виснує, що кандидат відповідає критерію соціальної компетентності.</w:t>
      </w:r>
    </w:p>
    <w:p w14:paraId="0ADE3D7E" w14:textId="77777777" w:rsidR="001D0005" w:rsidRPr="00B44F52" w:rsidRDefault="001D0005" w:rsidP="001D0005">
      <w:pPr>
        <w:shd w:val="clear" w:color="auto" w:fill="FFFFFF"/>
        <w:tabs>
          <w:tab w:val="left" w:pos="426"/>
        </w:tabs>
        <w:spacing w:line="276" w:lineRule="auto"/>
        <w:ind w:firstLine="709"/>
        <w:jc w:val="both"/>
        <w:rPr>
          <w:i/>
          <w:sz w:val="26"/>
          <w:szCs w:val="26"/>
        </w:rPr>
      </w:pPr>
    </w:p>
    <w:p w14:paraId="047EC276" w14:textId="6FEB771F" w:rsidR="00DC580A" w:rsidRPr="00B44F52" w:rsidRDefault="00DB6EBE" w:rsidP="00B45A85">
      <w:pPr>
        <w:spacing w:line="276" w:lineRule="auto"/>
        <w:ind w:firstLine="709"/>
        <w:jc w:val="both"/>
        <w:rPr>
          <w:b/>
          <w:sz w:val="26"/>
          <w:szCs w:val="26"/>
        </w:rPr>
      </w:pPr>
      <w:r w:rsidRPr="00B44F52">
        <w:rPr>
          <w:b/>
          <w:sz w:val="26"/>
          <w:szCs w:val="26"/>
        </w:rPr>
        <w:t>Загальні принципи, застосов</w:t>
      </w:r>
      <w:r w:rsidR="002274EC" w:rsidRPr="00B44F52">
        <w:rPr>
          <w:b/>
          <w:sz w:val="26"/>
          <w:szCs w:val="26"/>
        </w:rPr>
        <w:t>а</w:t>
      </w:r>
      <w:r w:rsidRPr="00B44F52">
        <w:rPr>
          <w:b/>
          <w:sz w:val="26"/>
          <w:szCs w:val="26"/>
        </w:rPr>
        <w:t>ні Комісією при встановленні відповідності кандидата критері</w:t>
      </w:r>
      <w:r w:rsidR="005E3F18" w:rsidRPr="00B44F52">
        <w:rPr>
          <w:b/>
          <w:sz w:val="26"/>
          <w:szCs w:val="26"/>
        </w:rPr>
        <w:t>ям</w:t>
      </w:r>
      <w:r w:rsidRPr="00B44F52">
        <w:rPr>
          <w:b/>
          <w:sz w:val="26"/>
          <w:szCs w:val="26"/>
        </w:rPr>
        <w:t xml:space="preserve"> професійної етики та доброчесності.</w:t>
      </w:r>
    </w:p>
    <w:p w14:paraId="0DF6D7B3" w14:textId="77777777" w:rsidR="00DC580A" w:rsidRPr="00B44F52" w:rsidRDefault="00DC580A" w:rsidP="00B45A85">
      <w:pPr>
        <w:spacing w:line="276" w:lineRule="auto"/>
        <w:ind w:firstLine="709"/>
        <w:jc w:val="both"/>
        <w:rPr>
          <w:sz w:val="26"/>
          <w:szCs w:val="26"/>
        </w:rPr>
      </w:pPr>
    </w:p>
    <w:p w14:paraId="51BDB5A8"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Таким чином, на переконання Комісії, доброчесність і професійна етика є фундаментальними критеріями, </w:t>
      </w:r>
      <w:r w:rsidR="001E019C">
        <w:rPr>
          <w:sz w:val="26"/>
          <w:szCs w:val="26"/>
        </w:rPr>
        <w:t>що</w:t>
      </w:r>
      <w:r w:rsidRPr="00B44F52">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І хоча Комісія ви</w:t>
      </w:r>
      <w:r w:rsidR="001E019C">
        <w:rPr>
          <w:sz w:val="26"/>
          <w:szCs w:val="26"/>
        </w:rPr>
        <w:t>снує</w:t>
      </w:r>
      <w:r w:rsidRPr="00B44F52">
        <w:rPr>
          <w:sz w:val="26"/>
          <w:szCs w:val="26"/>
        </w:rPr>
        <w:t>, що кандидат на посаду судді відповідає критеріям доброчес</w:t>
      </w:r>
      <w:r w:rsidR="008116AB">
        <w:rPr>
          <w:sz w:val="26"/>
          <w:szCs w:val="26"/>
        </w:rPr>
        <w:t>ності та професійної етики,</w:t>
      </w:r>
      <w:r w:rsidRPr="00B44F52">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B44F52">
        <w:rPr>
          <w:sz w:val="26"/>
          <w:szCs w:val="26"/>
        </w:rPr>
        <w:t>саду судді) або членів його сім’</w:t>
      </w:r>
      <w:r w:rsidRPr="00B44F52">
        <w:rPr>
          <w:sz w:val="26"/>
          <w:szCs w:val="26"/>
        </w:rPr>
        <w:t>ї задекларованим доходам, відповідність способу життя судді (кандидата на посаду судді) його статусу.</w:t>
      </w:r>
    </w:p>
    <w:p w14:paraId="66A78343" w14:textId="07C473A9" w:rsidR="00DC580A" w:rsidRPr="00257AAF" w:rsidRDefault="00DB6EBE" w:rsidP="00B45A85">
      <w:pPr>
        <w:shd w:val="clear" w:color="auto" w:fill="FFFFFF"/>
        <w:tabs>
          <w:tab w:val="left" w:pos="426"/>
        </w:tabs>
        <w:spacing w:line="276" w:lineRule="auto"/>
        <w:ind w:firstLine="709"/>
        <w:jc w:val="both"/>
        <w:rPr>
          <w:sz w:val="26"/>
          <w:szCs w:val="26"/>
        </w:rPr>
      </w:pPr>
      <w:r w:rsidRPr="00B44F52">
        <w:rPr>
          <w:sz w:val="26"/>
          <w:szCs w:val="26"/>
        </w:rPr>
        <w:t>Наповнюють зміст</w:t>
      </w:r>
      <w:r w:rsidR="000E7270">
        <w:rPr>
          <w:sz w:val="26"/>
          <w:szCs w:val="26"/>
        </w:rPr>
        <w:t>ом</w:t>
      </w:r>
      <w:r w:rsidRPr="00B44F52">
        <w:rPr>
          <w:sz w:val="26"/>
          <w:szCs w:val="26"/>
        </w:rPr>
        <w:t xml:space="preserve"> ц</w:t>
      </w:r>
      <w:r w:rsidR="000E7270">
        <w:rPr>
          <w:sz w:val="26"/>
          <w:szCs w:val="26"/>
        </w:rPr>
        <w:t>і</w:t>
      </w:r>
      <w:r w:rsidRPr="00B44F52">
        <w:rPr>
          <w:sz w:val="26"/>
          <w:szCs w:val="26"/>
        </w:rPr>
        <w:t xml:space="preserve"> показник</w:t>
      </w:r>
      <w:r w:rsidR="000E7270">
        <w:rPr>
          <w:sz w:val="26"/>
          <w:szCs w:val="26"/>
        </w:rPr>
        <w:t>и</w:t>
      </w:r>
      <w:r w:rsidRPr="00B44F52">
        <w:rPr>
          <w:sz w:val="26"/>
          <w:szCs w:val="26"/>
        </w:rPr>
        <w:t xml:space="preserve"> затверджені рішенням </w:t>
      </w:r>
      <w:r w:rsidR="00965D1E">
        <w:rPr>
          <w:sz w:val="26"/>
          <w:szCs w:val="26"/>
        </w:rPr>
        <w:t>ВРП</w:t>
      </w:r>
      <w:r w:rsidRPr="00B44F52">
        <w:rPr>
          <w:sz w:val="26"/>
          <w:szCs w:val="26"/>
        </w:rPr>
        <w:t xml:space="preserve"> від </w:t>
      </w:r>
      <w:r w:rsidR="00AD5DEB">
        <w:rPr>
          <w:sz w:val="26"/>
          <w:szCs w:val="26"/>
          <w:shd w:val="clear" w:color="auto" w:fill="FFFFFF"/>
        </w:rPr>
        <w:t>17 грудня 2024 </w:t>
      </w:r>
      <w:r w:rsidRPr="00B44F52">
        <w:rPr>
          <w:sz w:val="26"/>
          <w:szCs w:val="26"/>
          <w:shd w:val="clear" w:color="auto" w:fill="FFFFFF"/>
        </w:rPr>
        <w:t>року № 3659/0/15-24</w:t>
      </w:r>
      <w:r w:rsidRPr="00B44F52">
        <w:rPr>
          <w:sz w:val="26"/>
          <w:szCs w:val="26"/>
        </w:rPr>
        <w:t xml:space="preserve"> Єдині показники для оцінки доброчесності та професійної етики судді (кандидата на посаду судді) (далі – Єдині </w:t>
      </w:r>
      <w:r w:rsidRPr="00257AAF">
        <w:rPr>
          <w:sz w:val="26"/>
          <w:szCs w:val="26"/>
        </w:rPr>
        <w:t>показники).</w:t>
      </w:r>
    </w:p>
    <w:p w14:paraId="43638764" w14:textId="0DDC409B" w:rsidR="00DC580A"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t xml:space="preserve">Встановлення невідповідності </w:t>
      </w:r>
      <w:r w:rsidR="000E7270">
        <w:rPr>
          <w:sz w:val="26"/>
          <w:szCs w:val="26"/>
        </w:rPr>
        <w:t xml:space="preserve">Єдиним </w:t>
      </w:r>
      <w:r w:rsidRPr="00257AAF">
        <w:rPr>
          <w:sz w:val="26"/>
          <w:szCs w:val="26"/>
        </w:rPr>
        <w:t xml:space="preserve">показникам відбувається через призму істотності </w:t>
      </w:r>
      <w:r w:rsidR="00096EB8" w:rsidRPr="00257AAF">
        <w:rPr>
          <w:sz w:val="26"/>
          <w:szCs w:val="26"/>
        </w:rPr>
        <w:t>порушення правил та/або норм</w:t>
      </w:r>
      <w:r w:rsidRPr="00257AAF">
        <w:rPr>
          <w:sz w:val="26"/>
          <w:szCs w:val="26"/>
        </w:rPr>
        <w:t xml:space="preserve">. </w:t>
      </w:r>
    </w:p>
    <w:p w14:paraId="0F4FC085" w14:textId="48530B89" w:rsidR="00096EB8" w:rsidRPr="00257AAF" w:rsidRDefault="00096EB8" w:rsidP="00B45A85">
      <w:pPr>
        <w:shd w:val="clear" w:color="auto" w:fill="FFFFFF"/>
        <w:tabs>
          <w:tab w:val="left" w:pos="426"/>
        </w:tabs>
        <w:spacing w:line="276" w:lineRule="auto"/>
        <w:ind w:firstLine="709"/>
        <w:jc w:val="both"/>
        <w:rPr>
          <w:sz w:val="26"/>
          <w:szCs w:val="26"/>
        </w:rPr>
      </w:pPr>
      <w:r w:rsidRPr="00257AAF">
        <w:rPr>
          <w:sz w:val="26"/>
          <w:szCs w:val="26"/>
        </w:rPr>
        <w:t xml:space="preserve">Згідно </w:t>
      </w:r>
      <w:r w:rsidR="001E019C">
        <w:rPr>
          <w:sz w:val="26"/>
          <w:szCs w:val="26"/>
        </w:rPr>
        <w:t xml:space="preserve">з </w:t>
      </w:r>
      <w:r w:rsidRPr="00257AAF">
        <w:rPr>
          <w:sz w:val="26"/>
          <w:szCs w:val="26"/>
        </w:rPr>
        <w:t>пункт</w:t>
      </w:r>
      <w:r w:rsidR="001E019C">
        <w:rPr>
          <w:sz w:val="26"/>
          <w:szCs w:val="26"/>
        </w:rPr>
        <w:t>ом</w:t>
      </w:r>
      <w:r w:rsidRPr="00257AAF">
        <w:rPr>
          <w:sz w:val="26"/>
          <w:szCs w:val="26"/>
        </w:rPr>
        <w:t xml:space="preserve"> 5.10. </w:t>
      </w:r>
      <w:r w:rsidR="00931F6D" w:rsidRPr="00257AAF">
        <w:rPr>
          <w:sz w:val="26"/>
          <w:szCs w:val="26"/>
        </w:rPr>
        <w:t>Положення с</w:t>
      </w:r>
      <w:r w:rsidRPr="00257AAF">
        <w:rPr>
          <w:sz w:val="26"/>
          <w:szCs w:val="26"/>
        </w:rPr>
        <w:t xml:space="preserve">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w:t>
      </w:r>
      <w:r w:rsidRPr="00257AAF">
        <w:rPr>
          <w:sz w:val="26"/>
          <w:szCs w:val="26"/>
        </w:rPr>
        <w:lastRenderedPageBreak/>
        <w:t>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257AAF" w:rsidRDefault="00DB6EBE" w:rsidP="00B45A85">
      <w:pPr>
        <w:shd w:val="clear" w:color="auto" w:fill="FFFFFF"/>
        <w:tabs>
          <w:tab w:val="left" w:pos="426"/>
        </w:tabs>
        <w:spacing w:line="276" w:lineRule="auto"/>
        <w:ind w:firstLine="709"/>
        <w:jc w:val="both"/>
        <w:rPr>
          <w:sz w:val="26"/>
          <w:szCs w:val="26"/>
        </w:rPr>
      </w:pPr>
      <w:r w:rsidRPr="007B0D08">
        <w:rPr>
          <w:sz w:val="26"/>
          <w:szCs w:val="26"/>
        </w:rPr>
        <w:t xml:space="preserve">Для </w:t>
      </w:r>
      <w:r w:rsidR="000E7270">
        <w:rPr>
          <w:sz w:val="26"/>
          <w:szCs w:val="26"/>
        </w:rPr>
        <w:t>оцінювання</w:t>
      </w:r>
      <w:r w:rsidR="00BA369E" w:rsidRPr="007B0D08">
        <w:rPr>
          <w:sz w:val="26"/>
          <w:szCs w:val="26"/>
        </w:rPr>
        <w:t xml:space="preserve"> відповідності кандидата показникам критерію </w:t>
      </w:r>
      <w:r w:rsidRPr="007B0D08">
        <w:rPr>
          <w:sz w:val="26"/>
          <w:szCs w:val="26"/>
        </w:rPr>
        <w:t>викори</w:t>
      </w:r>
      <w:r w:rsidRPr="00257AAF">
        <w:rPr>
          <w:sz w:val="26"/>
          <w:szCs w:val="26"/>
        </w:rPr>
        <w:t xml:space="preserve">стовується стандарт обґрунтованого сумніву, за яким для прийняття рішення мають існувати відповідні та достатні фактичні дані, </w:t>
      </w:r>
      <w:r w:rsidR="001E019C">
        <w:rPr>
          <w:sz w:val="26"/>
          <w:szCs w:val="26"/>
        </w:rPr>
        <w:t>що</w:t>
      </w:r>
      <w:r w:rsidRPr="00257AAF">
        <w:rPr>
          <w:sz w:val="26"/>
          <w:szCs w:val="26"/>
        </w:rPr>
        <w:t xml:space="preserve"> є переконливими для звичайної розсудливої людини щодо </w:t>
      </w:r>
      <w:r w:rsidR="000827D2">
        <w:rPr>
          <w:sz w:val="26"/>
          <w:szCs w:val="26"/>
        </w:rPr>
        <w:t>невідповідності</w:t>
      </w:r>
      <w:r w:rsidRPr="00257AAF">
        <w:rPr>
          <w:sz w:val="26"/>
          <w:szCs w:val="26"/>
        </w:rPr>
        <w:t xml:space="preserve"> кандидат</w:t>
      </w:r>
      <w:r w:rsidR="000827D2">
        <w:rPr>
          <w:sz w:val="26"/>
          <w:szCs w:val="26"/>
        </w:rPr>
        <w:t>а</w:t>
      </w:r>
      <w:r w:rsidRPr="00257AAF">
        <w:rPr>
          <w:sz w:val="26"/>
          <w:szCs w:val="26"/>
        </w:rPr>
        <w:t xml:space="preserve"> на посаду судді критеріям доброчесності та професійної етики. </w:t>
      </w:r>
    </w:p>
    <w:p w14:paraId="5C4DF04D" w14:textId="7C6BE81D" w:rsidR="00DC580A"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257AAF">
        <w:rPr>
          <w:sz w:val="26"/>
          <w:szCs w:val="26"/>
        </w:rPr>
        <w:t xml:space="preserve"> (пункт 5.11 Положення)</w:t>
      </w:r>
      <w:r w:rsidRPr="00257AAF">
        <w:rPr>
          <w:sz w:val="26"/>
          <w:szCs w:val="26"/>
        </w:rPr>
        <w:t xml:space="preserve">. </w:t>
      </w:r>
    </w:p>
    <w:p w14:paraId="739BE607" w14:textId="0F8B8BCE" w:rsidR="00931F6D" w:rsidRPr="00257AAF" w:rsidRDefault="000827D2" w:rsidP="00B45A85">
      <w:pPr>
        <w:shd w:val="clear" w:color="auto" w:fill="FFFFFF"/>
        <w:tabs>
          <w:tab w:val="left" w:pos="426"/>
        </w:tabs>
        <w:spacing w:line="276" w:lineRule="auto"/>
        <w:ind w:firstLine="709"/>
        <w:jc w:val="both"/>
        <w:rPr>
          <w:sz w:val="26"/>
          <w:szCs w:val="26"/>
        </w:rPr>
      </w:pPr>
      <w:r>
        <w:rPr>
          <w:sz w:val="26"/>
          <w:szCs w:val="26"/>
        </w:rPr>
        <w:t>В</w:t>
      </w:r>
      <w:r w:rsidR="00931F6D" w:rsidRPr="00257AAF">
        <w:rPr>
          <w:sz w:val="26"/>
          <w:szCs w:val="26"/>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Default="00DB6EBE" w:rsidP="000E7270">
      <w:pPr>
        <w:shd w:val="clear" w:color="auto" w:fill="FFFFFF"/>
        <w:tabs>
          <w:tab w:val="left" w:pos="426"/>
        </w:tabs>
        <w:spacing w:line="276" w:lineRule="auto"/>
        <w:ind w:firstLine="709"/>
        <w:jc w:val="both"/>
        <w:rPr>
          <w:sz w:val="26"/>
          <w:szCs w:val="26"/>
        </w:rPr>
      </w:pPr>
      <w:r w:rsidRPr="00257AAF">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257AAF">
        <w:rPr>
          <w:sz w:val="26"/>
          <w:szCs w:val="26"/>
        </w:rPr>
        <w:t>ухвалення</w:t>
      </w:r>
      <w:r w:rsidRPr="00257AAF">
        <w:rPr>
          <w:sz w:val="26"/>
          <w:szCs w:val="26"/>
        </w:rPr>
        <w:t xml:space="preserve"> рішень </w:t>
      </w:r>
      <w:r w:rsidR="008116AB">
        <w:rPr>
          <w:sz w:val="26"/>
          <w:szCs w:val="26"/>
        </w:rPr>
        <w:t>у</w:t>
      </w:r>
      <w:r w:rsidRPr="00257AAF">
        <w:rPr>
          <w:sz w:val="26"/>
          <w:szCs w:val="26"/>
        </w:rPr>
        <w:t xml:space="preserve"> межах конкурсної процедури з мінімальними негативними насл</w:t>
      </w:r>
      <w:r w:rsidR="000E7270">
        <w:rPr>
          <w:sz w:val="26"/>
          <w:szCs w:val="26"/>
        </w:rPr>
        <w:t>ідками для кандидата.</w:t>
      </w:r>
    </w:p>
    <w:p w14:paraId="38C8B377" w14:textId="603CFC2A" w:rsidR="00931F6D" w:rsidRPr="00FA74F5" w:rsidRDefault="000E7270" w:rsidP="000E7270">
      <w:pPr>
        <w:shd w:val="clear" w:color="auto" w:fill="FFFFFF"/>
        <w:tabs>
          <w:tab w:val="left" w:pos="426"/>
        </w:tabs>
        <w:spacing w:line="276" w:lineRule="auto"/>
        <w:ind w:firstLine="709"/>
        <w:jc w:val="both"/>
        <w:rPr>
          <w:sz w:val="26"/>
          <w:szCs w:val="26"/>
        </w:rPr>
      </w:pPr>
      <w:r>
        <w:rPr>
          <w:sz w:val="26"/>
          <w:szCs w:val="26"/>
        </w:rPr>
        <w:t>І</w:t>
      </w:r>
      <w:r w:rsidR="00931F6D" w:rsidRPr="00257AAF">
        <w:rPr>
          <w:sz w:val="26"/>
          <w:szCs w:val="26"/>
        </w:rPr>
        <w:t xml:space="preserve">стотність порушень встановлюється Комісією </w:t>
      </w:r>
      <w:r w:rsidR="000827D2">
        <w:rPr>
          <w:sz w:val="26"/>
          <w:szCs w:val="26"/>
        </w:rPr>
        <w:t>в</w:t>
      </w:r>
      <w:r w:rsidR="00931F6D" w:rsidRPr="00257AAF">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Pr>
          <w:sz w:val="26"/>
          <w:szCs w:val="26"/>
        </w:rPr>
        <w:t>ункт</w:t>
      </w:r>
      <w:r w:rsidR="00931F6D" w:rsidRPr="00257AAF">
        <w:rPr>
          <w:sz w:val="26"/>
          <w:szCs w:val="26"/>
        </w:rPr>
        <w:t xml:space="preserve"> 5.13 Положення).</w:t>
      </w:r>
    </w:p>
    <w:p w14:paraId="1B5C6500" w14:textId="77777777" w:rsidR="00AA323C" w:rsidRDefault="00AA323C" w:rsidP="00B45A85">
      <w:pPr>
        <w:spacing w:line="276" w:lineRule="auto"/>
        <w:ind w:firstLine="709"/>
        <w:jc w:val="both"/>
        <w:rPr>
          <w:b/>
          <w:sz w:val="26"/>
          <w:szCs w:val="26"/>
        </w:rPr>
      </w:pPr>
    </w:p>
    <w:p w14:paraId="19BBC8EB" w14:textId="594085DD" w:rsidR="00241BCC" w:rsidRPr="00B44F52" w:rsidRDefault="00DB6EBE" w:rsidP="00B45A85">
      <w:pPr>
        <w:spacing w:line="276" w:lineRule="auto"/>
        <w:ind w:firstLine="709"/>
        <w:jc w:val="both"/>
        <w:rPr>
          <w:b/>
          <w:sz w:val="26"/>
          <w:szCs w:val="26"/>
        </w:rPr>
      </w:pPr>
      <w:r w:rsidRPr="00B44F52">
        <w:rPr>
          <w:b/>
          <w:sz w:val="26"/>
          <w:szCs w:val="26"/>
        </w:rPr>
        <w:t>Встановлення відповідності кандидата критері</w:t>
      </w:r>
      <w:r w:rsidR="005E3F18" w:rsidRPr="00B44F52">
        <w:rPr>
          <w:b/>
          <w:sz w:val="26"/>
          <w:szCs w:val="26"/>
        </w:rPr>
        <w:t>ям</w:t>
      </w:r>
      <w:r w:rsidRPr="00B44F52">
        <w:rPr>
          <w:b/>
          <w:sz w:val="26"/>
          <w:szCs w:val="26"/>
        </w:rPr>
        <w:t xml:space="preserve"> професійної етики та доброчесності.</w:t>
      </w:r>
    </w:p>
    <w:p w14:paraId="43312C87" w14:textId="77777777" w:rsidR="00AC6B9A" w:rsidRPr="00B44F52" w:rsidRDefault="00AC6B9A" w:rsidP="00B45A85">
      <w:pPr>
        <w:spacing w:line="276" w:lineRule="auto"/>
        <w:ind w:firstLine="709"/>
        <w:jc w:val="both"/>
        <w:rPr>
          <w:sz w:val="26"/>
          <w:szCs w:val="26"/>
        </w:rPr>
      </w:pPr>
    </w:p>
    <w:p w14:paraId="7996814E" w14:textId="77777777" w:rsidR="00164A70" w:rsidRDefault="00A95CAE" w:rsidP="00164A70">
      <w:pPr>
        <w:spacing w:line="276" w:lineRule="auto"/>
        <w:ind w:firstLine="709"/>
        <w:jc w:val="both"/>
        <w:rPr>
          <w:sz w:val="26"/>
          <w:szCs w:val="26"/>
        </w:rPr>
      </w:pPr>
      <w:r w:rsidRPr="00A95CAE">
        <w:rPr>
          <w:sz w:val="26"/>
          <w:szCs w:val="26"/>
        </w:rPr>
        <w:t xml:space="preserve">До Комісії 07 листопада 2025 року надійшов висновок </w:t>
      </w:r>
      <w:r>
        <w:rPr>
          <w:sz w:val="26"/>
          <w:szCs w:val="26"/>
        </w:rPr>
        <w:t>ГРД</w:t>
      </w:r>
      <w:r w:rsidRPr="00A95CAE">
        <w:rPr>
          <w:sz w:val="26"/>
          <w:szCs w:val="26"/>
        </w:rPr>
        <w:t xml:space="preserve"> про невідповідність кандидата на посаду судді критеріям доброчесності та професійної етики, затверджений ріше</w:t>
      </w:r>
      <w:r>
        <w:rPr>
          <w:sz w:val="26"/>
          <w:szCs w:val="26"/>
        </w:rPr>
        <w:t>нням ГРД 06 листопада 2025 року</w:t>
      </w:r>
      <w:r w:rsidR="001C5902">
        <w:rPr>
          <w:sz w:val="26"/>
          <w:szCs w:val="26"/>
        </w:rPr>
        <w:t>, у якому вказано таке.</w:t>
      </w:r>
    </w:p>
    <w:p w14:paraId="703F8B2D" w14:textId="71DB6A20" w:rsidR="005B73BD" w:rsidRDefault="00BE53E8" w:rsidP="005B73BD">
      <w:pPr>
        <w:spacing w:line="276" w:lineRule="auto"/>
        <w:ind w:firstLine="709"/>
        <w:jc w:val="both"/>
        <w:rPr>
          <w:sz w:val="26"/>
          <w:szCs w:val="26"/>
        </w:rPr>
      </w:pPr>
      <w:r>
        <w:rPr>
          <w:sz w:val="26"/>
          <w:szCs w:val="26"/>
        </w:rPr>
        <w:t xml:space="preserve">1. </w:t>
      </w:r>
      <w:r w:rsidR="005B73BD">
        <w:rPr>
          <w:sz w:val="26"/>
          <w:szCs w:val="26"/>
        </w:rPr>
        <w:t>К</w:t>
      </w:r>
      <w:r w:rsidRPr="00BE53E8">
        <w:rPr>
          <w:sz w:val="26"/>
          <w:szCs w:val="26"/>
        </w:rPr>
        <w:t xml:space="preserve">андидат без поважних причин допускав судову тяганину, </w:t>
      </w:r>
      <w:r w:rsidR="0015063A">
        <w:rPr>
          <w:sz w:val="26"/>
          <w:szCs w:val="26"/>
        </w:rPr>
        <w:t>що</w:t>
      </w:r>
      <w:r w:rsidRPr="00BE53E8">
        <w:rPr>
          <w:sz w:val="26"/>
          <w:szCs w:val="26"/>
        </w:rPr>
        <w:t xml:space="preserve"> призвело до порушення р</w:t>
      </w:r>
      <w:r w:rsidR="00935171">
        <w:rPr>
          <w:sz w:val="26"/>
          <w:szCs w:val="26"/>
        </w:rPr>
        <w:t>озумних строків розгляду справ</w:t>
      </w:r>
      <w:r w:rsidRPr="00BE53E8">
        <w:rPr>
          <w:sz w:val="26"/>
          <w:szCs w:val="26"/>
        </w:rPr>
        <w:t xml:space="preserve"> </w:t>
      </w:r>
      <w:r w:rsidR="005B73BD" w:rsidRPr="005B73BD">
        <w:rPr>
          <w:sz w:val="26"/>
          <w:szCs w:val="26"/>
        </w:rPr>
        <w:t>та негативних наслідків: закриття проваджень у зв’язку із закінченням строків притягнення, ускладнення або неможливість захисту прав, уникнення правопорушниками відповідальності тощо</w:t>
      </w:r>
      <w:r w:rsidR="005B73BD">
        <w:rPr>
          <w:sz w:val="26"/>
          <w:szCs w:val="26"/>
        </w:rPr>
        <w:t>.</w:t>
      </w:r>
    </w:p>
    <w:p w14:paraId="701286B0" w14:textId="1B103AC3" w:rsidR="00BE53E8" w:rsidRDefault="00164A70" w:rsidP="00BE53E8">
      <w:pPr>
        <w:spacing w:line="276" w:lineRule="auto"/>
        <w:ind w:firstLine="709"/>
        <w:jc w:val="both"/>
        <w:rPr>
          <w:sz w:val="26"/>
          <w:szCs w:val="26"/>
        </w:rPr>
      </w:pPr>
      <w:r>
        <w:rPr>
          <w:sz w:val="26"/>
          <w:szCs w:val="26"/>
        </w:rPr>
        <w:t>1.</w:t>
      </w:r>
      <w:r w:rsidR="00BE53E8">
        <w:rPr>
          <w:sz w:val="26"/>
          <w:szCs w:val="26"/>
        </w:rPr>
        <w:t>1.</w:t>
      </w:r>
      <w:r>
        <w:rPr>
          <w:sz w:val="26"/>
          <w:szCs w:val="26"/>
        </w:rPr>
        <w:t xml:space="preserve"> </w:t>
      </w:r>
      <w:r w:rsidR="00935171">
        <w:rPr>
          <w:sz w:val="26"/>
          <w:szCs w:val="26"/>
        </w:rPr>
        <w:t>Стосовно</w:t>
      </w:r>
      <w:r w:rsidR="005B73BD">
        <w:rPr>
          <w:sz w:val="26"/>
          <w:szCs w:val="26"/>
        </w:rPr>
        <w:t xml:space="preserve"> с</w:t>
      </w:r>
      <w:r w:rsidRPr="00164A70">
        <w:rPr>
          <w:sz w:val="26"/>
          <w:szCs w:val="26"/>
        </w:rPr>
        <w:t>прав про адміністративні правопорушення, передбачені ста</w:t>
      </w:r>
      <w:r>
        <w:rPr>
          <w:sz w:val="26"/>
          <w:szCs w:val="26"/>
        </w:rPr>
        <w:t>ттею</w:t>
      </w:r>
      <w:r w:rsidRPr="00164A70">
        <w:rPr>
          <w:sz w:val="26"/>
          <w:szCs w:val="26"/>
        </w:rPr>
        <w:t xml:space="preserve"> </w:t>
      </w:r>
      <w:r>
        <w:rPr>
          <w:sz w:val="26"/>
          <w:szCs w:val="26"/>
        </w:rPr>
        <w:t xml:space="preserve">130 </w:t>
      </w:r>
      <w:r w:rsidRPr="00164A70">
        <w:rPr>
          <w:sz w:val="26"/>
          <w:szCs w:val="26"/>
        </w:rPr>
        <w:t xml:space="preserve">Кодексу України про адміністративні правопорушення (далі — </w:t>
      </w:r>
      <w:r>
        <w:rPr>
          <w:sz w:val="26"/>
          <w:szCs w:val="26"/>
        </w:rPr>
        <w:t>КУпАП): керу</w:t>
      </w:r>
      <w:r w:rsidRPr="00164A70">
        <w:rPr>
          <w:sz w:val="26"/>
          <w:szCs w:val="26"/>
        </w:rPr>
        <w:t>вання</w:t>
      </w:r>
      <w:r>
        <w:rPr>
          <w:sz w:val="26"/>
          <w:szCs w:val="26"/>
        </w:rPr>
        <w:t xml:space="preserve"> </w:t>
      </w:r>
      <w:r w:rsidRPr="00164A70">
        <w:rPr>
          <w:sz w:val="26"/>
          <w:szCs w:val="26"/>
        </w:rPr>
        <w:t>трансп</w:t>
      </w:r>
      <w:r>
        <w:rPr>
          <w:sz w:val="26"/>
          <w:szCs w:val="26"/>
        </w:rPr>
        <w:t xml:space="preserve">ортними засобами у стані </w:t>
      </w:r>
      <w:proofErr w:type="spellStart"/>
      <w:r>
        <w:rPr>
          <w:sz w:val="26"/>
          <w:szCs w:val="26"/>
        </w:rPr>
        <w:t>сп</w:t>
      </w:r>
      <w:proofErr w:type="spellEnd"/>
      <w:r w:rsidRPr="007F0AA8">
        <w:rPr>
          <w:sz w:val="26"/>
          <w:szCs w:val="26"/>
          <w:lang w:val="ru-RU"/>
        </w:rPr>
        <w:t>’</w:t>
      </w:r>
      <w:proofErr w:type="spellStart"/>
      <w:r w:rsidRPr="00164A70">
        <w:rPr>
          <w:sz w:val="26"/>
          <w:szCs w:val="26"/>
        </w:rPr>
        <w:t>янін</w:t>
      </w:r>
      <w:r w:rsidR="0015063A">
        <w:rPr>
          <w:sz w:val="26"/>
          <w:szCs w:val="26"/>
        </w:rPr>
        <w:t>ня</w:t>
      </w:r>
      <w:proofErr w:type="spellEnd"/>
      <w:r w:rsidR="005B73BD">
        <w:rPr>
          <w:sz w:val="26"/>
          <w:szCs w:val="26"/>
        </w:rPr>
        <w:t>.</w:t>
      </w:r>
    </w:p>
    <w:p w14:paraId="498F243D" w14:textId="6648F531" w:rsidR="00741F7F" w:rsidRDefault="00DC1321" w:rsidP="00BE53E8">
      <w:pPr>
        <w:spacing w:line="276" w:lineRule="auto"/>
        <w:ind w:firstLine="709"/>
        <w:jc w:val="both"/>
        <w:rPr>
          <w:sz w:val="26"/>
          <w:szCs w:val="26"/>
        </w:rPr>
      </w:pPr>
      <w:r w:rsidRPr="00DC1321">
        <w:rPr>
          <w:sz w:val="26"/>
          <w:szCs w:val="26"/>
        </w:rPr>
        <w:t xml:space="preserve">Згідно з відомостями з </w:t>
      </w:r>
      <w:r>
        <w:rPr>
          <w:sz w:val="26"/>
          <w:szCs w:val="26"/>
        </w:rPr>
        <w:t>Є</w:t>
      </w:r>
      <w:r w:rsidRPr="00DC1321">
        <w:rPr>
          <w:sz w:val="26"/>
          <w:szCs w:val="26"/>
        </w:rPr>
        <w:t xml:space="preserve">ДРСР </w:t>
      </w:r>
      <w:r w:rsidRPr="009C0173">
        <w:rPr>
          <w:sz w:val="26"/>
          <w:szCs w:val="26"/>
        </w:rPr>
        <w:t xml:space="preserve">кандидат </w:t>
      </w:r>
      <w:r w:rsidR="0015063A" w:rsidRPr="009C0173">
        <w:rPr>
          <w:sz w:val="26"/>
          <w:szCs w:val="26"/>
        </w:rPr>
        <w:t>постановив</w:t>
      </w:r>
      <w:r w:rsidRPr="009C0173">
        <w:rPr>
          <w:sz w:val="26"/>
          <w:szCs w:val="26"/>
        </w:rPr>
        <w:t xml:space="preserve"> 1</w:t>
      </w:r>
      <w:r w:rsidR="00581CD3">
        <w:rPr>
          <w:sz w:val="26"/>
          <w:szCs w:val="26"/>
        </w:rPr>
        <w:t xml:space="preserve"> </w:t>
      </w:r>
      <w:r w:rsidRPr="009C0173">
        <w:rPr>
          <w:sz w:val="26"/>
          <w:szCs w:val="26"/>
        </w:rPr>
        <w:t xml:space="preserve">329 судових рішень </w:t>
      </w:r>
      <w:r w:rsidR="005B73BD" w:rsidRPr="009C0173">
        <w:rPr>
          <w:sz w:val="26"/>
          <w:szCs w:val="26"/>
        </w:rPr>
        <w:t>за</w:t>
      </w:r>
      <w:r w:rsidRPr="009C0173">
        <w:rPr>
          <w:sz w:val="26"/>
          <w:szCs w:val="26"/>
        </w:rPr>
        <w:t xml:space="preserve"> статтею 130 КУпАП,</w:t>
      </w:r>
      <w:r w:rsidR="0015063A" w:rsidRPr="009C0173">
        <w:rPr>
          <w:sz w:val="26"/>
          <w:szCs w:val="26"/>
        </w:rPr>
        <w:t xml:space="preserve"> з яких: 204 – </w:t>
      </w:r>
      <w:r w:rsidR="0017451F" w:rsidRPr="009C0173">
        <w:rPr>
          <w:sz w:val="26"/>
          <w:szCs w:val="26"/>
        </w:rPr>
        <w:t xml:space="preserve">про </w:t>
      </w:r>
      <w:r w:rsidR="0015063A" w:rsidRPr="009C0173">
        <w:rPr>
          <w:sz w:val="26"/>
          <w:szCs w:val="26"/>
        </w:rPr>
        <w:t>закрит</w:t>
      </w:r>
      <w:r w:rsidR="0017451F" w:rsidRPr="009C0173">
        <w:rPr>
          <w:sz w:val="26"/>
          <w:szCs w:val="26"/>
        </w:rPr>
        <w:t xml:space="preserve">тя провадження </w:t>
      </w:r>
      <w:r w:rsidRPr="009C0173">
        <w:rPr>
          <w:sz w:val="26"/>
          <w:szCs w:val="26"/>
        </w:rPr>
        <w:t xml:space="preserve">у зв’язку </w:t>
      </w:r>
      <w:r w:rsidR="00581CD3">
        <w:rPr>
          <w:sz w:val="26"/>
          <w:szCs w:val="26"/>
        </w:rPr>
        <w:t>і</w:t>
      </w:r>
      <w:r w:rsidRPr="009C0173">
        <w:rPr>
          <w:sz w:val="26"/>
          <w:szCs w:val="26"/>
        </w:rPr>
        <w:t>з закінчення строків накладення адміністративного стягнення (</w:t>
      </w:r>
      <w:r w:rsidR="005B73BD" w:rsidRPr="009C0173">
        <w:rPr>
          <w:sz w:val="26"/>
          <w:szCs w:val="26"/>
        </w:rPr>
        <w:t>15,</w:t>
      </w:r>
      <w:r w:rsidRPr="009C0173">
        <w:rPr>
          <w:sz w:val="26"/>
          <w:szCs w:val="26"/>
        </w:rPr>
        <w:t xml:space="preserve">35% </w:t>
      </w:r>
      <w:r w:rsidR="005B73BD" w:rsidRPr="009C0173">
        <w:rPr>
          <w:sz w:val="26"/>
          <w:szCs w:val="26"/>
        </w:rPr>
        <w:t xml:space="preserve">від загальної кількості справ); 198 – </w:t>
      </w:r>
      <w:r w:rsidR="0017451F" w:rsidRPr="009C0173">
        <w:rPr>
          <w:sz w:val="26"/>
          <w:szCs w:val="26"/>
        </w:rPr>
        <w:t xml:space="preserve">про повернення матеріалів </w:t>
      </w:r>
      <w:r w:rsidR="005B73BD" w:rsidRPr="009C0173">
        <w:rPr>
          <w:sz w:val="26"/>
          <w:szCs w:val="26"/>
        </w:rPr>
        <w:t xml:space="preserve">на </w:t>
      </w:r>
      <w:proofErr w:type="spellStart"/>
      <w:r w:rsidR="005B73BD" w:rsidRPr="009C0173">
        <w:rPr>
          <w:sz w:val="26"/>
          <w:szCs w:val="26"/>
        </w:rPr>
        <w:t>дооформлен</w:t>
      </w:r>
      <w:r w:rsidR="007F0AA8" w:rsidRPr="009C0173">
        <w:rPr>
          <w:sz w:val="26"/>
          <w:szCs w:val="26"/>
        </w:rPr>
        <w:t>н</w:t>
      </w:r>
      <w:r w:rsidR="005B73BD" w:rsidRPr="009C0173">
        <w:rPr>
          <w:sz w:val="26"/>
          <w:szCs w:val="26"/>
        </w:rPr>
        <w:t>я</w:t>
      </w:r>
      <w:proofErr w:type="spellEnd"/>
      <w:r w:rsidR="005B73BD" w:rsidRPr="009C0173">
        <w:rPr>
          <w:sz w:val="26"/>
          <w:szCs w:val="26"/>
        </w:rPr>
        <w:t xml:space="preserve"> (14,</w:t>
      </w:r>
      <w:r w:rsidRPr="009C0173">
        <w:rPr>
          <w:sz w:val="26"/>
          <w:szCs w:val="26"/>
        </w:rPr>
        <w:t>90 %), 1</w:t>
      </w:r>
      <w:r w:rsidR="005B73BD" w:rsidRPr="009C0173">
        <w:rPr>
          <w:sz w:val="26"/>
          <w:szCs w:val="26"/>
        </w:rPr>
        <w:t xml:space="preserve"> – </w:t>
      </w:r>
      <w:r w:rsidR="009C0173" w:rsidRPr="009C0173">
        <w:rPr>
          <w:sz w:val="26"/>
          <w:szCs w:val="26"/>
        </w:rPr>
        <w:t xml:space="preserve">про </w:t>
      </w:r>
      <w:r w:rsidRPr="009C0173">
        <w:rPr>
          <w:sz w:val="26"/>
          <w:szCs w:val="26"/>
        </w:rPr>
        <w:t>закрит</w:t>
      </w:r>
      <w:r w:rsidR="009C0173" w:rsidRPr="009C0173">
        <w:rPr>
          <w:sz w:val="26"/>
          <w:szCs w:val="26"/>
        </w:rPr>
        <w:t>тя</w:t>
      </w:r>
      <w:r w:rsidR="00581CD3">
        <w:rPr>
          <w:sz w:val="26"/>
          <w:szCs w:val="26"/>
        </w:rPr>
        <w:t xml:space="preserve"> провадження</w:t>
      </w:r>
      <w:r w:rsidRPr="009C0173">
        <w:rPr>
          <w:sz w:val="26"/>
          <w:szCs w:val="26"/>
        </w:rPr>
        <w:t xml:space="preserve"> у зв’язку </w:t>
      </w:r>
      <w:r w:rsidR="00581CD3">
        <w:rPr>
          <w:sz w:val="26"/>
          <w:szCs w:val="26"/>
        </w:rPr>
        <w:t>і</w:t>
      </w:r>
      <w:r w:rsidRPr="009C0173">
        <w:rPr>
          <w:sz w:val="26"/>
          <w:szCs w:val="26"/>
        </w:rPr>
        <w:t>з</w:t>
      </w:r>
      <w:r w:rsidR="00581CD3">
        <w:rPr>
          <w:sz w:val="26"/>
          <w:szCs w:val="26"/>
        </w:rPr>
        <w:t xml:space="preserve"> вчиненням адміністративного правопорушення в стані</w:t>
      </w:r>
      <w:r w:rsidRPr="009C0173">
        <w:rPr>
          <w:sz w:val="26"/>
          <w:szCs w:val="26"/>
        </w:rPr>
        <w:t xml:space="preserve"> </w:t>
      </w:r>
      <w:r w:rsidR="00741F7F" w:rsidRPr="009C0173">
        <w:rPr>
          <w:sz w:val="26"/>
          <w:szCs w:val="26"/>
        </w:rPr>
        <w:t>крайньо</w:t>
      </w:r>
      <w:r w:rsidR="00581CD3">
        <w:rPr>
          <w:sz w:val="26"/>
          <w:szCs w:val="26"/>
        </w:rPr>
        <w:t>ї необхідності</w:t>
      </w:r>
      <w:r w:rsidR="00741F7F" w:rsidRPr="009C0173">
        <w:rPr>
          <w:sz w:val="26"/>
          <w:szCs w:val="26"/>
        </w:rPr>
        <w:t>.</w:t>
      </w:r>
    </w:p>
    <w:p w14:paraId="142F2C5C" w14:textId="70C585DC" w:rsidR="005B73BD" w:rsidRDefault="005B73BD" w:rsidP="005B73BD">
      <w:pPr>
        <w:spacing w:line="276" w:lineRule="auto"/>
        <w:ind w:firstLine="709"/>
        <w:jc w:val="both"/>
        <w:rPr>
          <w:sz w:val="26"/>
          <w:szCs w:val="26"/>
        </w:rPr>
      </w:pPr>
      <w:r w:rsidRPr="005B73BD">
        <w:rPr>
          <w:sz w:val="26"/>
          <w:szCs w:val="26"/>
        </w:rPr>
        <w:t xml:space="preserve">Істотна частина постанов не містить обґрунтування причин пропуску строків. ГРД виділила 20 справ, у яких строк притягнення було </w:t>
      </w:r>
      <w:proofErr w:type="spellStart"/>
      <w:r w:rsidRPr="005B73BD">
        <w:rPr>
          <w:sz w:val="26"/>
          <w:szCs w:val="26"/>
        </w:rPr>
        <w:t>пропущено</w:t>
      </w:r>
      <w:proofErr w:type="spellEnd"/>
      <w:r w:rsidRPr="005B73BD">
        <w:rPr>
          <w:sz w:val="26"/>
          <w:szCs w:val="26"/>
        </w:rPr>
        <w:t>.</w:t>
      </w:r>
    </w:p>
    <w:p w14:paraId="72653C1F" w14:textId="7B3C4B98" w:rsidR="00BF1A7F" w:rsidRDefault="00ED068A" w:rsidP="00BF1A7F">
      <w:pPr>
        <w:spacing w:line="276" w:lineRule="auto"/>
        <w:ind w:firstLine="709"/>
        <w:jc w:val="both"/>
        <w:rPr>
          <w:sz w:val="26"/>
          <w:szCs w:val="26"/>
        </w:rPr>
      </w:pPr>
      <w:r>
        <w:rPr>
          <w:sz w:val="26"/>
          <w:szCs w:val="26"/>
        </w:rPr>
        <w:lastRenderedPageBreak/>
        <w:t>ГРД</w:t>
      </w:r>
      <w:r w:rsidR="005B73BD">
        <w:rPr>
          <w:sz w:val="26"/>
          <w:szCs w:val="26"/>
        </w:rPr>
        <w:t xml:space="preserve"> також</w:t>
      </w:r>
      <w:r>
        <w:rPr>
          <w:sz w:val="26"/>
          <w:szCs w:val="26"/>
        </w:rPr>
        <w:t xml:space="preserve"> встанов</w:t>
      </w:r>
      <w:r w:rsidR="005B73BD">
        <w:rPr>
          <w:sz w:val="26"/>
          <w:szCs w:val="26"/>
        </w:rPr>
        <w:t xml:space="preserve">лено, що матеріали часто повертались на </w:t>
      </w:r>
      <w:proofErr w:type="spellStart"/>
      <w:r w:rsidR="005B73BD">
        <w:rPr>
          <w:sz w:val="26"/>
          <w:szCs w:val="26"/>
        </w:rPr>
        <w:t>дооформлення</w:t>
      </w:r>
      <w:proofErr w:type="spellEnd"/>
      <w:r w:rsidR="005B73BD">
        <w:rPr>
          <w:sz w:val="26"/>
          <w:szCs w:val="26"/>
        </w:rPr>
        <w:t xml:space="preserve"> наприкінці</w:t>
      </w:r>
      <w:r w:rsidRPr="00ED068A">
        <w:rPr>
          <w:sz w:val="26"/>
          <w:szCs w:val="26"/>
        </w:rPr>
        <w:t xml:space="preserve"> </w:t>
      </w:r>
      <w:r w:rsidR="005B73BD">
        <w:rPr>
          <w:sz w:val="26"/>
          <w:szCs w:val="26"/>
        </w:rPr>
        <w:t>строку, що фактично унеможливлювало</w:t>
      </w:r>
      <w:r w:rsidRPr="00ED068A">
        <w:rPr>
          <w:sz w:val="26"/>
          <w:szCs w:val="26"/>
        </w:rPr>
        <w:t xml:space="preserve"> накладення адмініст</w:t>
      </w:r>
      <w:r w:rsidR="000D3C5E">
        <w:rPr>
          <w:sz w:val="26"/>
          <w:szCs w:val="26"/>
        </w:rPr>
        <w:t xml:space="preserve">ративного стягнення. Так, </w:t>
      </w:r>
      <w:r>
        <w:rPr>
          <w:sz w:val="26"/>
          <w:szCs w:val="26"/>
        </w:rPr>
        <w:t>у справі №</w:t>
      </w:r>
      <w:r w:rsidR="000D3C5E">
        <w:rPr>
          <w:sz w:val="26"/>
          <w:szCs w:val="26"/>
        </w:rPr>
        <w:t xml:space="preserve"> </w:t>
      </w:r>
      <w:r>
        <w:rPr>
          <w:sz w:val="26"/>
          <w:szCs w:val="26"/>
        </w:rPr>
        <w:t>627/6019/18</w:t>
      </w:r>
      <w:r w:rsidRPr="00ED068A">
        <w:rPr>
          <w:sz w:val="26"/>
          <w:szCs w:val="26"/>
        </w:rPr>
        <w:t xml:space="preserve"> </w:t>
      </w:r>
      <w:r w:rsidR="000D3C5E" w:rsidRPr="000D3C5E">
        <w:rPr>
          <w:sz w:val="26"/>
          <w:szCs w:val="26"/>
        </w:rPr>
        <w:t xml:space="preserve">матеріали </w:t>
      </w:r>
      <w:proofErr w:type="spellStart"/>
      <w:r w:rsidR="000D3C5E" w:rsidRPr="000D3C5E">
        <w:rPr>
          <w:sz w:val="26"/>
          <w:szCs w:val="26"/>
        </w:rPr>
        <w:t>поверн</w:t>
      </w:r>
      <w:r w:rsidR="00581CD3">
        <w:rPr>
          <w:sz w:val="26"/>
          <w:szCs w:val="26"/>
        </w:rPr>
        <w:t>ено</w:t>
      </w:r>
      <w:proofErr w:type="spellEnd"/>
      <w:r w:rsidR="000D3C5E" w:rsidRPr="000D3C5E">
        <w:rPr>
          <w:sz w:val="26"/>
          <w:szCs w:val="26"/>
        </w:rPr>
        <w:t xml:space="preserve"> через два місяці після їх надходження, попри те, що строк накладенн</w:t>
      </w:r>
      <w:r w:rsidR="000D3C5E">
        <w:rPr>
          <w:sz w:val="26"/>
          <w:szCs w:val="26"/>
        </w:rPr>
        <w:t>я стягнення становив три місяці. П</w:t>
      </w:r>
      <w:r w:rsidR="000D3C5E" w:rsidRPr="000D3C5E">
        <w:rPr>
          <w:sz w:val="26"/>
          <w:szCs w:val="26"/>
        </w:rPr>
        <w:t>ісля повторного надходження матеріалів провадження закрито через сплив строків</w:t>
      </w:r>
      <w:r w:rsidR="0017451F">
        <w:rPr>
          <w:sz w:val="26"/>
          <w:szCs w:val="26"/>
        </w:rPr>
        <w:t xml:space="preserve"> накладення стягнення</w:t>
      </w:r>
      <w:r w:rsidR="000D3C5E" w:rsidRPr="000D3C5E">
        <w:rPr>
          <w:sz w:val="26"/>
          <w:szCs w:val="26"/>
        </w:rPr>
        <w:t>. У постанові не вказано факт</w:t>
      </w:r>
      <w:r w:rsidR="00581CD3">
        <w:rPr>
          <w:sz w:val="26"/>
          <w:szCs w:val="26"/>
        </w:rPr>
        <w:t>у</w:t>
      </w:r>
      <w:r w:rsidR="000D3C5E" w:rsidRPr="000D3C5E">
        <w:rPr>
          <w:sz w:val="26"/>
          <w:szCs w:val="26"/>
        </w:rPr>
        <w:t xml:space="preserve"> попереднього повернення матеріалів, що може створювати хибне враження </w:t>
      </w:r>
      <w:r w:rsidR="000D3C5E">
        <w:rPr>
          <w:sz w:val="26"/>
          <w:szCs w:val="26"/>
        </w:rPr>
        <w:t>про</w:t>
      </w:r>
      <w:r w:rsidR="000D3C5E" w:rsidRPr="000D3C5E">
        <w:rPr>
          <w:sz w:val="26"/>
          <w:szCs w:val="26"/>
        </w:rPr>
        <w:t xml:space="preserve"> </w:t>
      </w:r>
      <w:r w:rsidR="000D3C5E">
        <w:rPr>
          <w:sz w:val="26"/>
          <w:szCs w:val="26"/>
        </w:rPr>
        <w:t xml:space="preserve">виключну </w:t>
      </w:r>
      <w:r w:rsidR="000D3C5E" w:rsidRPr="000D3C5E">
        <w:rPr>
          <w:sz w:val="26"/>
          <w:szCs w:val="26"/>
        </w:rPr>
        <w:t>вин</w:t>
      </w:r>
      <w:r w:rsidR="000D3C5E">
        <w:rPr>
          <w:sz w:val="26"/>
          <w:szCs w:val="26"/>
        </w:rPr>
        <w:t>у працівників поліції.</w:t>
      </w:r>
    </w:p>
    <w:p w14:paraId="5556CBE8" w14:textId="531CA60D" w:rsidR="000D3C5E" w:rsidRDefault="00ED068A" w:rsidP="00BF1A7F">
      <w:pPr>
        <w:spacing w:line="276" w:lineRule="auto"/>
        <w:ind w:firstLine="709"/>
        <w:jc w:val="both"/>
        <w:rPr>
          <w:sz w:val="26"/>
          <w:szCs w:val="26"/>
        </w:rPr>
      </w:pPr>
      <w:r w:rsidRPr="00ED068A">
        <w:rPr>
          <w:sz w:val="26"/>
          <w:szCs w:val="26"/>
        </w:rPr>
        <w:t xml:space="preserve">Крім цього, </w:t>
      </w:r>
      <w:r w:rsidR="0017451F">
        <w:rPr>
          <w:sz w:val="26"/>
          <w:szCs w:val="26"/>
        </w:rPr>
        <w:t xml:space="preserve">ГРД звертає увагу, що </w:t>
      </w:r>
      <w:r w:rsidRPr="00ED068A">
        <w:rPr>
          <w:sz w:val="26"/>
          <w:szCs w:val="26"/>
        </w:rPr>
        <w:t>пе</w:t>
      </w:r>
      <w:r w:rsidR="000D3C5E">
        <w:rPr>
          <w:sz w:val="26"/>
          <w:szCs w:val="26"/>
        </w:rPr>
        <w:t xml:space="preserve">ревіркою даних ЄДРСР встановлені </w:t>
      </w:r>
      <w:r w:rsidR="000D3C5E" w:rsidRPr="000D3C5E">
        <w:rPr>
          <w:sz w:val="26"/>
          <w:szCs w:val="26"/>
        </w:rPr>
        <w:t>повторювані випадки, коли інші судді Автозаводського районного суду м</w:t>
      </w:r>
      <w:r w:rsidR="00BF1A7F">
        <w:rPr>
          <w:sz w:val="26"/>
          <w:szCs w:val="26"/>
        </w:rPr>
        <w:t>іста</w:t>
      </w:r>
      <w:r w:rsidR="000D3C5E" w:rsidRPr="000D3C5E">
        <w:rPr>
          <w:sz w:val="26"/>
          <w:szCs w:val="26"/>
        </w:rPr>
        <w:t xml:space="preserve"> Кременчука повертали матеріали на </w:t>
      </w:r>
      <w:proofErr w:type="spellStart"/>
      <w:r w:rsidR="000D3C5E" w:rsidRPr="000D3C5E">
        <w:rPr>
          <w:sz w:val="26"/>
          <w:szCs w:val="26"/>
        </w:rPr>
        <w:t>дооформлення</w:t>
      </w:r>
      <w:proofErr w:type="spellEnd"/>
      <w:r w:rsidR="000D3C5E" w:rsidRPr="000D3C5E">
        <w:rPr>
          <w:sz w:val="26"/>
          <w:szCs w:val="26"/>
        </w:rPr>
        <w:t xml:space="preserve"> за декілька днів до спливу строків, після чого вони повторно розподілялися на</w:t>
      </w:r>
      <w:r w:rsidR="000D3C5E">
        <w:rPr>
          <w:sz w:val="26"/>
          <w:szCs w:val="26"/>
        </w:rPr>
        <w:t xml:space="preserve"> </w:t>
      </w:r>
      <w:proofErr w:type="spellStart"/>
      <w:r w:rsidR="000D3C5E">
        <w:rPr>
          <w:sz w:val="26"/>
          <w:szCs w:val="26"/>
        </w:rPr>
        <w:t>Гусача</w:t>
      </w:r>
      <w:proofErr w:type="spellEnd"/>
      <w:r w:rsidR="000D3C5E">
        <w:rPr>
          <w:sz w:val="26"/>
          <w:szCs w:val="26"/>
        </w:rPr>
        <w:t xml:space="preserve"> О.М</w:t>
      </w:r>
      <w:r w:rsidR="000D3C5E" w:rsidRPr="000D3C5E">
        <w:rPr>
          <w:sz w:val="26"/>
          <w:szCs w:val="26"/>
        </w:rPr>
        <w:t>, який закривав провадження через сплив строків (справи №№ 524/3865/18, 524/3870/18, 524/2755/18, 524/399/21, 524/2284/21, 524/4445/1</w:t>
      </w:r>
      <w:r w:rsidR="000D3C5E">
        <w:rPr>
          <w:sz w:val="26"/>
          <w:szCs w:val="26"/>
        </w:rPr>
        <w:t xml:space="preserve">8, 524/4150/18). Такі обставини, на думку ГРД, </w:t>
      </w:r>
      <w:r w:rsidR="000D3C5E" w:rsidRPr="000D3C5E">
        <w:rPr>
          <w:sz w:val="26"/>
          <w:szCs w:val="26"/>
        </w:rPr>
        <w:t>можуть свідчити про узгодженість дій</w:t>
      </w:r>
      <w:r w:rsidR="000D3C5E">
        <w:rPr>
          <w:sz w:val="26"/>
          <w:szCs w:val="26"/>
        </w:rPr>
        <w:t xml:space="preserve"> таких суддів</w:t>
      </w:r>
      <w:r w:rsidR="000D3C5E" w:rsidRPr="000D3C5E">
        <w:rPr>
          <w:sz w:val="26"/>
          <w:szCs w:val="26"/>
        </w:rPr>
        <w:t>.</w:t>
      </w:r>
    </w:p>
    <w:p w14:paraId="44FCB524" w14:textId="5C565BCA" w:rsidR="00BE53E8" w:rsidRDefault="000D3C5E" w:rsidP="000D3C5E">
      <w:pPr>
        <w:spacing w:line="276" w:lineRule="auto"/>
        <w:ind w:firstLine="709"/>
        <w:jc w:val="both"/>
        <w:rPr>
          <w:sz w:val="26"/>
          <w:szCs w:val="26"/>
        </w:rPr>
      </w:pPr>
      <w:r w:rsidRPr="000D3C5E">
        <w:rPr>
          <w:sz w:val="26"/>
          <w:szCs w:val="26"/>
        </w:rPr>
        <w:t>1.</w:t>
      </w:r>
      <w:r w:rsidR="00BF1A7F">
        <w:rPr>
          <w:sz w:val="26"/>
          <w:szCs w:val="26"/>
        </w:rPr>
        <w:t>2</w:t>
      </w:r>
      <w:r w:rsidRPr="000D3C5E">
        <w:rPr>
          <w:sz w:val="26"/>
          <w:szCs w:val="26"/>
        </w:rPr>
        <w:t xml:space="preserve">. </w:t>
      </w:r>
      <w:r w:rsidR="00581CD3">
        <w:rPr>
          <w:sz w:val="26"/>
          <w:szCs w:val="26"/>
        </w:rPr>
        <w:t>Стосовно</w:t>
      </w:r>
      <w:r w:rsidRPr="000D3C5E">
        <w:rPr>
          <w:sz w:val="26"/>
          <w:szCs w:val="26"/>
        </w:rPr>
        <w:t xml:space="preserve"> справ про адміністративні прав</w:t>
      </w:r>
      <w:r w:rsidR="00581CD3">
        <w:rPr>
          <w:sz w:val="26"/>
          <w:szCs w:val="26"/>
        </w:rPr>
        <w:t>опорушення, передбачені статтею </w:t>
      </w:r>
      <w:r w:rsidRPr="000D3C5E">
        <w:rPr>
          <w:sz w:val="26"/>
          <w:szCs w:val="26"/>
        </w:rPr>
        <w:t>173-2 КУпАП</w:t>
      </w:r>
      <w:r>
        <w:rPr>
          <w:sz w:val="26"/>
          <w:szCs w:val="26"/>
        </w:rPr>
        <w:t>: вчинення домашнього насильства</w:t>
      </w:r>
      <w:r w:rsidR="00BE53E8">
        <w:rPr>
          <w:sz w:val="26"/>
          <w:szCs w:val="26"/>
        </w:rPr>
        <w:t>.</w:t>
      </w:r>
    </w:p>
    <w:p w14:paraId="38D57C10" w14:textId="481B8BD9" w:rsidR="004257DB" w:rsidRDefault="004257DB" w:rsidP="00BE53E8">
      <w:pPr>
        <w:spacing w:line="276" w:lineRule="auto"/>
        <w:ind w:firstLine="709"/>
        <w:jc w:val="both"/>
        <w:rPr>
          <w:sz w:val="26"/>
          <w:szCs w:val="26"/>
        </w:rPr>
      </w:pPr>
      <w:r w:rsidRPr="004257DB">
        <w:rPr>
          <w:sz w:val="26"/>
          <w:szCs w:val="26"/>
        </w:rPr>
        <w:t>Кандидат без поважних причин порушував строки розгляду справ про домашнє насильство, що призводило до їх закриття через сплив строків</w:t>
      </w:r>
      <w:r w:rsidR="0017451F">
        <w:rPr>
          <w:sz w:val="26"/>
          <w:szCs w:val="26"/>
        </w:rPr>
        <w:t xml:space="preserve"> накладення стягнення </w:t>
      </w:r>
      <w:r w:rsidRPr="004257DB">
        <w:rPr>
          <w:sz w:val="26"/>
          <w:szCs w:val="26"/>
        </w:rPr>
        <w:t xml:space="preserve"> (справи №№ 524/5832/17, 524/148/22, 524/13010/24, 524/3123/23, 524/8743/20). У низці випадків матеріали неодноразово поверталися на </w:t>
      </w:r>
      <w:proofErr w:type="spellStart"/>
      <w:r w:rsidRPr="004257DB">
        <w:rPr>
          <w:sz w:val="26"/>
          <w:szCs w:val="26"/>
        </w:rPr>
        <w:t>дооформлення</w:t>
      </w:r>
      <w:proofErr w:type="spellEnd"/>
      <w:r w:rsidRPr="004257DB">
        <w:rPr>
          <w:sz w:val="26"/>
          <w:szCs w:val="26"/>
        </w:rPr>
        <w:t>.</w:t>
      </w:r>
    </w:p>
    <w:p w14:paraId="1EFA6C45" w14:textId="7653180E" w:rsidR="004257DB" w:rsidRDefault="004257DB" w:rsidP="004257DB">
      <w:pPr>
        <w:spacing w:line="276" w:lineRule="auto"/>
        <w:ind w:firstLine="709"/>
        <w:jc w:val="both"/>
        <w:rPr>
          <w:sz w:val="26"/>
          <w:szCs w:val="26"/>
        </w:rPr>
      </w:pPr>
      <w:r w:rsidRPr="004257DB">
        <w:rPr>
          <w:sz w:val="26"/>
          <w:szCs w:val="26"/>
        </w:rPr>
        <w:t>У справі № 524/8743/20 сп</w:t>
      </w:r>
      <w:r w:rsidR="00581CD3">
        <w:rPr>
          <w:sz w:val="26"/>
          <w:szCs w:val="26"/>
        </w:rPr>
        <w:t>очатку</w:t>
      </w:r>
      <w:r w:rsidRPr="004257DB">
        <w:rPr>
          <w:sz w:val="26"/>
          <w:szCs w:val="26"/>
        </w:rPr>
        <w:t xml:space="preserve"> постанов</w:t>
      </w:r>
      <w:r>
        <w:rPr>
          <w:sz w:val="26"/>
          <w:szCs w:val="26"/>
        </w:rPr>
        <w:t>лено</w:t>
      </w:r>
      <w:r w:rsidRPr="004257DB">
        <w:rPr>
          <w:sz w:val="26"/>
          <w:szCs w:val="26"/>
        </w:rPr>
        <w:t xml:space="preserve"> </w:t>
      </w:r>
      <w:r w:rsidR="00581CD3">
        <w:rPr>
          <w:sz w:val="26"/>
          <w:szCs w:val="26"/>
        </w:rPr>
        <w:t>здійснювати привід</w:t>
      </w:r>
      <w:r w:rsidRPr="004257DB">
        <w:rPr>
          <w:sz w:val="26"/>
          <w:szCs w:val="26"/>
        </w:rPr>
        <w:t xml:space="preserve"> порушника</w:t>
      </w:r>
      <w:r w:rsidR="00581CD3">
        <w:rPr>
          <w:sz w:val="26"/>
          <w:szCs w:val="26"/>
        </w:rPr>
        <w:t xml:space="preserve">, однак </w:t>
      </w:r>
      <w:r w:rsidRPr="004257DB">
        <w:rPr>
          <w:sz w:val="26"/>
          <w:szCs w:val="26"/>
        </w:rPr>
        <w:t xml:space="preserve">через 11 днів </w:t>
      </w:r>
      <w:r w:rsidR="00581CD3">
        <w:rPr>
          <w:sz w:val="26"/>
          <w:szCs w:val="26"/>
        </w:rPr>
        <w:t xml:space="preserve">матеріали </w:t>
      </w:r>
      <w:proofErr w:type="spellStart"/>
      <w:r w:rsidRPr="004257DB">
        <w:rPr>
          <w:sz w:val="26"/>
          <w:szCs w:val="26"/>
        </w:rPr>
        <w:t>поверн</w:t>
      </w:r>
      <w:r w:rsidR="00581CD3">
        <w:rPr>
          <w:sz w:val="26"/>
          <w:szCs w:val="26"/>
        </w:rPr>
        <w:t>ено</w:t>
      </w:r>
      <w:proofErr w:type="spellEnd"/>
      <w:r>
        <w:rPr>
          <w:sz w:val="26"/>
          <w:szCs w:val="26"/>
        </w:rPr>
        <w:t xml:space="preserve"> </w:t>
      </w:r>
      <w:r w:rsidRPr="004257DB">
        <w:rPr>
          <w:sz w:val="26"/>
          <w:szCs w:val="26"/>
        </w:rPr>
        <w:t>через невиконання приводу, що свідчить про неефективну реалізацію механізмів притягнення до відповідальності та суперечит</w:t>
      </w:r>
      <w:r>
        <w:rPr>
          <w:sz w:val="26"/>
          <w:szCs w:val="26"/>
        </w:rPr>
        <w:t>ь принципам захисту потерпілих.</w:t>
      </w:r>
    </w:p>
    <w:p w14:paraId="6D76A809" w14:textId="6200E2AE" w:rsidR="004257DB" w:rsidRDefault="009B08AF" w:rsidP="004257DB">
      <w:pPr>
        <w:spacing w:line="276" w:lineRule="auto"/>
        <w:ind w:firstLine="709"/>
        <w:jc w:val="both"/>
        <w:rPr>
          <w:sz w:val="26"/>
          <w:szCs w:val="26"/>
        </w:rPr>
      </w:pPr>
      <w:r>
        <w:rPr>
          <w:sz w:val="26"/>
          <w:szCs w:val="26"/>
        </w:rPr>
        <w:t>ГРД зазначає, що н</w:t>
      </w:r>
      <w:r w:rsidR="004257DB">
        <w:rPr>
          <w:sz w:val="26"/>
          <w:szCs w:val="26"/>
        </w:rPr>
        <w:t xml:space="preserve">адмірна кількість </w:t>
      </w:r>
      <w:r>
        <w:rPr>
          <w:sz w:val="26"/>
          <w:szCs w:val="26"/>
        </w:rPr>
        <w:t>випадків закриття провадження у справах</w:t>
      </w:r>
      <w:r w:rsidR="004257DB" w:rsidRPr="004257DB">
        <w:rPr>
          <w:sz w:val="26"/>
          <w:szCs w:val="26"/>
        </w:rPr>
        <w:t xml:space="preserve"> у зв’язку зі </w:t>
      </w:r>
      <w:proofErr w:type="spellStart"/>
      <w:r w:rsidR="004257DB" w:rsidRPr="004257DB">
        <w:rPr>
          <w:sz w:val="26"/>
          <w:szCs w:val="26"/>
        </w:rPr>
        <w:t>спливом</w:t>
      </w:r>
      <w:proofErr w:type="spellEnd"/>
      <w:r w:rsidR="004257DB" w:rsidRPr="004257DB">
        <w:rPr>
          <w:sz w:val="26"/>
          <w:szCs w:val="26"/>
        </w:rPr>
        <w:t xml:space="preserve"> строків формує </w:t>
      </w:r>
      <w:r w:rsidR="00581CD3">
        <w:rPr>
          <w:sz w:val="26"/>
          <w:szCs w:val="26"/>
        </w:rPr>
        <w:t>в</w:t>
      </w:r>
      <w:r w:rsidR="004257DB" w:rsidRPr="004257DB">
        <w:rPr>
          <w:sz w:val="26"/>
          <w:szCs w:val="26"/>
        </w:rPr>
        <w:t xml:space="preserve"> суспільства враження безкарності та підриває довіру до правосуддя.</w:t>
      </w:r>
    </w:p>
    <w:p w14:paraId="73FC994A" w14:textId="7558E5AE" w:rsidR="004257DB" w:rsidRDefault="00BE53E8" w:rsidP="004257DB">
      <w:pPr>
        <w:spacing w:line="276" w:lineRule="auto"/>
        <w:ind w:firstLine="709"/>
        <w:jc w:val="both"/>
        <w:rPr>
          <w:sz w:val="26"/>
          <w:szCs w:val="26"/>
        </w:rPr>
      </w:pPr>
      <w:r>
        <w:rPr>
          <w:sz w:val="26"/>
          <w:szCs w:val="26"/>
        </w:rPr>
        <w:t xml:space="preserve">1.3 </w:t>
      </w:r>
      <w:r w:rsidR="00422D40">
        <w:rPr>
          <w:sz w:val="26"/>
          <w:szCs w:val="26"/>
        </w:rPr>
        <w:t>Стосовно</w:t>
      </w:r>
      <w:r w:rsidR="004257DB" w:rsidRPr="004257DB">
        <w:rPr>
          <w:sz w:val="26"/>
          <w:szCs w:val="26"/>
        </w:rPr>
        <w:t xml:space="preserve"> справ про адміністративні право</w:t>
      </w:r>
      <w:r w:rsidR="00581CD3">
        <w:rPr>
          <w:sz w:val="26"/>
          <w:szCs w:val="26"/>
        </w:rPr>
        <w:t>порушення, передбачені                        статтею</w:t>
      </w:r>
      <w:r w:rsidR="00422D40">
        <w:rPr>
          <w:sz w:val="26"/>
          <w:szCs w:val="26"/>
        </w:rPr>
        <w:t xml:space="preserve"> </w:t>
      </w:r>
      <w:r w:rsidR="004257DB">
        <w:rPr>
          <w:sz w:val="26"/>
          <w:szCs w:val="26"/>
        </w:rPr>
        <w:t xml:space="preserve">172-6 КУпАП: </w:t>
      </w:r>
      <w:r w:rsidR="004257DB" w:rsidRPr="004257DB">
        <w:rPr>
          <w:sz w:val="26"/>
          <w:szCs w:val="26"/>
        </w:rPr>
        <w:t>порушення вимог фінанс</w:t>
      </w:r>
      <w:r w:rsidR="004257DB">
        <w:rPr>
          <w:sz w:val="26"/>
          <w:szCs w:val="26"/>
        </w:rPr>
        <w:t>ового контролю</w:t>
      </w:r>
      <w:r w:rsidR="004257DB" w:rsidRPr="004257DB">
        <w:rPr>
          <w:sz w:val="26"/>
          <w:szCs w:val="26"/>
        </w:rPr>
        <w:t>.</w:t>
      </w:r>
    </w:p>
    <w:p w14:paraId="2FFB906F" w14:textId="77777777" w:rsidR="004257DB" w:rsidRPr="004257DB" w:rsidRDefault="004257DB" w:rsidP="004257DB">
      <w:pPr>
        <w:spacing w:line="276" w:lineRule="auto"/>
        <w:ind w:firstLine="709"/>
        <w:jc w:val="both"/>
        <w:rPr>
          <w:sz w:val="26"/>
          <w:szCs w:val="26"/>
        </w:rPr>
      </w:pPr>
      <w:r w:rsidRPr="004257DB">
        <w:rPr>
          <w:sz w:val="26"/>
          <w:szCs w:val="26"/>
        </w:rPr>
        <w:t>У справах №№ 524/9047/18, 524/1928/18, 524/9042/18, 524/9044/18, 524/10049/18 встановлено повторювану практику тривалого розгляду, що призводило до закриття проваджень через сплив строків притягнення до відповідальності за порушення фінансового контролю.</w:t>
      </w:r>
    </w:p>
    <w:p w14:paraId="5901E5E6" w14:textId="77777777" w:rsidR="001D387C" w:rsidRDefault="001D387C" w:rsidP="001D387C">
      <w:pPr>
        <w:spacing w:line="276" w:lineRule="auto"/>
        <w:ind w:firstLine="709"/>
        <w:jc w:val="both"/>
        <w:rPr>
          <w:sz w:val="26"/>
          <w:szCs w:val="26"/>
        </w:rPr>
      </w:pPr>
      <w:r w:rsidRPr="0091164A">
        <w:rPr>
          <w:sz w:val="26"/>
          <w:szCs w:val="26"/>
        </w:rPr>
        <w:t xml:space="preserve">Додатково ГРД надала інформацію, що сама по собі не стала підставою для висновку, </w:t>
      </w:r>
      <w:r>
        <w:rPr>
          <w:sz w:val="26"/>
          <w:szCs w:val="26"/>
        </w:rPr>
        <w:t>але потребує пояснень кандидата.</w:t>
      </w:r>
    </w:p>
    <w:p w14:paraId="58BA44B6" w14:textId="09D8FFB6" w:rsidR="001D387C" w:rsidRDefault="004257DB" w:rsidP="002B4D7B">
      <w:pPr>
        <w:spacing w:line="276" w:lineRule="auto"/>
        <w:ind w:firstLine="709"/>
        <w:jc w:val="both"/>
        <w:rPr>
          <w:sz w:val="26"/>
          <w:szCs w:val="26"/>
        </w:rPr>
      </w:pPr>
      <w:r>
        <w:rPr>
          <w:sz w:val="26"/>
          <w:szCs w:val="26"/>
        </w:rPr>
        <w:t xml:space="preserve">Так, </w:t>
      </w:r>
      <w:r w:rsidR="001D387C" w:rsidRPr="0091164A">
        <w:rPr>
          <w:sz w:val="26"/>
          <w:szCs w:val="26"/>
        </w:rPr>
        <w:t xml:space="preserve">ГРД </w:t>
      </w:r>
      <w:r w:rsidR="00581CD3">
        <w:rPr>
          <w:sz w:val="26"/>
          <w:szCs w:val="26"/>
        </w:rPr>
        <w:t>вказує</w:t>
      </w:r>
      <w:r w:rsidR="001D387C" w:rsidRPr="0091164A">
        <w:rPr>
          <w:sz w:val="26"/>
          <w:szCs w:val="26"/>
        </w:rPr>
        <w:t xml:space="preserve"> про необхідність з’ясування обставин щодо</w:t>
      </w:r>
      <w:r w:rsidR="001D387C">
        <w:rPr>
          <w:sz w:val="26"/>
          <w:szCs w:val="26"/>
        </w:rPr>
        <w:t xml:space="preserve"> </w:t>
      </w:r>
      <w:proofErr w:type="spellStart"/>
      <w:r w:rsidR="001D387C" w:rsidRPr="0091164A">
        <w:rPr>
          <w:sz w:val="26"/>
          <w:szCs w:val="26"/>
        </w:rPr>
        <w:t>незазначення</w:t>
      </w:r>
      <w:proofErr w:type="spellEnd"/>
      <w:r w:rsidR="001D387C" w:rsidRPr="0091164A">
        <w:rPr>
          <w:sz w:val="26"/>
          <w:szCs w:val="26"/>
        </w:rPr>
        <w:t xml:space="preserve"> відповідної позначки у графі 6 декларації </w:t>
      </w:r>
      <w:r w:rsidR="001D387C">
        <w:rPr>
          <w:sz w:val="26"/>
          <w:szCs w:val="26"/>
        </w:rPr>
        <w:t>доброчесності судді за 2016 рік; недекларування видатків на ремонт автомобіля марки «</w:t>
      </w:r>
      <w:r w:rsidR="001D387C">
        <w:rPr>
          <w:sz w:val="26"/>
          <w:szCs w:val="26"/>
          <w:lang w:val="en-US"/>
        </w:rPr>
        <w:t>Nissan</w:t>
      </w:r>
      <w:r w:rsidR="001D387C" w:rsidRPr="007F0AA8">
        <w:rPr>
          <w:sz w:val="26"/>
          <w:szCs w:val="26"/>
        </w:rPr>
        <w:t xml:space="preserve"> </w:t>
      </w:r>
      <w:r w:rsidR="001D387C">
        <w:rPr>
          <w:sz w:val="26"/>
          <w:szCs w:val="26"/>
          <w:lang w:val="en-US"/>
        </w:rPr>
        <w:t>Rogue</w:t>
      </w:r>
      <w:r w:rsidR="001D387C">
        <w:rPr>
          <w:sz w:val="26"/>
          <w:szCs w:val="26"/>
        </w:rPr>
        <w:t>»</w:t>
      </w:r>
      <w:r w:rsidR="001D387C" w:rsidRPr="007F0AA8">
        <w:rPr>
          <w:sz w:val="26"/>
          <w:szCs w:val="26"/>
        </w:rPr>
        <w:t xml:space="preserve"> 2018 </w:t>
      </w:r>
      <w:r w:rsidR="001D387C">
        <w:rPr>
          <w:sz w:val="26"/>
          <w:szCs w:val="26"/>
        </w:rPr>
        <w:t xml:space="preserve">року випуску, придбаного 03 лютого 2020 року; </w:t>
      </w:r>
      <w:r w:rsidR="001D387C" w:rsidRPr="004E436D">
        <w:rPr>
          <w:sz w:val="26"/>
          <w:szCs w:val="26"/>
        </w:rPr>
        <w:t xml:space="preserve">розбіжностей між фактично сплаченими коштами за майнові права на квартиру, </w:t>
      </w:r>
      <w:r w:rsidR="00581CD3">
        <w:rPr>
          <w:sz w:val="26"/>
          <w:szCs w:val="26"/>
        </w:rPr>
        <w:t xml:space="preserve">сумами, </w:t>
      </w:r>
      <w:r w:rsidR="001D387C" w:rsidRPr="004E436D">
        <w:rPr>
          <w:sz w:val="26"/>
          <w:szCs w:val="26"/>
        </w:rPr>
        <w:t>відображеними</w:t>
      </w:r>
      <w:r w:rsidR="00581CD3">
        <w:rPr>
          <w:sz w:val="26"/>
          <w:szCs w:val="26"/>
        </w:rPr>
        <w:t xml:space="preserve"> в</w:t>
      </w:r>
      <w:r w:rsidR="001D387C" w:rsidRPr="004E436D">
        <w:rPr>
          <w:sz w:val="26"/>
          <w:szCs w:val="26"/>
        </w:rPr>
        <w:t xml:space="preserve"> деклараціях</w:t>
      </w:r>
      <w:r w:rsidR="00581CD3">
        <w:rPr>
          <w:sz w:val="26"/>
          <w:szCs w:val="26"/>
        </w:rPr>
        <w:t>,</w:t>
      </w:r>
      <w:r w:rsidR="001D387C" w:rsidRPr="004E436D">
        <w:rPr>
          <w:sz w:val="26"/>
          <w:szCs w:val="26"/>
        </w:rPr>
        <w:t xml:space="preserve"> </w:t>
      </w:r>
      <w:r w:rsidR="00581CD3">
        <w:rPr>
          <w:sz w:val="26"/>
          <w:szCs w:val="26"/>
        </w:rPr>
        <w:t xml:space="preserve">а </w:t>
      </w:r>
      <w:r w:rsidR="001D387C" w:rsidRPr="004E436D">
        <w:rPr>
          <w:sz w:val="26"/>
          <w:szCs w:val="26"/>
        </w:rPr>
        <w:t>та</w:t>
      </w:r>
      <w:r w:rsidR="00581CD3">
        <w:rPr>
          <w:sz w:val="26"/>
          <w:szCs w:val="26"/>
        </w:rPr>
        <w:t>кож</w:t>
      </w:r>
      <w:r w:rsidR="001D387C" w:rsidRPr="004E436D">
        <w:rPr>
          <w:sz w:val="26"/>
          <w:szCs w:val="26"/>
        </w:rPr>
        <w:t xml:space="preserve"> невиконаним зобов’язанням у 234 550 грн, яке нада</w:t>
      </w:r>
      <w:r w:rsidR="001D387C">
        <w:rPr>
          <w:sz w:val="26"/>
          <w:szCs w:val="26"/>
        </w:rPr>
        <w:t xml:space="preserve">лі суддею не було задекларовано; </w:t>
      </w:r>
      <w:r w:rsidR="001D387C">
        <w:rPr>
          <w:sz w:val="26"/>
          <w:szCs w:val="26"/>
        </w:rPr>
        <w:lastRenderedPageBreak/>
        <w:t xml:space="preserve">роботи сина кандидата в адвокатському об’єднанні «Кравець і партнери» керівник якого є фігурантом «плівок Вовка»; </w:t>
      </w:r>
      <w:r w:rsidR="002B4D7B">
        <w:rPr>
          <w:sz w:val="26"/>
          <w:szCs w:val="26"/>
        </w:rPr>
        <w:t xml:space="preserve">а також щодо того, що як </w:t>
      </w:r>
      <w:r w:rsidR="001D387C" w:rsidRPr="00300496">
        <w:rPr>
          <w:sz w:val="26"/>
          <w:szCs w:val="26"/>
        </w:rPr>
        <w:t>осіб,</w:t>
      </w:r>
      <w:r w:rsidR="002B4D7B">
        <w:rPr>
          <w:sz w:val="26"/>
          <w:szCs w:val="26"/>
        </w:rPr>
        <w:t xml:space="preserve"> які можуть надати рекомендації, </w:t>
      </w:r>
      <w:r w:rsidR="001D387C">
        <w:rPr>
          <w:sz w:val="26"/>
          <w:szCs w:val="26"/>
        </w:rPr>
        <w:t xml:space="preserve">кандидат </w:t>
      </w:r>
      <w:r w:rsidR="002B4D7B">
        <w:rPr>
          <w:sz w:val="26"/>
          <w:szCs w:val="26"/>
        </w:rPr>
        <w:t>у</w:t>
      </w:r>
      <w:r w:rsidR="001D387C" w:rsidRPr="00300496">
        <w:rPr>
          <w:sz w:val="26"/>
          <w:szCs w:val="26"/>
        </w:rPr>
        <w:t>казав суддів</w:t>
      </w:r>
      <w:r w:rsidR="002B4D7B">
        <w:rPr>
          <w:sz w:val="26"/>
          <w:szCs w:val="26"/>
        </w:rPr>
        <w:t xml:space="preserve"> із досить</w:t>
      </w:r>
      <w:r w:rsidR="001D387C" w:rsidRPr="00300496">
        <w:rPr>
          <w:sz w:val="26"/>
          <w:szCs w:val="26"/>
        </w:rPr>
        <w:t xml:space="preserve"> сумнівн</w:t>
      </w:r>
      <w:r w:rsidR="002B4D7B">
        <w:rPr>
          <w:sz w:val="26"/>
          <w:szCs w:val="26"/>
        </w:rPr>
        <w:t>ою</w:t>
      </w:r>
      <w:r w:rsidR="001D387C" w:rsidRPr="00300496">
        <w:rPr>
          <w:sz w:val="26"/>
          <w:szCs w:val="26"/>
        </w:rPr>
        <w:t xml:space="preserve"> репутаці</w:t>
      </w:r>
      <w:r w:rsidR="002B4D7B">
        <w:rPr>
          <w:sz w:val="26"/>
          <w:szCs w:val="26"/>
        </w:rPr>
        <w:t>єю</w:t>
      </w:r>
      <w:r w:rsidR="001D387C" w:rsidRPr="00300496">
        <w:rPr>
          <w:sz w:val="26"/>
          <w:szCs w:val="26"/>
        </w:rPr>
        <w:t>.</w:t>
      </w:r>
    </w:p>
    <w:p w14:paraId="7390F8A8" w14:textId="56A2DC3D" w:rsidR="001D387C" w:rsidRDefault="001D387C" w:rsidP="00BE53E8">
      <w:pPr>
        <w:spacing w:line="276" w:lineRule="auto"/>
        <w:ind w:firstLine="709"/>
        <w:jc w:val="both"/>
        <w:rPr>
          <w:sz w:val="26"/>
          <w:szCs w:val="26"/>
        </w:rPr>
      </w:pPr>
      <w:proofErr w:type="spellStart"/>
      <w:r>
        <w:rPr>
          <w:sz w:val="26"/>
          <w:szCs w:val="26"/>
        </w:rPr>
        <w:t>Гусач</w:t>
      </w:r>
      <w:proofErr w:type="spellEnd"/>
      <w:r>
        <w:rPr>
          <w:sz w:val="26"/>
          <w:szCs w:val="26"/>
        </w:rPr>
        <w:t xml:space="preserve"> О.М.</w:t>
      </w:r>
      <w:r w:rsidRPr="001D387C">
        <w:rPr>
          <w:sz w:val="26"/>
          <w:szCs w:val="26"/>
        </w:rPr>
        <w:t xml:space="preserve"> надав письмові та усні пояснення під час співбесіди</w:t>
      </w:r>
      <w:r w:rsidR="002B4D7B">
        <w:rPr>
          <w:sz w:val="26"/>
          <w:szCs w:val="26"/>
        </w:rPr>
        <w:t>, у</w:t>
      </w:r>
      <w:r w:rsidRPr="001D387C">
        <w:rPr>
          <w:sz w:val="26"/>
          <w:szCs w:val="26"/>
        </w:rPr>
        <w:t xml:space="preserve"> яких </w:t>
      </w:r>
      <w:r>
        <w:rPr>
          <w:sz w:val="26"/>
          <w:szCs w:val="26"/>
        </w:rPr>
        <w:t>спростував твердження</w:t>
      </w:r>
      <w:r w:rsidRPr="001D387C">
        <w:rPr>
          <w:sz w:val="26"/>
          <w:szCs w:val="26"/>
        </w:rPr>
        <w:t xml:space="preserve"> ГРД.</w:t>
      </w:r>
    </w:p>
    <w:p w14:paraId="498CAC18" w14:textId="4A2EE690" w:rsidR="00072455" w:rsidRDefault="002B4D7B" w:rsidP="00072455">
      <w:pPr>
        <w:spacing w:line="276" w:lineRule="auto"/>
        <w:ind w:firstLine="709"/>
        <w:jc w:val="both"/>
        <w:rPr>
          <w:sz w:val="26"/>
          <w:szCs w:val="26"/>
        </w:rPr>
      </w:pPr>
      <w:r>
        <w:rPr>
          <w:sz w:val="26"/>
          <w:szCs w:val="26"/>
        </w:rPr>
        <w:t>Так,</w:t>
      </w:r>
      <w:r w:rsidR="001D387C">
        <w:rPr>
          <w:sz w:val="26"/>
          <w:szCs w:val="26"/>
        </w:rPr>
        <w:t xml:space="preserve"> щодо </w:t>
      </w:r>
      <w:r w:rsidR="003732DF">
        <w:rPr>
          <w:sz w:val="26"/>
          <w:szCs w:val="26"/>
        </w:rPr>
        <w:t xml:space="preserve">порушення строків розгляду справ </w:t>
      </w:r>
      <w:r w:rsidR="007A6489">
        <w:rPr>
          <w:sz w:val="26"/>
          <w:szCs w:val="26"/>
        </w:rPr>
        <w:t xml:space="preserve">за статтею 130 КУпАП зазначив, що </w:t>
      </w:r>
      <w:r w:rsidR="007A6489" w:rsidRPr="007A6489">
        <w:rPr>
          <w:sz w:val="26"/>
          <w:szCs w:val="26"/>
        </w:rPr>
        <w:t xml:space="preserve">у 2018–2021 роках у Полтавській області </w:t>
      </w:r>
      <w:r>
        <w:rPr>
          <w:sz w:val="26"/>
          <w:szCs w:val="26"/>
        </w:rPr>
        <w:t>була</w:t>
      </w:r>
      <w:r w:rsidR="007A6489" w:rsidRPr="007A6489">
        <w:rPr>
          <w:sz w:val="26"/>
          <w:szCs w:val="26"/>
        </w:rPr>
        <w:t xml:space="preserve"> усталена практика відкладення розгляду справ у разі повернення повісток із відмітками «за закінченням терміну зберігання», що свідчило про неналежне повідомлення особи та призводило до скасування рішень апеляційною інстанцією.</w:t>
      </w:r>
      <w:r w:rsidR="000A0A5E">
        <w:rPr>
          <w:sz w:val="26"/>
          <w:szCs w:val="26"/>
        </w:rPr>
        <w:t xml:space="preserve"> По-перше, о</w:t>
      </w:r>
      <w:r w:rsidR="007A6489" w:rsidRPr="007A6489">
        <w:rPr>
          <w:sz w:val="26"/>
          <w:szCs w:val="26"/>
        </w:rPr>
        <w:t xml:space="preserve">сновною причиною пропуску строків було невручення повісток </w:t>
      </w:r>
      <w:r>
        <w:rPr>
          <w:sz w:val="26"/>
          <w:szCs w:val="26"/>
        </w:rPr>
        <w:t>і</w:t>
      </w:r>
      <w:r w:rsidR="007A6489" w:rsidRPr="007A6489">
        <w:rPr>
          <w:sz w:val="26"/>
          <w:szCs w:val="26"/>
        </w:rPr>
        <w:t>з незалежних від суду причин, зокре</w:t>
      </w:r>
      <w:r>
        <w:rPr>
          <w:sz w:val="26"/>
          <w:szCs w:val="26"/>
        </w:rPr>
        <w:t xml:space="preserve">ма через неправильну адресу, </w:t>
      </w:r>
      <w:proofErr w:type="spellStart"/>
      <w:r>
        <w:rPr>
          <w:sz w:val="26"/>
          <w:szCs w:val="26"/>
        </w:rPr>
        <w:t>не</w:t>
      </w:r>
      <w:r w:rsidR="007A6489" w:rsidRPr="007A6489">
        <w:rPr>
          <w:sz w:val="26"/>
          <w:szCs w:val="26"/>
        </w:rPr>
        <w:t>проживання</w:t>
      </w:r>
      <w:proofErr w:type="spellEnd"/>
      <w:r w:rsidR="007A6489" w:rsidRPr="007A6489">
        <w:rPr>
          <w:sz w:val="26"/>
          <w:szCs w:val="26"/>
        </w:rPr>
        <w:t xml:space="preserve"> особи за місцем реєстрації або неточні дані, зазначені у протоколах. Суд, попри це, вживав усіх передбачених заходів для повідомлення осіб.</w:t>
      </w:r>
    </w:p>
    <w:p w14:paraId="77557347" w14:textId="0E114FEE" w:rsidR="007A6489" w:rsidRDefault="002B4D7B" w:rsidP="00072455">
      <w:pPr>
        <w:spacing w:line="276" w:lineRule="auto"/>
        <w:ind w:firstLine="709"/>
        <w:jc w:val="both"/>
        <w:rPr>
          <w:sz w:val="26"/>
          <w:szCs w:val="26"/>
        </w:rPr>
      </w:pPr>
      <w:r>
        <w:rPr>
          <w:sz w:val="26"/>
          <w:szCs w:val="26"/>
        </w:rPr>
        <w:t>Крім того,</w:t>
      </w:r>
      <w:r w:rsidR="00E87614" w:rsidRPr="00E87614">
        <w:rPr>
          <w:sz w:val="26"/>
          <w:szCs w:val="26"/>
        </w:rPr>
        <w:t xml:space="preserve"> на строки розгляду впливали неналежно оформлені аб</w:t>
      </w:r>
      <w:r w:rsidR="004C141E">
        <w:rPr>
          <w:sz w:val="26"/>
          <w:szCs w:val="26"/>
        </w:rPr>
        <w:t xml:space="preserve">о несвоєчасно подані </w:t>
      </w:r>
      <w:r w:rsidR="009B08AF">
        <w:rPr>
          <w:sz w:val="26"/>
          <w:szCs w:val="26"/>
        </w:rPr>
        <w:t xml:space="preserve">до суду </w:t>
      </w:r>
      <w:r w:rsidR="004C141E">
        <w:rPr>
          <w:sz w:val="26"/>
          <w:szCs w:val="26"/>
        </w:rPr>
        <w:t>матеріали</w:t>
      </w:r>
      <w:r w:rsidR="00E87614" w:rsidRPr="00E87614">
        <w:rPr>
          <w:sz w:val="26"/>
          <w:szCs w:val="26"/>
        </w:rPr>
        <w:t>, а також умисне затягування розгляду</w:t>
      </w:r>
      <w:r w:rsidR="009B08AF">
        <w:rPr>
          <w:sz w:val="26"/>
          <w:szCs w:val="26"/>
        </w:rPr>
        <w:t xml:space="preserve"> справ </w:t>
      </w:r>
      <w:r w:rsidR="00E87614" w:rsidRPr="00E87614">
        <w:rPr>
          <w:sz w:val="26"/>
          <w:szCs w:val="26"/>
        </w:rPr>
        <w:t>учасниками процесу. У таких випадках суд повертав матеріали для належного оформлення, що відповідає роз’ясненням Пленуму В</w:t>
      </w:r>
      <w:r w:rsidR="004C141E">
        <w:rPr>
          <w:sz w:val="26"/>
          <w:szCs w:val="26"/>
        </w:rPr>
        <w:t xml:space="preserve">ерховного Суду </w:t>
      </w:r>
      <w:r w:rsidR="00E87614" w:rsidRPr="00E87614">
        <w:rPr>
          <w:sz w:val="26"/>
          <w:szCs w:val="26"/>
        </w:rPr>
        <w:t>У</w:t>
      </w:r>
      <w:r w:rsidR="004C141E">
        <w:rPr>
          <w:sz w:val="26"/>
          <w:szCs w:val="26"/>
        </w:rPr>
        <w:t>країни</w:t>
      </w:r>
      <w:r w:rsidR="00E87614" w:rsidRPr="00E87614">
        <w:rPr>
          <w:sz w:val="26"/>
          <w:szCs w:val="26"/>
        </w:rPr>
        <w:t xml:space="preserve"> (постанова </w:t>
      </w:r>
      <w:r w:rsidR="004C141E">
        <w:rPr>
          <w:sz w:val="26"/>
          <w:szCs w:val="26"/>
        </w:rPr>
        <w:t xml:space="preserve">від 23 грудня </w:t>
      </w:r>
      <w:r w:rsidR="004C141E" w:rsidRPr="00E87614">
        <w:rPr>
          <w:sz w:val="26"/>
          <w:szCs w:val="26"/>
        </w:rPr>
        <w:t>2005</w:t>
      </w:r>
      <w:r w:rsidR="004C141E">
        <w:rPr>
          <w:sz w:val="26"/>
          <w:szCs w:val="26"/>
        </w:rPr>
        <w:t xml:space="preserve"> року </w:t>
      </w:r>
      <w:r w:rsidR="00E87614" w:rsidRPr="00E87614">
        <w:rPr>
          <w:sz w:val="26"/>
          <w:szCs w:val="26"/>
        </w:rPr>
        <w:t>№</w:t>
      </w:r>
      <w:r w:rsidR="004C141E">
        <w:rPr>
          <w:sz w:val="26"/>
          <w:szCs w:val="26"/>
        </w:rPr>
        <w:t xml:space="preserve"> </w:t>
      </w:r>
      <w:r w:rsidR="00E87614" w:rsidRPr="00E87614">
        <w:rPr>
          <w:sz w:val="26"/>
          <w:szCs w:val="26"/>
        </w:rPr>
        <w:t>14) та Пленуму В</w:t>
      </w:r>
      <w:r w:rsidR="004C141E">
        <w:rPr>
          <w:sz w:val="26"/>
          <w:szCs w:val="26"/>
        </w:rPr>
        <w:t xml:space="preserve">ищого спеціалізованого суду </w:t>
      </w:r>
      <w:r w:rsidR="00E87614" w:rsidRPr="00E87614">
        <w:rPr>
          <w:sz w:val="26"/>
          <w:szCs w:val="26"/>
        </w:rPr>
        <w:t>У</w:t>
      </w:r>
      <w:r w:rsidR="004C141E">
        <w:rPr>
          <w:sz w:val="26"/>
          <w:szCs w:val="26"/>
        </w:rPr>
        <w:t>країни</w:t>
      </w:r>
      <w:r w:rsidR="00E87614" w:rsidRPr="00E87614">
        <w:rPr>
          <w:sz w:val="26"/>
          <w:szCs w:val="26"/>
        </w:rPr>
        <w:t xml:space="preserve"> (постанова</w:t>
      </w:r>
      <w:r w:rsidR="004C141E">
        <w:rPr>
          <w:sz w:val="26"/>
          <w:szCs w:val="26"/>
        </w:rPr>
        <w:t xml:space="preserve"> </w:t>
      </w:r>
      <w:r>
        <w:rPr>
          <w:sz w:val="26"/>
          <w:szCs w:val="26"/>
        </w:rPr>
        <w:t>від </w:t>
      </w:r>
      <w:r w:rsidR="004C141E" w:rsidRPr="00E87614">
        <w:rPr>
          <w:sz w:val="26"/>
          <w:szCs w:val="26"/>
        </w:rPr>
        <w:t>17</w:t>
      </w:r>
      <w:r>
        <w:rPr>
          <w:sz w:val="26"/>
          <w:szCs w:val="26"/>
        </w:rPr>
        <w:t> </w:t>
      </w:r>
      <w:r w:rsidR="004C141E">
        <w:rPr>
          <w:sz w:val="26"/>
          <w:szCs w:val="26"/>
        </w:rPr>
        <w:t xml:space="preserve">жовтня </w:t>
      </w:r>
      <w:r w:rsidR="004C141E" w:rsidRPr="00E87614">
        <w:rPr>
          <w:sz w:val="26"/>
          <w:szCs w:val="26"/>
        </w:rPr>
        <w:t>2014</w:t>
      </w:r>
      <w:r w:rsidR="004C141E">
        <w:rPr>
          <w:sz w:val="26"/>
          <w:szCs w:val="26"/>
        </w:rPr>
        <w:t xml:space="preserve"> року </w:t>
      </w:r>
      <w:r w:rsidR="00E87614" w:rsidRPr="00E87614">
        <w:rPr>
          <w:sz w:val="26"/>
          <w:szCs w:val="26"/>
        </w:rPr>
        <w:t>№</w:t>
      </w:r>
      <w:r w:rsidR="004C141E">
        <w:rPr>
          <w:sz w:val="26"/>
          <w:szCs w:val="26"/>
        </w:rPr>
        <w:t xml:space="preserve"> </w:t>
      </w:r>
      <w:r w:rsidR="00E87614" w:rsidRPr="00E87614">
        <w:rPr>
          <w:sz w:val="26"/>
          <w:szCs w:val="26"/>
        </w:rPr>
        <w:t>11).</w:t>
      </w:r>
    </w:p>
    <w:p w14:paraId="01DB05E2" w14:textId="3B634F24" w:rsidR="00E87614" w:rsidRDefault="000A0A5E" w:rsidP="00072455">
      <w:pPr>
        <w:spacing w:line="276" w:lineRule="auto"/>
        <w:ind w:firstLine="709"/>
        <w:jc w:val="both"/>
        <w:rPr>
          <w:sz w:val="26"/>
          <w:szCs w:val="26"/>
        </w:rPr>
      </w:pPr>
      <w:r>
        <w:rPr>
          <w:sz w:val="26"/>
          <w:szCs w:val="26"/>
        </w:rPr>
        <w:t>По</w:t>
      </w:r>
      <w:r w:rsidR="002B4D7B">
        <w:rPr>
          <w:sz w:val="26"/>
          <w:szCs w:val="26"/>
        </w:rPr>
        <w:t>-</w:t>
      </w:r>
      <w:r>
        <w:rPr>
          <w:sz w:val="26"/>
          <w:szCs w:val="26"/>
        </w:rPr>
        <w:t>друге, к</w:t>
      </w:r>
      <w:r w:rsidR="00E20FB4" w:rsidRPr="00E20FB4">
        <w:rPr>
          <w:sz w:val="26"/>
          <w:szCs w:val="26"/>
        </w:rPr>
        <w:t>андидат наголосив, що всі справи, на які посилається ГРД, розглянуті у 2018–2020 роках, коли діяли тримісячні строки притягнення до відповідальності. Після внесення змін до ст</w:t>
      </w:r>
      <w:r w:rsidR="002B4D7B">
        <w:rPr>
          <w:sz w:val="26"/>
          <w:szCs w:val="26"/>
        </w:rPr>
        <w:t>атті</w:t>
      </w:r>
      <w:r w:rsidR="00E20FB4" w:rsidRPr="00E20FB4">
        <w:rPr>
          <w:sz w:val="26"/>
          <w:szCs w:val="26"/>
        </w:rPr>
        <w:t xml:space="preserve"> 38 КУпАП (збільшення строку до одного року) випадків закриття справ у зв’язку із закінченням строків у його практиці не було. По</w:t>
      </w:r>
      <w:r w:rsidR="002B4D7B">
        <w:rPr>
          <w:sz w:val="26"/>
          <w:szCs w:val="26"/>
        </w:rPr>
        <w:t>ліпшенню</w:t>
      </w:r>
      <w:r w:rsidR="00E20FB4" w:rsidRPr="00E20FB4">
        <w:rPr>
          <w:sz w:val="26"/>
          <w:szCs w:val="26"/>
        </w:rPr>
        <w:t xml:space="preserve"> ситуації сприяли й зміни до Правил надання послуг </w:t>
      </w:r>
      <w:r w:rsidR="00E20FB4">
        <w:rPr>
          <w:sz w:val="26"/>
          <w:szCs w:val="26"/>
        </w:rPr>
        <w:t>поштового зв’</w:t>
      </w:r>
      <w:r w:rsidR="00E20FB4" w:rsidRPr="00E20FB4">
        <w:rPr>
          <w:sz w:val="26"/>
          <w:szCs w:val="26"/>
        </w:rPr>
        <w:t>язку щодо вручення листів з позначкою «Судова повістка».</w:t>
      </w:r>
    </w:p>
    <w:p w14:paraId="1447D125" w14:textId="0D1B32D8" w:rsidR="006B5420" w:rsidRDefault="000A0A5E" w:rsidP="000E2BDC">
      <w:pPr>
        <w:spacing w:line="276" w:lineRule="auto"/>
        <w:ind w:firstLine="709"/>
        <w:jc w:val="both"/>
        <w:rPr>
          <w:sz w:val="26"/>
          <w:szCs w:val="26"/>
        </w:rPr>
      </w:pPr>
      <w:r>
        <w:rPr>
          <w:sz w:val="26"/>
          <w:szCs w:val="26"/>
        </w:rPr>
        <w:t>По</w:t>
      </w:r>
      <w:r w:rsidR="002B4D7B">
        <w:rPr>
          <w:sz w:val="26"/>
          <w:szCs w:val="26"/>
        </w:rPr>
        <w:t>-</w:t>
      </w:r>
      <w:r>
        <w:rPr>
          <w:sz w:val="26"/>
          <w:szCs w:val="26"/>
        </w:rPr>
        <w:t>третє, д</w:t>
      </w:r>
      <w:r w:rsidR="00E20FB4" w:rsidRPr="00E20FB4">
        <w:rPr>
          <w:sz w:val="26"/>
          <w:szCs w:val="26"/>
        </w:rPr>
        <w:t>одатковим</w:t>
      </w:r>
      <w:r w:rsidR="002B4D7B">
        <w:rPr>
          <w:sz w:val="26"/>
          <w:szCs w:val="26"/>
        </w:rPr>
        <w:t>и</w:t>
      </w:r>
      <w:r w:rsidR="00E20FB4" w:rsidRPr="00E20FB4">
        <w:rPr>
          <w:sz w:val="26"/>
          <w:szCs w:val="26"/>
        </w:rPr>
        <w:t xml:space="preserve"> фактор</w:t>
      </w:r>
      <w:r w:rsidR="002B4D7B">
        <w:rPr>
          <w:sz w:val="26"/>
          <w:szCs w:val="26"/>
        </w:rPr>
        <w:t>а</w:t>
      </w:r>
      <w:r w:rsidR="00E20FB4" w:rsidRPr="00E20FB4">
        <w:rPr>
          <w:sz w:val="26"/>
          <w:szCs w:val="26"/>
        </w:rPr>
        <w:t>м</w:t>
      </w:r>
      <w:r w:rsidR="002B4D7B">
        <w:rPr>
          <w:sz w:val="26"/>
          <w:szCs w:val="26"/>
        </w:rPr>
        <w:t>и</w:t>
      </w:r>
      <w:r w:rsidR="00E20FB4" w:rsidRPr="00E20FB4">
        <w:rPr>
          <w:sz w:val="26"/>
          <w:szCs w:val="26"/>
        </w:rPr>
        <w:t>, що вплива</w:t>
      </w:r>
      <w:r w:rsidR="002B4D7B">
        <w:rPr>
          <w:sz w:val="26"/>
          <w:szCs w:val="26"/>
        </w:rPr>
        <w:t>ли</w:t>
      </w:r>
      <w:r w:rsidR="00E20FB4" w:rsidRPr="00E20FB4">
        <w:rPr>
          <w:sz w:val="26"/>
          <w:szCs w:val="26"/>
        </w:rPr>
        <w:t xml:space="preserve"> на строки розгляду, бул</w:t>
      </w:r>
      <w:r w:rsidR="002B4D7B">
        <w:rPr>
          <w:sz w:val="26"/>
          <w:szCs w:val="26"/>
        </w:rPr>
        <w:t>и</w:t>
      </w:r>
      <w:r w:rsidR="00E20FB4" w:rsidRPr="00E20FB4">
        <w:rPr>
          <w:sz w:val="26"/>
          <w:szCs w:val="26"/>
        </w:rPr>
        <w:t xml:space="preserve"> надмірне навантаження на суддів Автозаводського районного суду м</w:t>
      </w:r>
      <w:r>
        <w:rPr>
          <w:sz w:val="26"/>
          <w:szCs w:val="26"/>
        </w:rPr>
        <w:t>іста</w:t>
      </w:r>
      <w:r w:rsidR="00E20FB4" w:rsidRPr="00E20FB4">
        <w:rPr>
          <w:sz w:val="26"/>
          <w:szCs w:val="26"/>
        </w:rPr>
        <w:t xml:space="preserve"> Кременчука</w:t>
      </w:r>
      <w:r w:rsidR="002B4D7B">
        <w:rPr>
          <w:sz w:val="26"/>
          <w:szCs w:val="26"/>
        </w:rPr>
        <w:t xml:space="preserve"> </w:t>
      </w:r>
      <w:r w:rsidR="00E20FB4" w:rsidRPr="00E20FB4">
        <w:rPr>
          <w:sz w:val="26"/>
          <w:szCs w:val="26"/>
        </w:rPr>
        <w:t xml:space="preserve">через </w:t>
      </w:r>
      <w:r w:rsidR="002B4D7B">
        <w:rPr>
          <w:sz w:val="26"/>
          <w:szCs w:val="26"/>
        </w:rPr>
        <w:t>«</w:t>
      </w:r>
      <w:r w:rsidR="00E20FB4" w:rsidRPr="00E20FB4">
        <w:rPr>
          <w:sz w:val="26"/>
          <w:szCs w:val="26"/>
        </w:rPr>
        <w:t>хронічну некомплектність</w:t>
      </w:r>
      <w:r w:rsidR="002B4D7B">
        <w:rPr>
          <w:sz w:val="26"/>
          <w:szCs w:val="26"/>
        </w:rPr>
        <w:t>»</w:t>
      </w:r>
      <w:r w:rsidR="00E20FB4" w:rsidRPr="00E20FB4">
        <w:rPr>
          <w:sz w:val="26"/>
          <w:szCs w:val="26"/>
        </w:rPr>
        <w:t xml:space="preserve"> </w:t>
      </w:r>
      <w:r w:rsidR="002B4D7B">
        <w:rPr>
          <w:sz w:val="26"/>
          <w:szCs w:val="26"/>
        </w:rPr>
        <w:t>та</w:t>
      </w:r>
      <w:r w:rsidR="00E20FB4" w:rsidRPr="00E20FB4">
        <w:rPr>
          <w:sz w:val="26"/>
          <w:szCs w:val="26"/>
        </w:rPr>
        <w:t xml:space="preserve"> проблеми з відправленням кореспонденції через відсутність поштових марок у 2017–2020 роках.</w:t>
      </w:r>
    </w:p>
    <w:p w14:paraId="51B21AE0" w14:textId="067B5A8B" w:rsidR="00E20FB4" w:rsidRDefault="006B5420" w:rsidP="000E2BDC">
      <w:pPr>
        <w:spacing w:line="276" w:lineRule="auto"/>
        <w:ind w:firstLine="709"/>
        <w:jc w:val="both"/>
        <w:rPr>
          <w:sz w:val="26"/>
          <w:szCs w:val="26"/>
        </w:rPr>
      </w:pPr>
      <w:r>
        <w:rPr>
          <w:sz w:val="26"/>
          <w:szCs w:val="26"/>
        </w:rPr>
        <w:t xml:space="preserve">Також вказав, що </w:t>
      </w:r>
      <w:r w:rsidR="002B4D7B">
        <w:rPr>
          <w:sz w:val="26"/>
          <w:szCs w:val="26"/>
        </w:rPr>
        <w:t>в</w:t>
      </w:r>
      <w:r w:rsidR="000E2BDC" w:rsidRPr="000E2BDC">
        <w:rPr>
          <w:sz w:val="26"/>
          <w:szCs w:val="26"/>
        </w:rPr>
        <w:t xml:space="preserve"> частині матеріалів строки притягнення спливали ще до їх надходження до суду, що об’єктивно унеможливлювало своєчасний розгляд.</w:t>
      </w:r>
    </w:p>
    <w:p w14:paraId="204D398D" w14:textId="6EF6B45B" w:rsidR="006B5420" w:rsidRDefault="002B4D7B" w:rsidP="000E2BDC">
      <w:pPr>
        <w:spacing w:line="276" w:lineRule="auto"/>
        <w:ind w:firstLine="709"/>
        <w:jc w:val="both"/>
        <w:rPr>
          <w:sz w:val="26"/>
          <w:szCs w:val="26"/>
        </w:rPr>
      </w:pPr>
      <w:r>
        <w:rPr>
          <w:sz w:val="26"/>
          <w:szCs w:val="26"/>
        </w:rPr>
        <w:t>Стосовно</w:t>
      </w:r>
      <w:r w:rsidR="006B5420">
        <w:rPr>
          <w:sz w:val="26"/>
          <w:szCs w:val="26"/>
        </w:rPr>
        <w:t xml:space="preserve"> сп</w:t>
      </w:r>
      <w:r w:rsidR="004C446D">
        <w:rPr>
          <w:sz w:val="26"/>
          <w:szCs w:val="26"/>
        </w:rPr>
        <w:t xml:space="preserve">рав </w:t>
      </w:r>
      <w:r w:rsidR="004C446D" w:rsidRPr="004C446D">
        <w:rPr>
          <w:sz w:val="26"/>
          <w:szCs w:val="26"/>
        </w:rPr>
        <w:t>про адміністративні правопорушення, передбачен</w:t>
      </w:r>
      <w:r w:rsidR="004C446D">
        <w:rPr>
          <w:sz w:val="26"/>
          <w:szCs w:val="26"/>
        </w:rPr>
        <w:t>их</w:t>
      </w:r>
      <w:r w:rsidR="004C446D" w:rsidRPr="004C446D">
        <w:rPr>
          <w:sz w:val="26"/>
          <w:szCs w:val="26"/>
        </w:rPr>
        <w:t xml:space="preserve"> статтею 130 </w:t>
      </w:r>
      <w:r w:rsidR="004C446D">
        <w:rPr>
          <w:sz w:val="26"/>
          <w:szCs w:val="26"/>
        </w:rPr>
        <w:t xml:space="preserve">КУпАП, </w:t>
      </w:r>
      <w:r w:rsidR="007604DE">
        <w:rPr>
          <w:sz w:val="26"/>
          <w:szCs w:val="26"/>
        </w:rPr>
        <w:t>зазначених у висновку ГРД, кандидат пояснив таке.</w:t>
      </w:r>
    </w:p>
    <w:p w14:paraId="4EF17B38" w14:textId="0F30A055" w:rsidR="005358EC" w:rsidRDefault="005358EC" w:rsidP="00DC08DE">
      <w:pPr>
        <w:spacing w:line="276" w:lineRule="auto"/>
        <w:ind w:firstLine="709"/>
        <w:jc w:val="both"/>
        <w:rPr>
          <w:sz w:val="26"/>
          <w:szCs w:val="26"/>
        </w:rPr>
      </w:pPr>
      <w:r w:rsidRPr="005358EC">
        <w:rPr>
          <w:sz w:val="26"/>
          <w:szCs w:val="26"/>
        </w:rPr>
        <w:t>Справ</w:t>
      </w:r>
      <w:r>
        <w:rPr>
          <w:sz w:val="26"/>
          <w:szCs w:val="26"/>
        </w:rPr>
        <w:t>а</w:t>
      </w:r>
      <w:r w:rsidRPr="005358EC">
        <w:rPr>
          <w:sz w:val="26"/>
          <w:szCs w:val="26"/>
        </w:rPr>
        <w:t xml:space="preserve"> № 524/6019/18 </w:t>
      </w:r>
      <w:r>
        <w:rPr>
          <w:sz w:val="26"/>
          <w:szCs w:val="26"/>
        </w:rPr>
        <w:t xml:space="preserve">надійшла до суду 24 липня </w:t>
      </w:r>
      <w:r w:rsidRPr="005358EC">
        <w:rPr>
          <w:sz w:val="26"/>
          <w:szCs w:val="26"/>
        </w:rPr>
        <w:t>2018</w:t>
      </w:r>
      <w:r>
        <w:rPr>
          <w:sz w:val="26"/>
          <w:szCs w:val="26"/>
        </w:rPr>
        <w:t xml:space="preserve"> року та з дотриманням строку </w:t>
      </w:r>
      <w:r w:rsidR="002B4D7B">
        <w:rPr>
          <w:sz w:val="26"/>
          <w:szCs w:val="26"/>
        </w:rPr>
        <w:t xml:space="preserve">була </w:t>
      </w:r>
      <w:r w:rsidRPr="005358EC">
        <w:rPr>
          <w:sz w:val="26"/>
          <w:szCs w:val="26"/>
        </w:rPr>
        <w:t>призначен</w:t>
      </w:r>
      <w:r w:rsidR="009B08AF">
        <w:rPr>
          <w:sz w:val="26"/>
          <w:szCs w:val="26"/>
        </w:rPr>
        <w:t>а</w:t>
      </w:r>
      <w:r w:rsidRPr="005358EC">
        <w:rPr>
          <w:sz w:val="26"/>
          <w:szCs w:val="26"/>
        </w:rPr>
        <w:t xml:space="preserve"> до розгляду. Через відсутність підтвердження належного виклику особи засідання неодноразово відкладалися. Поштове відправлення повернулося з відміткою, що особа за вказаною </w:t>
      </w:r>
      <w:proofErr w:type="spellStart"/>
      <w:r w:rsidRPr="005358EC">
        <w:rPr>
          <w:sz w:val="26"/>
          <w:szCs w:val="26"/>
        </w:rPr>
        <w:t>адресою</w:t>
      </w:r>
      <w:proofErr w:type="spellEnd"/>
      <w:r w:rsidRPr="005358EC">
        <w:rPr>
          <w:sz w:val="26"/>
          <w:szCs w:val="26"/>
        </w:rPr>
        <w:t xml:space="preserve"> не проживає, а дані про її реєстрацію відсутні, у зв’язку з чим матеріали було </w:t>
      </w:r>
      <w:proofErr w:type="spellStart"/>
      <w:r w:rsidRPr="005358EC">
        <w:rPr>
          <w:sz w:val="26"/>
          <w:szCs w:val="26"/>
        </w:rPr>
        <w:t>поверн</w:t>
      </w:r>
      <w:r w:rsidR="002B4D7B">
        <w:rPr>
          <w:sz w:val="26"/>
          <w:szCs w:val="26"/>
        </w:rPr>
        <w:t>ено</w:t>
      </w:r>
      <w:proofErr w:type="spellEnd"/>
      <w:r w:rsidRPr="005358EC">
        <w:rPr>
          <w:sz w:val="26"/>
          <w:szCs w:val="26"/>
        </w:rPr>
        <w:t xml:space="preserve"> для належного оформлення. Після </w:t>
      </w:r>
      <w:r>
        <w:rPr>
          <w:sz w:val="26"/>
          <w:szCs w:val="26"/>
        </w:rPr>
        <w:t>доопрацювання</w:t>
      </w:r>
      <w:r w:rsidR="002B4D7B">
        <w:rPr>
          <w:sz w:val="26"/>
          <w:szCs w:val="26"/>
        </w:rPr>
        <w:t xml:space="preserve"> матеріалів</w:t>
      </w:r>
      <w:r>
        <w:rPr>
          <w:sz w:val="26"/>
          <w:szCs w:val="26"/>
        </w:rPr>
        <w:t xml:space="preserve"> та </w:t>
      </w:r>
      <w:r w:rsidRPr="005358EC">
        <w:rPr>
          <w:sz w:val="26"/>
          <w:szCs w:val="26"/>
        </w:rPr>
        <w:t>уточнення адреси справа знову надійшла до суду, однак особа не з’явилась, і</w:t>
      </w:r>
      <w:r w:rsidR="009C50FD">
        <w:rPr>
          <w:sz w:val="26"/>
          <w:szCs w:val="26"/>
        </w:rPr>
        <w:t xml:space="preserve"> провадження</w:t>
      </w:r>
      <w:r>
        <w:rPr>
          <w:sz w:val="26"/>
          <w:szCs w:val="26"/>
        </w:rPr>
        <w:t xml:space="preserve"> було закрито за</w:t>
      </w:r>
      <w:r w:rsidRPr="005358EC">
        <w:rPr>
          <w:sz w:val="26"/>
          <w:szCs w:val="26"/>
        </w:rPr>
        <w:t xml:space="preserve"> ст</w:t>
      </w:r>
      <w:r>
        <w:rPr>
          <w:sz w:val="26"/>
          <w:szCs w:val="26"/>
        </w:rPr>
        <w:t>аттею</w:t>
      </w:r>
      <w:r w:rsidRPr="005358EC">
        <w:rPr>
          <w:sz w:val="26"/>
          <w:szCs w:val="26"/>
        </w:rPr>
        <w:t xml:space="preserve"> 38 КУпАП</w:t>
      </w:r>
      <w:r>
        <w:rPr>
          <w:sz w:val="26"/>
          <w:szCs w:val="26"/>
        </w:rPr>
        <w:t>.</w:t>
      </w:r>
    </w:p>
    <w:p w14:paraId="127ED1E4" w14:textId="57838663" w:rsidR="005358EC" w:rsidRDefault="005358EC" w:rsidP="00DC08DE">
      <w:pPr>
        <w:spacing w:line="276" w:lineRule="auto"/>
        <w:ind w:firstLine="709"/>
        <w:jc w:val="both"/>
        <w:rPr>
          <w:sz w:val="26"/>
          <w:szCs w:val="26"/>
        </w:rPr>
      </w:pPr>
      <w:r w:rsidRPr="005358EC">
        <w:rPr>
          <w:sz w:val="26"/>
          <w:szCs w:val="26"/>
        </w:rPr>
        <w:lastRenderedPageBreak/>
        <w:t>Аналіз інших справ (</w:t>
      </w:r>
      <w:r w:rsidR="009C50FD">
        <w:rPr>
          <w:sz w:val="26"/>
          <w:szCs w:val="26"/>
        </w:rPr>
        <w:t>№</w:t>
      </w:r>
      <w:r w:rsidRPr="005358EC">
        <w:rPr>
          <w:sz w:val="26"/>
          <w:szCs w:val="26"/>
        </w:rPr>
        <w:t>№ 524/6129/17, 524/1688/19, 524/721/19</w:t>
      </w:r>
      <w:r>
        <w:rPr>
          <w:sz w:val="26"/>
          <w:szCs w:val="26"/>
        </w:rPr>
        <w:t>,</w:t>
      </w:r>
      <w:r w:rsidRPr="005358EC">
        <w:t xml:space="preserve"> </w:t>
      </w:r>
      <w:r w:rsidRPr="005358EC">
        <w:rPr>
          <w:sz w:val="26"/>
          <w:szCs w:val="26"/>
        </w:rPr>
        <w:t>524/8044/19, 524/3319/, 524/3308/18, 524/710/18, 524/5349/20, 524/9777/17, 524/7630/18</w:t>
      </w:r>
      <w:r>
        <w:rPr>
          <w:sz w:val="26"/>
          <w:szCs w:val="26"/>
        </w:rPr>
        <w:t xml:space="preserve">, </w:t>
      </w:r>
      <w:r w:rsidRPr="005358EC">
        <w:rPr>
          <w:sz w:val="26"/>
          <w:szCs w:val="26"/>
        </w:rPr>
        <w:t>524/8171/18, 524/5403/17, 524/7628/18, 524/1775/19, 524/8172/18, 524/9292/17, 524/8172/18) підтверджує, що основними причинами відкладення та повернення матеріалів були неточні відомості про місце проживання</w:t>
      </w:r>
      <w:r w:rsidR="003E0A02">
        <w:rPr>
          <w:sz w:val="26"/>
          <w:szCs w:val="26"/>
        </w:rPr>
        <w:t xml:space="preserve"> осіб</w:t>
      </w:r>
      <w:r w:rsidR="002B4D7B">
        <w:rPr>
          <w:sz w:val="26"/>
          <w:szCs w:val="26"/>
        </w:rPr>
        <w:t>,</w:t>
      </w:r>
      <w:r w:rsidR="003E0A02">
        <w:rPr>
          <w:sz w:val="26"/>
          <w:szCs w:val="26"/>
        </w:rPr>
        <w:t xml:space="preserve"> які притягувались до відповідальності</w:t>
      </w:r>
      <w:r w:rsidRPr="005358EC">
        <w:rPr>
          <w:sz w:val="26"/>
          <w:szCs w:val="26"/>
        </w:rPr>
        <w:t xml:space="preserve">, відсутність </w:t>
      </w:r>
      <w:r w:rsidR="003E0A02">
        <w:rPr>
          <w:sz w:val="26"/>
          <w:szCs w:val="26"/>
        </w:rPr>
        <w:t xml:space="preserve">їх </w:t>
      </w:r>
      <w:r w:rsidRPr="005358EC">
        <w:rPr>
          <w:sz w:val="26"/>
          <w:szCs w:val="26"/>
        </w:rPr>
        <w:t>належного повідомлення, помилки в оформленні протоколів, а також численні клопотання про відкладення.</w:t>
      </w:r>
    </w:p>
    <w:p w14:paraId="3CD68BE0" w14:textId="6BC775EE" w:rsidR="005358EC" w:rsidRPr="005358EC" w:rsidRDefault="005358EC" w:rsidP="005358EC">
      <w:pPr>
        <w:spacing w:line="276" w:lineRule="auto"/>
        <w:ind w:firstLine="709"/>
        <w:jc w:val="both"/>
        <w:rPr>
          <w:sz w:val="26"/>
          <w:szCs w:val="26"/>
        </w:rPr>
      </w:pPr>
      <w:r w:rsidRPr="005358EC">
        <w:rPr>
          <w:sz w:val="26"/>
          <w:szCs w:val="26"/>
        </w:rPr>
        <w:t>У справах, що надійшли із суттєвим пропуском тримісячного строку притягнення (</w:t>
      </w:r>
      <w:r>
        <w:rPr>
          <w:sz w:val="26"/>
          <w:szCs w:val="26"/>
        </w:rPr>
        <w:t xml:space="preserve">№№ 524/2284/21, 524/399/21, </w:t>
      </w:r>
      <w:r w:rsidRPr="00DC08DE">
        <w:rPr>
          <w:sz w:val="26"/>
          <w:szCs w:val="26"/>
        </w:rPr>
        <w:t>524/3865/18, 524/3870/18, 524/4150/18, 524/2755/18, 524/4445/18</w:t>
      </w:r>
      <w:r w:rsidRPr="005358EC">
        <w:rPr>
          <w:sz w:val="26"/>
          <w:szCs w:val="26"/>
        </w:rPr>
        <w:t>), провадження закривалися через об’єктивну неможливість своєчасн</w:t>
      </w:r>
      <w:r w:rsidR="009C50FD">
        <w:rPr>
          <w:sz w:val="26"/>
          <w:szCs w:val="26"/>
        </w:rPr>
        <w:t>ого</w:t>
      </w:r>
      <w:r w:rsidR="002B4D7B">
        <w:rPr>
          <w:sz w:val="26"/>
          <w:szCs w:val="26"/>
        </w:rPr>
        <w:t xml:space="preserve"> їх</w:t>
      </w:r>
      <w:r w:rsidR="009C50FD">
        <w:rPr>
          <w:sz w:val="26"/>
          <w:szCs w:val="26"/>
        </w:rPr>
        <w:t xml:space="preserve"> розгляду.</w:t>
      </w:r>
    </w:p>
    <w:p w14:paraId="38ECCEC3" w14:textId="5CE17A68" w:rsidR="009C50FD" w:rsidRDefault="005358EC" w:rsidP="009C50FD">
      <w:pPr>
        <w:spacing w:line="276" w:lineRule="auto"/>
        <w:ind w:firstLine="709"/>
        <w:jc w:val="both"/>
        <w:rPr>
          <w:sz w:val="26"/>
          <w:szCs w:val="26"/>
        </w:rPr>
      </w:pPr>
      <w:r w:rsidRPr="005358EC">
        <w:rPr>
          <w:sz w:val="26"/>
          <w:szCs w:val="26"/>
        </w:rPr>
        <w:t>Усі засідання призначалися у строки, визначені КУпАП, без невиправданих затримок, а</w:t>
      </w:r>
      <w:r w:rsidR="002B4D7B">
        <w:rPr>
          <w:sz w:val="26"/>
          <w:szCs w:val="26"/>
        </w:rPr>
        <w:t xml:space="preserve"> також вживались</w:t>
      </w:r>
      <w:r w:rsidRPr="005358EC">
        <w:rPr>
          <w:sz w:val="26"/>
          <w:szCs w:val="26"/>
        </w:rPr>
        <w:t xml:space="preserve"> всі необхідні дії для належного повідомлен</w:t>
      </w:r>
      <w:r w:rsidR="009C50FD">
        <w:rPr>
          <w:sz w:val="26"/>
          <w:szCs w:val="26"/>
        </w:rPr>
        <w:t>ня та розгляду справ.</w:t>
      </w:r>
    </w:p>
    <w:p w14:paraId="419D75E9" w14:textId="677A2E15" w:rsidR="003E0A02" w:rsidRPr="0097100C" w:rsidRDefault="002B4D7B" w:rsidP="00C018EF">
      <w:pPr>
        <w:spacing w:line="276" w:lineRule="auto"/>
        <w:ind w:firstLine="709"/>
        <w:jc w:val="both"/>
        <w:rPr>
          <w:sz w:val="26"/>
          <w:szCs w:val="26"/>
        </w:rPr>
      </w:pPr>
      <w:r>
        <w:rPr>
          <w:sz w:val="26"/>
          <w:szCs w:val="26"/>
        </w:rPr>
        <w:t>Крім того</w:t>
      </w:r>
      <w:r w:rsidR="009C50FD" w:rsidRPr="0097100C">
        <w:rPr>
          <w:sz w:val="26"/>
          <w:szCs w:val="26"/>
        </w:rPr>
        <w:t>, кандидат за</w:t>
      </w:r>
      <w:r>
        <w:rPr>
          <w:sz w:val="26"/>
          <w:szCs w:val="26"/>
        </w:rPr>
        <w:t>уваж</w:t>
      </w:r>
      <w:r w:rsidR="009C50FD" w:rsidRPr="0097100C">
        <w:rPr>
          <w:sz w:val="26"/>
          <w:szCs w:val="26"/>
        </w:rPr>
        <w:t xml:space="preserve">ив, що його показник закриття справ за статтею 130 КУпАП є найнижчим серед суддів Автозаводського районного суду міста Кременчука. </w:t>
      </w:r>
    </w:p>
    <w:p w14:paraId="380D5B0E" w14:textId="23A0F659" w:rsidR="00C018EF" w:rsidRPr="00C018EF" w:rsidRDefault="002B4D7B" w:rsidP="00C018EF">
      <w:pPr>
        <w:spacing w:line="276" w:lineRule="auto"/>
        <w:ind w:firstLine="709"/>
        <w:jc w:val="both"/>
        <w:rPr>
          <w:sz w:val="26"/>
          <w:szCs w:val="26"/>
        </w:rPr>
      </w:pPr>
      <w:r>
        <w:rPr>
          <w:sz w:val="26"/>
          <w:szCs w:val="26"/>
        </w:rPr>
        <w:t>Стосовно</w:t>
      </w:r>
      <w:r w:rsidR="009C50FD" w:rsidRPr="0097100C">
        <w:rPr>
          <w:sz w:val="26"/>
          <w:szCs w:val="26"/>
        </w:rPr>
        <w:t xml:space="preserve"> справ </w:t>
      </w:r>
      <w:r w:rsidR="003E0A02" w:rsidRPr="0097100C">
        <w:rPr>
          <w:sz w:val="26"/>
          <w:szCs w:val="26"/>
        </w:rPr>
        <w:t xml:space="preserve">про притягнення до відповідальності </w:t>
      </w:r>
      <w:r w:rsidR="009C50FD" w:rsidRPr="0097100C">
        <w:rPr>
          <w:sz w:val="26"/>
          <w:szCs w:val="26"/>
        </w:rPr>
        <w:t>за ст</w:t>
      </w:r>
      <w:r w:rsidR="00C018EF" w:rsidRPr="0097100C">
        <w:rPr>
          <w:sz w:val="26"/>
          <w:szCs w:val="26"/>
        </w:rPr>
        <w:t>аттею</w:t>
      </w:r>
      <w:r w:rsidR="009C50FD" w:rsidRPr="0097100C">
        <w:rPr>
          <w:sz w:val="26"/>
          <w:szCs w:val="26"/>
        </w:rPr>
        <w:t xml:space="preserve"> 173-2 КУпАП кандидат зазначив, що більшість випадків повернення матеріалів або закриття проваджень була зумовлена неналежним оформленням протоколів та </w:t>
      </w:r>
      <w:r w:rsidR="009C50FD" w:rsidRPr="00C018EF">
        <w:rPr>
          <w:sz w:val="26"/>
          <w:szCs w:val="26"/>
        </w:rPr>
        <w:t>порушенням строків притягнення до адміністративної відповідальності.</w:t>
      </w:r>
    </w:p>
    <w:p w14:paraId="53CC07A7" w14:textId="164144F6" w:rsidR="00C018EF" w:rsidRDefault="00C018EF" w:rsidP="00C018EF">
      <w:pPr>
        <w:spacing w:line="276" w:lineRule="auto"/>
        <w:ind w:firstLine="709"/>
        <w:jc w:val="both"/>
        <w:rPr>
          <w:sz w:val="26"/>
          <w:szCs w:val="26"/>
        </w:rPr>
      </w:pPr>
      <w:r w:rsidRPr="00C018EF">
        <w:rPr>
          <w:sz w:val="26"/>
          <w:szCs w:val="26"/>
        </w:rPr>
        <w:t>У справах № 524/5826/17 та № 524/5832/17, як</w:t>
      </w:r>
      <w:r w:rsidR="007604DE">
        <w:rPr>
          <w:sz w:val="26"/>
          <w:szCs w:val="26"/>
        </w:rPr>
        <w:t xml:space="preserve"> і у справах № 524/3123/23 та № </w:t>
      </w:r>
      <w:r w:rsidRPr="00C018EF">
        <w:rPr>
          <w:sz w:val="26"/>
          <w:szCs w:val="26"/>
        </w:rPr>
        <w:t>524/849/22, протоколи були складені з порушенням ст</w:t>
      </w:r>
      <w:r w:rsidR="00B52641">
        <w:rPr>
          <w:sz w:val="26"/>
          <w:szCs w:val="26"/>
        </w:rPr>
        <w:t>атті</w:t>
      </w:r>
      <w:r w:rsidRPr="00C018EF">
        <w:rPr>
          <w:sz w:val="26"/>
          <w:szCs w:val="26"/>
        </w:rPr>
        <w:t xml:space="preserve"> 256 КУпАП і не містили необхідних даних, що унеможливлювало </w:t>
      </w:r>
      <w:r w:rsidR="00B52641">
        <w:rPr>
          <w:sz w:val="26"/>
          <w:szCs w:val="26"/>
        </w:rPr>
        <w:t xml:space="preserve">їх </w:t>
      </w:r>
      <w:r w:rsidRPr="00C018EF">
        <w:rPr>
          <w:sz w:val="26"/>
          <w:szCs w:val="26"/>
        </w:rPr>
        <w:t>всебічний розгляд. Після повернення на доопрацювання матеріали повторно надходили до суду вже з порушенням тримісячного строку, що й зумовило закри</w:t>
      </w:r>
      <w:r>
        <w:rPr>
          <w:sz w:val="26"/>
          <w:szCs w:val="26"/>
        </w:rPr>
        <w:t>ття проваджень за ст</w:t>
      </w:r>
      <w:r w:rsidR="00B52641">
        <w:rPr>
          <w:sz w:val="26"/>
          <w:szCs w:val="26"/>
        </w:rPr>
        <w:t>аттею</w:t>
      </w:r>
      <w:r>
        <w:rPr>
          <w:sz w:val="26"/>
          <w:szCs w:val="26"/>
        </w:rPr>
        <w:t xml:space="preserve"> 38 КУпАП.</w:t>
      </w:r>
    </w:p>
    <w:p w14:paraId="4B05B669" w14:textId="3D9ED185" w:rsidR="00C018EF" w:rsidRDefault="00C018EF" w:rsidP="00C018EF">
      <w:pPr>
        <w:spacing w:line="276" w:lineRule="auto"/>
        <w:ind w:firstLine="709"/>
        <w:jc w:val="both"/>
        <w:rPr>
          <w:sz w:val="26"/>
          <w:szCs w:val="26"/>
        </w:rPr>
      </w:pPr>
      <w:r w:rsidRPr="00C018EF">
        <w:rPr>
          <w:sz w:val="26"/>
          <w:szCs w:val="26"/>
        </w:rPr>
        <w:t>Справа № 524/13010/24 також була кілька разів поверн</w:t>
      </w:r>
      <w:r w:rsidR="00B52641">
        <w:rPr>
          <w:sz w:val="26"/>
          <w:szCs w:val="26"/>
        </w:rPr>
        <w:t>ена</w:t>
      </w:r>
      <w:r w:rsidRPr="00C018EF">
        <w:rPr>
          <w:sz w:val="26"/>
          <w:szCs w:val="26"/>
        </w:rPr>
        <w:t xml:space="preserve"> через неналежне оформлення, а після усунення недоліків надійшла до суду із пропуском строків. У справі № 524/8743/20 провадження закрито через неможливість забезпечити обов’язкову участь особи та відсутність</w:t>
      </w:r>
      <w:r>
        <w:rPr>
          <w:sz w:val="26"/>
          <w:szCs w:val="26"/>
        </w:rPr>
        <w:t xml:space="preserve"> даних про її місцезнаходження.</w:t>
      </w:r>
    </w:p>
    <w:p w14:paraId="15EACEE2" w14:textId="06E7902E" w:rsidR="00C018EF" w:rsidRDefault="00C018EF" w:rsidP="00C018EF">
      <w:pPr>
        <w:spacing w:line="276" w:lineRule="auto"/>
        <w:ind w:firstLine="709"/>
        <w:jc w:val="both"/>
        <w:rPr>
          <w:sz w:val="26"/>
          <w:szCs w:val="26"/>
        </w:rPr>
      </w:pPr>
      <w:r w:rsidRPr="00C018EF">
        <w:rPr>
          <w:sz w:val="26"/>
          <w:szCs w:val="26"/>
        </w:rPr>
        <w:t>Кандидат наголосив, що вимоги до розгляду справ за ст</w:t>
      </w:r>
      <w:r w:rsidR="0097100C">
        <w:rPr>
          <w:sz w:val="26"/>
          <w:szCs w:val="26"/>
        </w:rPr>
        <w:t>аттею</w:t>
      </w:r>
      <w:r w:rsidRPr="00C018EF">
        <w:rPr>
          <w:sz w:val="26"/>
          <w:szCs w:val="26"/>
        </w:rPr>
        <w:t xml:space="preserve"> 173-2 КУпАП неодноразово змінювалися: участь особи була обов’язковою, строк розгляду становив одну добу, пізніше — три доби, а з 19</w:t>
      </w:r>
      <w:r w:rsidR="0097100C">
        <w:rPr>
          <w:sz w:val="26"/>
          <w:szCs w:val="26"/>
        </w:rPr>
        <w:t xml:space="preserve"> грудня </w:t>
      </w:r>
      <w:r w:rsidRPr="00C018EF">
        <w:rPr>
          <w:sz w:val="26"/>
          <w:szCs w:val="26"/>
        </w:rPr>
        <w:t>2024</w:t>
      </w:r>
      <w:r w:rsidR="0097100C">
        <w:rPr>
          <w:sz w:val="26"/>
          <w:szCs w:val="26"/>
        </w:rPr>
        <w:t xml:space="preserve"> року</w:t>
      </w:r>
      <w:r w:rsidRPr="00C018EF">
        <w:rPr>
          <w:sz w:val="26"/>
          <w:szCs w:val="26"/>
        </w:rPr>
        <w:t xml:space="preserve"> строк притягнення збільшено до шести місяців. Це позитивно вплинуло на практ</w:t>
      </w:r>
      <w:r w:rsidR="00B52641">
        <w:rPr>
          <w:sz w:val="26"/>
          <w:szCs w:val="26"/>
        </w:rPr>
        <w:t>ику: у 2023 році закрито лише 7 </w:t>
      </w:r>
      <w:r w:rsidRPr="00C018EF">
        <w:rPr>
          <w:sz w:val="26"/>
          <w:szCs w:val="26"/>
        </w:rPr>
        <w:t>с</w:t>
      </w:r>
      <w:r>
        <w:rPr>
          <w:sz w:val="26"/>
          <w:szCs w:val="26"/>
        </w:rPr>
        <w:t xml:space="preserve">прав із 90, у 2024 </w:t>
      </w:r>
      <w:r w:rsidR="0097100C">
        <w:rPr>
          <w:sz w:val="26"/>
          <w:szCs w:val="26"/>
        </w:rPr>
        <w:t xml:space="preserve">році </w:t>
      </w:r>
      <w:r>
        <w:rPr>
          <w:sz w:val="26"/>
          <w:szCs w:val="26"/>
        </w:rPr>
        <w:t>— 17 із 164.</w:t>
      </w:r>
    </w:p>
    <w:p w14:paraId="3AD6FB37" w14:textId="3E494BA4" w:rsidR="0007492F" w:rsidRDefault="00B52641" w:rsidP="0007492F">
      <w:pPr>
        <w:spacing w:line="276" w:lineRule="auto"/>
        <w:ind w:firstLine="709"/>
        <w:jc w:val="both"/>
        <w:rPr>
          <w:sz w:val="26"/>
          <w:szCs w:val="26"/>
        </w:rPr>
      </w:pPr>
      <w:proofErr w:type="spellStart"/>
      <w:r>
        <w:rPr>
          <w:sz w:val="26"/>
          <w:szCs w:val="26"/>
        </w:rPr>
        <w:t>Гусач</w:t>
      </w:r>
      <w:proofErr w:type="spellEnd"/>
      <w:r>
        <w:rPr>
          <w:sz w:val="26"/>
          <w:szCs w:val="26"/>
        </w:rPr>
        <w:t xml:space="preserve"> О.М.</w:t>
      </w:r>
      <w:r w:rsidR="00C018EF" w:rsidRPr="00C018EF">
        <w:rPr>
          <w:sz w:val="26"/>
          <w:szCs w:val="26"/>
        </w:rPr>
        <w:t xml:space="preserve"> підкреслив, що неправильне або неповне оформлення протоколів є основною причиною неможливості притягнення осіб до відповідальності, оскільки протокол є ключовим доказом. Усі судові засідання призначалися своєчасно, без затягувань, а суд уживав усіх можливих заходів для належної організації </w:t>
      </w:r>
      <w:r>
        <w:rPr>
          <w:sz w:val="26"/>
          <w:szCs w:val="26"/>
        </w:rPr>
        <w:t xml:space="preserve">судового </w:t>
      </w:r>
      <w:r w:rsidR="00C018EF" w:rsidRPr="00C018EF">
        <w:rPr>
          <w:sz w:val="26"/>
          <w:szCs w:val="26"/>
        </w:rPr>
        <w:t>процесу.</w:t>
      </w:r>
    </w:p>
    <w:p w14:paraId="4A111A7D" w14:textId="10C0F9B4" w:rsidR="00255AFA" w:rsidRPr="0007492F" w:rsidRDefault="00B52641" w:rsidP="0007492F">
      <w:pPr>
        <w:spacing w:line="276" w:lineRule="auto"/>
        <w:ind w:firstLine="709"/>
        <w:jc w:val="both"/>
        <w:rPr>
          <w:sz w:val="26"/>
          <w:szCs w:val="26"/>
        </w:rPr>
      </w:pPr>
      <w:r>
        <w:rPr>
          <w:sz w:val="26"/>
          <w:szCs w:val="26"/>
        </w:rPr>
        <w:t>Стосовно</w:t>
      </w:r>
      <w:r w:rsidR="008B0A3F" w:rsidRPr="0007492F">
        <w:rPr>
          <w:sz w:val="26"/>
          <w:szCs w:val="26"/>
        </w:rPr>
        <w:t xml:space="preserve"> справ </w:t>
      </w:r>
      <w:r w:rsidR="00255AFA" w:rsidRPr="0007492F">
        <w:rPr>
          <w:sz w:val="26"/>
          <w:szCs w:val="26"/>
        </w:rPr>
        <w:t xml:space="preserve">за статтею 172-6 КУпАП кандидат зазначив, що у всіх справах цієї категорії судові засідання призначалися регулярно, у межах строків, визначених КУпАП. Відкладення розгляду зумовлювалися виключно клопотаннями захисників, </w:t>
      </w:r>
      <w:r w:rsidR="00255AFA" w:rsidRPr="0007492F">
        <w:rPr>
          <w:sz w:val="26"/>
          <w:szCs w:val="26"/>
        </w:rPr>
        <w:lastRenderedPageBreak/>
        <w:t xml:space="preserve">неявкою осіб, </w:t>
      </w:r>
      <w:r>
        <w:rPr>
          <w:sz w:val="26"/>
          <w:szCs w:val="26"/>
        </w:rPr>
        <w:t>стосовно</w:t>
      </w:r>
      <w:r w:rsidR="00255AFA" w:rsidRPr="0007492F">
        <w:rPr>
          <w:sz w:val="26"/>
          <w:szCs w:val="26"/>
        </w:rPr>
        <w:t xml:space="preserve"> яких складено протоколи, їх перебуванням у відрядженні, на лікуванні або у відпустці, що відповідало вимогам статті 268 та частини четвертої статті 277 КУпАП. У необхідних випадках </w:t>
      </w:r>
      <w:proofErr w:type="spellStart"/>
      <w:r w:rsidR="00255AFA" w:rsidRPr="0007492F">
        <w:rPr>
          <w:sz w:val="26"/>
          <w:szCs w:val="26"/>
        </w:rPr>
        <w:t>постановлялися</w:t>
      </w:r>
      <w:proofErr w:type="spellEnd"/>
      <w:r w:rsidR="00255AFA" w:rsidRPr="0007492F">
        <w:rPr>
          <w:sz w:val="26"/>
          <w:szCs w:val="26"/>
        </w:rPr>
        <w:t xml:space="preserve"> ухвали про привід.</w:t>
      </w:r>
    </w:p>
    <w:p w14:paraId="7364E38C" w14:textId="7762C45E" w:rsidR="00255AFA" w:rsidRPr="0007492F" w:rsidRDefault="00255AFA" w:rsidP="008B0A3F">
      <w:pPr>
        <w:spacing w:line="276" w:lineRule="auto"/>
        <w:ind w:firstLine="709"/>
        <w:jc w:val="both"/>
        <w:rPr>
          <w:sz w:val="26"/>
          <w:szCs w:val="26"/>
        </w:rPr>
      </w:pPr>
      <w:r w:rsidRPr="0007492F">
        <w:rPr>
          <w:sz w:val="26"/>
          <w:szCs w:val="26"/>
        </w:rPr>
        <w:t>Зокрема, у справах №</w:t>
      </w:r>
      <w:r w:rsidR="00B52641">
        <w:rPr>
          <w:sz w:val="26"/>
          <w:szCs w:val="26"/>
        </w:rPr>
        <w:t xml:space="preserve">№ 524/9047/18, 524/10049/18, 524/9044/18, 524/1928/18, </w:t>
      </w:r>
      <w:r w:rsidRPr="0007492F">
        <w:rPr>
          <w:sz w:val="26"/>
          <w:szCs w:val="26"/>
        </w:rPr>
        <w:t xml:space="preserve">524/9042/18 провадження було закрито </w:t>
      </w:r>
      <w:r w:rsidR="00B52641">
        <w:rPr>
          <w:sz w:val="26"/>
          <w:szCs w:val="26"/>
        </w:rPr>
        <w:t>на підставі</w:t>
      </w:r>
      <w:r w:rsidRPr="0007492F">
        <w:rPr>
          <w:sz w:val="26"/>
          <w:szCs w:val="26"/>
        </w:rPr>
        <w:t xml:space="preserve"> пункт</w:t>
      </w:r>
      <w:r w:rsidR="00B52641">
        <w:rPr>
          <w:sz w:val="26"/>
          <w:szCs w:val="26"/>
        </w:rPr>
        <w:t>у</w:t>
      </w:r>
      <w:r w:rsidRPr="0007492F">
        <w:rPr>
          <w:sz w:val="26"/>
          <w:szCs w:val="26"/>
        </w:rPr>
        <w:t xml:space="preserve"> 7 статті 247, статті 38 КУпАП у зв’язку із закінченням строків накладення адміністративного стягнення. Аналіз постанов свідчить, що у всіх випадках тримісячний строк сплив ще до надходження матеріалів до суду, оскільки правопорушення було виявлено до складання протоколів.</w:t>
      </w:r>
    </w:p>
    <w:p w14:paraId="283A4A6B" w14:textId="5A2ACAD3" w:rsidR="0007492F" w:rsidRDefault="009D42CB" w:rsidP="0007492F">
      <w:pPr>
        <w:spacing w:line="276" w:lineRule="auto"/>
        <w:ind w:firstLine="709"/>
        <w:jc w:val="both"/>
        <w:rPr>
          <w:sz w:val="26"/>
          <w:szCs w:val="26"/>
        </w:rPr>
      </w:pPr>
      <w:r>
        <w:rPr>
          <w:sz w:val="26"/>
          <w:szCs w:val="26"/>
        </w:rPr>
        <w:t>Кандидат зазначив, що с</w:t>
      </w:r>
      <w:r w:rsidR="00255AFA" w:rsidRPr="00255AFA">
        <w:rPr>
          <w:sz w:val="26"/>
          <w:szCs w:val="26"/>
        </w:rPr>
        <w:t xml:space="preserve">удових зволікань, невмотивованих </w:t>
      </w:r>
      <w:proofErr w:type="spellStart"/>
      <w:r w:rsidR="00255AFA" w:rsidRPr="00255AFA">
        <w:rPr>
          <w:sz w:val="26"/>
          <w:szCs w:val="26"/>
        </w:rPr>
        <w:t>відкладень</w:t>
      </w:r>
      <w:proofErr w:type="spellEnd"/>
      <w:r w:rsidR="00255AFA" w:rsidRPr="00255AFA">
        <w:rPr>
          <w:sz w:val="26"/>
          <w:szCs w:val="26"/>
        </w:rPr>
        <w:t xml:space="preserve"> чи безпідставного задоволення клопотань не допускалося. Усі можливі заходи для належної о</w:t>
      </w:r>
      <w:r>
        <w:rPr>
          <w:sz w:val="26"/>
          <w:szCs w:val="26"/>
        </w:rPr>
        <w:t xml:space="preserve">рганізації розгляду були вжиті. </w:t>
      </w:r>
      <w:r w:rsidR="00255AFA" w:rsidRPr="00255AFA">
        <w:rPr>
          <w:sz w:val="26"/>
          <w:szCs w:val="26"/>
        </w:rPr>
        <w:t>З 20</w:t>
      </w:r>
      <w:r>
        <w:rPr>
          <w:sz w:val="26"/>
          <w:szCs w:val="26"/>
        </w:rPr>
        <w:t xml:space="preserve"> жовтня </w:t>
      </w:r>
      <w:r w:rsidR="00255AFA" w:rsidRPr="00255AFA">
        <w:rPr>
          <w:sz w:val="26"/>
          <w:szCs w:val="26"/>
        </w:rPr>
        <w:t>2019</w:t>
      </w:r>
      <w:r>
        <w:rPr>
          <w:sz w:val="26"/>
          <w:szCs w:val="26"/>
        </w:rPr>
        <w:t xml:space="preserve"> року</w:t>
      </w:r>
      <w:r w:rsidR="00255AFA" w:rsidRPr="00255AFA">
        <w:rPr>
          <w:sz w:val="26"/>
          <w:szCs w:val="26"/>
        </w:rPr>
        <w:t xml:space="preserve"> набули чинності зміни до КУпАП, якими строк притягнення до відповідальності за правопорушення, пов’язані з корупцією, збільшено до шести місяців</w:t>
      </w:r>
      <w:r>
        <w:rPr>
          <w:sz w:val="26"/>
          <w:szCs w:val="26"/>
        </w:rPr>
        <w:t>. Після цього провадження за статтею</w:t>
      </w:r>
      <w:r w:rsidR="00255AFA" w:rsidRPr="00255AFA">
        <w:rPr>
          <w:sz w:val="26"/>
          <w:szCs w:val="26"/>
        </w:rPr>
        <w:t xml:space="preserve"> 172-6 КУпАП на підставі ст</w:t>
      </w:r>
      <w:r>
        <w:rPr>
          <w:sz w:val="26"/>
          <w:szCs w:val="26"/>
        </w:rPr>
        <w:t>атт</w:t>
      </w:r>
      <w:r w:rsidR="00B52641">
        <w:rPr>
          <w:sz w:val="26"/>
          <w:szCs w:val="26"/>
        </w:rPr>
        <w:t>і</w:t>
      </w:r>
      <w:r>
        <w:rPr>
          <w:sz w:val="26"/>
          <w:szCs w:val="26"/>
        </w:rPr>
        <w:t xml:space="preserve"> </w:t>
      </w:r>
      <w:r w:rsidR="00255AFA" w:rsidRPr="00255AFA">
        <w:rPr>
          <w:sz w:val="26"/>
          <w:szCs w:val="26"/>
        </w:rPr>
        <w:t>38 КУпАП не закривалися.</w:t>
      </w:r>
    </w:p>
    <w:p w14:paraId="0A33BFA2" w14:textId="77777777" w:rsidR="0007492F" w:rsidRDefault="00B65629" w:rsidP="0007492F">
      <w:pPr>
        <w:spacing w:line="276" w:lineRule="auto"/>
        <w:ind w:firstLine="709"/>
        <w:jc w:val="both"/>
        <w:rPr>
          <w:sz w:val="26"/>
          <w:szCs w:val="26"/>
        </w:rPr>
      </w:pPr>
      <w:r w:rsidRPr="0007492F">
        <w:rPr>
          <w:sz w:val="26"/>
          <w:szCs w:val="26"/>
        </w:rPr>
        <w:t xml:space="preserve">Не вдаючись до оцінки 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07492F">
        <w:rPr>
          <w:sz w:val="26"/>
          <w:szCs w:val="26"/>
        </w:rPr>
        <w:t>компетентно</w:t>
      </w:r>
      <w:proofErr w:type="spellEnd"/>
      <w:r w:rsidRPr="0007492F">
        <w:rPr>
          <w:sz w:val="26"/>
          <w:szCs w:val="26"/>
        </w:rPr>
        <w:t xml:space="preserve"> виконувати покладені на нього обов’язки, вживати заходів для професійного зростання та удосконалення практичних навичок.</w:t>
      </w:r>
    </w:p>
    <w:p w14:paraId="40F58C3C" w14:textId="64BF2108" w:rsidR="0007492F" w:rsidRDefault="0097100C" w:rsidP="0007492F">
      <w:pPr>
        <w:spacing w:line="276" w:lineRule="auto"/>
        <w:ind w:firstLine="709"/>
        <w:jc w:val="both"/>
        <w:rPr>
          <w:sz w:val="26"/>
          <w:szCs w:val="26"/>
        </w:rPr>
      </w:pPr>
      <w:r w:rsidRPr="0097100C">
        <w:rPr>
          <w:sz w:val="26"/>
          <w:szCs w:val="26"/>
        </w:rPr>
        <w:t>Комісія погоджується з положенням</w:t>
      </w:r>
      <w:r w:rsidR="00B65629" w:rsidRPr="0097100C">
        <w:rPr>
          <w:sz w:val="26"/>
          <w:szCs w:val="26"/>
        </w:rPr>
        <w:t xml:space="preserve"> Коментаря до Кодексу суддівської етики</w:t>
      </w:r>
      <w:r w:rsidR="00B65629" w:rsidRPr="0007492F">
        <w:rPr>
          <w:sz w:val="26"/>
          <w:szCs w:val="26"/>
        </w:rPr>
        <w:t>,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41FE0747" w14:textId="77777777" w:rsidR="0007492F" w:rsidRDefault="00882327" w:rsidP="0007492F">
      <w:pPr>
        <w:spacing w:line="276" w:lineRule="auto"/>
        <w:ind w:firstLine="709"/>
        <w:jc w:val="both"/>
        <w:rPr>
          <w:sz w:val="26"/>
          <w:szCs w:val="26"/>
        </w:rPr>
      </w:pPr>
      <w:r w:rsidRPr="00882327">
        <w:rPr>
          <w:sz w:val="26"/>
          <w:szCs w:val="26"/>
        </w:rPr>
        <w:t>Водночас Комісія звертає увагу, що суди здебільшого прагнуть враховувати пункт 24 постанови Пленуму Верховного Суду України від 23 грудня 2005 року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70D44B22" w14:textId="0A1D4970" w:rsidR="0007492F" w:rsidRDefault="00882327" w:rsidP="0007492F">
      <w:pPr>
        <w:spacing w:line="276" w:lineRule="auto"/>
        <w:ind w:firstLine="709"/>
        <w:jc w:val="both"/>
        <w:rPr>
          <w:sz w:val="26"/>
          <w:szCs w:val="26"/>
        </w:rPr>
      </w:pPr>
      <w:r w:rsidRPr="00882327">
        <w:rPr>
          <w:sz w:val="26"/>
          <w:szCs w:val="26"/>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w:t>
      </w:r>
      <w:r w:rsidR="00B52641">
        <w:rPr>
          <w:sz w:val="26"/>
          <w:szCs w:val="26"/>
        </w:rPr>
        <w:t xml:space="preserve">раво особи на участь у процесі, </w:t>
      </w:r>
      <w:r w:rsidRPr="00882327">
        <w:rPr>
          <w:sz w:val="26"/>
          <w:szCs w:val="26"/>
        </w:rPr>
        <w:t>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w:t>
      </w:r>
      <w:r w:rsidR="00B52641">
        <w:rPr>
          <w:sz w:val="26"/>
          <w:szCs w:val="26"/>
        </w:rPr>
        <w:t>на не згодна, та</w:t>
      </w:r>
      <w:r w:rsidRPr="00882327">
        <w:rPr>
          <w:sz w:val="26"/>
          <w:szCs w:val="26"/>
        </w:rPr>
        <w:t xml:space="preserve"> </w:t>
      </w:r>
      <w:r w:rsidR="00B52641">
        <w:rPr>
          <w:sz w:val="26"/>
          <w:szCs w:val="26"/>
        </w:rPr>
        <w:t>інформувати про будь-які факти на свій</w:t>
      </w:r>
      <w:r w:rsidRPr="00882327">
        <w:rPr>
          <w:sz w:val="26"/>
          <w:szCs w:val="26"/>
        </w:rPr>
        <w:t xml:space="preserve"> захист.</w:t>
      </w:r>
    </w:p>
    <w:p w14:paraId="7AEB0D9F" w14:textId="77294DCD" w:rsidR="0007492F" w:rsidRDefault="00B65629" w:rsidP="0007492F">
      <w:pPr>
        <w:spacing w:line="276" w:lineRule="auto"/>
        <w:ind w:firstLine="709"/>
        <w:jc w:val="both"/>
        <w:rPr>
          <w:sz w:val="26"/>
          <w:szCs w:val="26"/>
        </w:rPr>
      </w:pPr>
      <w:r w:rsidRPr="00B65629">
        <w:rPr>
          <w:sz w:val="26"/>
          <w:szCs w:val="26"/>
        </w:rPr>
        <w:lastRenderedPageBreak/>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B65629">
        <w:rPr>
          <w:sz w:val="26"/>
          <w:szCs w:val="26"/>
        </w:rPr>
        <w:t>співобвинувачений</w:t>
      </w:r>
      <w:proofErr w:type="spellEnd"/>
      <w:r w:rsidRPr="00B65629">
        <w:rPr>
          <w:sz w:val="26"/>
          <w:szCs w:val="26"/>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w:t>
      </w:r>
      <w:r w:rsidR="00B52641">
        <w:rPr>
          <w:sz w:val="26"/>
          <w:szCs w:val="26"/>
        </w:rPr>
        <w:t>одо часу, що міститься в пункті </w:t>
      </w:r>
      <w:r w:rsidRPr="00B65629">
        <w:rPr>
          <w:sz w:val="26"/>
          <w:szCs w:val="26"/>
        </w:rPr>
        <w:t>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w:t>
      </w:r>
      <w:r>
        <w:rPr>
          <w:sz w:val="26"/>
          <w:szCs w:val="26"/>
        </w:rPr>
        <w:t>. BULGARIA», заява № 39206/07).</w:t>
      </w:r>
    </w:p>
    <w:p w14:paraId="33A185F6" w14:textId="77777777" w:rsidR="0007492F" w:rsidRDefault="00B65629" w:rsidP="0007492F">
      <w:pPr>
        <w:spacing w:line="276" w:lineRule="auto"/>
        <w:ind w:firstLine="709"/>
        <w:jc w:val="both"/>
        <w:rPr>
          <w:sz w:val="26"/>
          <w:szCs w:val="26"/>
        </w:rPr>
      </w:pPr>
      <w:r w:rsidRPr="00B65629">
        <w:rPr>
          <w:sz w:val="26"/>
          <w:szCs w:val="26"/>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w:t>
      </w:r>
      <w:r>
        <w:rPr>
          <w:sz w:val="26"/>
          <w:szCs w:val="26"/>
        </w:rPr>
        <w:t>вадження, порушеного проти неї.</w:t>
      </w:r>
    </w:p>
    <w:p w14:paraId="33B993DD" w14:textId="069A9BF3" w:rsidR="0007492F" w:rsidRDefault="00B65629" w:rsidP="0007492F">
      <w:pPr>
        <w:spacing w:line="276" w:lineRule="auto"/>
        <w:ind w:firstLine="709"/>
        <w:jc w:val="both"/>
        <w:rPr>
          <w:sz w:val="26"/>
          <w:szCs w:val="26"/>
        </w:rPr>
      </w:pPr>
      <w:r w:rsidRPr="00B65629">
        <w:rPr>
          <w:sz w:val="26"/>
          <w:szCs w:val="26"/>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w:t>
      </w:r>
      <w:r>
        <w:rPr>
          <w:sz w:val="26"/>
          <w:szCs w:val="26"/>
        </w:rPr>
        <w:t>тивне відправлення судочинства.</w:t>
      </w:r>
    </w:p>
    <w:p w14:paraId="17CF05E4" w14:textId="77777777" w:rsidR="0007492F" w:rsidRDefault="00B65629" w:rsidP="0007492F">
      <w:pPr>
        <w:spacing w:line="276" w:lineRule="auto"/>
        <w:ind w:firstLine="709"/>
        <w:jc w:val="both"/>
        <w:rPr>
          <w:sz w:val="26"/>
          <w:szCs w:val="26"/>
        </w:rPr>
      </w:pPr>
      <w:r w:rsidRPr="00B65629">
        <w:rPr>
          <w:sz w:val="26"/>
          <w:szCs w:val="26"/>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w:t>
      </w:r>
      <w:r>
        <w:rPr>
          <w:sz w:val="26"/>
          <w:szCs w:val="26"/>
        </w:rPr>
        <w:t>альності (або її представника).</w:t>
      </w:r>
    </w:p>
    <w:p w14:paraId="5FEF0E1F" w14:textId="77777777" w:rsidR="0007492F" w:rsidRDefault="00B65629" w:rsidP="0007492F">
      <w:pPr>
        <w:spacing w:line="276" w:lineRule="auto"/>
        <w:ind w:firstLine="709"/>
        <w:jc w:val="both"/>
        <w:rPr>
          <w:sz w:val="26"/>
          <w:szCs w:val="26"/>
        </w:rPr>
      </w:pPr>
      <w:r w:rsidRPr="00B65629">
        <w:rPr>
          <w:sz w:val="26"/>
          <w:szCs w:val="26"/>
        </w:rPr>
        <w:t xml:space="preserve">Не можна вважати допустимим порушення таких строків </w:t>
      </w:r>
      <w:r w:rsidR="00F13CFF">
        <w:rPr>
          <w:sz w:val="26"/>
          <w:szCs w:val="26"/>
        </w:rPr>
        <w:t xml:space="preserve">й </w:t>
      </w:r>
      <w:r w:rsidRPr="00B65629">
        <w:rPr>
          <w:sz w:val="26"/>
          <w:szCs w:val="26"/>
        </w:rPr>
        <w:t>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29E1FDC1" w14:textId="07544F22" w:rsidR="0007492F" w:rsidRDefault="00882327" w:rsidP="0007492F">
      <w:pPr>
        <w:spacing w:line="276" w:lineRule="auto"/>
        <w:ind w:firstLine="709"/>
        <w:jc w:val="both"/>
        <w:rPr>
          <w:sz w:val="26"/>
          <w:szCs w:val="26"/>
        </w:rPr>
      </w:pPr>
      <w:r w:rsidRPr="00882327">
        <w:rPr>
          <w:sz w:val="26"/>
          <w:szCs w:val="26"/>
        </w:rPr>
        <w:lastRenderedPageBreak/>
        <w:t xml:space="preserve">Комісія зазначає, що </w:t>
      </w:r>
      <w:proofErr w:type="spellStart"/>
      <w:r w:rsidR="00864899">
        <w:rPr>
          <w:sz w:val="26"/>
          <w:szCs w:val="26"/>
        </w:rPr>
        <w:t>Гусач</w:t>
      </w:r>
      <w:proofErr w:type="spellEnd"/>
      <w:r w:rsidR="00864899">
        <w:rPr>
          <w:sz w:val="26"/>
          <w:szCs w:val="26"/>
        </w:rPr>
        <w:t xml:space="preserve"> О.М.</w:t>
      </w:r>
      <w:r w:rsidRPr="00882327">
        <w:rPr>
          <w:sz w:val="26"/>
          <w:szCs w:val="26"/>
        </w:rPr>
        <w:t xml:space="preserve"> під час співбесіди нада</w:t>
      </w:r>
      <w:r w:rsidR="00864899">
        <w:rPr>
          <w:sz w:val="26"/>
          <w:szCs w:val="26"/>
        </w:rPr>
        <w:t>в</w:t>
      </w:r>
      <w:r w:rsidRPr="00882327">
        <w:rPr>
          <w:sz w:val="26"/>
          <w:szCs w:val="26"/>
        </w:rPr>
        <w:t xml:space="preserve"> детальні пояснення стосовно кожної справи про адміністративні правопорушення, наведеної </w:t>
      </w:r>
      <w:r w:rsidR="00B52641">
        <w:rPr>
          <w:sz w:val="26"/>
          <w:szCs w:val="26"/>
        </w:rPr>
        <w:t>ГРД</w:t>
      </w:r>
      <w:r w:rsidR="00864899">
        <w:rPr>
          <w:sz w:val="26"/>
          <w:szCs w:val="26"/>
        </w:rPr>
        <w:t xml:space="preserve"> у висновку</w:t>
      </w:r>
      <w:r w:rsidR="00B52641">
        <w:rPr>
          <w:sz w:val="26"/>
          <w:szCs w:val="26"/>
        </w:rPr>
        <w:t>,</w:t>
      </w:r>
      <w:r w:rsidR="00864899">
        <w:rPr>
          <w:sz w:val="26"/>
          <w:szCs w:val="26"/>
        </w:rPr>
        <w:t xml:space="preserve"> </w:t>
      </w:r>
      <w:r w:rsidRPr="00882327">
        <w:rPr>
          <w:sz w:val="26"/>
          <w:szCs w:val="26"/>
        </w:rPr>
        <w:t>щодо обставин, які перешкоджа</w:t>
      </w:r>
      <w:r w:rsidR="00864899">
        <w:rPr>
          <w:sz w:val="26"/>
          <w:szCs w:val="26"/>
        </w:rPr>
        <w:t>ли прийняттю кінцевого рішення.</w:t>
      </w:r>
    </w:p>
    <w:p w14:paraId="62344C2D" w14:textId="2AF16393" w:rsidR="0007492F" w:rsidRDefault="00882327" w:rsidP="0007492F">
      <w:pPr>
        <w:spacing w:line="276" w:lineRule="auto"/>
        <w:ind w:firstLine="709"/>
        <w:jc w:val="both"/>
        <w:rPr>
          <w:sz w:val="26"/>
          <w:szCs w:val="26"/>
        </w:rPr>
      </w:pPr>
      <w:r w:rsidRPr="00882327">
        <w:rPr>
          <w:sz w:val="26"/>
          <w:szCs w:val="26"/>
        </w:rPr>
        <w:t>Комісія вважає</w:t>
      </w:r>
      <w:r w:rsidR="002E21AB">
        <w:rPr>
          <w:sz w:val="26"/>
          <w:szCs w:val="26"/>
        </w:rPr>
        <w:t xml:space="preserve"> пояснення судді обґрунтованими та</w:t>
      </w:r>
      <w:r w:rsidRPr="00882327">
        <w:rPr>
          <w:sz w:val="26"/>
          <w:szCs w:val="26"/>
        </w:rPr>
        <w:t xml:space="preserve"> </w:t>
      </w:r>
      <w:r w:rsidR="00B52641">
        <w:rPr>
          <w:sz w:val="26"/>
          <w:szCs w:val="26"/>
        </w:rPr>
        <w:t>зазначає,</w:t>
      </w:r>
      <w:r w:rsidRPr="00882327">
        <w:rPr>
          <w:sz w:val="26"/>
          <w:szCs w:val="26"/>
        </w:rPr>
        <w:t xml:space="preserve"> що фактичні дії </w:t>
      </w:r>
      <w:proofErr w:type="spellStart"/>
      <w:r w:rsidR="00864899" w:rsidRPr="00864899">
        <w:rPr>
          <w:sz w:val="26"/>
          <w:szCs w:val="26"/>
        </w:rPr>
        <w:t>Гусач</w:t>
      </w:r>
      <w:r w:rsidR="00864899">
        <w:rPr>
          <w:sz w:val="26"/>
          <w:szCs w:val="26"/>
        </w:rPr>
        <w:t>а</w:t>
      </w:r>
      <w:proofErr w:type="spellEnd"/>
      <w:r w:rsidR="00864899" w:rsidRPr="00864899">
        <w:rPr>
          <w:sz w:val="26"/>
          <w:szCs w:val="26"/>
        </w:rPr>
        <w:t xml:space="preserve"> О.М. </w:t>
      </w:r>
      <w:r w:rsidRPr="00882327">
        <w:rPr>
          <w:sz w:val="26"/>
          <w:szCs w:val="26"/>
        </w:rPr>
        <w:t>щодо розгляду справ про адміністративні правопорушення, передбачені статт</w:t>
      </w:r>
      <w:r w:rsidR="00864899">
        <w:rPr>
          <w:sz w:val="26"/>
          <w:szCs w:val="26"/>
        </w:rPr>
        <w:t xml:space="preserve">ями </w:t>
      </w:r>
      <w:r w:rsidR="00864899" w:rsidRPr="00864899">
        <w:rPr>
          <w:sz w:val="26"/>
          <w:szCs w:val="26"/>
        </w:rPr>
        <w:t xml:space="preserve">130, 172-6, 173-2 </w:t>
      </w:r>
      <w:r w:rsidRPr="00882327">
        <w:rPr>
          <w:sz w:val="26"/>
          <w:szCs w:val="26"/>
        </w:rPr>
        <w:t>КУпАП, не були надмірно формальними, щоб мати наслідком звільнення осіб від відповідальності, та не свідчать про порушення суддею норм, які забезпечують довіру</w:t>
      </w:r>
      <w:r w:rsidR="00622067">
        <w:rPr>
          <w:sz w:val="26"/>
          <w:szCs w:val="26"/>
        </w:rPr>
        <w:t xml:space="preserve"> суспільства до суду, </w:t>
      </w:r>
      <w:r w:rsidR="00B52641">
        <w:rPr>
          <w:sz w:val="26"/>
          <w:szCs w:val="26"/>
        </w:rPr>
        <w:t>тому</w:t>
      </w:r>
      <w:r w:rsidR="00622067">
        <w:rPr>
          <w:sz w:val="26"/>
          <w:szCs w:val="26"/>
        </w:rPr>
        <w:t xml:space="preserve"> не </w:t>
      </w:r>
      <w:r w:rsidR="00622067" w:rsidRPr="00622067">
        <w:rPr>
          <w:sz w:val="26"/>
          <w:szCs w:val="26"/>
        </w:rPr>
        <w:t>є підставою для зменшення кількості балів за критеріями професійної етики та доброчесності на 15 балів.</w:t>
      </w:r>
    </w:p>
    <w:p w14:paraId="4840C0D4" w14:textId="77777777" w:rsidR="0007492F" w:rsidRDefault="0007492F" w:rsidP="0007492F">
      <w:pPr>
        <w:spacing w:line="276" w:lineRule="auto"/>
        <w:ind w:firstLine="709"/>
        <w:jc w:val="both"/>
        <w:rPr>
          <w:sz w:val="26"/>
          <w:szCs w:val="26"/>
        </w:rPr>
      </w:pPr>
    </w:p>
    <w:p w14:paraId="4643B80C" w14:textId="5BEE00E5" w:rsidR="00F71694" w:rsidRDefault="00F71694" w:rsidP="0007492F">
      <w:pPr>
        <w:spacing w:line="276" w:lineRule="auto"/>
        <w:ind w:firstLine="709"/>
        <w:jc w:val="both"/>
        <w:rPr>
          <w:sz w:val="26"/>
          <w:szCs w:val="26"/>
        </w:rPr>
      </w:pPr>
      <w:r w:rsidRPr="00F71694">
        <w:rPr>
          <w:sz w:val="26"/>
          <w:szCs w:val="26"/>
        </w:rPr>
        <w:t>Водночас за результатами дослідження досьє кандидата, Комісією встановлено інші обставини, що не вказані в інформації ГРД однак не можуть бути залишені поза увагою.</w:t>
      </w:r>
    </w:p>
    <w:p w14:paraId="2B17D778" w14:textId="68F7429B" w:rsidR="000072D0" w:rsidRPr="00622067" w:rsidRDefault="00F71694" w:rsidP="0007492F">
      <w:pPr>
        <w:spacing w:line="276" w:lineRule="auto"/>
        <w:ind w:firstLine="709"/>
        <w:jc w:val="both"/>
        <w:rPr>
          <w:sz w:val="26"/>
          <w:szCs w:val="26"/>
        </w:rPr>
      </w:pPr>
      <w:r>
        <w:rPr>
          <w:sz w:val="26"/>
          <w:szCs w:val="26"/>
        </w:rPr>
        <w:t>Так,</w:t>
      </w:r>
      <w:r w:rsidR="00A95CAE" w:rsidRPr="002E21AB">
        <w:rPr>
          <w:sz w:val="26"/>
          <w:szCs w:val="26"/>
        </w:rPr>
        <w:t xml:space="preserve"> встановлено</w:t>
      </w:r>
      <w:r w:rsidR="000072D0" w:rsidRPr="002E21AB">
        <w:rPr>
          <w:sz w:val="26"/>
          <w:szCs w:val="26"/>
        </w:rPr>
        <w:t xml:space="preserve">, що кандидат </w:t>
      </w:r>
      <w:r w:rsidR="003E0A02" w:rsidRPr="002E21AB">
        <w:rPr>
          <w:sz w:val="26"/>
          <w:szCs w:val="26"/>
        </w:rPr>
        <w:t>не дотримувався строків</w:t>
      </w:r>
      <w:r w:rsidR="000072D0" w:rsidRPr="002E21AB">
        <w:rPr>
          <w:sz w:val="26"/>
          <w:szCs w:val="26"/>
        </w:rPr>
        <w:t xml:space="preserve"> надсилання до </w:t>
      </w:r>
      <w:r w:rsidR="00A2475F" w:rsidRPr="002E21AB">
        <w:rPr>
          <w:sz w:val="26"/>
          <w:szCs w:val="26"/>
        </w:rPr>
        <w:t>ЄДРСР</w:t>
      </w:r>
      <w:r w:rsidR="000072D0" w:rsidRPr="002E21AB">
        <w:rPr>
          <w:sz w:val="26"/>
          <w:szCs w:val="26"/>
        </w:rPr>
        <w:t xml:space="preserve"> електронних копій судо</w:t>
      </w:r>
      <w:r w:rsidR="000072D0" w:rsidRPr="000072D0">
        <w:rPr>
          <w:sz w:val="26"/>
          <w:szCs w:val="26"/>
        </w:rPr>
        <w:t>вих рішень.</w:t>
      </w:r>
    </w:p>
    <w:p w14:paraId="013FC3A7" w14:textId="65249CBC" w:rsidR="000072D0" w:rsidRPr="00BC4623" w:rsidRDefault="00A2475F" w:rsidP="000072D0">
      <w:pPr>
        <w:spacing w:line="276" w:lineRule="auto"/>
        <w:ind w:firstLine="709"/>
        <w:jc w:val="both"/>
        <w:rPr>
          <w:sz w:val="26"/>
          <w:szCs w:val="26"/>
        </w:rPr>
      </w:pPr>
      <w:r>
        <w:rPr>
          <w:sz w:val="26"/>
          <w:szCs w:val="26"/>
        </w:rPr>
        <w:t>Із</w:t>
      </w:r>
      <w:r w:rsidR="000072D0" w:rsidRPr="00BC4623">
        <w:rPr>
          <w:sz w:val="26"/>
          <w:szCs w:val="26"/>
        </w:rPr>
        <w:t xml:space="preserve"> порушенням </w:t>
      </w:r>
      <w:r>
        <w:rPr>
          <w:sz w:val="26"/>
          <w:szCs w:val="26"/>
        </w:rPr>
        <w:t>у</w:t>
      </w:r>
      <w:r w:rsidR="000072D0" w:rsidRPr="00BC4623">
        <w:rPr>
          <w:sz w:val="26"/>
          <w:szCs w:val="26"/>
        </w:rPr>
        <w:t xml:space="preserve">становлених процесуальним законодавством строків у період </w:t>
      </w:r>
      <w:r>
        <w:rPr>
          <w:sz w:val="26"/>
          <w:szCs w:val="26"/>
        </w:rPr>
        <w:t>і</w:t>
      </w:r>
      <w:r w:rsidR="000072D0" w:rsidRPr="00BC4623">
        <w:rPr>
          <w:sz w:val="26"/>
          <w:szCs w:val="26"/>
        </w:rPr>
        <w:t xml:space="preserve">з </w:t>
      </w:r>
      <w:r w:rsidR="00C20CC1">
        <w:rPr>
          <w:sz w:val="26"/>
          <w:szCs w:val="26"/>
        </w:rPr>
        <w:t xml:space="preserve">серпня </w:t>
      </w:r>
      <w:r w:rsidR="000072D0" w:rsidRPr="00BC4623">
        <w:rPr>
          <w:sz w:val="26"/>
          <w:szCs w:val="26"/>
        </w:rPr>
        <w:t>20</w:t>
      </w:r>
      <w:r w:rsidR="00C20CC1">
        <w:rPr>
          <w:sz w:val="26"/>
          <w:szCs w:val="26"/>
        </w:rPr>
        <w:t>17</w:t>
      </w:r>
      <w:r w:rsidR="009024D0" w:rsidRPr="00BC4623">
        <w:rPr>
          <w:sz w:val="26"/>
          <w:szCs w:val="26"/>
        </w:rPr>
        <w:t xml:space="preserve"> </w:t>
      </w:r>
      <w:r w:rsidR="000072D0" w:rsidRPr="00BC4623">
        <w:rPr>
          <w:sz w:val="26"/>
          <w:szCs w:val="26"/>
        </w:rPr>
        <w:t xml:space="preserve">року до </w:t>
      </w:r>
      <w:r w:rsidR="00C20CC1">
        <w:rPr>
          <w:sz w:val="26"/>
          <w:szCs w:val="26"/>
        </w:rPr>
        <w:t xml:space="preserve">вересня </w:t>
      </w:r>
      <w:r w:rsidR="000072D0" w:rsidRPr="00BC4623">
        <w:rPr>
          <w:sz w:val="26"/>
          <w:szCs w:val="26"/>
        </w:rPr>
        <w:t>202</w:t>
      </w:r>
      <w:r w:rsidR="00C20CC1">
        <w:rPr>
          <w:sz w:val="26"/>
          <w:szCs w:val="26"/>
        </w:rPr>
        <w:t>5</w:t>
      </w:r>
      <w:r w:rsidR="000072D0" w:rsidRPr="00BC4623">
        <w:rPr>
          <w:sz w:val="26"/>
          <w:szCs w:val="26"/>
        </w:rPr>
        <w:t xml:space="preserve"> року кандидатом </w:t>
      </w:r>
      <w:proofErr w:type="spellStart"/>
      <w:r w:rsidR="000072D0" w:rsidRPr="00BC4623">
        <w:rPr>
          <w:sz w:val="26"/>
          <w:szCs w:val="26"/>
        </w:rPr>
        <w:t>внесено</w:t>
      </w:r>
      <w:proofErr w:type="spellEnd"/>
      <w:r w:rsidR="000072D0" w:rsidRPr="00BC4623">
        <w:rPr>
          <w:sz w:val="26"/>
          <w:szCs w:val="26"/>
        </w:rPr>
        <w:t xml:space="preserve"> до ЄДРСР </w:t>
      </w:r>
      <w:r w:rsidR="00413993">
        <w:rPr>
          <w:sz w:val="26"/>
          <w:szCs w:val="26"/>
        </w:rPr>
        <w:t>476</w:t>
      </w:r>
      <w:r w:rsidR="000072D0" w:rsidRPr="00BC4623">
        <w:rPr>
          <w:sz w:val="26"/>
          <w:szCs w:val="26"/>
        </w:rPr>
        <w:t xml:space="preserve"> судових рішень (середнє значення перевищення строків надсилання </w:t>
      </w:r>
      <w:r w:rsidR="00413993">
        <w:rPr>
          <w:sz w:val="26"/>
          <w:szCs w:val="26"/>
        </w:rPr>
        <w:t>10</w:t>
      </w:r>
      <w:r w:rsidR="00C01236" w:rsidRPr="00BC4623">
        <w:rPr>
          <w:sz w:val="26"/>
          <w:szCs w:val="26"/>
        </w:rPr>
        <w:t>,</w:t>
      </w:r>
      <w:r w:rsidR="00413993">
        <w:rPr>
          <w:sz w:val="26"/>
          <w:szCs w:val="26"/>
        </w:rPr>
        <w:t>11</w:t>
      </w:r>
      <w:r w:rsidR="000072D0" w:rsidRPr="00BC4623">
        <w:rPr>
          <w:sz w:val="26"/>
          <w:szCs w:val="26"/>
        </w:rPr>
        <w:t xml:space="preserve"> дн</w:t>
      </w:r>
      <w:r w:rsidR="00C01236" w:rsidRPr="00BC4623">
        <w:rPr>
          <w:sz w:val="26"/>
          <w:szCs w:val="26"/>
        </w:rPr>
        <w:t>я</w:t>
      </w:r>
      <w:r w:rsidR="000072D0" w:rsidRPr="00BC4623">
        <w:rPr>
          <w:sz w:val="26"/>
          <w:szCs w:val="26"/>
        </w:rPr>
        <w:t>).</w:t>
      </w:r>
    </w:p>
    <w:p w14:paraId="1B5336A9" w14:textId="7B41297E" w:rsidR="000072D0" w:rsidRPr="00B65129" w:rsidRDefault="00C309B8" w:rsidP="000072D0">
      <w:pPr>
        <w:spacing w:line="276" w:lineRule="auto"/>
        <w:ind w:firstLine="709"/>
        <w:jc w:val="both"/>
        <w:rPr>
          <w:sz w:val="26"/>
          <w:szCs w:val="26"/>
        </w:rPr>
      </w:pPr>
      <w:r>
        <w:rPr>
          <w:sz w:val="26"/>
          <w:szCs w:val="26"/>
        </w:rPr>
        <w:t>Най</w:t>
      </w:r>
      <w:r w:rsidR="00A2475F">
        <w:rPr>
          <w:sz w:val="26"/>
          <w:szCs w:val="26"/>
        </w:rPr>
        <w:t>більші</w:t>
      </w:r>
      <w:r w:rsidR="006834B1">
        <w:rPr>
          <w:sz w:val="26"/>
          <w:szCs w:val="26"/>
        </w:rPr>
        <w:t xml:space="preserve"> перевищення</w:t>
      </w:r>
      <w:r w:rsidR="00CF031D">
        <w:rPr>
          <w:sz w:val="26"/>
          <w:szCs w:val="26"/>
        </w:rPr>
        <w:t xml:space="preserve"> встановлених </w:t>
      </w:r>
      <w:r>
        <w:rPr>
          <w:sz w:val="26"/>
          <w:szCs w:val="26"/>
        </w:rPr>
        <w:t>с</w:t>
      </w:r>
      <w:r w:rsidR="000072D0" w:rsidRPr="00BC4623">
        <w:rPr>
          <w:sz w:val="26"/>
          <w:szCs w:val="26"/>
        </w:rPr>
        <w:t>трок</w:t>
      </w:r>
      <w:r w:rsidR="00CF031D">
        <w:rPr>
          <w:sz w:val="26"/>
          <w:szCs w:val="26"/>
        </w:rPr>
        <w:t>ів</w:t>
      </w:r>
      <w:r w:rsidR="000072D0" w:rsidRPr="00BC4623">
        <w:rPr>
          <w:sz w:val="26"/>
          <w:szCs w:val="26"/>
        </w:rPr>
        <w:t xml:space="preserve"> надсилання </w:t>
      </w:r>
      <w:r w:rsidR="00CF031D">
        <w:rPr>
          <w:sz w:val="26"/>
          <w:szCs w:val="26"/>
        </w:rPr>
        <w:t>виявлено</w:t>
      </w:r>
      <w:r w:rsidR="000072D0" w:rsidRPr="00BC4623">
        <w:rPr>
          <w:sz w:val="26"/>
          <w:szCs w:val="26"/>
        </w:rPr>
        <w:t xml:space="preserve">, зокрема, </w:t>
      </w:r>
      <w:r w:rsidR="00CF031D">
        <w:rPr>
          <w:sz w:val="26"/>
          <w:szCs w:val="26"/>
        </w:rPr>
        <w:t xml:space="preserve">у </w:t>
      </w:r>
      <w:r w:rsidR="00CF031D" w:rsidRPr="00B65129">
        <w:rPr>
          <w:sz w:val="26"/>
          <w:szCs w:val="26"/>
        </w:rPr>
        <w:t xml:space="preserve">таких </w:t>
      </w:r>
      <w:r w:rsidR="004E6CE0" w:rsidRPr="00B65129">
        <w:rPr>
          <w:sz w:val="26"/>
          <w:szCs w:val="26"/>
        </w:rPr>
        <w:t>справах:</w:t>
      </w:r>
    </w:p>
    <w:p w14:paraId="1E9323DD" w14:textId="7115ACED" w:rsidR="00C34546" w:rsidRPr="00B65129" w:rsidRDefault="00F77F3C" w:rsidP="000072D0">
      <w:pPr>
        <w:spacing w:line="276" w:lineRule="auto"/>
        <w:ind w:firstLine="709"/>
        <w:jc w:val="both"/>
        <w:rPr>
          <w:sz w:val="26"/>
          <w:szCs w:val="26"/>
        </w:rPr>
      </w:pPr>
      <w:r w:rsidRPr="00B65129">
        <w:rPr>
          <w:sz w:val="26"/>
          <w:szCs w:val="26"/>
        </w:rPr>
        <w:t xml:space="preserve">- № </w:t>
      </w:r>
      <w:r w:rsidR="00AC2AD9" w:rsidRPr="00B65129">
        <w:rPr>
          <w:sz w:val="26"/>
          <w:szCs w:val="26"/>
        </w:rPr>
        <w:t xml:space="preserve">524/2478/25 </w:t>
      </w:r>
      <w:r w:rsidR="00A2475F" w:rsidRPr="00B65129">
        <w:rPr>
          <w:sz w:val="26"/>
          <w:szCs w:val="26"/>
        </w:rPr>
        <w:t xml:space="preserve">– на </w:t>
      </w:r>
      <w:r w:rsidR="00AC2AD9" w:rsidRPr="00B65129">
        <w:rPr>
          <w:sz w:val="26"/>
          <w:szCs w:val="26"/>
        </w:rPr>
        <w:t xml:space="preserve">106 </w:t>
      </w:r>
      <w:r w:rsidR="00A2475F" w:rsidRPr="00B65129">
        <w:rPr>
          <w:sz w:val="26"/>
          <w:szCs w:val="26"/>
        </w:rPr>
        <w:t>дні</w:t>
      </w:r>
      <w:r w:rsidR="00AC2AD9" w:rsidRPr="00B65129">
        <w:rPr>
          <w:sz w:val="26"/>
          <w:szCs w:val="26"/>
        </w:rPr>
        <w:t>в</w:t>
      </w:r>
      <w:r w:rsidRPr="00B65129">
        <w:rPr>
          <w:sz w:val="26"/>
          <w:szCs w:val="26"/>
        </w:rPr>
        <w:t xml:space="preserve"> (дата постановлення ухвали </w:t>
      </w:r>
      <w:r w:rsidR="00B65129" w:rsidRPr="00B65129">
        <w:rPr>
          <w:sz w:val="26"/>
          <w:szCs w:val="26"/>
        </w:rPr>
        <w:t>16 травня 2025 року</w:t>
      </w:r>
      <w:r w:rsidR="00AD5DEB" w:rsidRPr="00B65129">
        <w:rPr>
          <w:sz w:val="26"/>
          <w:szCs w:val="26"/>
        </w:rPr>
        <w:t xml:space="preserve">, дата направлення до ЄДРСР </w:t>
      </w:r>
      <w:r w:rsidR="00B65129" w:rsidRPr="00B65129">
        <w:rPr>
          <w:sz w:val="26"/>
          <w:szCs w:val="26"/>
        </w:rPr>
        <w:t>05 вересня</w:t>
      </w:r>
      <w:r w:rsidRPr="00B65129">
        <w:rPr>
          <w:sz w:val="26"/>
          <w:szCs w:val="26"/>
        </w:rPr>
        <w:t xml:space="preserve"> 202</w:t>
      </w:r>
      <w:r w:rsidR="00B65129" w:rsidRPr="00B65129">
        <w:rPr>
          <w:sz w:val="26"/>
          <w:szCs w:val="26"/>
        </w:rPr>
        <w:t>5</w:t>
      </w:r>
      <w:r w:rsidRPr="00B65129">
        <w:rPr>
          <w:sz w:val="26"/>
          <w:szCs w:val="26"/>
        </w:rPr>
        <w:t xml:space="preserve"> року);</w:t>
      </w:r>
    </w:p>
    <w:p w14:paraId="00EBA30A" w14:textId="0BDB8C58" w:rsidR="00B65129" w:rsidRDefault="00B65129" w:rsidP="00B65129">
      <w:pPr>
        <w:spacing w:line="276" w:lineRule="auto"/>
        <w:ind w:firstLine="709"/>
        <w:jc w:val="both"/>
        <w:rPr>
          <w:sz w:val="26"/>
          <w:szCs w:val="26"/>
        </w:rPr>
      </w:pPr>
      <w:r w:rsidRPr="00B65129">
        <w:rPr>
          <w:sz w:val="26"/>
          <w:szCs w:val="26"/>
        </w:rPr>
        <w:t>- № 524/14772/24 – на 91 день (дата постановлення ухвали 04 лютого 2025 року, дата направлення до ЄДРСР 13 травня 2025 року);</w:t>
      </w:r>
    </w:p>
    <w:p w14:paraId="27C70FDA" w14:textId="72A51AF5" w:rsidR="004A28D9" w:rsidRDefault="004A28D9" w:rsidP="004A28D9">
      <w:pPr>
        <w:spacing w:line="276" w:lineRule="auto"/>
        <w:ind w:firstLine="709"/>
        <w:jc w:val="both"/>
        <w:rPr>
          <w:sz w:val="26"/>
          <w:szCs w:val="26"/>
        </w:rPr>
      </w:pPr>
      <w:r w:rsidRPr="00B65129">
        <w:rPr>
          <w:sz w:val="26"/>
          <w:szCs w:val="26"/>
        </w:rPr>
        <w:t xml:space="preserve">- № </w:t>
      </w:r>
      <w:r w:rsidR="00534D27" w:rsidRPr="00534D27">
        <w:rPr>
          <w:sz w:val="26"/>
          <w:szCs w:val="26"/>
        </w:rPr>
        <w:t>524/6935/24</w:t>
      </w:r>
      <w:r w:rsidR="00534D27">
        <w:rPr>
          <w:sz w:val="26"/>
          <w:szCs w:val="26"/>
        </w:rPr>
        <w:t xml:space="preserve"> </w:t>
      </w:r>
      <w:r w:rsidRPr="00B65129">
        <w:rPr>
          <w:sz w:val="26"/>
          <w:szCs w:val="26"/>
        </w:rPr>
        <w:t xml:space="preserve">– на </w:t>
      </w:r>
      <w:r>
        <w:rPr>
          <w:sz w:val="26"/>
          <w:szCs w:val="26"/>
        </w:rPr>
        <w:t>58</w:t>
      </w:r>
      <w:r w:rsidRPr="00B65129">
        <w:rPr>
          <w:sz w:val="26"/>
          <w:szCs w:val="26"/>
        </w:rPr>
        <w:t xml:space="preserve"> д</w:t>
      </w:r>
      <w:r>
        <w:rPr>
          <w:sz w:val="26"/>
          <w:szCs w:val="26"/>
        </w:rPr>
        <w:t>нів</w:t>
      </w:r>
      <w:r w:rsidRPr="00B65129">
        <w:rPr>
          <w:sz w:val="26"/>
          <w:szCs w:val="26"/>
        </w:rPr>
        <w:t xml:space="preserve"> (дата постановлення ухвали </w:t>
      </w:r>
      <w:r>
        <w:rPr>
          <w:sz w:val="26"/>
          <w:szCs w:val="26"/>
        </w:rPr>
        <w:t>21 жовтня</w:t>
      </w:r>
      <w:r w:rsidRPr="00B65129">
        <w:rPr>
          <w:sz w:val="26"/>
          <w:szCs w:val="26"/>
        </w:rPr>
        <w:t xml:space="preserve"> 202</w:t>
      </w:r>
      <w:r>
        <w:rPr>
          <w:sz w:val="26"/>
          <w:szCs w:val="26"/>
        </w:rPr>
        <w:t>4</w:t>
      </w:r>
      <w:r w:rsidRPr="00B65129">
        <w:rPr>
          <w:sz w:val="26"/>
          <w:szCs w:val="26"/>
        </w:rPr>
        <w:t xml:space="preserve"> року, дата направлення до ЄДРСР </w:t>
      </w:r>
      <w:r>
        <w:rPr>
          <w:sz w:val="26"/>
          <w:szCs w:val="26"/>
        </w:rPr>
        <w:t>26</w:t>
      </w:r>
      <w:r w:rsidRPr="00B65129">
        <w:rPr>
          <w:sz w:val="26"/>
          <w:szCs w:val="26"/>
        </w:rPr>
        <w:t xml:space="preserve"> </w:t>
      </w:r>
      <w:r>
        <w:rPr>
          <w:sz w:val="26"/>
          <w:szCs w:val="26"/>
        </w:rPr>
        <w:t>грудня</w:t>
      </w:r>
      <w:r w:rsidRPr="00B65129">
        <w:rPr>
          <w:sz w:val="26"/>
          <w:szCs w:val="26"/>
        </w:rPr>
        <w:t xml:space="preserve"> 202</w:t>
      </w:r>
      <w:r>
        <w:rPr>
          <w:sz w:val="26"/>
          <w:szCs w:val="26"/>
        </w:rPr>
        <w:t>4</w:t>
      </w:r>
      <w:r w:rsidRPr="00B65129">
        <w:rPr>
          <w:sz w:val="26"/>
          <w:szCs w:val="26"/>
        </w:rPr>
        <w:t xml:space="preserve"> року);</w:t>
      </w:r>
    </w:p>
    <w:p w14:paraId="3FFA4D8D" w14:textId="77777777" w:rsidR="00B90429" w:rsidRDefault="00534D27" w:rsidP="00B65129">
      <w:pPr>
        <w:spacing w:line="276" w:lineRule="auto"/>
        <w:ind w:firstLine="709"/>
        <w:jc w:val="both"/>
        <w:rPr>
          <w:sz w:val="26"/>
          <w:szCs w:val="26"/>
        </w:rPr>
      </w:pPr>
      <w:r w:rsidRPr="00B65129">
        <w:rPr>
          <w:sz w:val="26"/>
          <w:szCs w:val="26"/>
        </w:rPr>
        <w:t xml:space="preserve">- № </w:t>
      </w:r>
      <w:r w:rsidRPr="00534D27">
        <w:rPr>
          <w:sz w:val="26"/>
          <w:szCs w:val="26"/>
        </w:rPr>
        <w:t>524/10607/21</w:t>
      </w:r>
      <w:r>
        <w:rPr>
          <w:sz w:val="26"/>
          <w:szCs w:val="26"/>
        </w:rPr>
        <w:t xml:space="preserve"> </w:t>
      </w:r>
      <w:r w:rsidRPr="00B65129">
        <w:rPr>
          <w:sz w:val="26"/>
          <w:szCs w:val="26"/>
        </w:rPr>
        <w:t xml:space="preserve">– на </w:t>
      </w:r>
      <w:r>
        <w:rPr>
          <w:sz w:val="26"/>
          <w:szCs w:val="26"/>
        </w:rPr>
        <w:t>155</w:t>
      </w:r>
      <w:r w:rsidRPr="00B65129">
        <w:rPr>
          <w:sz w:val="26"/>
          <w:szCs w:val="26"/>
        </w:rPr>
        <w:t xml:space="preserve"> д</w:t>
      </w:r>
      <w:r>
        <w:rPr>
          <w:sz w:val="26"/>
          <w:szCs w:val="26"/>
        </w:rPr>
        <w:t>нів</w:t>
      </w:r>
      <w:r w:rsidRPr="00B65129">
        <w:rPr>
          <w:sz w:val="26"/>
          <w:szCs w:val="26"/>
        </w:rPr>
        <w:t xml:space="preserve"> (дата постановлення ухвали </w:t>
      </w:r>
      <w:r>
        <w:rPr>
          <w:sz w:val="26"/>
          <w:szCs w:val="26"/>
        </w:rPr>
        <w:t>27 квітня</w:t>
      </w:r>
      <w:r w:rsidRPr="00B65129">
        <w:rPr>
          <w:sz w:val="26"/>
          <w:szCs w:val="26"/>
        </w:rPr>
        <w:t xml:space="preserve"> 202</w:t>
      </w:r>
      <w:r>
        <w:rPr>
          <w:sz w:val="26"/>
          <w:szCs w:val="26"/>
        </w:rPr>
        <w:t>2</w:t>
      </w:r>
      <w:r w:rsidRPr="00B65129">
        <w:rPr>
          <w:sz w:val="26"/>
          <w:szCs w:val="26"/>
        </w:rPr>
        <w:t xml:space="preserve"> року, дата направлення до ЄДРСР </w:t>
      </w:r>
      <w:r>
        <w:rPr>
          <w:sz w:val="26"/>
          <w:szCs w:val="26"/>
        </w:rPr>
        <w:t>05</w:t>
      </w:r>
      <w:r w:rsidRPr="00B65129">
        <w:rPr>
          <w:sz w:val="26"/>
          <w:szCs w:val="26"/>
        </w:rPr>
        <w:t xml:space="preserve"> </w:t>
      </w:r>
      <w:r>
        <w:rPr>
          <w:sz w:val="26"/>
          <w:szCs w:val="26"/>
        </w:rPr>
        <w:t>жовтня</w:t>
      </w:r>
      <w:r w:rsidRPr="00B65129">
        <w:rPr>
          <w:sz w:val="26"/>
          <w:szCs w:val="26"/>
        </w:rPr>
        <w:t xml:space="preserve"> 202</w:t>
      </w:r>
      <w:r>
        <w:rPr>
          <w:sz w:val="26"/>
          <w:szCs w:val="26"/>
        </w:rPr>
        <w:t>2</w:t>
      </w:r>
      <w:r w:rsidRPr="00B65129">
        <w:rPr>
          <w:sz w:val="26"/>
          <w:szCs w:val="26"/>
        </w:rPr>
        <w:t xml:space="preserve"> року);</w:t>
      </w:r>
    </w:p>
    <w:p w14:paraId="7CFF40FB" w14:textId="36D74B59" w:rsidR="00B90429" w:rsidRDefault="00B90429" w:rsidP="00B90429">
      <w:pPr>
        <w:spacing w:line="276" w:lineRule="auto"/>
        <w:ind w:firstLine="709"/>
        <w:jc w:val="both"/>
        <w:rPr>
          <w:sz w:val="26"/>
          <w:szCs w:val="26"/>
        </w:rPr>
      </w:pPr>
      <w:r w:rsidRPr="00B65129">
        <w:rPr>
          <w:sz w:val="26"/>
          <w:szCs w:val="26"/>
        </w:rPr>
        <w:t xml:space="preserve">- № </w:t>
      </w:r>
      <w:r w:rsidRPr="00B90429">
        <w:rPr>
          <w:sz w:val="26"/>
          <w:szCs w:val="26"/>
        </w:rPr>
        <w:t>524/4042/21</w:t>
      </w:r>
      <w:r>
        <w:rPr>
          <w:sz w:val="26"/>
          <w:szCs w:val="26"/>
        </w:rPr>
        <w:t xml:space="preserve"> </w:t>
      </w:r>
      <w:r w:rsidRPr="00B65129">
        <w:rPr>
          <w:sz w:val="26"/>
          <w:szCs w:val="26"/>
        </w:rPr>
        <w:t xml:space="preserve">– на </w:t>
      </w:r>
      <w:r>
        <w:rPr>
          <w:sz w:val="26"/>
          <w:szCs w:val="26"/>
        </w:rPr>
        <w:t>112</w:t>
      </w:r>
      <w:r w:rsidRPr="00B65129">
        <w:rPr>
          <w:sz w:val="26"/>
          <w:szCs w:val="26"/>
        </w:rPr>
        <w:t xml:space="preserve"> д</w:t>
      </w:r>
      <w:r>
        <w:rPr>
          <w:sz w:val="26"/>
          <w:szCs w:val="26"/>
        </w:rPr>
        <w:t>нів</w:t>
      </w:r>
      <w:r w:rsidRPr="00B65129">
        <w:rPr>
          <w:sz w:val="26"/>
          <w:szCs w:val="26"/>
        </w:rPr>
        <w:t xml:space="preserve"> (дата постановлення ухвали </w:t>
      </w:r>
      <w:r>
        <w:rPr>
          <w:sz w:val="26"/>
          <w:szCs w:val="26"/>
        </w:rPr>
        <w:t>01 липня</w:t>
      </w:r>
      <w:r w:rsidRPr="00B65129">
        <w:rPr>
          <w:sz w:val="26"/>
          <w:szCs w:val="26"/>
        </w:rPr>
        <w:t xml:space="preserve"> 202</w:t>
      </w:r>
      <w:r>
        <w:rPr>
          <w:sz w:val="26"/>
          <w:szCs w:val="26"/>
        </w:rPr>
        <w:t>1</w:t>
      </w:r>
      <w:r w:rsidRPr="00B65129">
        <w:rPr>
          <w:sz w:val="26"/>
          <w:szCs w:val="26"/>
        </w:rPr>
        <w:t xml:space="preserve"> року, дата направлення до ЄДРСР </w:t>
      </w:r>
      <w:r>
        <w:rPr>
          <w:sz w:val="26"/>
          <w:szCs w:val="26"/>
        </w:rPr>
        <w:t>27</w:t>
      </w:r>
      <w:r w:rsidRPr="00B65129">
        <w:rPr>
          <w:sz w:val="26"/>
          <w:szCs w:val="26"/>
        </w:rPr>
        <w:t xml:space="preserve"> </w:t>
      </w:r>
      <w:r>
        <w:rPr>
          <w:sz w:val="26"/>
          <w:szCs w:val="26"/>
        </w:rPr>
        <w:t xml:space="preserve">жовтня </w:t>
      </w:r>
      <w:r w:rsidRPr="00B65129">
        <w:rPr>
          <w:sz w:val="26"/>
          <w:szCs w:val="26"/>
        </w:rPr>
        <w:t>202</w:t>
      </w:r>
      <w:r>
        <w:rPr>
          <w:sz w:val="26"/>
          <w:szCs w:val="26"/>
        </w:rPr>
        <w:t>1</w:t>
      </w:r>
      <w:r w:rsidRPr="00B65129">
        <w:rPr>
          <w:sz w:val="26"/>
          <w:szCs w:val="26"/>
        </w:rPr>
        <w:t xml:space="preserve"> року);</w:t>
      </w:r>
    </w:p>
    <w:p w14:paraId="4E082C4C" w14:textId="59DAF624" w:rsidR="00B90429" w:rsidRDefault="00B90429" w:rsidP="00B90429">
      <w:pPr>
        <w:spacing w:line="276" w:lineRule="auto"/>
        <w:ind w:firstLine="709"/>
        <w:jc w:val="both"/>
        <w:rPr>
          <w:sz w:val="26"/>
          <w:szCs w:val="26"/>
        </w:rPr>
      </w:pPr>
      <w:r w:rsidRPr="00B65129">
        <w:rPr>
          <w:sz w:val="26"/>
          <w:szCs w:val="26"/>
        </w:rPr>
        <w:t xml:space="preserve">- </w:t>
      </w:r>
      <w:r w:rsidRPr="00B90429">
        <w:rPr>
          <w:sz w:val="26"/>
          <w:szCs w:val="26"/>
        </w:rPr>
        <w:t>№ 1-1/07</w:t>
      </w:r>
      <w:r>
        <w:rPr>
          <w:sz w:val="26"/>
          <w:szCs w:val="26"/>
        </w:rPr>
        <w:t xml:space="preserve"> </w:t>
      </w:r>
      <w:r w:rsidRPr="00B65129">
        <w:rPr>
          <w:sz w:val="26"/>
          <w:szCs w:val="26"/>
        </w:rPr>
        <w:t xml:space="preserve">– на </w:t>
      </w:r>
      <w:r>
        <w:rPr>
          <w:sz w:val="26"/>
          <w:szCs w:val="26"/>
        </w:rPr>
        <w:t>90</w:t>
      </w:r>
      <w:r w:rsidRPr="00B65129">
        <w:rPr>
          <w:sz w:val="26"/>
          <w:szCs w:val="26"/>
        </w:rPr>
        <w:t xml:space="preserve"> д</w:t>
      </w:r>
      <w:r>
        <w:rPr>
          <w:sz w:val="26"/>
          <w:szCs w:val="26"/>
        </w:rPr>
        <w:t>нів</w:t>
      </w:r>
      <w:r w:rsidRPr="00B65129">
        <w:rPr>
          <w:sz w:val="26"/>
          <w:szCs w:val="26"/>
        </w:rPr>
        <w:t xml:space="preserve"> (дата постановлення ухвали </w:t>
      </w:r>
      <w:r>
        <w:rPr>
          <w:sz w:val="26"/>
          <w:szCs w:val="26"/>
        </w:rPr>
        <w:t>03 вересня</w:t>
      </w:r>
      <w:r w:rsidRPr="00B65129">
        <w:rPr>
          <w:sz w:val="26"/>
          <w:szCs w:val="26"/>
        </w:rPr>
        <w:t xml:space="preserve"> 202</w:t>
      </w:r>
      <w:r>
        <w:rPr>
          <w:sz w:val="26"/>
          <w:szCs w:val="26"/>
        </w:rPr>
        <w:t>0</w:t>
      </w:r>
      <w:r w:rsidRPr="00B65129">
        <w:rPr>
          <w:sz w:val="26"/>
          <w:szCs w:val="26"/>
        </w:rPr>
        <w:t xml:space="preserve"> року, дата направлення до ЄДРСР </w:t>
      </w:r>
      <w:r>
        <w:rPr>
          <w:sz w:val="26"/>
          <w:szCs w:val="26"/>
        </w:rPr>
        <w:t>08</w:t>
      </w:r>
      <w:r w:rsidRPr="00B65129">
        <w:rPr>
          <w:sz w:val="26"/>
          <w:szCs w:val="26"/>
        </w:rPr>
        <w:t xml:space="preserve"> </w:t>
      </w:r>
      <w:r>
        <w:rPr>
          <w:sz w:val="26"/>
          <w:szCs w:val="26"/>
        </w:rPr>
        <w:t xml:space="preserve">грудня </w:t>
      </w:r>
      <w:r w:rsidRPr="00B65129">
        <w:rPr>
          <w:sz w:val="26"/>
          <w:szCs w:val="26"/>
        </w:rPr>
        <w:t>202</w:t>
      </w:r>
      <w:r>
        <w:rPr>
          <w:sz w:val="26"/>
          <w:szCs w:val="26"/>
        </w:rPr>
        <w:t>0</w:t>
      </w:r>
      <w:r w:rsidRPr="00B65129">
        <w:rPr>
          <w:sz w:val="26"/>
          <w:szCs w:val="26"/>
        </w:rPr>
        <w:t xml:space="preserve"> року);</w:t>
      </w:r>
    </w:p>
    <w:p w14:paraId="5C4DA8C7" w14:textId="376D40E1" w:rsidR="00C23B5D" w:rsidRDefault="00C23B5D" w:rsidP="00C23B5D">
      <w:pPr>
        <w:spacing w:line="276" w:lineRule="auto"/>
        <w:ind w:firstLine="709"/>
        <w:jc w:val="both"/>
        <w:rPr>
          <w:sz w:val="26"/>
          <w:szCs w:val="26"/>
        </w:rPr>
      </w:pPr>
      <w:r w:rsidRPr="00B65129">
        <w:rPr>
          <w:sz w:val="26"/>
          <w:szCs w:val="26"/>
        </w:rPr>
        <w:t xml:space="preserve">- </w:t>
      </w:r>
      <w:r w:rsidRPr="00B90429">
        <w:rPr>
          <w:sz w:val="26"/>
          <w:szCs w:val="26"/>
        </w:rPr>
        <w:t xml:space="preserve">№ </w:t>
      </w:r>
      <w:r w:rsidRPr="00C23B5D">
        <w:rPr>
          <w:sz w:val="26"/>
          <w:szCs w:val="26"/>
        </w:rPr>
        <w:t>537/2325/20</w:t>
      </w:r>
      <w:r>
        <w:rPr>
          <w:sz w:val="26"/>
          <w:szCs w:val="26"/>
        </w:rPr>
        <w:t xml:space="preserve"> </w:t>
      </w:r>
      <w:r w:rsidRPr="00B65129">
        <w:rPr>
          <w:sz w:val="26"/>
          <w:szCs w:val="26"/>
        </w:rPr>
        <w:t xml:space="preserve">– на </w:t>
      </w:r>
      <w:r>
        <w:rPr>
          <w:sz w:val="26"/>
          <w:szCs w:val="26"/>
        </w:rPr>
        <w:t>121</w:t>
      </w:r>
      <w:r w:rsidRPr="00B65129">
        <w:rPr>
          <w:sz w:val="26"/>
          <w:szCs w:val="26"/>
        </w:rPr>
        <w:t xml:space="preserve"> д</w:t>
      </w:r>
      <w:r>
        <w:rPr>
          <w:sz w:val="26"/>
          <w:szCs w:val="26"/>
        </w:rPr>
        <w:t>ень</w:t>
      </w:r>
      <w:r w:rsidRPr="00B65129">
        <w:rPr>
          <w:sz w:val="26"/>
          <w:szCs w:val="26"/>
        </w:rPr>
        <w:t xml:space="preserve"> (дата постановлення ухвали </w:t>
      </w:r>
      <w:r>
        <w:rPr>
          <w:sz w:val="26"/>
          <w:szCs w:val="26"/>
        </w:rPr>
        <w:t>15 липня</w:t>
      </w:r>
      <w:r w:rsidRPr="00B65129">
        <w:rPr>
          <w:sz w:val="26"/>
          <w:szCs w:val="26"/>
        </w:rPr>
        <w:t xml:space="preserve"> 202</w:t>
      </w:r>
      <w:r>
        <w:rPr>
          <w:sz w:val="26"/>
          <w:szCs w:val="26"/>
        </w:rPr>
        <w:t>0</w:t>
      </w:r>
      <w:r w:rsidRPr="00B65129">
        <w:rPr>
          <w:sz w:val="26"/>
          <w:szCs w:val="26"/>
        </w:rPr>
        <w:t xml:space="preserve"> року, дата направлення до ЄДРСР </w:t>
      </w:r>
      <w:r>
        <w:rPr>
          <w:sz w:val="26"/>
          <w:szCs w:val="26"/>
        </w:rPr>
        <w:t>19</w:t>
      </w:r>
      <w:r w:rsidRPr="00B65129">
        <w:rPr>
          <w:sz w:val="26"/>
          <w:szCs w:val="26"/>
        </w:rPr>
        <w:t xml:space="preserve"> </w:t>
      </w:r>
      <w:r>
        <w:rPr>
          <w:sz w:val="26"/>
          <w:szCs w:val="26"/>
        </w:rPr>
        <w:t xml:space="preserve">листопада </w:t>
      </w:r>
      <w:r w:rsidRPr="00B65129">
        <w:rPr>
          <w:sz w:val="26"/>
          <w:szCs w:val="26"/>
        </w:rPr>
        <w:t>202</w:t>
      </w:r>
      <w:r>
        <w:rPr>
          <w:sz w:val="26"/>
          <w:szCs w:val="26"/>
        </w:rPr>
        <w:t>0</w:t>
      </w:r>
      <w:r w:rsidRPr="00B65129">
        <w:rPr>
          <w:sz w:val="26"/>
          <w:szCs w:val="26"/>
        </w:rPr>
        <w:t xml:space="preserve"> року);</w:t>
      </w:r>
    </w:p>
    <w:p w14:paraId="4AD6DA9B" w14:textId="61D4D53F" w:rsidR="00C23B5D" w:rsidRDefault="00C23B5D" w:rsidP="00C23B5D">
      <w:pPr>
        <w:spacing w:line="276" w:lineRule="auto"/>
        <w:ind w:firstLine="709"/>
        <w:jc w:val="both"/>
        <w:rPr>
          <w:sz w:val="26"/>
          <w:szCs w:val="26"/>
        </w:rPr>
      </w:pPr>
      <w:r w:rsidRPr="00B65129">
        <w:rPr>
          <w:sz w:val="26"/>
          <w:szCs w:val="26"/>
        </w:rPr>
        <w:t xml:space="preserve">- </w:t>
      </w:r>
      <w:r w:rsidRPr="00B90429">
        <w:rPr>
          <w:sz w:val="26"/>
          <w:szCs w:val="26"/>
        </w:rPr>
        <w:t xml:space="preserve">№ </w:t>
      </w:r>
      <w:r w:rsidRPr="00C23B5D">
        <w:rPr>
          <w:sz w:val="26"/>
          <w:szCs w:val="26"/>
        </w:rPr>
        <w:t>524/1385/19</w:t>
      </w:r>
      <w:r>
        <w:rPr>
          <w:sz w:val="26"/>
          <w:szCs w:val="26"/>
        </w:rPr>
        <w:t xml:space="preserve"> </w:t>
      </w:r>
      <w:r w:rsidRPr="00B65129">
        <w:rPr>
          <w:sz w:val="26"/>
          <w:szCs w:val="26"/>
        </w:rPr>
        <w:t xml:space="preserve">– на </w:t>
      </w:r>
      <w:r>
        <w:rPr>
          <w:sz w:val="26"/>
          <w:szCs w:val="26"/>
        </w:rPr>
        <w:t>183</w:t>
      </w:r>
      <w:r w:rsidRPr="00B65129">
        <w:rPr>
          <w:sz w:val="26"/>
          <w:szCs w:val="26"/>
        </w:rPr>
        <w:t xml:space="preserve"> д</w:t>
      </w:r>
      <w:r>
        <w:rPr>
          <w:sz w:val="26"/>
          <w:szCs w:val="26"/>
        </w:rPr>
        <w:t>ні</w:t>
      </w:r>
      <w:r w:rsidRPr="00B65129">
        <w:rPr>
          <w:sz w:val="26"/>
          <w:szCs w:val="26"/>
        </w:rPr>
        <w:t xml:space="preserve"> (дата постановлення ухвали </w:t>
      </w:r>
      <w:r>
        <w:rPr>
          <w:sz w:val="26"/>
          <w:szCs w:val="26"/>
        </w:rPr>
        <w:t>11 червня</w:t>
      </w:r>
      <w:r w:rsidRPr="00B65129">
        <w:rPr>
          <w:sz w:val="26"/>
          <w:szCs w:val="26"/>
        </w:rPr>
        <w:t xml:space="preserve"> 20</w:t>
      </w:r>
      <w:r>
        <w:rPr>
          <w:sz w:val="26"/>
          <w:szCs w:val="26"/>
        </w:rPr>
        <w:t>19</w:t>
      </w:r>
      <w:r w:rsidRPr="00B65129">
        <w:rPr>
          <w:sz w:val="26"/>
          <w:szCs w:val="26"/>
        </w:rPr>
        <w:t xml:space="preserve"> року, дата направлення до ЄДРСР </w:t>
      </w:r>
      <w:r>
        <w:rPr>
          <w:sz w:val="26"/>
          <w:szCs w:val="26"/>
        </w:rPr>
        <w:t>19</w:t>
      </w:r>
      <w:r w:rsidRPr="00B65129">
        <w:rPr>
          <w:sz w:val="26"/>
          <w:szCs w:val="26"/>
        </w:rPr>
        <w:t xml:space="preserve"> </w:t>
      </w:r>
      <w:r>
        <w:rPr>
          <w:sz w:val="26"/>
          <w:szCs w:val="26"/>
        </w:rPr>
        <w:t xml:space="preserve">грудня </w:t>
      </w:r>
      <w:r w:rsidRPr="00B65129">
        <w:rPr>
          <w:sz w:val="26"/>
          <w:szCs w:val="26"/>
        </w:rPr>
        <w:t>20</w:t>
      </w:r>
      <w:r>
        <w:rPr>
          <w:sz w:val="26"/>
          <w:szCs w:val="26"/>
        </w:rPr>
        <w:t>19</w:t>
      </w:r>
      <w:r w:rsidRPr="00B65129">
        <w:rPr>
          <w:sz w:val="26"/>
          <w:szCs w:val="26"/>
        </w:rPr>
        <w:t xml:space="preserve"> року);</w:t>
      </w:r>
    </w:p>
    <w:p w14:paraId="5618931D" w14:textId="78FDBC1E" w:rsidR="00084289" w:rsidRDefault="00084289" w:rsidP="00C23B5D">
      <w:pPr>
        <w:spacing w:line="276" w:lineRule="auto"/>
        <w:ind w:firstLine="709"/>
        <w:jc w:val="both"/>
        <w:rPr>
          <w:sz w:val="26"/>
          <w:szCs w:val="26"/>
        </w:rPr>
      </w:pPr>
      <w:r w:rsidRPr="00084289">
        <w:rPr>
          <w:sz w:val="26"/>
          <w:szCs w:val="26"/>
        </w:rPr>
        <w:t>- № 524/700/18</w:t>
      </w:r>
      <w:r>
        <w:rPr>
          <w:sz w:val="26"/>
          <w:szCs w:val="26"/>
        </w:rPr>
        <w:t xml:space="preserve"> </w:t>
      </w:r>
      <w:r w:rsidRPr="00084289">
        <w:rPr>
          <w:sz w:val="26"/>
          <w:szCs w:val="26"/>
        </w:rPr>
        <w:t>– на</w:t>
      </w:r>
      <w:r>
        <w:rPr>
          <w:sz w:val="26"/>
          <w:szCs w:val="26"/>
        </w:rPr>
        <w:t xml:space="preserve"> 87 </w:t>
      </w:r>
      <w:r w:rsidRPr="00084289">
        <w:rPr>
          <w:sz w:val="26"/>
          <w:szCs w:val="26"/>
        </w:rPr>
        <w:t xml:space="preserve">днів (дата ухвалення постанови </w:t>
      </w:r>
      <w:r>
        <w:rPr>
          <w:sz w:val="26"/>
          <w:szCs w:val="26"/>
        </w:rPr>
        <w:t>19 січня</w:t>
      </w:r>
      <w:r w:rsidRPr="00084289">
        <w:rPr>
          <w:sz w:val="26"/>
          <w:szCs w:val="26"/>
        </w:rPr>
        <w:t xml:space="preserve"> 2018 року, дата направлення до ЄДРСР </w:t>
      </w:r>
      <w:r>
        <w:rPr>
          <w:sz w:val="26"/>
          <w:szCs w:val="26"/>
        </w:rPr>
        <w:t>19 квітня</w:t>
      </w:r>
      <w:r w:rsidRPr="00084289">
        <w:rPr>
          <w:sz w:val="26"/>
          <w:szCs w:val="26"/>
        </w:rPr>
        <w:t xml:space="preserve"> 2018 року);</w:t>
      </w:r>
    </w:p>
    <w:p w14:paraId="1EE18180" w14:textId="22FF308A" w:rsidR="00C23B5D" w:rsidRDefault="00C23B5D" w:rsidP="00C23B5D">
      <w:pPr>
        <w:spacing w:line="276" w:lineRule="auto"/>
        <w:ind w:firstLine="709"/>
        <w:jc w:val="both"/>
        <w:rPr>
          <w:sz w:val="26"/>
          <w:szCs w:val="26"/>
        </w:rPr>
      </w:pPr>
      <w:r w:rsidRPr="00B65129">
        <w:rPr>
          <w:sz w:val="26"/>
          <w:szCs w:val="26"/>
        </w:rPr>
        <w:t xml:space="preserve">- </w:t>
      </w:r>
      <w:r w:rsidRPr="00B90429">
        <w:rPr>
          <w:sz w:val="26"/>
          <w:szCs w:val="26"/>
        </w:rPr>
        <w:t xml:space="preserve">№ </w:t>
      </w:r>
      <w:r w:rsidRPr="00C23B5D">
        <w:rPr>
          <w:sz w:val="26"/>
          <w:szCs w:val="26"/>
        </w:rPr>
        <w:t>524/3333/18</w:t>
      </w:r>
      <w:r>
        <w:rPr>
          <w:sz w:val="26"/>
          <w:szCs w:val="26"/>
        </w:rPr>
        <w:t xml:space="preserve"> </w:t>
      </w:r>
      <w:r w:rsidRPr="00B65129">
        <w:rPr>
          <w:sz w:val="26"/>
          <w:szCs w:val="26"/>
        </w:rPr>
        <w:t xml:space="preserve">– на </w:t>
      </w:r>
      <w:r>
        <w:rPr>
          <w:sz w:val="26"/>
          <w:szCs w:val="26"/>
        </w:rPr>
        <w:t>95</w:t>
      </w:r>
      <w:r w:rsidRPr="00B65129">
        <w:rPr>
          <w:sz w:val="26"/>
          <w:szCs w:val="26"/>
        </w:rPr>
        <w:t xml:space="preserve"> д</w:t>
      </w:r>
      <w:r>
        <w:rPr>
          <w:sz w:val="26"/>
          <w:szCs w:val="26"/>
        </w:rPr>
        <w:t>нів</w:t>
      </w:r>
      <w:r w:rsidRPr="00B65129">
        <w:rPr>
          <w:sz w:val="26"/>
          <w:szCs w:val="26"/>
        </w:rPr>
        <w:t xml:space="preserve"> </w:t>
      </w:r>
      <w:r>
        <w:rPr>
          <w:sz w:val="26"/>
          <w:szCs w:val="26"/>
        </w:rPr>
        <w:t>(дата ухвалення постанови 30 серпня</w:t>
      </w:r>
      <w:r w:rsidRPr="00B65129">
        <w:rPr>
          <w:sz w:val="26"/>
          <w:szCs w:val="26"/>
        </w:rPr>
        <w:t xml:space="preserve"> 20</w:t>
      </w:r>
      <w:r>
        <w:rPr>
          <w:sz w:val="26"/>
          <w:szCs w:val="26"/>
        </w:rPr>
        <w:t>18</w:t>
      </w:r>
      <w:r w:rsidRPr="00B65129">
        <w:rPr>
          <w:sz w:val="26"/>
          <w:szCs w:val="26"/>
        </w:rPr>
        <w:t xml:space="preserve"> року, дата направлення до ЄДРСР </w:t>
      </w:r>
      <w:r>
        <w:rPr>
          <w:sz w:val="26"/>
          <w:szCs w:val="26"/>
        </w:rPr>
        <w:t xml:space="preserve">04 грудня </w:t>
      </w:r>
      <w:r w:rsidRPr="00B65129">
        <w:rPr>
          <w:sz w:val="26"/>
          <w:szCs w:val="26"/>
        </w:rPr>
        <w:t>20</w:t>
      </w:r>
      <w:r>
        <w:rPr>
          <w:sz w:val="26"/>
          <w:szCs w:val="26"/>
        </w:rPr>
        <w:t>18</w:t>
      </w:r>
      <w:r w:rsidRPr="00B65129">
        <w:rPr>
          <w:sz w:val="26"/>
          <w:szCs w:val="26"/>
        </w:rPr>
        <w:t xml:space="preserve"> року);</w:t>
      </w:r>
    </w:p>
    <w:p w14:paraId="4320809C" w14:textId="53D66D5E" w:rsidR="00C23B5D" w:rsidRDefault="00C23B5D" w:rsidP="00C23B5D">
      <w:pPr>
        <w:spacing w:line="276" w:lineRule="auto"/>
        <w:ind w:firstLine="709"/>
        <w:jc w:val="both"/>
        <w:rPr>
          <w:sz w:val="26"/>
          <w:szCs w:val="26"/>
        </w:rPr>
      </w:pPr>
      <w:r w:rsidRPr="00B65129">
        <w:rPr>
          <w:sz w:val="26"/>
          <w:szCs w:val="26"/>
        </w:rPr>
        <w:t xml:space="preserve">- </w:t>
      </w:r>
      <w:r w:rsidRPr="00B90429">
        <w:rPr>
          <w:sz w:val="26"/>
          <w:szCs w:val="26"/>
        </w:rPr>
        <w:t xml:space="preserve">№ </w:t>
      </w:r>
      <w:r w:rsidRPr="00C23B5D">
        <w:rPr>
          <w:sz w:val="26"/>
          <w:szCs w:val="26"/>
        </w:rPr>
        <w:t>524/7042/18</w:t>
      </w:r>
      <w:r>
        <w:rPr>
          <w:sz w:val="26"/>
          <w:szCs w:val="26"/>
        </w:rPr>
        <w:t xml:space="preserve"> </w:t>
      </w:r>
      <w:r w:rsidRPr="00B65129">
        <w:rPr>
          <w:sz w:val="26"/>
          <w:szCs w:val="26"/>
        </w:rPr>
        <w:t xml:space="preserve">– на </w:t>
      </w:r>
      <w:r>
        <w:rPr>
          <w:sz w:val="26"/>
          <w:szCs w:val="26"/>
        </w:rPr>
        <w:t>71</w:t>
      </w:r>
      <w:r w:rsidRPr="00B65129">
        <w:rPr>
          <w:sz w:val="26"/>
          <w:szCs w:val="26"/>
        </w:rPr>
        <w:t xml:space="preserve"> д</w:t>
      </w:r>
      <w:r>
        <w:rPr>
          <w:sz w:val="26"/>
          <w:szCs w:val="26"/>
        </w:rPr>
        <w:t>ень</w:t>
      </w:r>
      <w:r w:rsidRPr="00B65129">
        <w:rPr>
          <w:sz w:val="26"/>
          <w:szCs w:val="26"/>
        </w:rPr>
        <w:t xml:space="preserve"> </w:t>
      </w:r>
      <w:r>
        <w:rPr>
          <w:sz w:val="26"/>
          <w:szCs w:val="26"/>
        </w:rPr>
        <w:t>(дата ухвалення постанови 14 вересня</w:t>
      </w:r>
      <w:r w:rsidRPr="00B65129">
        <w:rPr>
          <w:sz w:val="26"/>
          <w:szCs w:val="26"/>
        </w:rPr>
        <w:t xml:space="preserve"> 20</w:t>
      </w:r>
      <w:r>
        <w:rPr>
          <w:sz w:val="26"/>
          <w:szCs w:val="26"/>
        </w:rPr>
        <w:t>18</w:t>
      </w:r>
      <w:r w:rsidRPr="00B65129">
        <w:rPr>
          <w:sz w:val="26"/>
          <w:szCs w:val="26"/>
        </w:rPr>
        <w:t xml:space="preserve"> року, дата направлення до ЄДРСР </w:t>
      </w:r>
      <w:r>
        <w:rPr>
          <w:sz w:val="26"/>
          <w:szCs w:val="26"/>
        </w:rPr>
        <w:t xml:space="preserve">27 листопада </w:t>
      </w:r>
      <w:r w:rsidRPr="00B65129">
        <w:rPr>
          <w:sz w:val="26"/>
          <w:szCs w:val="26"/>
        </w:rPr>
        <w:t>20</w:t>
      </w:r>
      <w:r>
        <w:rPr>
          <w:sz w:val="26"/>
          <w:szCs w:val="26"/>
        </w:rPr>
        <w:t>18</w:t>
      </w:r>
      <w:r w:rsidRPr="00B65129">
        <w:rPr>
          <w:sz w:val="26"/>
          <w:szCs w:val="26"/>
        </w:rPr>
        <w:t xml:space="preserve"> року);</w:t>
      </w:r>
    </w:p>
    <w:p w14:paraId="5A0B32FB" w14:textId="0FFE6904" w:rsidR="00AC2AD9" w:rsidRDefault="002D6A57" w:rsidP="002D6A57">
      <w:pPr>
        <w:spacing w:line="276" w:lineRule="auto"/>
        <w:ind w:firstLine="709"/>
        <w:jc w:val="both"/>
        <w:rPr>
          <w:sz w:val="26"/>
          <w:szCs w:val="26"/>
        </w:rPr>
      </w:pPr>
      <w:r w:rsidRPr="00B65129">
        <w:rPr>
          <w:sz w:val="26"/>
          <w:szCs w:val="26"/>
        </w:rPr>
        <w:lastRenderedPageBreak/>
        <w:t xml:space="preserve">- </w:t>
      </w:r>
      <w:r w:rsidRPr="00B90429">
        <w:rPr>
          <w:sz w:val="26"/>
          <w:szCs w:val="26"/>
        </w:rPr>
        <w:t xml:space="preserve">№ </w:t>
      </w:r>
      <w:r w:rsidRPr="002D6A57">
        <w:rPr>
          <w:sz w:val="26"/>
          <w:szCs w:val="26"/>
        </w:rPr>
        <w:t>524/3333/18</w:t>
      </w:r>
      <w:r>
        <w:rPr>
          <w:sz w:val="26"/>
          <w:szCs w:val="26"/>
        </w:rPr>
        <w:t xml:space="preserve"> </w:t>
      </w:r>
      <w:r w:rsidRPr="00B65129">
        <w:rPr>
          <w:sz w:val="26"/>
          <w:szCs w:val="26"/>
        </w:rPr>
        <w:t xml:space="preserve">– на </w:t>
      </w:r>
      <w:r>
        <w:rPr>
          <w:sz w:val="26"/>
          <w:szCs w:val="26"/>
        </w:rPr>
        <w:t>151</w:t>
      </w:r>
      <w:r w:rsidRPr="00B65129">
        <w:rPr>
          <w:sz w:val="26"/>
          <w:szCs w:val="26"/>
        </w:rPr>
        <w:t xml:space="preserve"> д</w:t>
      </w:r>
      <w:r>
        <w:rPr>
          <w:sz w:val="26"/>
          <w:szCs w:val="26"/>
        </w:rPr>
        <w:t>ень</w:t>
      </w:r>
      <w:r w:rsidRPr="00B65129">
        <w:rPr>
          <w:sz w:val="26"/>
          <w:szCs w:val="26"/>
        </w:rPr>
        <w:t xml:space="preserve"> </w:t>
      </w:r>
      <w:r>
        <w:rPr>
          <w:sz w:val="26"/>
          <w:szCs w:val="26"/>
        </w:rPr>
        <w:t>(дата ухвалення постанови 30 березня</w:t>
      </w:r>
      <w:r w:rsidRPr="00B65129">
        <w:rPr>
          <w:sz w:val="26"/>
          <w:szCs w:val="26"/>
        </w:rPr>
        <w:t xml:space="preserve"> 20</w:t>
      </w:r>
      <w:r>
        <w:rPr>
          <w:sz w:val="26"/>
          <w:szCs w:val="26"/>
        </w:rPr>
        <w:t>18</w:t>
      </w:r>
      <w:r w:rsidRPr="00B65129">
        <w:rPr>
          <w:sz w:val="26"/>
          <w:szCs w:val="26"/>
        </w:rPr>
        <w:t xml:space="preserve"> року, дата направлення до ЄДРСР </w:t>
      </w:r>
      <w:r>
        <w:rPr>
          <w:sz w:val="26"/>
          <w:szCs w:val="26"/>
        </w:rPr>
        <w:t xml:space="preserve">31 серпня </w:t>
      </w:r>
      <w:r w:rsidRPr="00B65129">
        <w:rPr>
          <w:sz w:val="26"/>
          <w:szCs w:val="26"/>
        </w:rPr>
        <w:t>20</w:t>
      </w:r>
      <w:r>
        <w:rPr>
          <w:sz w:val="26"/>
          <w:szCs w:val="26"/>
        </w:rPr>
        <w:t>18</w:t>
      </w:r>
      <w:r w:rsidR="00120527">
        <w:rPr>
          <w:sz w:val="26"/>
          <w:szCs w:val="26"/>
        </w:rPr>
        <w:t xml:space="preserve"> року).</w:t>
      </w:r>
    </w:p>
    <w:p w14:paraId="2161AB55" w14:textId="77777777" w:rsidR="00120527" w:rsidRDefault="000072D0" w:rsidP="00120527">
      <w:pPr>
        <w:spacing w:line="276" w:lineRule="auto"/>
        <w:ind w:firstLine="709"/>
        <w:jc w:val="both"/>
        <w:rPr>
          <w:sz w:val="26"/>
          <w:szCs w:val="26"/>
        </w:rPr>
      </w:pPr>
      <w:r w:rsidRPr="004E6CE0">
        <w:rPr>
          <w:sz w:val="26"/>
          <w:szCs w:val="26"/>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05D8C6BC" w14:textId="77777777" w:rsidR="00120527" w:rsidRDefault="000072D0" w:rsidP="00120527">
      <w:pPr>
        <w:spacing w:line="276" w:lineRule="auto"/>
        <w:ind w:firstLine="709"/>
        <w:jc w:val="both"/>
        <w:rPr>
          <w:sz w:val="26"/>
          <w:szCs w:val="26"/>
        </w:rPr>
      </w:pPr>
      <w:r w:rsidRPr="004E6CE0">
        <w:rPr>
          <w:sz w:val="26"/>
          <w:szCs w:val="26"/>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7E527C3C" w14:textId="77777777" w:rsidR="00120527" w:rsidRDefault="000072D0" w:rsidP="00120527">
      <w:pPr>
        <w:spacing w:line="276" w:lineRule="auto"/>
        <w:ind w:firstLine="709"/>
        <w:jc w:val="both"/>
        <w:rPr>
          <w:sz w:val="26"/>
          <w:szCs w:val="26"/>
        </w:rPr>
      </w:pPr>
      <w:r w:rsidRPr="004E6CE0">
        <w:rPr>
          <w:sz w:val="26"/>
          <w:szCs w:val="26"/>
        </w:rPr>
        <w:t>Пунктом 19 розділу ІІІ Є</w:t>
      </w:r>
      <w:r w:rsidR="008F0A05">
        <w:rPr>
          <w:sz w:val="26"/>
          <w:szCs w:val="26"/>
        </w:rPr>
        <w:t xml:space="preserve">диних показників визначено, що </w:t>
      </w:r>
      <w:r w:rsidRPr="004E6CE0">
        <w:rPr>
          <w:sz w:val="26"/>
          <w:szCs w:val="26"/>
        </w:rPr>
        <w:t>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4AA3F75F" w14:textId="3D74F88B" w:rsidR="004E6CE0" w:rsidRPr="00120527" w:rsidRDefault="000072D0" w:rsidP="00120527">
      <w:pPr>
        <w:spacing w:line="276" w:lineRule="auto"/>
        <w:ind w:firstLine="709"/>
        <w:jc w:val="both"/>
        <w:rPr>
          <w:sz w:val="26"/>
          <w:szCs w:val="26"/>
        </w:rPr>
      </w:pPr>
      <w:r w:rsidRPr="004E6CE0">
        <w:rPr>
          <w:sz w:val="26"/>
          <w:szCs w:val="26"/>
        </w:rPr>
        <w:t xml:space="preserve">З огляду на вказане Комісія </w:t>
      </w:r>
      <w:r w:rsidRPr="00CC68BA">
        <w:rPr>
          <w:sz w:val="26"/>
          <w:szCs w:val="26"/>
        </w:rPr>
        <w:t xml:space="preserve">вважає, що значна кількість судових рішень, внесених до ЄДРСР несвоєчасно, може свідчити про </w:t>
      </w:r>
      <w:r w:rsidR="00A2475F" w:rsidRPr="00CC68BA">
        <w:rPr>
          <w:sz w:val="26"/>
          <w:szCs w:val="26"/>
        </w:rPr>
        <w:t>наявність</w:t>
      </w:r>
      <w:r w:rsidRPr="00CC68BA">
        <w:rPr>
          <w:sz w:val="26"/>
          <w:szCs w:val="26"/>
        </w:rPr>
        <w:t xml:space="preserve"> </w:t>
      </w:r>
      <w:r w:rsidR="00A2475F" w:rsidRPr="00CC68BA">
        <w:rPr>
          <w:sz w:val="26"/>
          <w:szCs w:val="26"/>
        </w:rPr>
        <w:t>у</w:t>
      </w:r>
      <w:r w:rsidRPr="00CC68BA">
        <w:rPr>
          <w:sz w:val="26"/>
          <w:szCs w:val="26"/>
        </w:rPr>
        <w:t xml:space="preserve"> кандидата </w:t>
      </w:r>
      <w:r w:rsidR="00A2475F" w:rsidRPr="00CC68BA">
        <w:rPr>
          <w:sz w:val="26"/>
          <w:szCs w:val="26"/>
        </w:rPr>
        <w:t>певних</w:t>
      </w:r>
      <w:r w:rsidRPr="00CC68BA">
        <w:rPr>
          <w:sz w:val="26"/>
          <w:szCs w:val="26"/>
        </w:rPr>
        <w:t xml:space="preserve"> труднощі</w:t>
      </w:r>
      <w:r w:rsidR="00A2475F" w:rsidRPr="00CC68BA">
        <w:rPr>
          <w:sz w:val="26"/>
          <w:szCs w:val="26"/>
        </w:rPr>
        <w:t>в</w:t>
      </w:r>
      <w:r w:rsidRPr="00CC68BA">
        <w:rPr>
          <w:sz w:val="26"/>
          <w:szCs w:val="26"/>
        </w:rPr>
        <w:t xml:space="preserve"> в ефективній організації своєї роботи та </w:t>
      </w:r>
      <w:r w:rsidR="00AD351B" w:rsidRPr="00CC68BA">
        <w:rPr>
          <w:sz w:val="26"/>
          <w:szCs w:val="26"/>
        </w:rPr>
        <w:t>несумлінне</w:t>
      </w:r>
      <w:r w:rsidRPr="00CC68BA">
        <w:rPr>
          <w:sz w:val="26"/>
          <w:szCs w:val="26"/>
        </w:rPr>
        <w:t xml:space="preserve"> виконання обов’язку, покладеного на нього законодавством.</w:t>
      </w:r>
    </w:p>
    <w:p w14:paraId="00E78B63" w14:textId="270604CA" w:rsidR="001A71C4" w:rsidRPr="00451AB9" w:rsidRDefault="00F71694" w:rsidP="003E0A02">
      <w:pPr>
        <w:spacing w:line="276" w:lineRule="auto"/>
        <w:ind w:firstLine="709"/>
        <w:jc w:val="both"/>
        <w:rPr>
          <w:sz w:val="26"/>
          <w:szCs w:val="26"/>
        </w:rPr>
      </w:pPr>
      <w:proofErr w:type="spellStart"/>
      <w:r>
        <w:rPr>
          <w:sz w:val="26"/>
          <w:szCs w:val="26"/>
          <w:lang w:val="ru-RU"/>
        </w:rPr>
        <w:t>Отже</w:t>
      </w:r>
      <w:proofErr w:type="spellEnd"/>
      <w:r w:rsidR="004E6CE0">
        <w:rPr>
          <w:sz w:val="26"/>
          <w:szCs w:val="26"/>
          <w:lang w:val="ru-RU"/>
        </w:rPr>
        <w:t xml:space="preserve">, </w:t>
      </w:r>
      <w:r w:rsidR="004E6CE0" w:rsidRPr="004E6CE0">
        <w:rPr>
          <w:sz w:val="26"/>
          <w:szCs w:val="26"/>
        </w:rPr>
        <w:t>Комісія у складі колегії дійшла висновку, що описане порушення може бути підставою для зменшення оцінки кандидата за показником «Сумлін</w:t>
      </w:r>
      <w:r w:rsidR="00CF031D">
        <w:rPr>
          <w:sz w:val="26"/>
          <w:szCs w:val="26"/>
        </w:rPr>
        <w:t>ність»</w:t>
      </w:r>
      <w:r w:rsidR="003E0A02">
        <w:rPr>
          <w:sz w:val="26"/>
          <w:szCs w:val="26"/>
        </w:rPr>
        <w:t xml:space="preserve"> </w:t>
      </w:r>
      <w:r w:rsidR="001A71C4" w:rsidRPr="00451AB9">
        <w:rPr>
          <w:sz w:val="26"/>
          <w:szCs w:val="26"/>
        </w:rPr>
        <w:t>критері</w:t>
      </w:r>
      <w:r w:rsidR="00764764">
        <w:rPr>
          <w:sz w:val="26"/>
          <w:szCs w:val="26"/>
        </w:rPr>
        <w:t>ю</w:t>
      </w:r>
      <w:r w:rsidR="001A71C4" w:rsidRPr="00451AB9">
        <w:rPr>
          <w:sz w:val="26"/>
          <w:szCs w:val="26"/>
        </w:rPr>
        <w:t xml:space="preserve"> </w:t>
      </w:r>
      <w:r w:rsidR="00AD351B">
        <w:rPr>
          <w:sz w:val="26"/>
          <w:szCs w:val="26"/>
        </w:rPr>
        <w:t>доброчесності на 15 </w:t>
      </w:r>
      <w:r w:rsidR="001A71C4" w:rsidRPr="00451AB9">
        <w:rPr>
          <w:sz w:val="26"/>
          <w:szCs w:val="26"/>
        </w:rPr>
        <w:t>балів.</w:t>
      </w:r>
    </w:p>
    <w:p w14:paraId="2D99694C" w14:textId="5AE2922E" w:rsidR="00FB1425" w:rsidRPr="00451AB9" w:rsidRDefault="00E63B09" w:rsidP="00AD351B">
      <w:pPr>
        <w:spacing w:line="276" w:lineRule="auto"/>
        <w:ind w:firstLine="709"/>
        <w:jc w:val="both"/>
        <w:rPr>
          <w:sz w:val="26"/>
          <w:szCs w:val="26"/>
        </w:rPr>
      </w:pPr>
      <w:r w:rsidRPr="00451AB9">
        <w:rPr>
          <w:sz w:val="26"/>
          <w:szCs w:val="26"/>
        </w:rPr>
        <w:t xml:space="preserve">Окрім </w:t>
      </w:r>
      <w:r w:rsidR="00D66E64" w:rsidRPr="00451AB9">
        <w:rPr>
          <w:sz w:val="26"/>
          <w:szCs w:val="26"/>
        </w:rPr>
        <w:t>цього</w:t>
      </w:r>
      <w:r w:rsidRPr="00451AB9">
        <w:rPr>
          <w:sz w:val="26"/>
          <w:szCs w:val="26"/>
        </w:rPr>
        <w:t xml:space="preserve">, </w:t>
      </w:r>
      <w:r w:rsidR="00BC4BBC" w:rsidRPr="00451AB9">
        <w:rPr>
          <w:sz w:val="26"/>
          <w:szCs w:val="26"/>
        </w:rPr>
        <w:t>у</w:t>
      </w:r>
      <w:r w:rsidR="00FB1425" w:rsidRPr="00451AB9">
        <w:rPr>
          <w:sz w:val="26"/>
          <w:szCs w:val="26"/>
        </w:rPr>
        <w:t xml:space="preserve"> засіданні</w:t>
      </w:r>
      <w:r w:rsidR="00AD351B">
        <w:rPr>
          <w:sz w:val="26"/>
          <w:szCs w:val="26"/>
        </w:rPr>
        <w:t xml:space="preserve"> Комісії</w:t>
      </w:r>
      <w:r w:rsidR="00FB1425" w:rsidRPr="00451AB9">
        <w:rPr>
          <w:sz w:val="26"/>
          <w:szCs w:val="26"/>
        </w:rPr>
        <w:t xml:space="preserve"> </w:t>
      </w:r>
      <w:r w:rsidRPr="00451AB9">
        <w:rPr>
          <w:sz w:val="26"/>
          <w:szCs w:val="26"/>
        </w:rPr>
        <w:t xml:space="preserve">обговорені й інші обставини, </w:t>
      </w:r>
      <w:r w:rsidR="00D66E64" w:rsidRPr="00451AB9">
        <w:rPr>
          <w:sz w:val="26"/>
          <w:szCs w:val="26"/>
        </w:rPr>
        <w:t>відображені</w:t>
      </w:r>
      <w:r w:rsidRPr="00451AB9">
        <w:rPr>
          <w:sz w:val="26"/>
          <w:szCs w:val="26"/>
        </w:rPr>
        <w:t xml:space="preserve"> у висновку ГРД</w:t>
      </w:r>
      <w:r w:rsidR="00BC4BBC" w:rsidRPr="00451AB9">
        <w:rPr>
          <w:sz w:val="26"/>
          <w:szCs w:val="26"/>
        </w:rPr>
        <w:t>. Із урахуванням власної оцінки</w:t>
      </w:r>
      <w:r w:rsidR="00FB1425" w:rsidRPr="00451AB9">
        <w:rPr>
          <w:sz w:val="26"/>
          <w:szCs w:val="26"/>
        </w:rPr>
        <w:t xml:space="preserve"> Комісія дійшла висновку, що за своїм характером такі обставини не впливають </w:t>
      </w:r>
      <w:r w:rsidR="001264FA" w:rsidRPr="00451AB9">
        <w:rPr>
          <w:sz w:val="26"/>
          <w:szCs w:val="26"/>
        </w:rPr>
        <w:t xml:space="preserve">ні </w:t>
      </w:r>
      <w:r w:rsidR="00FB1425" w:rsidRPr="00451AB9">
        <w:rPr>
          <w:sz w:val="26"/>
          <w:szCs w:val="26"/>
        </w:rPr>
        <w:t xml:space="preserve">на висновок про відповідність </w:t>
      </w:r>
      <w:r w:rsidR="00AD351B">
        <w:rPr>
          <w:sz w:val="26"/>
          <w:szCs w:val="26"/>
        </w:rPr>
        <w:t xml:space="preserve">кандидата </w:t>
      </w:r>
      <w:r w:rsidR="00FB1425" w:rsidRPr="00451AB9">
        <w:rPr>
          <w:sz w:val="26"/>
          <w:szCs w:val="26"/>
        </w:rPr>
        <w:t>кр</w:t>
      </w:r>
      <w:r w:rsidR="00BC4BBC" w:rsidRPr="00451AB9">
        <w:rPr>
          <w:sz w:val="26"/>
          <w:szCs w:val="26"/>
        </w:rPr>
        <w:t>итері</w:t>
      </w:r>
      <w:r w:rsidR="00AD351B">
        <w:rPr>
          <w:sz w:val="26"/>
          <w:szCs w:val="26"/>
        </w:rPr>
        <w:t>ям професійної етики та доброчесності</w:t>
      </w:r>
      <w:r w:rsidR="00BC4BBC" w:rsidRPr="00451AB9">
        <w:rPr>
          <w:sz w:val="26"/>
          <w:szCs w:val="26"/>
        </w:rPr>
        <w:t xml:space="preserve">, </w:t>
      </w:r>
      <w:r w:rsidR="001264FA" w:rsidRPr="00451AB9">
        <w:rPr>
          <w:sz w:val="26"/>
          <w:szCs w:val="26"/>
        </w:rPr>
        <w:t>ні</w:t>
      </w:r>
      <w:r w:rsidR="00F17200" w:rsidRPr="00451AB9">
        <w:rPr>
          <w:sz w:val="26"/>
          <w:szCs w:val="26"/>
        </w:rPr>
        <w:t xml:space="preserve"> </w:t>
      </w:r>
      <w:r w:rsidR="00FB1425" w:rsidRPr="00451AB9">
        <w:rPr>
          <w:sz w:val="26"/>
          <w:szCs w:val="26"/>
        </w:rPr>
        <w:t>на кількість балів</w:t>
      </w:r>
      <w:r w:rsidR="00AD351B">
        <w:rPr>
          <w:sz w:val="26"/>
          <w:szCs w:val="26"/>
        </w:rPr>
        <w:t>, отриманих</w:t>
      </w:r>
      <w:r w:rsidR="00FB1425" w:rsidRPr="00451AB9">
        <w:rPr>
          <w:sz w:val="26"/>
          <w:szCs w:val="26"/>
        </w:rPr>
        <w:t xml:space="preserve"> кандидат</w:t>
      </w:r>
      <w:r w:rsidR="00AD351B">
        <w:rPr>
          <w:sz w:val="26"/>
          <w:szCs w:val="26"/>
        </w:rPr>
        <w:t>ом</w:t>
      </w:r>
      <w:r w:rsidR="00FB1425" w:rsidRPr="00451AB9">
        <w:rPr>
          <w:sz w:val="26"/>
          <w:szCs w:val="26"/>
        </w:rPr>
        <w:t xml:space="preserve"> за </w:t>
      </w:r>
      <w:r w:rsidR="00AD351B">
        <w:rPr>
          <w:sz w:val="26"/>
          <w:szCs w:val="26"/>
        </w:rPr>
        <w:t>відповідними</w:t>
      </w:r>
      <w:r w:rsidR="00FB1425" w:rsidRPr="00451AB9">
        <w:rPr>
          <w:sz w:val="26"/>
          <w:szCs w:val="26"/>
        </w:rPr>
        <w:t xml:space="preserve"> критеріями</w:t>
      </w:r>
      <w:r w:rsidR="00AD351B">
        <w:rPr>
          <w:sz w:val="26"/>
          <w:szCs w:val="26"/>
        </w:rPr>
        <w:t>. Отже,</w:t>
      </w:r>
      <w:r w:rsidR="00FB1425" w:rsidRPr="00451AB9">
        <w:rPr>
          <w:sz w:val="26"/>
          <w:szCs w:val="26"/>
        </w:rPr>
        <w:t xml:space="preserve"> необхідн</w:t>
      </w:r>
      <w:r w:rsidR="00AD351B">
        <w:rPr>
          <w:sz w:val="26"/>
          <w:szCs w:val="26"/>
        </w:rPr>
        <w:t>ості</w:t>
      </w:r>
      <w:r w:rsidR="00FB1425" w:rsidRPr="00451AB9">
        <w:rPr>
          <w:sz w:val="26"/>
          <w:szCs w:val="26"/>
        </w:rPr>
        <w:t xml:space="preserve"> </w:t>
      </w:r>
      <w:r w:rsidR="00AD351B">
        <w:rPr>
          <w:sz w:val="26"/>
          <w:szCs w:val="26"/>
        </w:rPr>
        <w:t xml:space="preserve">в </w:t>
      </w:r>
      <w:r w:rsidR="00FB1425" w:rsidRPr="00451AB9">
        <w:rPr>
          <w:sz w:val="26"/>
          <w:szCs w:val="26"/>
        </w:rPr>
        <w:t>детально</w:t>
      </w:r>
      <w:r w:rsidR="00AD351B">
        <w:rPr>
          <w:sz w:val="26"/>
          <w:szCs w:val="26"/>
        </w:rPr>
        <w:t>му</w:t>
      </w:r>
      <w:r w:rsidR="00FB1425" w:rsidRPr="00451AB9">
        <w:rPr>
          <w:sz w:val="26"/>
          <w:szCs w:val="26"/>
        </w:rPr>
        <w:t xml:space="preserve"> аналіз</w:t>
      </w:r>
      <w:r w:rsidR="00AD351B">
        <w:rPr>
          <w:sz w:val="26"/>
          <w:szCs w:val="26"/>
        </w:rPr>
        <w:t>і</w:t>
      </w:r>
      <w:r w:rsidR="00760289" w:rsidRPr="00451AB9">
        <w:rPr>
          <w:sz w:val="26"/>
          <w:szCs w:val="26"/>
        </w:rPr>
        <w:t xml:space="preserve"> </w:t>
      </w:r>
      <w:r w:rsidR="00BC4BBC" w:rsidRPr="00451AB9">
        <w:rPr>
          <w:sz w:val="26"/>
          <w:szCs w:val="26"/>
        </w:rPr>
        <w:t>в</w:t>
      </w:r>
      <w:r w:rsidR="00760289" w:rsidRPr="00451AB9">
        <w:rPr>
          <w:sz w:val="26"/>
          <w:szCs w:val="26"/>
        </w:rPr>
        <w:t xml:space="preserve"> цьому рішенні </w:t>
      </w:r>
      <w:r w:rsidR="00AD351B">
        <w:rPr>
          <w:sz w:val="26"/>
          <w:szCs w:val="26"/>
        </w:rPr>
        <w:t>немає.</w:t>
      </w:r>
    </w:p>
    <w:p w14:paraId="74359B1B" w14:textId="0FCBF335" w:rsidR="00F438E8" w:rsidRDefault="00C72CA7" w:rsidP="0085102A">
      <w:pPr>
        <w:spacing w:line="276" w:lineRule="auto"/>
        <w:ind w:firstLine="709"/>
        <w:jc w:val="both"/>
        <w:rPr>
          <w:sz w:val="26"/>
          <w:szCs w:val="26"/>
        </w:rPr>
      </w:pPr>
      <w:r w:rsidRPr="00451AB9">
        <w:rPr>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451AB9">
        <w:rPr>
          <w:sz w:val="26"/>
          <w:szCs w:val="26"/>
        </w:rPr>
        <w:t xml:space="preserve">й за цими критеріями, становить </w:t>
      </w:r>
      <w:r w:rsidR="003F79E2" w:rsidRPr="003F79E2">
        <w:rPr>
          <w:sz w:val="26"/>
          <w:szCs w:val="26"/>
        </w:rPr>
        <w:t>285</w:t>
      </w:r>
      <w:r w:rsidR="00533F3B" w:rsidRPr="003F79E2">
        <w:rPr>
          <w:sz w:val="26"/>
          <w:szCs w:val="26"/>
        </w:rPr>
        <w:t xml:space="preserve"> </w:t>
      </w:r>
      <w:r w:rsidRPr="003F79E2">
        <w:rPr>
          <w:sz w:val="26"/>
          <w:szCs w:val="26"/>
        </w:rPr>
        <w:t>ба</w:t>
      </w:r>
      <w:r w:rsidR="00E072CA" w:rsidRPr="003F79E2">
        <w:rPr>
          <w:sz w:val="26"/>
          <w:szCs w:val="26"/>
        </w:rPr>
        <w:t>л</w:t>
      </w:r>
      <w:r w:rsidR="003F79E2" w:rsidRPr="003F79E2">
        <w:rPr>
          <w:sz w:val="26"/>
          <w:szCs w:val="26"/>
        </w:rPr>
        <w:t>ів</w:t>
      </w:r>
      <w:r w:rsidRPr="00451AB9">
        <w:rPr>
          <w:sz w:val="26"/>
          <w:szCs w:val="26"/>
        </w:rPr>
        <w:t xml:space="preserve">, тому Комісія виснує, що </w:t>
      </w:r>
      <w:proofErr w:type="spellStart"/>
      <w:r w:rsidR="00D842B1">
        <w:rPr>
          <w:sz w:val="26"/>
          <w:szCs w:val="26"/>
        </w:rPr>
        <w:t>Гусач</w:t>
      </w:r>
      <w:proofErr w:type="spellEnd"/>
      <w:r w:rsidR="00D842B1">
        <w:rPr>
          <w:sz w:val="26"/>
          <w:szCs w:val="26"/>
        </w:rPr>
        <w:t xml:space="preserve"> О.М.</w:t>
      </w:r>
      <w:r w:rsidR="00CA3B48" w:rsidRPr="00CA3B48">
        <w:rPr>
          <w:sz w:val="26"/>
          <w:szCs w:val="26"/>
        </w:rPr>
        <w:t xml:space="preserve"> </w:t>
      </w:r>
      <w:r w:rsidRPr="00451AB9">
        <w:rPr>
          <w:sz w:val="26"/>
          <w:szCs w:val="26"/>
        </w:rPr>
        <w:t>відповідає критеріям професійної етики та доброчесності.</w:t>
      </w:r>
    </w:p>
    <w:p w14:paraId="10E23830" w14:textId="77777777" w:rsidR="00F71694" w:rsidRPr="008A7839" w:rsidRDefault="00F71694" w:rsidP="0085102A">
      <w:pPr>
        <w:spacing w:line="276" w:lineRule="auto"/>
        <w:ind w:firstLine="709"/>
        <w:jc w:val="both"/>
        <w:rPr>
          <w:sz w:val="26"/>
          <w:szCs w:val="26"/>
          <w:lang w:val="en-US"/>
        </w:rPr>
      </w:pPr>
    </w:p>
    <w:p w14:paraId="56AAB975" w14:textId="307446AF" w:rsidR="001264FA" w:rsidRPr="00B44F52" w:rsidRDefault="00DB6EBE" w:rsidP="001264FA">
      <w:pPr>
        <w:shd w:val="clear" w:color="auto" w:fill="FFFFFF"/>
        <w:tabs>
          <w:tab w:val="left" w:pos="426"/>
        </w:tabs>
        <w:spacing w:after="200" w:line="276" w:lineRule="auto"/>
        <w:ind w:firstLine="709"/>
        <w:jc w:val="both"/>
        <w:rPr>
          <w:b/>
          <w:sz w:val="26"/>
          <w:szCs w:val="26"/>
        </w:rPr>
      </w:pPr>
      <w:r w:rsidRPr="00B44F52">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9"/>
        <w:gridCol w:w="3717"/>
        <w:gridCol w:w="1829"/>
        <w:gridCol w:w="2373"/>
      </w:tblGrid>
      <w:tr w:rsidR="00B44F52" w:rsidRPr="00B44F52" w14:paraId="48267AAB" w14:textId="77777777" w:rsidTr="00F95F28">
        <w:tc>
          <w:tcPr>
            <w:tcW w:w="1696" w:type="dxa"/>
            <w:shd w:val="clear" w:color="auto" w:fill="F2F2F2"/>
          </w:tcPr>
          <w:p w14:paraId="2BD145B2" w14:textId="77777777" w:rsidR="008F77C7" w:rsidRPr="00B44F52" w:rsidRDefault="008F77C7" w:rsidP="00B45A85">
            <w:pPr>
              <w:tabs>
                <w:tab w:val="left" w:pos="426"/>
              </w:tabs>
              <w:spacing w:line="276" w:lineRule="auto"/>
              <w:jc w:val="center"/>
              <w:rPr>
                <w:b/>
                <w:sz w:val="20"/>
              </w:rPr>
            </w:pPr>
            <w:r w:rsidRPr="00B44F52">
              <w:rPr>
                <w:b/>
                <w:sz w:val="20"/>
              </w:rPr>
              <w:t>КРИТЕРІЇ</w:t>
            </w:r>
          </w:p>
        </w:tc>
        <w:tc>
          <w:tcPr>
            <w:tcW w:w="3799" w:type="dxa"/>
            <w:shd w:val="clear" w:color="auto" w:fill="F2F2F2"/>
          </w:tcPr>
          <w:p w14:paraId="166B806E" w14:textId="77777777" w:rsidR="008F77C7" w:rsidRPr="00B44F52" w:rsidRDefault="008F77C7" w:rsidP="00B45A85">
            <w:pPr>
              <w:tabs>
                <w:tab w:val="left" w:pos="426"/>
              </w:tabs>
              <w:spacing w:line="276" w:lineRule="auto"/>
              <w:jc w:val="center"/>
              <w:rPr>
                <w:b/>
                <w:sz w:val="20"/>
              </w:rPr>
            </w:pPr>
            <w:r w:rsidRPr="00B44F52">
              <w:rPr>
                <w:b/>
                <w:sz w:val="20"/>
              </w:rPr>
              <w:t>ПОКАЗНИКИ</w:t>
            </w:r>
          </w:p>
        </w:tc>
        <w:tc>
          <w:tcPr>
            <w:tcW w:w="1843" w:type="dxa"/>
            <w:shd w:val="clear" w:color="auto" w:fill="F2F2F2"/>
          </w:tcPr>
          <w:p w14:paraId="352AA95E" w14:textId="77777777" w:rsidR="008F77C7" w:rsidRPr="00B44F52" w:rsidRDefault="008F77C7" w:rsidP="00B45A85">
            <w:pPr>
              <w:tabs>
                <w:tab w:val="left" w:pos="426"/>
              </w:tabs>
              <w:spacing w:line="276" w:lineRule="auto"/>
              <w:jc w:val="center"/>
              <w:rPr>
                <w:b/>
                <w:sz w:val="20"/>
              </w:rPr>
            </w:pPr>
            <w:r w:rsidRPr="00B44F52">
              <w:rPr>
                <w:b/>
                <w:sz w:val="20"/>
              </w:rPr>
              <w:t>РЕЗУЛЬТАТ</w:t>
            </w:r>
            <w:r w:rsidRPr="00B44F52">
              <w:rPr>
                <w:rStyle w:val="apple-converted-space"/>
                <w:b/>
                <w:sz w:val="20"/>
              </w:rPr>
              <w:t> </w:t>
            </w:r>
            <w:r w:rsidRPr="00B44F52">
              <w:rPr>
                <w:b/>
                <w:sz w:val="20"/>
              </w:rPr>
              <w:br/>
              <w:t>(за показником</w:t>
            </w:r>
          </w:p>
        </w:tc>
        <w:tc>
          <w:tcPr>
            <w:tcW w:w="2409" w:type="dxa"/>
            <w:shd w:val="clear" w:color="auto" w:fill="F2F2F2"/>
          </w:tcPr>
          <w:p w14:paraId="40B057D6" w14:textId="77777777" w:rsidR="008F77C7" w:rsidRPr="00B44F52" w:rsidRDefault="008F77C7" w:rsidP="00B45A85">
            <w:pPr>
              <w:tabs>
                <w:tab w:val="left" w:pos="426"/>
              </w:tabs>
              <w:spacing w:line="276" w:lineRule="auto"/>
              <w:jc w:val="center"/>
              <w:rPr>
                <w:b/>
                <w:sz w:val="20"/>
              </w:rPr>
            </w:pPr>
            <w:r w:rsidRPr="00B44F52">
              <w:rPr>
                <w:b/>
                <w:sz w:val="20"/>
              </w:rPr>
              <w:t>РЕЗУЛЬТАТ</w:t>
            </w:r>
            <w:r w:rsidRPr="00B44F52">
              <w:rPr>
                <w:rStyle w:val="apple-converted-space"/>
                <w:b/>
                <w:sz w:val="20"/>
              </w:rPr>
              <w:t> </w:t>
            </w:r>
            <w:r w:rsidRPr="00B44F52">
              <w:rPr>
                <w:b/>
                <w:sz w:val="20"/>
              </w:rPr>
              <w:br/>
              <w:t>(за критерієм)</w:t>
            </w:r>
          </w:p>
        </w:tc>
      </w:tr>
      <w:tr w:rsidR="00B44F52" w:rsidRPr="00B44F52" w14:paraId="4A9E6AD2" w14:textId="77777777" w:rsidTr="00F95F28">
        <w:tc>
          <w:tcPr>
            <w:tcW w:w="1696" w:type="dxa"/>
            <w:vMerge w:val="restart"/>
            <w:vAlign w:val="center"/>
          </w:tcPr>
          <w:p w14:paraId="073CC85E" w14:textId="77777777" w:rsidR="008F77C7" w:rsidRPr="00B44F52" w:rsidRDefault="008F77C7" w:rsidP="00B45A85">
            <w:pPr>
              <w:tabs>
                <w:tab w:val="left" w:pos="426"/>
              </w:tabs>
              <w:spacing w:line="276" w:lineRule="auto"/>
              <w:rPr>
                <w:b/>
                <w:sz w:val="20"/>
              </w:rPr>
            </w:pPr>
            <w:r w:rsidRPr="00B44F52">
              <w:rPr>
                <w:sz w:val="20"/>
              </w:rPr>
              <w:t>професійна компетентність</w:t>
            </w:r>
          </w:p>
        </w:tc>
        <w:tc>
          <w:tcPr>
            <w:tcW w:w="3799" w:type="dxa"/>
          </w:tcPr>
          <w:p w14:paraId="41DF743F" w14:textId="5183E8E4" w:rsidR="008F77C7" w:rsidRPr="00B44F52" w:rsidRDefault="008F77C7" w:rsidP="00AD351B">
            <w:pPr>
              <w:tabs>
                <w:tab w:val="left" w:pos="426"/>
              </w:tabs>
              <w:spacing w:line="276" w:lineRule="auto"/>
              <w:jc w:val="both"/>
              <w:rPr>
                <w:b/>
                <w:sz w:val="20"/>
              </w:rPr>
            </w:pPr>
            <w:r w:rsidRPr="00B44F52">
              <w:rPr>
                <w:sz w:val="20"/>
              </w:rPr>
              <w:t>когнітивн</w:t>
            </w:r>
            <w:r w:rsidR="00AD351B">
              <w:rPr>
                <w:sz w:val="20"/>
              </w:rPr>
              <w:t>і</w:t>
            </w:r>
            <w:r w:rsidRPr="00B44F52">
              <w:rPr>
                <w:sz w:val="20"/>
              </w:rPr>
              <w:t xml:space="preserve"> здібност</w:t>
            </w:r>
            <w:r w:rsidR="00AD351B">
              <w:rPr>
                <w:sz w:val="20"/>
              </w:rPr>
              <w:t>і</w:t>
            </w:r>
          </w:p>
        </w:tc>
        <w:tc>
          <w:tcPr>
            <w:tcW w:w="1843" w:type="dxa"/>
            <w:vAlign w:val="center"/>
          </w:tcPr>
          <w:p w14:paraId="347B7445" w14:textId="5F18ADA5" w:rsidR="008F77C7" w:rsidRPr="00C309B8" w:rsidRDefault="00C309B8" w:rsidP="00211E0C">
            <w:pPr>
              <w:tabs>
                <w:tab w:val="left" w:pos="426"/>
              </w:tabs>
              <w:spacing w:line="276" w:lineRule="auto"/>
              <w:jc w:val="center"/>
              <w:rPr>
                <w:sz w:val="20"/>
              </w:rPr>
            </w:pPr>
            <w:r w:rsidRPr="00C309B8">
              <w:rPr>
                <w:sz w:val="20"/>
              </w:rPr>
              <w:t>5</w:t>
            </w:r>
            <w:r w:rsidR="00211E0C">
              <w:rPr>
                <w:sz w:val="20"/>
                <w:lang w:val="en-US"/>
              </w:rPr>
              <w:t>2</w:t>
            </w:r>
            <w:r w:rsidR="00211E0C">
              <w:rPr>
                <w:sz w:val="20"/>
              </w:rPr>
              <w:t>,6</w:t>
            </w:r>
            <w:r w:rsidR="002F0F9E" w:rsidRPr="00C309B8">
              <w:rPr>
                <w:sz w:val="20"/>
              </w:rPr>
              <w:t>0</w:t>
            </w:r>
          </w:p>
        </w:tc>
        <w:tc>
          <w:tcPr>
            <w:tcW w:w="2409" w:type="dxa"/>
            <w:vMerge w:val="restart"/>
            <w:vAlign w:val="center"/>
          </w:tcPr>
          <w:p w14:paraId="7F285DAB" w14:textId="1EC48CF9" w:rsidR="008F77C7" w:rsidRPr="00C309B8" w:rsidRDefault="007134B4" w:rsidP="00211E0C">
            <w:pPr>
              <w:tabs>
                <w:tab w:val="left" w:pos="426"/>
              </w:tabs>
              <w:spacing w:line="276" w:lineRule="auto"/>
              <w:jc w:val="center"/>
              <w:rPr>
                <w:sz w:val="20"/>
              </w:rPr>
            </w:pPr>
            <w:r w:rsidRPr="00C309B8">
              <w:rPr>
                <w:sz w:val="20"/>
              </w:rPr>
              <w:t>3</w:t>
            </w:r>
            <w:r w:rsidR="00211E0C">
              <w:rPr>
                <w:sz w:val="20"/>
                <w:lang w:val="en-US"/>
              </w:rPr>
              <w:t>68</w:t>
            </w:r>
            <w:r w:rsidR="00211E0C">
              <w:rPr>
                <w:sz w:val="20"/>
              </w:rPr>
              <w:t>,6</w:t>
            </w:r>
            <w:r w:rsidR="002F0F9E" w:rsidRPr="00C309B8">
              <w:rPr>
                <w:sz w:val="20"/>
              </w:rPr>
              <w:t>0</w:t>
            </w:r>
          </w:p>
        </w:tc>
      </w:tr>
      <w:tr w:rsidR="00B44F52" w:rsidRPr="00B44F52" w14:paraId="1F647C58" w14:textId="77777777" w:rsidTr="00F95F28">
        <w:tc>
          <w:tcPr>
            <w:tcW w:w="1696" w:type="dxa"/>
            <w:vMerge/>
          </w:tcPr>
          <w:p w14:paraId="3A74E450" w14:textId="77777777" w:rsidR="008F77C7" w:rsidRPr="00B44F52" w:rsidRDefault="008F77C7" w:rsidP="00B45A85">
            <w:pPr>
              <w:tabs>
                <w:tab w:val="left" w:pos="426"/>
              </w:tabs>
              <w:spacing w:line="276" w:lineRule="auto"/>
              <w:jc w:val="both"/>
              <w:rPr>
                <w:b/>
                <w:sz w:val="20"/>
              </w:rPr>
            </w:pPr>
          </w:p>
        </w:tc>
        <w:tc>
          <w:tcPr>
            <w:tcW w:w="3799" w:type="dxa"/>
          </w:tcPr>
          <w:p w14:paraId="3167ABBA" w14:textId="77777777" w:rsidR="008F77C7" w:rsidRPr="00B44F52" w:rsidRDefault="008F77C7" w:rsidP="00B45A85">
            <w:pPr>
              <w:tabs>
                <w:tab w:val="left" w:pos="426"/>
              </w:tabs>
              <w:spacing w:line="276" w:lineRule="auto"/>
              <w:jc w:val="both"/>
              <w:rPr>
                <w:b/>
                <w:sz w:val="20"/>
              </w:rPr>
            </w:pPr>
            <w:r w:rsidRPr="00B44F52">
              <w:rPr>
                <w:sz w:val="20"/>
              </w:rPr>
              <w:t>знання історії української державності</w:t>
            </w:r>
          </w:p>
        </w:tc>
        <w:tc>
          <w:tcPr>
            <w:tcW w:w="1843" w:type="dxa"/>
            <w:vAlign w:val="center"/>
          </w:tcPr>
          <w:p w14:paraId="7133D02A" w14:textId="37B626F5" w:rsidR="008F77C7" w:rsidRPr="00C309B8" w:rsidRDefault="00025768" w:rsidP="00B45A85">
            <w:pPr>
              <w:tabs>
                <w:tab w:val="left" w:pos="426"/>
              </w:tabs>
              <w:spacing w:line="276" w:lineRule="auto"/>
              <w:jc w:val="center"/>
              <w:rPr>
                <w:sz w:val="20"/>
              </w:rPr>
            </w:pPr>
            <w:r w:rsidRPr="00C309B8">
              <w:rPr>
                <w:sz w:val="20"/>
              </w:rPr>
              <w:t>40</w:t>
            </w:r>
          </w:p>
        </w:tc>
        <w:tc>
          <w:tcPr>
            <w:tcW w:w="2409" w:type="dxa"/>
            <w:vMerge/>
            <w:vAlign w:val="center"/>
          </w:tcPr>
          <w:p w14:paraId="6BC5D40A" w14:textId="77777777" w:rsidR="008F77C7" w:rsidRPr="00C309B8" w:rsidRDefault="008F77C7" w:rsidP="00B45A85">
            <w:pPr>
              <w:tabs>
                <w:tab w:val="left" w:pos="426"/>
              </w:tabs>
              <w:spacing w:line="276" w:lineRule="auto"/>
              <w:jc w:val="center"/>
              <w:rPr>
                <w:sz w:val="20"/>
              </w:rPr>
            </w:pPr>
          </w:p>
        </w:tc>
      </w:tr>
      <w:tr w:rsidR="00B44F52" w:rsidRPr="00B44F52" w14:paraId="6E5DDED8" w14:textId="77777777" w:rsidTr="00F95F28">
        <w:tc>
          <w:tcPr>
            <w:tcW w:w="1696" w:type="dxa"/>
            <w:vMerge/>
          </w:tcPr>
          <w:p w14:paraId="6D03076B" w14:textId="77777777" w:rsidR="008F77C7" w:rsidRPr="00B44F52" w:rsidRDefault="008F77C7" w:rsidP="00B45A85">
            <w:pPr>
              <w:tabs>
                <w:tab w:val="left" w:pos="426"/>
              </w:tabs>
              <w:spacing w:line="276" w:lineRule="auto"/>
              <w:jc w:val="both"/>
              <w:rPr>
                <w:b/>
                <w:sz w:val="20"/>
              </w:rPr>
            </w:pPr>
          </w:p>
        </w:tc>
        <w:tc>
          <w:tcPr>
            <w:tcW w:w="3799" w:type="dxa"/>
          </w:tcPr>
          <w:p w14:paraId="284090B4" w14:textId="77777777" w:rsidR="008F77C7" w:rsidRPr="00B44F52" w:rsidRDefault="008F77C7" w:rsidP="00B45A85">
            <w:pPr>
              <w:tabs>
                <w:tab w:val="left" w:pos="426"/>
              </w:tabs>
              <w:spacing w:line="276" w:lineRule="auto"/>
              <w:jc w:val="both"/>
              <w:rPr>
                <w:b/>
                <w:sz w:val="20"/>
              </w:rPr>
            </w:pPr>
            <w:r w:rsidRPr="00B44F52">
              <w:rPr>
                <w:sz w:val="20"/>
              </w:rPr>
              <w:t>знання у сфері права та спеціалізації суду</w:t>
            </w:r>
          </w:p>
        </w:tc>
        <w:tc>
          <w:tcPr>
            <w:tcW w:w="1843" w:type="dxa"/>
            <w:vAlign w:val="center"/>
          </w:tcPr>
          <w:p w14:paraId="4FFC1465" w14:textId="03C9E328" w:rsidR="008F77C7" w:rsidRPr="00211E0C" w:rsidRDefault="00025768" w:rsidP="00211E0C">
            <w:pPr>
              <w:tabs>
                <w:tab w:val="left" w:pos="426"/>
              </w:tabs>
              <w:spacing w:line="276" w:lineRule="auto"/>
              <w:jc w:val="center"/>
              <w:rPr>
                <w:sz w:val="20"/>
                <w:lang w:val="en-US"/>
              </w:rPr>
            </w:pPr>
            <w:r w:rsidRPr="00C309B8">
              <w:rPr>
                <w:sz w:val="20"/>
              </w:rPr>
              <w:t>1</w:t>
            </w:r>
            <w:r w:rsidR="0013192E" w:rsidRPr="00C309B8">
              <w:rPr>
                <w:sz w:val="20"/>
              </w:rPr>
              <w:t>4</w:t>
            </w:r>
            <w:r w:rsidR="00211E0C">
              <w:rPr>
                <w:sz w:val="20"/>
                <w:lang w:val="en-US"/>
              </w:rPr>
              <w:t>5</w:t>
            </w:r>
          </w:p>
        </w:tc>
        <w:tc>
          <w:tcPr>
            <w:tcW w:w="2409" w:type="dxa"/>
            <w:vMerge/>
            <w:vAlign w:val="center"/>
          </w:tcPr>
          <w:p w14:paraId="14A739B7" w14:textId="77777777" w:rsidR="008F77C7" w:rsidRPr="00C309B8" w:rsidRDefault="008F77C7" w:rsidP="00B45A85">
            <w:pPr>
              <w:tabs>
                <w:tab w:val="left" w:pos="426"/>
              </w:tabs>
              <w:spacing w:line="276" w:lineRule="auto"/>
              <w:jc w:val="center"/>
              <w:rPr>
                <w:sz w:val="20"/>
              </w:rPr>
            </w:pPr>
          </w:p>
        </w:tc>
      </w:tr>
      <w:tr w:rsidR="00B44F52" w:rsidRPr="00B44F52" w14:paraId="3ADE8779" w14:textId="77777777" w:rsidTr="00F95F28">
        <w:tc>
          <w:tcPr>
            <w:tcW w:w="1696" w:type="dxa"/>
            <w:vMerge/>
          </w:tcPr>
          <w:p w14:paraId="223AFB9B" w14:textId="77777777" w:rsidR="008F77C7" w:rsidRPr="00B44F52" w:rsidRDefault="008F77C7" w:rsidP="00B45A85">
            <w:pPr>
              <w:tabs>
                <w:tab w:val="left" w:pos="426"/>
              </w:tabs>
              <w:spacing w:line="276" w:lineRule="auto"/>
              <w:jc w:val="both"/>
              <w:rPr>
                <w:b/>
                <w:sz w:val="20"/>
              </w:rPr>
            </w:pPr>
          </w:p>
        </w:tc>
        <w:tc>
          <w:tcPr>
            <w:tcW w:w="3799" w:type="dxa"/>
          </w:tcPr>
          <w:p w14:paraId="4BD33BCE" w14:textId="77777777" w:rsidR="008F77C7" w:rsidRPr="00B44F52" w:rsidRDefault="008F77C7" w:rsidP="00B45A85">
            <w:pPr>
              <w:tabs>
                <w:tab w:val="left" w:pos="426"/>
              </w:tabs>
              <w:spacing w:line="276" w:lineRule="auto"/>
              <w:jc w:val="both"/>
              <w:rPr>
                <w:b/>
                <w:sz w:val="20"/>
              </w:rPr>
            </w:pPr>
            <w:r w:rsidRPr="00B44F52">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90AD2A9" w:rsidR="008F77C7" w:rsidRPr="00211E0C" w:rsidRDefault="0013192E" w:rsidP="00211E0C">
            <w:pPr>
              <w:tabs>
                <w:tab w:val="left" w:pos="426"/>
              </w:tabs>
              <w:spacing w:line="276" w:lineRule="auto"/>
              <w:jc w:val="center"/>
              <w:rPr>
                <w:sz w:val="20"/>
                <w:lang w:val="en-US"/>
              </w:rPr>
            </w:pPr>
            <w:r w:rsidRPr="00C309B8">
              <w:rPr>
                <w:sz w:val="20"/>
              </w:rPr>
              <w:t>1</w:t>
            </w:r>
            <w:r w:rsidR="00211E0C">
              <w:rPr>
                <w:sz w:val="20"/>
                <w:lang w:val="en-US"/>
              </w:rPr>
              <w:t>31</w:t>
            </w:r>
          </w:p>
        </w:tc>
        <w:tc>
          <w:tcPr>
            <w:tcW w:w="2409" w:type="dxa"/>
            <w:vMerge/>
            <w:vAlign w:val="center"/>
          </w:tcPr>
          <w:p w14:paraId="77ACCA6C" w14:textId="77777777" w:rsidR="008F77C7" w:rsidRPr="00C309B8" w:rsidRDefault="008F77C7" w:rsidP="00B45A85">
            <w:pPr>
              <w:tabs>
                <w:tab w:val="left" w:pos="426"/>
              </w:tabs>
              <w:spacing w:line="276" w:lineRule="auto"/>
              <w:jc w:val="center"/>
              <w:rPr>
                <w:sz w:val="20"/>
              </w:rPr>
            </w:pPr>
          </w:p>
        </w:tc>
      </w:tr>
      <w:tr w:rsidR="00B44F52" w:rsidRPr="00B44F52" w14:paraId="79F7A5F5" w14:textId="77777777" w:rsidTr="00F95F28">
        <w:tc>
          <w:tcPr>
            <w:tcW w:w="1696" w:type="dxa"/>
            <w:vMerge w:val="restart"/>
            <w:vAlign w:val="center"/>
          </w:tcPr>
          <w:p w14:paraId="0600041A" w14:textId="77777777" w:rsidR="008F77C7" w:rsidRPr="00B44F52" w:rsidRDefault="008F77C7" w:rsidP="00B45A85">
            <w:pPr>
              <w:tabs>
                <w:tab w:val="left" w:pos="426"/>
              </w:tabs>
              <w:spacing w:line="276" w:lineRule="auto"/>
              <w:rPr>
                <w:b/>
                <w:sz w:val="20"/>
              </w:rPr>
            </w:pPr>
            <w:r w:rsidRPr="00B44F52">
              <w:rPr>
                <w:sz w:val="20"/>
              </w:rPr>
              <w:t>особиста компетентність</w:t>
            </w:r>
          </w:p>
        </w:tc>
        <w:tc>
          <w:tcPr>
            <w:tcW w:w="3799" w:type="dxa"/>
          </w:tcPr>
          <w:p w14:paraId="49AA1670" w14:textId="77777777" w:rsidR="008F77C7" w:rsidRPr="00B44F52" w:rsidRDefault="008F77C7" w:rsidP="00B45A85">
            <w:pPr>
              <w:tabs>
                <w:tab w:val="left" w:pos="426"/>
              </w:tabs>
              <w:spacing w:line="276" w:lineRule="auto"/>
              <w:jc w:val="both"/>
              <w:rPr>
                <w:sz w:val="20"/>
              </w:rPr>
            </w:pPr>
            <w:r w:rsidRPr="00B44F52">
              <w:rPr>
                <w:sz w:val="20"/>
              </w:rPr>
              <w:t>рішучість та відповідальність</w:t>
            </w:r>
          </w:p>
        </w:tc>
        <w:tc>
          <w:tcPr>
            <w:tcW w:w="1843" w:type="dxa"/>
            <w:vAlign w:val="center"/>
          </w:tcPr>
          <w:p w14:paraId="1D2B9AFC" w14:textId="2B39414A" w:rsidR="008F77C7" w:rsidRPr="00C309B8" w:rsidRDefault="002F0F9E" w:rsidP="00C309B8">
            <w:pPr>
              <w:tabs>
                <w:tab w:val="left" w:pos="426"/>
              </w:tabs>
              <w:spacing w:line="276" w:lineRule="auto"/>
              <w:jc w:val="center"/>
              <w:rPr>
                <w:sz w:val="20"/>
              </w:rPr>
            </w:pPr>
            <w:r w:rsidRPr="00C309B8">
              <w:rPr>
                <w:sz w:val="20"/>
              </w:rPr>
              <w:t>2</w:t>
            </w:r>
            <w:r w:rsidR="00C309B8" w:rsidRPr="00C309B8">
              <w:rPr>
                <w:sz w:val="20"/>
              </w:rPr>
              <w:t>2</w:t>
            </w:r>
            <w:r w:rsidR="00211E0C">
              <w:rPr>
                <w:sz w:val="20"/>
              </w:rPr>
              <w:t>,67</w:t>
            </w:r>
          </w:p>
        </w:tc>
        <w:tc>
          <w:tcPr>
            <w:tcW w:w="2409" w:type="dxa"/>
            <w:vMerge w:val="restart"/>
            <w:vAlign w:val="center"/>
          </w:tcPr>
          <w:p w14:paraId="2CE57649" w14:textId="3F9586D4" w:rsidR="008F77C7" w:rsidRPr="00211E0C" w:rsidRDefault="002F0F9E" w:rsidP="00211E0C">
            <w:pPr>
              <w:tabs>
                <w:tab w:val="left" w:pos="426"/>
              </w:tabs>
              <w:spacing w:line="276" w:lineRule="auto"/>
              <w:jc w:val="center"/>
              <w:rPr>
                <w:sz w:val="20"/>
                <w:lang w:val="en-US"/>
              </w:rPr>
            </w:pPr>
            <w:r w:rsidRPr="00C309B8">
              <w:rPr>
                <w:sz w:val="20"/>
              </w:rPr>
              <w:t>4</w:t>
            </w:r>
            <w:r w:rsidR="00C309B8" w:rsidRPr="00C309B8">
              <w:rPr>
                <w:sz w:val="20"/>
              </w:rPr>
              <w:t>4,</w:t>
            </w:r>
            <w:r w:rsidR="00211E0C">
              <w:rPr>
                <w:sz w:val="20"/>
                <w:lang w:val="en-US"/>
              </w:rPr>
              <w:t>67</w:t>
            </w:r>
          </w:p>
        </w:tc>
      </w:tr>
      <w:tr w:rsidR="00B44F52" w:rsidRPr="00B44F52" w14:paraId="6506052B" w14:textId="77777777" w:rsidTr="00F95F28">
        <w:tc>
          <w:tcPr>
            <w:tcW w:w="1696" w:type="dxa"/>
            <w:vMerge/>
          </w:tcPr>
          <w:p w14:paraId="2CA6A73C" w14:textId="77777777" w:rsidR="008F77C7" w:rsidRPr="00B44F52" w:rsidRDefault="008F77C7" w:rsidP="00B45A85">
            <w:pPr>
              <w:tabs>
                <w:tab w:val="left" w:pos="426"/>
              </w:tabs>
              <w:spacing w:line="276" w:lineRule="auto"/>
              <w:jc w:val="both"/>
              <w:rPr>
                <w:b/>
                <w:sz w:val="20"/>
              </w:rPr>
            </w:pPr>
          </w:p>
        </w:tc>
        <w:tc>
          <w:tcPr>
            <w:tcW w:w="3799" w:type="dxa"/>
          </w:tcPr>
          <w:p w14:paraId="106A6C9C" w14:textId="77777777" w:rsidR="008F77C7" w:rsidRPr="00B44F52" w:rsidRDefault="008F77C7" w:rsidP="00B45A85">
            <w:pPr>
              <w:tabs>
                <w:tab w:val="left" w:pos="426"/>
              </w:tabs>
              <w:spacing w:line="276" w:lineRule="auto"/>
              <w:jc w:val="both"/>
              <w:rPr>
                <w:sz w:val="20"/>
              </w:rPr>
            </w:pPr>
            <w:r w:rsidRPr="00B44F52">
              <w:rPr>
                <w:sz w:val="20"/>
              </w:rPr>
              <w:t>безперервний розвиток</w:t>
            </w:r>
          </w:p>
        </w:tc>
        <w:tc>
          <w:tcPr>
            <w:tcW w:w="1843" w:type="dxa"/>
            <w:vAlign w:val="center"/>
          </w:tcPr>
          <w:p w14:paraId="5DD55EE8" w14:textId="46C3CAAE" w:rsidR="008F77C7" w:rsidRPr="00C309B8" w:rsidRDefault="007134B4" w:rsidP="00C309B8">
            <w:pPr>
              <w:tabs>
                <w:tab w:val="left" w:pos="426"/>
              </w:tabs>
              <w:spacing w:line="276" w:lineRule="auto"/>
              <w:jc w:val="center"/>
              <w:rPr>
                <w:sz w:val="20"/>
              </w:rPr>
            </w:pPr>
            <w:r w:rsidRPr="00C309B8">
              <w:rPr>
                <w:sz w:val="20"/>
              </w:rPr>
              <w:t>2</w:t>
            </w:r>
            <w:r w:rsidR="00C309B8" w:rsidRPr="00C309B8">
              <w:rPr>
                <w:sz w:val="20"/>
              </w:rPr>
              <w:t>2</w:t>
            </w:r>
          </w:p>
        </w:tc>
        <w:tc>
          <w:tcPr>
            <w:tcW w:w="2409" w:type="dxa"/>
            <w:vMerge/>
            <w:vAlign w:val="center"/>
          </w:tcPr>
          <w:p w14:paraId="5DA6D9FF" w14:textId="77777777" w:rsidR="008F77C7" w:rsidRPr="00C309B8" w:rsidRDefault="008F77C7" w:rsidP="00B45A85">
            <w:pPr>
              <w:tabs>
                <w:tab w:val="left" w:pos="426"/>
              </w:tabs>
              <w:spacing w:line="276" w:lineRule="auto"/>
              <w:jc w:val="center"/>
              <w:rPr>
                <w:sz w:val="20"/>
              </w:rPr>
            </w:pPr>
          </w:p>
        </w:tc>
      </w:tr>
      <w:tr w:rsidR="00B44F52" w:rsidRPr="00B44F52" w14:paraId="4C3B8C60" w14:textId="77777777" w:rsidTr="00F95F28">
        <w:tc>
          <w:tcPr>
            <w:tcW w:w="1696" w:type="dxa"/>
            <w:vMerge w:val="restart"/>
            <w:vAlign w:val="center"/>
          </w:tcPr>
          <w:p w14:paraId="3301344A" w14:textId="77777777" w:rsidR="008F77C7" w:rsidRPr="00B44F52" w:rsidRDefault="008F77C7" w:rsidP="00B45A85">
            <w:pPr>
              <w:tabs>
                <w:tab w:val="left" w:pos="426"/>
              </w:tabs>
              <w:spacing w:line="276" w:lineRule="auto"/>
              <w:rPr>
                <w:sz w:val="20"/>
              </w:rPr>
            </w:pPr>
            <w:r w:rsidRPr="00B44F52">
              <w:rPr>
                <w:sz w:val="20"/>
              </w:rPr>
              <w:t>соціальна компетентність</w:t>
            </w:r>
          </w:p>
        </w:tc>
        <w:tc>
          <w:tcPr>
            <w:tcW w:w="3799" w:type="dxa"/>
          </w:tcPr>
          <w:p w14:paraId="503FC36A" w14:textId="77777777" w:rsidR="008F77C7" w:rsidRPr="00B44F52" w:rsidRDefault="008F77C7" w:rsidP="00B45A85">
            <w:pPr>
              <w:tabs>
                <w:tab w:val="left" w:pos="426"/>
              </w:tabs>
              <w:spacing w:line="276" w:lineRule="auto"/>
              <w:jc w:val="both"/>
              <w:rPr>
                <w:sz w:val="20"/>
              </w:rPr>
            </w:pPr>
            <w:r w:rsidRPr="00B44F52">
              <w:rPr>
                <w:sz w:val="20"/>
              </w:rPr>
              <w:t>ефективна комунікація</w:t>
            </w:r>
          </w:p>
        </w:tc>
        <w:tc>
          <w:tcPr>
            <w:tcW w:w="1843" w:type="dxa"/>
            <w:vAlign w:val="center"/>
          </w:tcPr>
          <w:p w14:paraId="39388CC1" w14:textId="5832815E" w:rsidR="008F77C7" w:rsidRPr="00211E0C" w:rsidRDefault="002F0F9E" w:rsidP="00211E0C">
            <w:pPr>
              <w:tabs>
                <w:tab w:val="left" w:pos="426"/>
              </w:tabs>
              <w:spacing w:line="276" w:lineRule="auto"/>
              <w:jc w:val="center"/>
              <w:rPr>
                <w:sz w:val="20"/>
                <w:lang w:val="en-US"/>
              </w:rPr>
            </w:pPr>
            <w:r w:rsidRPr="003F79E2">
              <w:rPr>
                <w:sz w:val="20"/>
              </w:rPr>
              <w:t>1</w:t>
            </w:r>
            <w:r w:rsidR="00211E0C">
              <w:rPr>
                <w:sz w:val="20"/>
              </w:rPr>
              <w:t>0</w:t>
            </w:r>
            <w:r w:rsidR="00C309B8" w:rsidRPr="003F79E2">
              <w:rPr>
                <w:sz w:val="20"/>
              </w:rPr>
              <w:t>,</w:t>
            </w:r>
            <w:r w:rsidR="00211E0C">
              <w:rPr>
                <w:sz w:val="20"/>
                <w:lang w:val="en-US"/>
              </w:rPr>
              <w:t>67</w:t>
            </w:r>
          </w:p>
        </w:tc>
        <w:tc>
          <w:tcPr>
            <w:tcW w:w="2409" w:type="dxa"/>
            <w:vMerge w:val="restart"/>
            <w:vAlign w:val="center"/>
          </w:tcPr>
          <w:p w14:paraId="497C9A62" w14:textId="756B921C" w:rsidR="008F77C7" w:rsidRPr="00CA3B48" w:rsidRDefault="00877DEA" w:rsidP="00C309B8">
            <w:pPr>
              <w:tabs>
                <w:tab w:val="left" w:pos="426"/>
              </w:tabs>
              <w:spacing w:line="276" w:lineRule="auto"/>
              <w:jc w:val="center"/>
              <w:rPr>
                <w:sz w:val="20"/>
                <w:highlight w:val="yellow"/>
              </w:rPr>
            </w:pPr>
            <w:r>
              <w:rPr>
                <w:sz w:val="20"/>
              </w:rPr>
              <w:t>44</w:t>
            </w:r>
          </w:p>
        </w:tc>
      </w:tr>
      <w:tr w:rsidR="00B44F52" w:rsidRPr="00B44F52" w14:paraId="2129497A" w14:textId="77777777" w:rsidTr="00F95F28">
        <w:tc>
          <w:tcPr>
            <w:tcW w:w="1696" w:type="dxa"/>
            <w:vMerge/>
          </w:tcPr>
          <w:p w14:paraId="2385127F" w14:textId="77777777" w:rsidR="008F77C7" w:rsidRPr="00B44F52" w:rsidRDefault="008F77C7" w:rsidP="00B45A85">
            <w:pPr>
              <w:tabs>
                <w:tab w:val="left" w:pos="426"/>
              </w:tabs>
              <w:spacing w:line="276" w:lineRule="auto"/>
              <w:jc w:val="both"/>
              <w:rPr>
                <w:sz w:val="20"/>
              </w:rPr>
            </w:pPr>
          </w:p>
        </w:tc>
        <w:tc>
          <w:tcPr>
            <w:tcW w:w="3799" w:type="dxa"/>
          </w:tcPr>
          <w:p w14:paraId="432360E3" w14:textId="77777777" w:rsidR="008F77C7" w:rsidRPr="00B44F52" w:rsidRDefault="008F77C7" w:rsidP="00B45A85">
            <w:pPr>
              <w:tabs>
                <w:tab w:val="left" w:pos="426"/>
              </w:tabs>
              <w:spacing w:line="276" w:lineRule="auto"/>
              <w:jc w:val="both"/>
              <w:rPr>
                <w:sz w:val="20"/>
              </w:rPr>
            </w:pPr>
            <w:r w:rsidRPr="00B44F52">
              <w:rPr>
                <w:sz w:val="20"/>
              </w:rPr>
              <w:t>ефективна взаємодія</w:t>
            </w:r>
          </w:p>
        </w:tc>
        <w:tc>
          <w:tcPr>
            <w:tcW w:w="1843" w:type="dxa"/>
            <w:vAlign w:val="center"/>
          </w:tcPr>
          <w:p w14:paraId="3F48BAA2" w14:textId="6662394C" w:rsidR="008F77C7" w:rsidRPr="003F79E2" w:rsidRDefault="0013192E" w:rsidP="00B45A85">
            <w:pPr>
              <w:tabs>
                <w:tab w:val="left" w:pos="426"/>
              </w:tabs>
              <w:spacing w:line="276" w:lineRule="auto"/>
              <w:jc w:val="center"/>
              <w:rPr>
                <w:sz w:val="20"/>
              </w:rPr>
            </w:pPr>
            <w:r w:rsidRPr="003F79E2">
              <w:rPr>
                <w:sz w:val="20"/>
              </w:rPr>
              <w:t>1</w:t>
            </w:r>
            <w:r w:rsidR="00C309B8" w:rsidRPr="003F79E2">
              <w:rPr>
                <w:sz w:val="20"/>
              </w:rPr>
              <w:t>1</w:t>
            </w:r>
          </w:p>
        </w:tc>
        <w:tc>
          <w:tcPr>
            <w:tcW w:w="2409" w:type="dxa"/>
            <w:vMerge/>
            <w:vAlign w:val="center"/>
          </w:tcPr>
          <w:p w14:paraId="642CAE58" w14:textId="77777777" w:rsidR="008F77C7" w:rsidRPr="00CA3B48" w:rsidRDefault="008F77C7" w:rsidP="00B45A85">
            <w:pPr>
              <w:tabs>
                <w:tab w:val="left" w:pos="426"/>
              </w:tabs>
              <w:spacing w:line="276" w:lineRule="auto"/>
              <w:jc w:val="center"/>
              <w:rPr>
                <w:sz w:val="20"/>
                <w:highlight w:val="yellow"/>
              </w:rPr>
            </w:pPr>
          </w:p>
        </w:tc>
      </w:tr>
      <w:tr w:rsidR="00B44F52" w:rsidRPr="00B44F52" w14:paraId="44A1C292" w14:textId="77777777" w:rsidTr="000643A0">
        <w:trPr>
          <w:trHeight w:val="50"/>
        </w:trPr>
        <w:tc>
          <w:tcPr>
            <w:tcW w:w="1696" w:type="dxa"/>
            <w:vMerge/>
          </w:tcPr>
          <w:p w14:paraId="47F48930" w14:textId="77777777" w:rsidR="008F77C7" w:rsidRPr="00B44F52" w:rsidRDefault="008F77C7" w:rsidP="00B45A85">
            <w:pPr>
              <w:tabs>
                <w:tab w:val="left" w:pos="426"/>
              </w:tabs>
              <w:spacing w:line="276" w:lineRule="auto"/>
              <w:jc w:val="both"/>
              <w:rPr>
                <w:sz w:val="20"/>
              </w:rPr>
            </w:pPr>
          </w:p>
        </w:tc>
        <w:tc>
          <w:tcPr>
            <w:tcW w:w="3799" w:type="dxa"/>
          </w:tcPr>
          <w:p w14:paraId="0B3FD54D" w14:textId="77777777" w:rsidR="008F77C7" w:rsidRPr="00B44F52" w:rsidRDefault="008F77C7" w:rsidP="00B45A85">
            <w:pPr>
              <w:tabs>
                <w:tab w:val="left" w:pos="426"/>
              </w:tabs>
              <w:spacing w:line="276" w:lineRule="auto"/>
              <w:jc w:val="both"/>
              <w:rPr>
                <w:sz w:val="20"/>
              </w:rPr>
            </w:pPr>
            <w:r w:rsidRPr="00B44F52">
              <w:rPr>
                <w:sz w:val="20"/>
              </w:rPr>
              <w:t>стійкість мотивації</w:t>
            </w:r>
          </w:p>
        </w:tc>
        <w:tc>
          <w:tcPr>
            <w:tcW w:w="1843" w:type="dxa"/>
            <w:vAlign w:val="center"/>
          </w:tcPr>
          <w:p w14:paraId="2AE69CCD" w14:textId="31CE5AA4" w:rsidR="008F77C7" w:rsidRPr="003F79E2" w:rsidRDefault="002F0F9E" w:rsidP="00C309B8">
            <w:pPr>
              <w:tabs>
                <w:tab w:val="left" w:pos="426"/>
              </w:tabs>
              <w:spacing w:line="276" w:lineRule="auto"/>
              <w:jc w:val="center"/>
              <w:rPr>
                <w:sz w:val="20"/>
              </w:rPr>
            </w:pPr>
            <w:r w:rsidRPr="003F79E2">
              <w:rPr>
                <w:sz w:val="20"/>
              </w:rPr>
              <w:t>1</w:t>
            </w:r>
            <w:r w:rsidR="00C309B8" w:rsidRPr="003F79E2">
              <w:rPr>
                <w:sz w:val="20"/>
              </w:rPr>
              <w:t>1</w:t>
            </w:r>
          </w:p>
        </w:tc>
        <w:tc>
          <w:tcPr>
            <w:tcW w:w="2409" w:type="dxa"/>
            <w:vMerge/>
            <w:vAlign w:val="center"/>
          </w:tcPr>
          <w:p w14:paraId="6C1A364B" w14:textId="77777777" w:rsidR="008F77C7" w:rsidRPr="00CA3B48" w:rsidRDefault="008F77C7" w:rsidP="00B45A85">
            <w:pPr>
              <w:tabs>
                <w:tab w:val="left" w:pos="426"/>
              </w:tabs>
              <w:spacing w:line="276" w:lineRule="auto"/>
              <w:jc w:val="center"/>
              <w:rPr>
                <w:sz w:val="20"/>
                <w:highlight w:val="yellow"/>
              </w:rPr>
            </w:pPr>
          </w:p>
        </w:tc>
      </w:tr>
      <w:tr w:rsidR="00B44F52" w:rsidRPr="00B44F52" w14:paraId="4188A4E6" w14:textId="77777777" w:rsidTr="00F95F28">
        <w:tc>
          <w:tcPr>
            <w:tcW w:w="1696" w:type="dxa"/>
            <w:vMerge/>
          </w:tcPr>
          <w:p w14:paraId="0CB24777" w14:textId="77777777" w:rsidR="008F77C7" w:rsidRPr="00B44F52" w:rsidRDefault="008F77C7" w:rsidP="00B45A85">
            <w:pPr>
              <w:tabs>
                <w:tab w:val="left" w:pos="426"/>
              </w:tabs>
              <w:spacing w:line="276" w:lineRule="auto"/>
              <w:jc w:val="both"/>
              <w:rPr>
                <w:sz w:val="20"/>
              </w:rPr>
            </w:pPr>
          </w:p>
        </w:tc>
        <w:tc>
          <w:tcPr>
            <w:tcW w:w="3799" w:type="dxa"/>
          </w:tcPr>
          <w:p w14:paraId="2E6C4D57" w14:textId="77777777" w:rsidR="008F77C7" w:rsidRPr="00B44F52" w:rsidRDefault="008F77C7" w:rsidP="00B45A85">
            <w:pPr>
              <w:tabs>
                <w:tab w:val="left" w:pos="426"/>
              </w:tabs>
              <w:spacing w:line="276" w:lineRule="auto"/>
              <w:jc w:val="both"/>
              <w:rPr>
                <w:sz w:val="20"/>
              </w:rPr>
            </w:pPr>
            <w:r w:rsidRPr="00B44F52">
              <w:rPr>
                <w:sz w:val="20"/>
              </w:rPr>
              <w:t>емоційна стійкість</w:t>
            </w:r>
          </w:p>
        </w:tc>
        <w:tc>
          <w:tcPr>
            <w:tcW w:w="1843" w:type="dxa"/>
            <w:vAlign w:val="center"/>
          </w:tcPr>
          <w:p w14:paraId="0BDFC36C" w14:textId="3FE75CDF" w:rsidR="007134B4" w:rsidRPr="00877DEA" w:rsidRDefault="00C309B8" w:rsidP="00877DEA">
            <w:pPr>
              <w:tabs>
                <w:tab w:val="left" w:pos="426"/>
              </w:tabs>
              <w:spacing w:line="276" w:lineRule="auto"/>
              <w:jc w:val="center"/>
              <w:rPr>
                <w:sz w:val="20"/>
              </w:rPr>
            </w:pPr>
            <w:r w:rsidRPr="003F79E2">
              <w:rPr>
                <w:sz w:val="20"/>
              </w:rPr>
              <w:t>1</w:t>
            </w:r>
            <w:r w:rsidR="00877DEA">
              <w:rPr>
                <w:sz w:val="20"/>
                <w:lang w:val="en-US"/>
              </w:rPr>
              <w:t>1</w:t>
            </w:r>
            <w:r w:rsidR="00877DEA">
              <w:rPr>
                <w:sz w:val="20"/>
              </w:rPr>
              <w:t>,33</w:t>
            </w:r>
          </w:p>
        </w:tc>
        <w:tc>
          <w:tcPr>
            <w:tcW w:w="2409" w:type="dxa"/>
            <w:vMerge/>
            <w:vAlign w:val="center"/>
          </w:tcPr>
          <w:p w14:paraId="2258BE48" w14:textId="77777777" w:rsidR="008F77C7" w:rsidRPr="00CA3B48" w:rsidRDefault="008F77C7" w:rsidP="00B45A85">
            <w:pPr>
              <w:tabs>
                <w:tab w:val="left" w:pos="426"/>
              </w:tabs>
              <w:spacing w:line="276" w:lineRule="auto"/>
              <w:jc w:val="center"/>
              <w:rPr>
                <w:sz w:val="20"/>
                <w:highlight w:val="yellow"/>
              </w:rPr>
            </w:pPr>
          </w:p>
        </w:tc>
      </w:tr>
      <w:tr w:rsidR="00B44F52" w:rsidRPr="00B44F52" w14:paraId="289D0527" w14:textId="77777777" w:rsidTr="00F95F28">
        <w:tc>
          <w:tcPr>
            <w:tcW w:w="1696" w:type="dxa"/>
            <w:vMerge w:val="restart"/>
            <w:vAlign w:val="center"/>
          </w:tcPr>
          <w:p w14:paraId="322AF61B" w14:textId="77777777" w:rsidR="003B1E28" w:rsidRPr="00B44F52" w:rsidRDefault="003B1E28" w:rsidP="00B45A85">
            <w:pPr>
              <w:tabs>
                <w:tab w:val="left" w:pos="426"/>
              </w:tabs>
              <w:spacing w:line="276" w:lineRule="auto"/>
              <w:rPr>
                <w:sz w:val="20"/>
              </w:rPr>
            </w:pPr>
          </w:p>
          <w:p w14:paraId="35302886" w14:textId="77777777" w:rsidR="003B1E28" w:rsidRPr="00B44F52" w:rsidRDefault="003B1E28" w:rsidP="00B45A85">
            <w:pPr>
              <w:tabs>
                <w:tab w:val="left" w:pos="426"/>
              </w:tabs>
              <w:spacing w:line="276" w:lineRule="auto"/>
              <w:rPr>
                <w:sz w:val="20"/>
              </w:rPr>
            </w:pPr>
          </w:p>
          <w:p w14:paraId="138F77CC" w14:textId="77777777" w:rsidR="008F77C7" w:rsidRPr="00B44F52" w:rsidRDefault="008F77C7" w:rsidP="00B45A85">
            <w:pPr>
              <w:tabs>
                <w:tab w:val="left" w:pos="426"/>
              </w:tabs>
              <w:spacing w:line="276" w:lineRule="auto"/>
              <w:rPr>
                <w:sz w:val="20"/>
              </w:rPr>
            </w:pPr>
            <w:r w:rsidRPr="00B44F52">
              <w:rPr>
                <w:sz w:val="20"/>
              </w:rPr>
              <w:t>доброчесність та професійна етика</w:t>
            </w:r>
          </w:p>
        </w:tc>
        <w:tc>
          <w:tcPr>
            <w:tcW w:w="3799" w:type="dxa"/>
          </w:tcPr>
          <w:p w14:paraId="01F37BCB" w14:textId="602567AE" w:rsidR="008F77C7" w:rsidRPr="00B44F52" w:rsidRDefault="00AD351B" w:rsidP="00B45A85">
            <w:pPr>
              <w:tabs>
                <w:tab w:val="left" w:pos="426"/>
              </w:tabs>
              <w:spacing w:line="276" w:lineRule="auto"/>
              <w:jc w:val="both"/>
              <w:rPr>
                <w:sz w:val="20"/>
              </w:rPr>
            </w:pPr>
            <w:r>
              <w:rPr>
                <w:sz w:val="20"/>
              </w:rPr>
              <w:t>н</w:t>
            </w:r>
            <w:r w:rsidR="008F77C7" w:rsidRPr="00B44F52">
              <w:rPr>
                <w:sz w:val="20"/>
              </w:rPr>
              <w:t>езалежність</w:t>
            </w:r>
          </w:p>
        </w:tc>
        <w:tc>
          <w:tcPr>
            <w:tcW w:w="1843" w:type="dxa"/>
            <w:vMerge w:val="restart"/>
            <w:shd w:val="clear" w:color="auto" w:fill="F2F2F2"/>
            <w:vAlign w:val="center"/>
          </w:tcPr>
          <w:p w14:paraId="74E0D470" w14:textId="77777777" w:rsidR="008F77C7" w:rsidRPr="003F79E2" w:rsidRDefault="008F77C7" w:rsidP="00B45A85">
            <w:pPr>
              <w:tabs>
                <w:tab w:val="left" w:pos="426"/>
              </w:tabs>
              <w:spacing w:line="276" w:lineRule="auto"/>
              <w:jc w:val="center"/>
              <w:rPr>
                <w:sz w:val="20"/>
              </w:rPr>
            </w:pPr>
          </w:p>
        </w:tc>
        <w:tc>
          <w:tcPr>
            <w:tcW w:w="2409" w:type="dxa"/>
            <w:vMerge w:val="restart"/>
            <w:vAlign w:val="center"/>
          </w:tcPr>
          <w:p w14:paraId="7042C7A5" w14:textId="77777777" w:rsidR="003B1E28" w:rsidRPr="00CA3B48" w:rsidRDefault="003B1E28" w:rsidP="00B45A85">
            <w:pPr>
              <w:tabs>
                <w:tab w:val="left" w:pos="426"/>
              </w:tabs>
              <w:spacing w:line="276" w:lineRule="auto"/>
              <w:jc w:val="center"/>
              <w:rPr>
                <w:sz w:val="20"/>
                <w:highlight w:val="yellow"/>
              </w:rPr>
            </w:pPr>
          </w:p>
          <w:p w14:paraId="4CF1F88E" w14:textId="77777777" w:rsidR="003B1E28" w:rsidRPr="00CA3B48" w:rsidRDefault="003B1E28" w:rsidP="00B45A85">
            <w:pPr>
              <w:tabs>
                <w:tab w:val="left" w:pos="426"/>
              </w:tabs>
              <w:spacing w:line="276" w:lineRule="auto"/>
              <w:jc w:val="center"/>
              <w:rPr>
                <w:sz w:val="20"/>
                <w:highlight w:val="yellow"/>
              </w:rPr>
            </w:pPr>
          </w:p>
          <w:p w14:paraId="79D943E9" w14:textId="77777777" w:rsidR="003B1E28" w:rsidRPr="00CA3B48" w:rsidRDefault="003B1E28" w:rsidP="00B45A85">
            <w:pPr>
              <w:tabs>
                <w:tab w:val="left" w:pos="426"/>
              </w:tabs>
              <w:spacing w:line="276" w:lineRule="auto"/>
              <w:jc w:val="center"/>
              <w:rPr>
                <w:sz w:val="20"/>
                <w:highlight w:val="yellow"/>
              </w:rPr>
            </w:pPr>
          </w:p>
          <w:p w14:paraId="04422B77" w14:textId="77777777" w:rsidR="00AB44E3" w:rsidRPr="00CA3B48" w:rsidRDefault="00AB44E3" w:rsidP="00B45A85">
            <w:pPr>
              <w:tabs>
                <w:tab w:val="left" w:pos="426"/>
              </w:tabs>
              <w:spacing w:line="276" w:lineRule="auto"/>
              <w:jc w:val="center"/>
              <w:rPr>
                <w:sz w:val="20"/>
                <w:highlight w:val="yellow"/>
              </w:rPr>
            </w:pPr>
          </w:p>
          <w:p w14:paraId="793F724D" w14:textId="77777777" w:rsidR="00AB44E3" w:rsidRPr="00CA3B48" w:rsidRDefault="00AB44E3" w:rsidP="00B45A85">
            <w:pPr>
              <w:tabs>
                <w:tab w:val="left" w:pos="426"/>
              </w:tabs>
              <w:spacing w:line="276" w:lineRule="auto"/>
              <w:jc w:val="center"/>
              <w:rPr>
                <w:sz w:val="20"/>
                <w:highlight w:val="yellow"/>
              </w:rPr>
            </w:pPr>
          </w:p>
          <w:p w14:paraId="3E3AC25C" w14:textId="77777777" w:rsidR="00AB44E3" w:rsidRPr="00CA3B48" w:rsidRDefault="00AB44E3" w:rsidP="00B45A85">
            <w:pPr>
              <w:tabs>
                <w:tab w:val="left" w:pos="426"/>
              </w:tabs>
              <w:spacing w:line="276" w:lineRule="auto"/>
              <w:jc w:val="center"/>
              <w:rPr>
                <w:sz w:val="20"/>
                <w:highlight w:val="yellow"/>
              </w:rPr>
            </w:pPr>
          </w:p>
          <w:p w14:paraId="1F0F4A2B" w14:textId="66BFBFC2" w:rsidR="008F77C7" w:rsidRPr="00CA3B48" w:rsidRDefault="004A1D8D" w:rsidP="002F0F9E">
            <w:pPr>
              <w:tabs>
                <w:tab w:val="left" w:pos="426"/>
              </w:tabs>
              <w:spacing w:line="276" w:lineRule="auto"/>
              <w:jc w:val="center"/>
              <w:rPr>
                <w:sz w:val="20"/>
                <w:highlight w:val="yellow"/>
              </w:rPr>
            </w:pPr>
            <w:r w:rsidRPr="003F79E2">
              <w:rPr>
                <w:sz w:val="20"/>
              </w:rPr>
              <w:t>2</w:t>
            </w:r>
            <w:r w:rsidR="002F0F9E" w:rsidRPr="003F79E2">
              <w:rPr>
                <w:sz w:val="20"/>
              </w:rPr>
              <w:t>8</w:t>
            </w:r>
            <w:r w:rsidR="0013192E" w:rsidRPr="003F79E2">
              <w:rPr>
                <w:sz w:val="20"/>
              </w:rPr>
              <w:t>5</w:t>
            </w:r>
          </w:p>
        </w:tc>
      </w:tr>
      <w:tr w:rsidR="00B44F52" w:rsidRPr="00B44F52" w14:paraId="198D17A9" w14:textId="77777777" w:rsidTr="00F95F28">
        <w:tc>
          <w:tcPr>
            <w:tcW w:w="1696" w:type="dxa"/>
            <w:vMerge/>
          </w:tcPr>
          <w:p w14:paraId="2ADB5F1E" w14:textId="77777777" w:rsidR="008F77C7" w:rsidRPr="00B44F52" w:rsidRDefault="008F77C7" w:rsidP="00B45A85">
            <w:pPr>
              <w:tabs>
                <w:tab w:val="left" w:pos="426"/>
              </w:tabs>
              <w:spacing w:line="276" w:lineRule="auto"/>
              <w:jc w:val="both"/>
              <w:rPr>
                <w:sz w:val="20"/>
              </w:rPr>
            </w:pPr>
          </w:p>
        </w:tc>
        <w:tc>
          <w:tcPr>
            <w:tcW w:w="3799" w:type="dxa"/>
          </w:tcPr>
          <w:p w14:paraId="3CDCD359" w14:textId="36B20F64" w:rsidR="008F77C7" w:rsidRPr="00B44F52" w:rsidRDefault="00AD351B" w:rsidP="00B45A85">
            <w:pPr>
              <w:tabs>
                <w:tab w:val="left" w:pos="426"/>
              </w:tabs>
              <w:spacing w:line="276" w:lineRule="auto"/>
              <w:jc w:val="both"/>
              <w:rPr>
                <w:sz w:val="20"/>
              </w:rPr>
            </w:pPr>
            <w:r>
              <w:rPr>
                <w:sz w:val="20"/>
              </w:rPr>
              <w:t>ч</w:t>
            </w:r>
            <w:r w:rsidR="008F77C7" w:rsidRPr="00B44F52">
              <w:rPr>
                <w:sz w:val="20"/>
              </w:rPr>
              <w:t>есність</w:t>
            </w:r>
          </w:p>
        </w:tc>
        <w:tc>
          <w:tcPr>
            <w:tcW w:w="1843" w:type="dxa"/>
            <w:vMerge/>
            <w:shd w:val="clear" w:color="auto" w:fill="F2F2F2"/>
            <w:vAlign w:val="center"/>
          </w:tcPr>
          <w:p w14:paraId="7EA4C1D0"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11AC4984" w14:textId="77777777" w:rsidR="008F77C7" w:rsidRPr="00CA3B48" w:rsidRDefault="008F77C7" w:rsidP="00B45A85">
            <w:pPr>
              <w:tabs>
                <w:tab w:val="left" w:pos="426"/>
              </w:tabs>
              <w:spacing w:line="276" w:lineRule="auto"/>
              <w:jc w:val="center"/>
              <w:rPr>
                <w:sz w:val="20"/>
                <w:highlight w:val="yellow"/>
              </w:rPr>
            </w:pPr>
          </w:p>
        </w:tc>
      </w:tr>
      <w:tr w:rsidR="00B44F52" w:rsidRPr="00B44F52" w14:paraId="75CF3625" w14:textId="77777777" w:rsidTr="00F95F28">
        <w:tc>
          <w:tcPr>
            <w:tcW w:w="1696" w:type="dxa"/>
            <w:vMerge/>
          </w:tcPr>
          <w:p w14:paraId="54D1658A" w14:textId="77777777" w:rsidR="008F77C7" w:rsidRPr="00B44F52" w:rsidRDefault="008F77C7" w:rsidP="00B45A85">
            <w:pPr>
              <w:tabs>
                <w:tab w:val="left" w:pos="426"/>
              </w:tabs>
              <w:spacing w:line="276" w:lineRule="auto"/>
              <w:jc w:val="both"/>
              <w:rPr>
                <w:sz w:val="20"/>
              </w:rPr>
            </w:pPr>
          </w:p>
        </w:tc>
        <w:tc>
          <w:tcPr>
            <w:tcW w:w="3799" w:type="dxa"/>
          </w:tcPr>
          <w:p w14:paraId="0031535A" w14:textId="2B90226B" w:rsidR="008F77C7" w:rsidRPr="00B44F52" w:rsidRDefault="00AD351B" w:rsidP="00B45A85">
            <w:pPr>
              <w:tabs>
                <w:tab w:val="left" w:pos="426"/>
              </w:tabs>
              <w:spacing w:line="276" w:lineRule="auto"/>
              <w:jc w:val="both"/>
              <w:rPr>
                <w:sz w:val="20"/>
              </w:rPr>
            </w:pPr>
            <w:r>
              <w:rPr>
                <w:sz w:val="20"/>
              </w:rPr>
              <w:t>н</w:t>
            </w:r>
            <w:r w:rsidR="008F77C7" w:rsidRPr="00B44F52">
              <w:rPr>
                <w:sz w:val="20"/>
              </w:rPr>
              <w:t>еупередженість</w:t>
            </w:r>
          </w:p>
        </w:tc>
        <w:tc>
          <w:tcPr>
            <w:tcW w:w="1843" w:type="dxa"/>
            <w:vMerge/>
            <w:shd w:val="clear" w:color="auto" w:fill="F2F2F2"/>
            <w:vAlign w:val="center"/>
          </w:tcPr>
          <w:p w14:paraId="7F574C9A"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5322B6E4" w14:textId="77777777" w:rsidR="008F77C7" w:rsidRPr="00CA3B48" w:rsidRDefault="008F77C7" w:rsidP="00B45A85">
            <w:pPr>
              <w:tabs>
                <w:tab w:val="left" w:pos="426"/>
              </w:tabs>
              <w:spacing w:line="276" w:lineRule="auto"/>
              <w:jc w:val="center"/>
              <w:rPr>
                <w:sz w:val="20"/>
                <w:highlight w:val="yellow"/>
              </w:rPr>
            </w:pPr>
          </w:p>
        </w:tc>
      </w:tr>
      <w:tr w:rsidR="00B44F52" w:rsidRPr="00B44F52" w14:paraId="0EAA94FE" w14:textId="77777777" w:rsidTr="00F95F28">
        <w:tc>
          <w:tcPr>
            <w:tcW w:w="1696" w:type="dxa"/>
            <w:vMerge/>
          </w:tcPr>
          <w:p w14:paraId="295D2A2B" w14:textId="77777777" w:rsidR="008F77C7" w:rsidRPr="00B44F52" w:rsidRDefault="008F77C7" w:rsidP="00B45A85">
            <w:pPr>
              <w:tabs>
                <w:tab w:val="left" w:pos="426"/>
              </w:tabs>
              <w:spacing w:line="276" w:lineRule="auto"/>
              <w:jc w:val="both"/>
              <w:rPr>
                <w:sz w:val="20"/>
              </w:rPr>
            </w:pPr>
          </w:p>
        </w:tc>
        <w:tc>
          <w:tcPr>
            <w:tcW w:w="3799" w:type="dxa"/>
          </w:tcPr>
          <w:p w14:paraId="76278FB4" w14:textId="37AAF87B" w:rsidR="008F77C7" w:rsidRPr="00B44F52" w:rsidRDefault="00AD351B" w:rsidP="00B45A85">
            <w:pPr>
              <w:tabs>
                <w:tab w:val="left" w:pos="426"/>
              </w:tabs>
              <w:spacing w:line="276" w:lineRule="auto"/>
              <w:jc w:val="both"/>
              <w:rPr>
                <w:sz w:val="20"/>
              </w:rPr>
            </w:pPr>
            <w:r>
              <w:rPr>
                <w:sz w:val="20"/>
              </w:rPr>
              <w:t>с</w:t>
            </w:r>
            <w:r w:rsidR="008F77C7" w:rsidRPr="00B44F52">
              <w:rPr>
                <w:sz w:val="20"/>
              </w:rPr>
              <w:t>умлінність</w:t>
            </w:r>
          </w:p>
        </w:tc>
        <w:tc>
          <w:tcPr>
            <w:tcW w:w="1843" w:type="dxa"/>
            <w:vMerge/>
            <w:shd w:val="clear" w:color="auto" w:fill="F2F2F2"/>
            <w:vAlign w:val="center"/>
          </w:tcPr>
          <w:p w14:paraId="66C0F5A8"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139D253F" w14:textId="77777777" w:rsidR="008F77C7" w:rsidRPr="00CA3B48" w:rsidRDefault="008F77C7" w:rsidP="00B45A85">
            <w:pPr>
              <w:tabs>
                <w:tab w:val="left" w:pos="426"/>
              </w:tabs>
              <w:spacing w:line="276" w:lineRule="auto"/>
              <w:jc w:val="center"/>
              <w:rPr>
                <w:sz w:val="20"/>
                <w:highlight w:val="yellow"/>
              </w:rPr>
            </w:pPr>
          </w:p>
        </w:tc>
      </w:tr>
      <w:tr w:rsidR="00B44F52" w:rsidRPr="00B44F52" w14:paraId="6F2F3991" w14:textId="77777777" w:rsidTr="00F95F28">
        <w:tc>
          <w:tcPr>
            <w:tcW w:w="1696" w:type="dxa"/>
            <w:vMerge/>
          </w:tcPr>
          <w:p w14:paraId="4122831B" w14:textId="77777777" w:rsidR="008F77C7" w:rsidRPr="00B44F52" w:rsidRDefault="008F77C7" w:rsidP="00B45A85">
            <w:pPr>
              <w:tabs>
                <w:tab w:val="left" w:pos="426"/>
              </w:tabs>
              <w:spacing w:line="276" w:lineRule="auto"/>
              <w:jc w:val="both"/>
              <w:rPr>
                <w:sz w:val="20"/>
              </w:rPr>
            </w:pPr>
          </w:p>
        </w:tc>
        <w:tc>
          <w:tcPr>
            <w:tcW w:w="3799" w:type="dxa"/>
          </w:tcPr>
          <w:p w14:paraId="640C6A70" w14:textId="11857AB7" w:rsidR="008F77C7" w:rsidRPr="00B44F52" w:rsidRDefault="00AD351B" w:rsidP="00B45A85">
            <w:pPr>
              <w:tabs>
                <w:tab w:val="left" w:pos="426"/>
              </w:tabs>
              <w:spacing w:line="276" w:lineRule="auto"/>
              <w:jc w:val="both"/>
              <w:rPr>
                <w:sz w:val="20"/>
              </w:rPr>
            </w:pPr>
            <w:r>
              <w:rPr>
                <w:sz w:val="20"/>
              </w:rPr>
              <w:t>н</w:t>
            </w:r>
            <w:r w:rsidR="008F77C7" w:rsidRPr="00B44F52">
              <w:rPr>
                <w:sz w:val="20"/>
              </w:rPr>
              <w:t>епідкупність</w:t>
            </w:r>
          </w:p>
        </w:tc>
        <w:tc>
          <w:tcPr>
            <w:tcW w:w="1843" w:type="dxa"/>
            <w:vMerge/>
            <w:shd w:val="clear" w:color="auto" w:fill="F2F2F2"/>
            <w:vAlign w:val="center"/>
          </w:tcPr>
          <w:p w14:paraId="4B5C3D67"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2CAC75C8" w14:textId="77777777" w:rsidR="008F77C7" w:rsidRPr="00CA3B48" w:rsidRDefault="008F77C7" w:rsidP="00B45A85">
            <w:pPr>
              <w:tabs>
                <w:tab w:val="left" w:pos="426"/>
              </w:tabs>
              <w:spacing w:line="276" w:lineRule="auto"/>
              <w:jc w:val="center"/>
              <w:rPr>
                <w:sz w:val="20"/>
                <w:highlight w:val="yellow"/>
              </w:rPr>
            </w:pPr>
          </w:p>
        </w:tc>
      </w:tr>
      <w:tr w:rsidR="00B44F52" w:rsidRPr="00B44F52" w14:paraId="360B9040" w14:textId="77777777" w:rsidTr="00F95F28">
        <w:tc>
          <w:tcPr>
            <w:tcW w:w="1696" w:type="dxa"/>
            <w:vMerge/>
          </w:tcPr>
          <w:p w14:paraId="01C06D8F" w14:textId="77777777" w:rsidR="008F77C7" w:rsidRPr="00B44F52" w:rsidRDefault="008F77C7" w:rsidP="00B45A85">
            <w:pPr>
              <w:tabs>
                <w:tab w:val="left" w:pos="426"/>
              </w:tabs>
              <w:spacing w:line="276" w:lineRule="auto"/>
              <w:jc w:val="both"/>
              <w:rPr>
                <w:sz w:val="20"/>
              </w:rPr>
            </w:pPr>
          </w:p>
        </w:tc>
        <w:tc>
          <w:tcPr>
            <w:tcW w:w="3799" w:type="dxa"/>
          </w:tcPr>
          <w:p w14:paraId="4E37C06B" w14:textId="42150077" w:rsidR="008F77C7" w:rsidRPr="00B44F52" w:rsidRDefault="00AD351B" w:rsidP="00B45A85">
            <w:pPr>
              <w:tabs>
                <w:tab w:val="left" w:pos="426"/>
              </w:tabs>
              <w:spacing w:line="276" w:lineRule="auto"/>
              <w:jc w:val="both"/>
              <w:rPr>
                <w:sz w:val="20"/>
              </w:rPr>
            </w:pPr>
            <w:r>
              <w:rPr>
                <w:sz w:val="20"/>
              </w:rPr>
              <w:t>д</w:t>
            </w:r>
            <w:r w:rsidR="008F77C7" w:rsidRPr="00B44F52">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128C93B7" w14:textId="77777777" w:rsidR="008F77C7" w:rsidRPr="00CA3B48" w:rsidRDefault="008F77C7" w:rsidP="00B45A85">
            <w:pPr>
              <w:tabs>
                <w:tab w:val="left" w:pos="426"/>
              </w:tabs>
              <w:spacing w:line="276" w:lineRule="auto"/>
              <w:jc w:val="center"/>
              <w:rPr>
                <w:sz w:val="20"/>
                <w:highlight w:val="yellow"/>
              </w:rPr>
            </w:pPr>
          </w:p>
        </w:tc>
      </w:tr>
      <w:tr w:rsidR="00B44F52" w:rsidRPr="00B44F52" w14:paraId="4C78A41C" w14:textId="77777777" w:rsidTr="00F95F28">
        <w:tc>
          <w:tcPr>
            <w:tcW w:w="1696" w:type="dxa"/>
            <w:vMerge/>
          </w:tcPr>
          <w:p w14:paraId="74A9A6A3" w14:textId="77777777" w:rsidR="008F77C7" w:rsidRPr="00B44F52" w:rsidRDefault="008F77C7" w:rsidP="00B45A85">
            <w:pPr>
              <w:tabs>
                <w:tab w:val="left" w:pos="426"/>
              </w:tabs>
              <w:spacing w:line="276" w:lineRule="auto"/>
              <w:jc w:val="both"/>
              <w:rPr>
                <w:sz w:val="20"/>
              </w:rPr>
            </w:pPr>
          </w:p>
        </w:tc>
        <w:tc>
          <w:tcPr>
            <w:tcW w:w="3799" w:type="dxa"/>
          </w:tcPr>
          <w:p w14:paraId="2B6AAEAE" w14:textId="46324086" w:rsidR="008F77C7" w:rsidRPr="00B44F52" w:rsidRDefault="00AD351B" w:rsidP="00B45A85">
            <w:pPr>
              <w:tabs>
                <w:tab w:val="left" w:pos="426"/>
              </w:tabs>
              <w:spacing w:line="276" w:lineRule="auto"/>
              <w:jc w:val="both"/>
              <w:rPr>
                <w:sz w:val="20"/>
              </w:rPr>
            </w:pPr>
            <w:r>
              <w:rPr>
                <w:sz w:val="20"/>
              </w:rPr>
              <w:t>з</w:t>
            </w:r>
            <w:r w:rsidR="008F77C7" w:rsidRPr="00B44F52">
              <w:rPr>
                <w:sz w:val="20"/>
              </w:rPr>
              <w:t>аконність джерел походження майна, відповідність рівня життя судді (кандидата на по</w:t>
            </w:r>
            <w:r w:rsidR="00F71694">
              <w:rPr>
                <w:sz w:val="20"/>
              </w:rPr>
              <w:t>саду судді) або членів його сім’</w:t>
            </w:r>
            <w:r w:rsidR="008F77C7" w:rsidRPr="00B44F52">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CA3B48" w:rsidRDefault="008F77C7" w:rsidP="00B45A85">
            <w:pPr>
              <w:tabs>
                <w:tab w:val="left" w:pos="426"/>
              </w:tabs>
              <w:spacing w:line="276" w:lineRule="auto"/>
              <w:jc w:val="center"/>
              <w:rPr>
                <w:sz w:val="20"/>
                <w:highlight w:val="yellow"/>
              </w:rPr>
            </w:pPr>
          </w:p>
        </w:tc>
        <w:tc>
          <w:tcPr>
            <w:tcW w:w="2409" w:type="dxa"/>
            <w:vMerge/>
            <w:vAlign w:val="center"/>
          </w:tcPr>
          <w:p w14:paraId="6A154157" w14:textId="77777777" w:rsidR="008F77C7" w:rsidRPr="00CA3B48" w:rsidRDefault="008F77C7" w:rsidP="00B45A85">
            <w:pPr>
              <w:tabs>
                <w:tab w:val="left" w:pos="426"/>
              </w:tabs>
              <w:spacing w:line="276" w:lineRule="auto"/>
              <w:jc w:val="center"/>
              <w:rPr>
                <w:sz w:val="20"/>
                <w:highlight w:val="yellow"/>
              </w:rPr>
            </w:pPr>
          </w:p>
        </w:tc>
      </w:tr>
      <w:tr w:rsidR="008F77C7" w:rsidRPr="00B44F52" w14:paraId="04DEFE03" w14:textId="77777777" w:rsidTr="00F95F28">
        <w:tc>
          <w:tcPr>
            <w:tcW w:w="1696" w:type="dxa"/>
          </w:tcPr>
          <w:p w14:paraId="4B3CA987" w14:textId="77777777" w:rsidR="008F77C7" w:rsidRPr="00B44F52" w:rsidRDefault="008F77C7" w:rsidP="00B45A85">
            <w:pPr>
              <w:tabs>
                <w:tab w:val="left" w:pos="426"/>
              </w:tabs>
              <w:spacing w:line="276" w:lineRule="auto"/>
              <w:jc w:val="both"/>
              <w:rPr>
                <w:sz w:val="20"/>
              </w:rPr>
            </w:pPr>
          </w:p>
        </w:tc>
        <w:tc>
          <w:tcPr>
            <w:tcW w:w="3799" w:type="dxa"/>
          </w:tcPr>
          <w:p w14:paraId="71407456" w14:textId="77777777" w:rsidR="008F77C7" w:rsidRPr="003F79E2" w:rsidRDefault="008F77C7" w:rsidP="00B45A85">
            <w:pPr>
              <w:tabs>
                <w:tab w:val="left" w:pos="426"/>
              </w:tabs>
              <w:spacing w:line="276" w:lineRule="auto"/>
              <w:jc w:val="both"/>
              <w:rPr>
                <w:sz w:val="20"/>
              </w:rPr>
            </w:pPr>
          </w:p>
        </w:tc>
        <w:tc>
          <w:tcPr>
            <w:tcW w:w="1843" w:type="dxa"/>
            <w:vAlign w:val="center"/>
          </w:tcPr>
          <w:p w14:paraId="50BBEE58" w14:textId="77777777" w:rsidR="008F77C7" w:rsidRPr="003F79E2" w:rsidRDefault="008F77C7" w:rsidP="00B45A85">
            <w:pPr>
              <w:tabs>
                <w:tab w:val="left" w:pos="426"/>
              </w:tabs>
              <w:spacing w:line="276" w:lineRule="auto"/>
              <w:jc w:val="center"/>
              <w:rPr>
                <w:sz w:val="20"/>
              </w:rPr>
            </w:pPr>
            <w:r w:rsidRPr="003F79E2">
              <w:rPr>
                <w:sz w:val="20"/>
              </w:rPr>
              <w:t>Загальний бал</w:t>
            </w:r>
          </w:p>
        </w:tc>
        <w:tc>
          <w:tcPr>
            <w:tcW w:w="2409" w:type="dxa"/>
            <w:vAlign w:val="center"/>
          </w:tcPr>
          <w:p w14:paraId="54B37D69" w14:textId="6400C474" w:rsidR="008F77C7" w:rsidRPr="003F79E2" w:rsidRDefault="002F0F9E" w:rsidP="003F79E2">
            <w:pPr>
              <w:tabs>
                <w:tab w:val="left" w:pos="426"/>
              </w:tabs>
              <w:spacing w:line="276" w:lineRule="auto"/>
              <w:jc w:val="center"/>
              <w:rPr>
                <w:sz w:val="20"/>
                <w:lang w:val="ru-RU"/>
              </w:rPr>
            </w:pPr>
            <w:r w:rsidRPr="003F79E2">
              <w:rPr>
                <w:sz w:val="20"/>
              </w:rPr>
              <w:t>7</w:t>
            </w:r>
            <w:r w:rsidR="00877DEA">
              <w:rPr>
                <w:sz w:val="20"/>
              </w:rPr>
              <w:t>42</w:t>
            </w:r>
            <w:r w:rsidR="008F77C7" w:rsidRPr="003F79E2">
              <w:rPr>
                <w:sz w:val="20"/>
              </w:rPr>
              <w:t>,</w:t>
            </w:r>
            <w:r w:rsidR="00877DEA">
              <w:rPr>
                <w:sz w:val="20"/>
              </w:rPr>
              <w:t>27</w:t>
            </w:r>
          </w:p>
        </w:tc>
      </w:tr>
    </w:tbl>
    <w:p w14:paraId="3707F719" w14:textId="77777777" w:rsidR="002274EC" w:rsidRPr="00B44F52" w:rsidRDefault="002274EC" w:rsidP="00B45A85">
      <w:pPr>
        <w:shd w:val="clear" w:color="auto" w:fill="FFFFFF"/>
        <w:tabs>
          <w:tab w:val="left" w:pos="426"/>
        </w:tabs>
        <w:spacing w:line="276" w:lineRule="auto"/>
        <w:ind w:firstLine="709"/>
        <w:jc w:val="both"/>
        <w:rPr>
          <w:sz w:val="26"/>
          <w:szCs w:val="26"/>
        </w:rPr>
      </w:pPr>
    </w:p>
    <w:p w14:paraId="4320C818" w14:textId="77777777" w:rsidR="00AC6B9A" w:rsidRPr="00B44F52" w:rsidRDefault="00AC6B9A" w:rsidP="00AC6B9A">
      <w:pPr>
        <w:shd w:val="clear" w:color="auto" w:fill="FFFFFF"/>
        <w:tabs>
          <w:tab w:val="left" w:pos="426"/>
        </w:tabs>
        <w:spacing w:line="276" w:lineRule="auto"/>
        <w:ind w:firstLine="709"/>
        <w:jc w:val="both"/>
        <w:rPr>
          <w:sz w:val="26"/>
          <w:szCs w:val="26"/>
        </w:rPr>
      </w:pPr>
      <w:r w:rsidRPr="00B44F52">
        <w:rPr>
          <w:sz w:val="26"/>
          <w:szCs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14:paraId="5BA90AD2" w14:textId="0AAFFDA0" w:rsidR="00AC6B9A" w:rsidRPr="00B44F52" w:rsidRDefault="00AC6B9A" w:rsidP="00AC6B9A">
      <w:pPr>
        <w:shd w:val="clear" w:color="auto" w:fill="FFFFFF"/>
        <w:tabs>
          <w:tab w:val="left" w:pos="426"/>
        </w:tabs>
        <w:spacing w:line="276" w:lineRule="auto"/>
        <w:ind w:firstLine="709"/>
        <w:jc w:val="both"/>
        <w:rPr>
          <w:sz w:val="26"/>
          <w:szCs w:val="26"/>
        </w:rPr>
      </w:pPr>
      <w:r w:rsidRPr="00B44F52">
        <w:rPr>
          <w:sz w:val="26"/>
          <w:szCs w:val="26"/>
        </w:rPr>
        <w:t>Згідно з підпунктом 58.17 пункт</w:t>
      </w:r>
      <w:r w:rsidR="00DB598B">
        <w:rPr>
          <w:sz w:val="26"/>
          <w:szCs w:val="26"/>
        </w:rPr>
        <w:t>у</w:t>
      </w:r>
      <w:r w:rsidRPr="00B44F52">
        <w:rPr>
          <w:sz w:val="26"/>
          <w:szCs w:val="26"/>
        </w:rPr>
        <w:t xml:space="preserve"> 58 параграфа 7 Регламенту Вищої кваліфікаційної комісії суддів України, затвердженого рішенням Комісії від 13 жовтня 2016 року № 81/зп-16 (</w:t>
      </w:r>
      <w:r w:rsidR="00DB598B">
        <w:rPr>
          <w:sz w:val="26"/>
          <w:szCs w:val="26"/>
        </w:rPr>
        <w:t xml:space="preserve">у </w:t>
      </w:r>
      <w:r w:rsidRPr="00B44F52">
        <w:rPr>
          <w:sz w:val="26"/>
          <w:szCs w:val="26"/>
        </w:rPr>
        <w:t>редакції рішення Вищої кваліфікаційної комісії суддів України від 19 жовтня 2023 року № 119/зп-23 зі змінами)</w:t>
      </w:r>
      <w:r w:rsidR="00DB598B">
        <w:rPr>
          <w:sz w:val="26"/>
          <w:szCs w:val="26"/>
        </w:rPr>
        <w:t>,</w:t>
      </w:r>
      <w:r w:rsidRPr="00B44F52">
        <w:rPr>
          <w:sz w:val="26"/>
          <w:szCs w:val="26"/>
        </w:rPr>
        <w:t xml:space="preserve"> Комісія у пленарному складі ухвалює рішення про підтвердження (</w:t>
      </w:r>
      <w:proofErr w:type="spellStart"/>
      <w:r w:rsidRPr="00B44F52">
        <w:rPr>
          <w:sz w:val="26"/>
          <w:szCs w:val="26"/>
        </w:rPr>
        <w:t>непідтвердження</w:t>
      </w:r>
      <w:proofErr w:type="spellEnd"/>
      <w:r w:rsidRPr="00B44F52">
        <w:rPr>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14:paraId="7F110CC7" w14:textId="2F9EF862" w:rsidR="00AC6B9A" w:rsidRPr="00B44F52" w:rsidRDefault="00AC6B9A" w:rsidP="00AC6B9A">
      <w:pPr>
        <w:shd w:val="clear" w:color="auto" w:fill="FFFFFF"/>
        <w:tabs>
          <w:tab w:val="left" w:pos="426"/>
        </w:tabs>
        <w:spacing w:line="276" w:lineRule="auto"/>
        <w:ind w:firstLine="709"/>
        <w:jc w:val="both"/>
        <w:rPr>
          <w:sz w:val="26"/>
          <w:szCs w:val="26"/>
        </w:rPr>
      </w:pPr>
      <w:r w:rsidRPr="00B44F52">
        <w:rPr>
          <w:sz w:val="26"/>
          <w:szCs w:val="26"/>
        </w:rPr>
        <w:t xml:space="preserve">Таким чином, питання щодо підтвердження здатності кандидата </w:t>
      </w:r>
      <w:proofErr w:type="spellStart"/>
      <w:r w:rsidR="00D842B1">
        <w:rPr>
          <w:sz w:val="26"/>
          <w:szCs w:val="26"/>
        </w:rPr>
        <w:t>Гусача</w:t>
      </w:r>
      <w:proofErr w:type="spellEnd"/>
      <w:r w:rsidR="00D842B1">
        <w:rPr>
          <w:sz w:val="26"/>
          <w:szCs w:val="26"/>
        </w:rPr>
        <w:t xml:space="preserve"> О.М</w:t>
      </w:r>
      <w:r w:rsidR="00464E8B">
        <w:rPr>
          <w:sz w:val="26"/>
          <w:szCs w:val="26"/>
        </w:rPr>
        <w:t>.</w:t>
      </w:r>
      <w:r w:rsidR="00464E8B" w:rsidRPr="00464E8B">
        <w:rPr>
          <w:sz w:val="26"/>
          <w:szCs w:val="26"/>
        </w:rPr>
        <w:t xml:space="preserve"> </w:t>
      </w:r>
      <w:r w:rsidRPr="00B44F52">
        <w:rPr>
          <w:sz w:val="26"/>
          <w:szCs w:val="26"/>
        </w:rPr>
        <w:t xml:space="preserve">здійснювати правосуддя в апеляційному </w:t>
      </w:r>
      <w:r w:rsidR="00B734FF" w:rsidRPr="00B44F52">
        <w:rPr>
          <w:sz w:val="26"/>
          <w:szCs w:val="26"/>
        </w:rPr>
        <w:t>загальному</w:t>
      </w:r>
      <w:r w:rsidRPr="00B44F52">
        <w:rPr>
          <w:sz w:val="26"/>
          <w:szCs w:val="26"/>
        </w:rPr>
        <w:t xml:space="preserve"> суді підлягає розгляду та вирішенню Комісією в пленарному складі.</w:t>
      </w:r>
    </w:p>
    <w:p w14:paraId="31A3EDE5" w14:textId="4C241D1D" w:rsidR="00EC30D7" w:rsidRPr="00B44F52" w:rsidRDefault="00AC6B9A" w:rsidP="00AC6B9A">
      <w:pPr>
        <w:shd w:val="clear" w:color="auto" w:fill="FFFFFF"/>
        <w:tabs>
          <w:tab w:val="left" w:pos="426"/>
        </w:tabs>
        <w:spacing w:line="276" w:lineRule="auto"/>
        <w:ind w:firstLine="709"/>
        <w:jc w:val="both"/>
        <w:rPr>
          <w:sz w:val="26"/>
          <w:szCs w:val="26"/>
        </w:rPr>
      </w:pPr>
      <w:r w:rsidRPr="00B44F52">
        <w:rPr>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B44F52">
        <w:rPr>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B44F52" w:rsidRDefault="00AC6B9A" w:rsidP="00AC6B9A">
      <w:pPr>
        <w:shd w:val="clear" w:color="auto" w:fill="FFFFFF"/>
        <w:tabs>
          <w:tab w:val="left" w:pos="426"/>
        </w:tabs>
        <w:spacing w:line="276" w:lineRule="auto"/>
        <w:ind w:firstLine="709"/>
        <w:jc w:val="both"/>
        <w:rPr>
          <w:sz w:val="26"/>
          <w:szCs w:val="26"/>
        </w:rPr>
      </w:pPr>
    </w:p>
    <w:p w14:paraId="5DA4ECEC" w14:textId="77777777" w:rsidR="00DC580A" w:rsidRPr="00B44F52" w:rsidRDefault="00DB6EBE" w:rsidP="00B45A85">
      <w:pPr>
        <w:shd w:val="clear" w:color="auto" w:fill="FFFFFF"/>
        <w:tabs>
          <w:tab w:val="left" w:pos="426"/>
        </w:tabs>
        <w:spacing w:after="200" w:line="276" w:lineRule="auto"/>
        <w:ind w:firstLine="709"/>
        <w:jc w:val="center"/>
        <w:rPr>
          <w:sz w:val="26"/>
          <w:szCs w:val="26"/>
        </w:rPr>
      </w:pPr>
      <w:r w:rsidRPr="00B44F52">
        <w:rPr>
          <w:sz w:val="26"/>
          <w:szCs w:val="26"/>
        </w:rPr>
        <w:t>вирішила:</w:t>
      </w:r>
    </w:p>
    <w:p w14:paraId="77BA6239" w14:textId="67BEF059" w:rsidR="004A26F8" w:rsidRPr="00B44F52" w:rsidRDefault="004A26F8" w:rsidP="004A26F8">
      <w:pPr>
        <w:tabs>
          <w:tab w:val="left" w:pos="-1701"/>
          <w:tab w:val="left" w:pos="-1276"/>
          <w:tab w:val="left" w:pos="0"/>
        </w:tabs>
        <w:suppressAutoHyphens/>
        <w:spacing w:line="276" w:lineRule="auto"/>
        <w:ind w:firstLine="709"/>
        <w:contextualSpacing/>
        <w:jc w:val="both"/>
        <w:rPr>
          <w:sz w:val="26"/>
          <w:szCs w:val="26"/>
        </w:rPr>
      </w:pPr>
      <w:r w:rsidRPr="00B44F52">
        <w:rPr>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00962B65">
        <w:rPr>
          <w:sz w:val="26"/>
          <w:szCs w:val="26"/>
        </w:rPr>
        <w:t>Гусач</w:t>
      </w:r>
      <w:proofErr w:type="spellEnd"/>
      <w:r w:rsidR="00962B65">
        <w:rPr>
          <w:sz w:val="26"/>
          <w:szCs w:val="26"/>
        </w:rPr>
        <w:t xml:space="preserve"> Олександр Миколайович</w:t>
      </w:r>
      <w:r w:rsidR="00962B65" w:rsidRPr="00962B65">
        <w:rPr>
          <w:sz w:val="26"/>
          <w:szCs w:val="26"/>
        </w:rPr>
        <w:t xml:space="preserve"> </w:t>
      </w:r>
      <w:r w:rsidRPr="00B44F52">
        <w:rPr>
          <w:sz w:val="26"/>
          <w:szCs w:val="26"/>
        </w:rPr>
        <w:t xml:space="preserve">набрав </w:t>
      </w:r>
      <w:r w:rsidR="000F0A04">
        <w:rPr>
          <w:sz w:val="26"/>
          <w:szCs w:val="26"/>
          <w:lang w:val="ru-RU"/>
        </w:rPr>
        <w:t>7</w:t>
      </w:r>
      <w:r w:rsidR="00962B65">
        <w:rPr>
          <w:sz w:val="26"/>
          <w:szCs w:val="26"/>
          <w:lang w:val="ru-RU"/>
        </w:rPr>
        <w:t>42</w:t>
      </w:r>
      <w:r w:rsidRPr="00B44F52">
        <w:rPr>
          <w:sz w:val="26"/>
          <w:szCs w:val="26"/>
        </w:rPr>
        <w:t>,</w:t>
      </w:r>
      <w:r w:rsidR="00962B65">
        <w:rPr>
          <w:sz w:val="26"/>
          <w:szCs w:val="26"/>
        </w:rPr>
        <w:t>2</w:t>
      </w:r>
      <w:r w:rsidR="00962B65">
        <w:rPr>
          <w:sz w:val="26"/>
          <w:szCs w:val="26"/>
          <w:lang w:val="ru-RU"/>
        </w:rPr>
        <w:t>7</w:t>
      </w:r>
      <w:r w:rsidRPr="00B44F52">
        <w:rPr>
          <w:sz w:val="26"/>
          <w:szCs w:val="26"/>
        </w:rPr>
        <w:t> </w:t>
      </w:r>
      <w:proofErr w:type="spellStart"/>
      <w:r w:rsidRPr="00B44F52">
        <w:rPr>
          <w:sz w:val="26"/>
          <w:szCs w:val="26"/>
        </w:rPr>
        <w:t>бала</w:t>
      </w:r>
      <w:proofErr w:type="spellEnd"/>
      <w:r w:rsidRPr="00B44F52">
        <w:rPr>
          <w:sz w:val="26"/>
          <w:szCs w:val="26"/>
        </w:rPr>
        <w:t>.</w:t>
      </w:r>
    </w:p>
    <w:p w14:paraId="5E2450E8" w14:textId="20854DED" w:rsidR="004A26F8" w:rsidRPr="00B44F52" w:rsidRDefault="004A26F8" w:rsidP="004A26F8">
      <w:pPr>
        <w:tabs>
          <w:tab w:val="left" w:pos="-1701"/>
          <w:tab w:val="left" w:pos="-1276"/>
          <w:tab w:val="left" w:pos="0"/>
        </w:tabs>
        <w:suppressAutoHyphens/>
        <w:spacing w:line="276" w:lineRule="auto"/>
        <w:ind w:firstLine="709"/>
        <w:contextualSpacing/>
        <w:jc w:val="both"/>
        <w:rPr>
          <w:sz w:val="26"/>
          <w:szCs w:val="26"/>
        </w:rPr>
      </w:pPr>
      <w:r w:rsidRPr="00B44F52">
        <w:rPr>
          <w:sz w:val="26"/>
          <w:szCs w:val="26"/>
        </w:rPr>
        <w:t xml:space="preserve">2. Питання про підтвердження здатності </w:t>
      </w:r>
      <w:proofErr w:type="spellStart"/>
      <w:r w:rsidR="00962B65" w:rsidRPr="00962B65">
        <w:rPr>
          <w:sz w:val="26"/>
          <w:szCs w:val="26"/>
        </w:rPr>
        <w:t>Гусача</w:t>
      </w:r>
      <w:proofErr w:type="spellEnd"/>
      <w:r w:rsidR="00962B65" w:rsidRPr="00962B65">
        <w:rPr>
          <w:sz w:val="26"/>
          <w:szCs w:val="26"/>
        </w:rPr>
        <w:t xml:space="preserve"> Олександра Миколайовича </w:t>
      </w:r>
      <w:r w:rsidRPr="00B44F52">
        <w:rPr>
          <w:sz w:val="26"/>
          <w:szCs w:val="26"/>
        </w:rPr>
        <w:t xml:space="preserve">здійснювати правосуддя в апеляційному загальному суді </w:t>
      </w:r>
      <w:proofErr w:type="spellStart"/>
      <w:r w:rsidRPr="00B44F52">
        <w:rPr>
          <w:sz w:val="26"/>
          <w:szCs w:val="26"/>
        </w:rPr>
        <w:t>внести</w:t>
      </w:r>
      <w:proofErr w:type="spellEnd"/>
      <w:r w:rsidRPr="00B44F52">
        <w:rPr>
          <w:sz w:val="26"/>
          <w:szCs w:val="26"/>
        </w:rPr>
        <w:t xml:space="preserve"> на розгляд Вищої кваліфікаційної комісії суддів України у пленарному складі.</w:t>
      </w:r>
    </w:p>
    <w:p w14:paraId="44B2E3E0" w14:textId="77777777" w:rsidR="006662A3" w:rsidRDefault="006662A3" w:rsidP="00B45A85">
      <w:pPr>
        <w:tabs>
          <w:tab w:val="left" w:pos="-1701"/>
          <w:tab w:val="left" w:pos="-1276"/>
          <w:tab w:val="left" w:pos="0"/>
        </w:tabs>
        <w:suppressAutoHyphens/>
        <w:spacing w:line="276" w:lineRule="auto"/>
        <w:contextualSpacing/>
        <w:jc w:val="both"/>
        <w:rPr>
          <w:sz w:val="26"/>
          <w:szCs w:val="26"/>
        </w:rPr>
      </w:pPr>
    </w:p>
    <w:p w14:paraId="27A57F9F" w14:textId="77777777" w:rsidR="00CF031D" w:rsidRPr="00B44F52" w:rsidRDefault="00CF031D" w:rsidP="00B45A85">
      <w:pPr>
        <w:tabs>
          <w:tab w:val="left" w:pos="-1701"/>
          <w:tab w:val="left" w:pos="-1276"/>
          <w:tab w:val="left" w:pos="0"/>
        </w:tabs>
        <w:suppressAutoHyphens/>
        <w:spacing w:line="276" w:lineRule="auto"/>
        <w:contextualSpacing/>
        <w:jc w:val="both"/>
        <w:rPr>
          <w:sz w:val="26"/>
          <w:szCs w:val="26"/>
        </w:rPr>
      </w:pPr>
    </w:p>
    <w:p w14:paraId="70E4F2AA" w14:textId="77777777" w:rsidR="00CF031D" w:rsidRDefault="003140C5" w:rsidP="002A51E9">
      <w:pPr>
        <w:shd w:val="clear" w:color="auto" w:fill="FFFFFF"/>
        <w:spacing w:line="1080" w:lineRule="auto"/>
        <w:jc w:val="both"/>
        <w:rPr>
          <w:sz w:val="26"/>
          <w:szCs w:val="26"/>
        </w:rPr>
      </w:pPr>
      <w:r w:rsidRPr="00B44F52">
        <w:rPr>
          <w:sz w:val="26"/>
          <w:szCs w:val="26"/>
        </w:rPr>
        <w:t xml:space="preserve">Головуючий                                                            </w:t>
      </w:r>
      <w:r w:rsidR="003D727A">
        <w:rPr>
          <w:sz w:val="26"/>
          <w:szCs w:val="26"/>
        </w:rPr>
        <w:t xml:space="preserve">                                </w:t>
      </w:r>
      <w:r w:rsidR="00CF031D">
        <w:rPr>
          <w:sz w:val="26"/>
          <w:szCs w:val="26"/>
        </w:rPr>
        <w:t>Михайло БОГОНІС</w:t>
      </w:r>
    </w:p>
    <w:p w14:paraId="74ADC14E" w14:textId="253AEF4F" w:rsidR="004D7AF7" w:rsidRDefault="003140C5" w:rsidP="002A51E9">
      <w:pPr>
        <w:shd w:val="clear" w:color="auto" w:fill="FFFFFF"/>
        <w:spacing w:line="1080" w:lineRule="auto"/>
        <w:jc w:val="both"/>
        <w:rPr>
          <w:sz w:val="26"/>
          <w:szCs w:val="26"/>
        </w:rPr>
      </w:pPr>
      <w:r w:rsidRPr="00B44F52">
        <w:rPr>
          <w:sz w:val="26"/>
          <w:szCs w:val="26"/>
        </w:rPr>
        <w:t>Члени Комісії:</w:t>
      </w:r>
      <w:r w:rsidR="00257AAF" w:rsidRPr="00B44F52">
        <w:rPr>
          <w:sz w:val="26"/>
          <w:szCs w:val="26"/>
        </w:rPr>
        <w:t xml:space="preserve">                                                           </w:t>
      </w:r>
      <w:r w:rsidR="00257AAF">
        <w:rPr>
          <w:sz w:val="26"/>
          <w:szCs w:val="26"/>
        </w:rPr>
        <w:t xml:space="preserve">                              </w:t>
      </w:r>
      <w:r w:rsidR="004D7AF7">
        <w:rPr>
          <w:sz w:val="26"/>
          <w:szCs w:val="26"/>
        </w:rPr>
        <w:t>Надія КОБЕЦЬКА</w:t>
      </w:r>
    </w:p>
    <w:p w14:paraId="0EF53053" w14:textId="3BC23951" w:rsidR="00DC580A" w:rsidRPr="00B44F52" w:rsidRDefault="003140C5" w:rsidP="002A51E9">
      <w:pPr>
        <w:shd w:val="clear" w:color="auto" w:fill="FFFFFF"/>
        <w:spacing w:line="1080" w:lineRule="auto"/>
        <w:jc w:val="both"/>
        <w:rPr>
          <w:sz w:val="26"/>
          <w:szCs w:val="26"/>
        </w:rPr>
      </w:pPr>
      <w:r w:rsidRPr="00B44F52">
        <w:rPr>
          <w:sz w:val="26"/>
          <w:szCs w:val="26"/>
        </w:rPr>
        <w:t xml:space="preserve">                                                                                                                 </w:t>
      </w:r>
      <w:r w:rsidR="003D727A">
        <w:rPr>
          <w:sz w:val="26"/>
          <w:szCs w:val="26"/>
          <w:lang w:val="ru-RU"/>
        </w:rPr>
        <w:t xml:space="preserve"> </w:t>
      </w:r>
      <w:r w:rsidRPr="00B44F52">
        <w:rPr>
          <w:sz w:val="26"/>
          <w:szCs w:val="26"/>
        </w:rPr>
        <w:t xml:space="preserve">Галина ШЕВЧУК </w:t>
      </w:r>
    </w:p>
    <w:sectPr w:rsidR="00DC580A" w:rsidRPr="00B44F52" w:rsidSect="006122EA">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62906" w14:textId="77777777" w:rsidR="00622029" w:rsidRDefault="00622029">
      <w:r>
        <w:separator/>
      </w:r>
    </w:p>
  </w:endnote>
  <w:endnote w:type="continuationSeparator" w:id="0">
    <w:p w14:paraId="18667B15" w14:textId="77777777" w:rsidR="00622029" w:rsidRDefault="0062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CF9A" w14:textId="77777777" w:rsidR="00622029" w:rsidRDefault="00622029">
      <w:r>
        <w:separator/>
      </w:r>
    </w:p>
  </w:footnote>
  <w:footnote w:type="continuationSeparator" w:id="0">
    <w:p w14:paraId="3896F72D" w14:textId="77777777" w:rsidR="00622029" w:rsidRDefault="0062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5D9D2796" w:rsidR="002B4D7B" w:rsidRDefault="002B4D7B">
        <w:pPr>
          <w:pStyle w:val="af3"/>
          <w:jc w:val="center"/>
        </w:pPr>
        <w:r>
          <w:fldChar w:fldCharType="begin"/>
        </w:r>
        <w:r>
          <w:instrText>PAGE   \* MERGEFORMAT</w:instrText>
        </w:r>
        <w:r>
          <w:fldChar w:fldCharType="separate"/>
        </w:r>
        <w:r w:rsidR="00120527">
          <w:rPr>
            <w:noProof/>
          </w:rPr>
          <w:t>20</w:t>
        </w:r>
        <w:r>
          <w:fldChar w:fldCharType="end"/>
        </w:r>
      </w:p>
    </w:sdtContent>
  </w:sdt>
  <w:p w14:paraId="0C9315B3" w14:textId="77777777" w:rsidR="002B4D7B" w:rsidRDefault="002B4D7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8AE"/>
    <w:rsid w:val="000115E8"/>
    <w:rsid w:val="000132BE"/>
    <w:rsid w:val="00013E21"/>
    <w:rsid w:val="0001567F"/>
    <w:rsid w:val="00016FF5"/>
    <w:rsid w:val="00017E17"/>
    <w:rsid w:val="00025417"/>
    <w:rsid w:val="00025768"/>
    <w:rsid w:val="000259BB"/>
    <w:rsid w:val="00025F65"/>
    <w:rsid w:val="00027F52"/>
    <w:rsid w:val="00030DDF"/>
    <w:rsid w:val="00030ED4"/>
    <w:rsid w:val="00032A3E"/>
    <w:rsid w:val="00034BDF"/>
    <w:rsid w:val="00043F7B"/>
    <w:rsid w:val="00044A09"/>
    <w:rsid w:val="000522C7"/>
    <w:rsid w:val="00052E51"/>
    <w:rsid w:val="000548D1"/>
    <w:rsid w:val="0005555F"/>
    <w:rsid w:val="00056FFE"/>
    <w:rsid w:val="00057FAA"/>
    <w:rsid w:val="0006197D"/>
    <w:rsid w:val="00063FD2"/>
    <w:rsid w:val="000643A0"/>
    <w:rsid w:val="00064CDC"/>
    <w:rsid w:val="00065B05"/>
    <w:rsid w:val="000720EB"/>
    <w:rsid w:val="00072455"/>
    <w:rsid w:val="00072DFD"/>
    <w:rsid w:val="0007492F"/>
    <w:rsid w:val="00075363"/>
    <w:rsid w:val="00077A7E"/>
    <w:rsid w:val="0008014C"/>
    <w:rsid w:val="000827D2"/>
    <w:rsid w:val="0008326F"/>
    <w:rsid w:val="000833FA"/>
    <w:rsid w:val="00083416"/>
    <w:rsid w:val="000837E9"/>
    <w:rsid w:val="0008402D"/>
    <w:rsid w:val="00084289"/>
    <w:rsid w:val="00086B22"/>
    <w:rsid w:val="0009028C"/>
    <w:rsid w:val="00091C57"/>
    <w:rsid w:val="00096EB8"/>
    <w:rsid w:val="000A0A5E"/>
    <w:rsid w:val="000A1575"/>
    <w:rsid w:val="000A24FA"/>
    <w:rsid w:val="000A2B28"/>
    <w:rsid w:val="000A34DA"/>
    <w:rsid w:val="000A44BB"/>
    <w:rsid w:val="000A527C"/>
    <w:rsid w:val="000A7853"/>
    <w:rsid w:val="000B15C3"/>
    <w:rsid w:val="000B3CD1"/>
    <w:rsid w:val="000B46BA"/>
    <w:rsid w:val="000B5447"/>
    <w:rsid w:val="000B569D"/>
    <w:rsid w:val="000B650F"/>
    <w:rsid w:val="000B6A90"/>
    <w:rsid w:val="000C4719"/>
    <w:rsid w:val="000D31F3"/>
    <w:rsid w:val="000D3C5E"/>
    <w:rsid w:val="000D7CEF"/>
    <w:rsid w:val="000E08C3"/>
    <w:rsid w:val="000E0DE6"/>
    <w:rsid w:val="000E2BDC"/>
    <w:rsid w:val="000E7270"/>
    <w:rsid w:val="000F0A04"/>
    <w:rsid w:val="000F292F"/>
    <w:rsid w:val="000F32CF"/>
    <w:rsid w:val="000F54B7"/>
    <w:rsid w:val="000F696E"/>
    <w:rsid w:val="001005C3"/>
    <w:rsid w:val="0010173B"/>
    <w:rsid w:val="00102062"/>
    <w:rsid w:val="00102FA5"/>
    <w:rsid w:val="00103337"/>
    <w:rsid w:val="0010531A"/>
    <w:rsid w:val="00105FDD"/>
    <w:rsid w:val="0010602E"/>
    <w:rsid w:val="001061CE"/>
    <w:rsid w:val="00106D37"/>
    <w:rsid w:val="00110C72"/>
    <w:rsid w:val="00112B01"/>
    <w:rsid w:val="00117FCF"/>
    <w:rsid w:val="00120527"/>
    <w:rsid w:val="001264FA"/>
    <w:rsid w:val="001301DF"/>
    <w:rsid w:val="0013054B"/>
    <w:rsid w:val="0013192E"/>
    <w:rsid w:val="0013273E"/>
    <w:rsid w:val="001344FB"/>
    <w:rsid w:val="00134A29"/>
    <w:rsid w:val="00135333"/>
    <w:rsid w:val="0013573B"/>
    <w:rsid w:val="00136316"/>
    <w:rsid w:val="00136708"/>
    <w:rsid w:val="00136BC9"/>
    <w:rsid w:val="0014128B"/>
    <w:rsid w:val="00141423"/>
    <w:rsid w:val="0014491D"/>
    <w:rsid w:val="00145764"/>
    <w:rsid w:val="0015063A"/>
    <w:rsid w:val="001511C6"/>
    <w:rsid w:val="0015705E"/>
    <w:rsid w:val="00162CEF"/>
    <w:rsid w:val="00163760"/>
    <w:rsid w:val="00163FD4"/>
    <w:rsid w:val="00164727"/>
    <w:rsid w:val="00164A70"/>
    <w:rsid w:val="00164D44"/>
    <w:rsid w:val="00166026"/>
    <w:rsid w:val="001717AD"/>
    <w:rsid w:val="00172EBF"/>
    <w:rsid w:val="001741F4"/>
    <w:rsid w:val="0017451F"/>
    <w:rsid w:val="00175308"/>
    <w:rsid w:val="00183B09"/>
    <w:rsid w:val="00184B94"/>
    <w:rsid w:val="001912F8"/>
    <w:rsid w:val="00197B79"/>
    <w:rsid w:val="001A27D2"/>
    <w:rsid w:val="001A327C"/>
    <w:rsid w:val="001A50B9"/>
    <w:rsid w:val="001A71C4"/>
    <w:rsid w:val="001B04CE"/>
    <w:rsid w:val="001B2A07"/>
    <w:rsid w:val="001B3D68"/>
    <w:rsid w:val="001C175D"/>
    <w:rsid w:val="001C1AF2"/>
    <w:rsid w:val="001C5902"/>
    <w:rsid w:val="001C5C18"/>
    <w:rsid w:val="001C654B"/>
    <w:rsid w:val="001C76F0"/>
    <w:rsid w:val="001D0005"/>
    <w:rsid w:val="001D0722"/>
    <w:rsid w:val="001D0D21"/>
    <w:rsid w:val="001D1106"/>
    <w:rsid w:val="001D387C"/>
    <w:rsid w:val="001D4E5C"/>
    <w:rsid w:val="001D54E0"/>
    <w:rsid w:val="001D5734"/>
    <w:rsid w:val="001D79DF"/>
    <w:rsid w:val="001E019C"/>
    <w:rsid w:val="001E1067"/>
    <w:rsid w:val="001E125F"/>
    <w:rsid w:val="001E300B"/>
    <w:rsid w:val="001E3FEB"/>
    <w:rsid w:val="001E5D32"/>
    <w:rsid w:val="001E7D98"/>
    <w:rsid w:val="001F1CBB"/>
    <w:rsid w:val="001F20A2"/>
    <w:rsid w:val="001F22BB"/>
    <w:rsid w:val="001F7FED"/>
    <w:rsid w:val="00200CB1"/>
    <w:rsid w:val="00201CD3"/>
    <w:rsid w:val="00202689"/>
    <w:rsid w:val="00204EBA"/>
    <w:rsid w:val="002064E8"/>
    <w:rsid w:val="002075FE"/>
    <w:rsid w:val="00211E0C"/>
    <w:rsid w:val="00212D02"/>
    <w:rsid w:val="0021639F"/>
    <w:rsid w:val="00217C05"/>
    <w:rsid w:val="00217E9E"/>
    <w:rsid w:val="0022012A"/>
    <w:rsid w:val="00224290"/>
    <w:rsid w:val="00224822"/>
    <w:rsid w:val="002258DF"/>
    <w:rsid w:val="00225AA0"/>
    <w:rsid w:val="00225DDD"/>
    <w:rsid w:val="00226055"/>
    <w:rsid w:val="002263E6"/>
    <w:rsid w:val="002274EC"/>
    <w:rsid w:val="00227811"/>
    <w:rsid w:val="00230082"/>
    <w:rsid w:val="00231548"/>
    <w:rsid w:val="002317FE"/>
    <w:rsid w:val="00232E99"/>
    <w:rsid w:val="002371AD"/>
    <w:rsid w:val="0024000E"/>
    <w:rsid w:val="00241BCC"/>
    <w:rsid w:val="00250A69"/>
    <w:rsid w:val="002510E0"/>
    <w:rsid w:val="002528BD"/>
    <w:rsid w:val="00252FFD"/>
    <w:rsid w:val="002536AB"/>
    <w:rsid w:val="00255AFA"/>
    <w:rsid w:val="00257AAF"/>
    <w:rsid w:val="00261269"/>
    <w:rsid w:val="00261B0C"/>
    <w:rsid w:val="0026427B"/>
    <w:rsid w:val="00264ED5"/>
    <w:rsid w:val="002664EA"/>
    <w:rsid w:val="002718D4"/>
    <w:rsid w:val="00274DBF"/>
    <w:rsid w:val="0027519A"/>
    <w:rsid w:val="00275B95"/>
    <w:rsid w:val="00280953"/>
    <w:rsid w:val="00284329"/>
    <w:rsid w:val="0028584E"/>
    <w:rsid w:val="00285987"/>
    <w:rsid w:val="002865B2"/>
    <w:rsid w:val="002914E9"/>
    <w:rsid w:val="002947C3"/>
    <w:rsid w:val="002947F8"/>
    <w:rsid w:val="00297137"/>
    <w:rsid w:val="002A0E45"/>
    <w:rsid w:val="002A20B2"/>
    <w:rsid w:val="002A2C8C"/>
    <w:rsid w:val="002A51E9"/>
    <w:rsid w:val="002A616D"/>
    <w:rsid w:val="002A6599"/>
    <w:rsid w:val="002A7451"/>
    <w:rsid w:val="002A7A00"/>
    <w:rsid w:val="002A7CBF"/>
    <w:rsid w:val="002A7F66"/>
    <w:rsid w:val="002B1216"/>
    <w:rsid w:val="002B38E5"/>
    <w:rsid w:val="002B3E8F"/>
    <w:rsid w:val="002B4D7B"/>
    <w:rsid w:val="002B555D"/>
    <w:rsid w:val="002B7CA0"/>
    <w:rsid w:val="002C60A1"/>
    <w:rsid w:val="002D070E"/>
    <w:rsid w:val="002D0BE0"/>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949"/>
    <w:rsid w:val="00306985"/>
    <w:rsid w:val="003104BD"/>
    <w:rsid w:val="00310823"/>
    <w:rsid w:val="00313408"/>
    <w:rsid w:val="003138DB"/>
    <w:rsid w:val="003140C5"/>
    <w:rsid w:val="003144FF"/>
    <w:rsid w:val="00315493"/>
    <w:rsid w:val="00323C9A"/>
    <w:rsid w:val="00325116"/>
    <w:rsid w:val="00327E74"/>
    <w:rsid w:val="00330995"/>
    <w:rsid w:val="00330FDD"/>
    <w:rsid w:val="003319E2"/>
    <w:rsid w:val="003332F6"/>
    <w:rsid w:val="0033740F"/>
    <w:rsid w:val="003426E3"/>
    <w:rsid w:val="00344295"/>
    <w:rsid w:val="003455D3"/>
    <w:rsid w:val="00345E8D"/>
    <w:rsid w:val="00353B10"/>
    <w:rsid w:val="0035516E"/>
    <w:rsid w:val="0036443B"/>
    <w:rsid w:val="00365A28"/>
    <w:rsid w:val="003674F8"/>
    <w:rsid w:val="00370EB0"/>
    <w:rsid w:val="003714DE"/>
    <w:rsid w:val="003732DF"/>
    <w:rsid w:val="00377D34"/>
    <w:rsid w:val="00381BD2"/>
    <w:rsid w:val="00382439"/>
    <w:rsid w:val="0038342A"/>
    <w:rsid w:val="00384ED5"/>
    <w:rsid w:val="00391D04"/>
    <w:rsid w:val="00391F8D"/>
    <w:rsid w:val="0039389A"/>
    <w:rsid w:val="00394F35"/>
    <w:rsid w:val="003963FC"/>
    <w:rsid w:val="003A727D"/>
    <w:rsid w:val="003A7757"/>
    <w:rsid w:val="003A7B88"/>
    <w:rsid w:val="003B1A4E"/>
    <w:rsid w:val="003B1E28"/>
    <w:rsid w:val="003B41F8"/>
    <w:rsid w:val="003B4A80"/>
    <w:rsid w:val="003B4AF1"/>
    <w:rsid w:val="003B583E"/>
    <w:rsid w:val="003C0404"/>
    <w:rsid w:val="003C06F0"/>
    <w:rsid w:val="003C0B5C"/>
    <w:rsid w:val="003C1819"/>
    <w:rsid w:val="003C1D6F"/>
    <w:rsid w:val="003C527A"/>
    <w:rsid w:val="003D1F22"/>
    <w:rsid w:val="003D28DB"/>
    <w:rsid w:val="003D4325"/>
    <w:rsid w:val="003D656A"/>
    <w:rsid w:val="003D6D0E"/>
    <w:rsid w:val="003D727A"/>
    <w:rsid w:val="003E08F2"/>
    <w:rsid w:val="003E0A02"/>
    <w:rsid w:val="003E1A61"/>
    <w:rsid w:val="003E20B8"/>
    <w:rsid w:val="003E281C"/>
    <w:rsid w:val="003E3000"/>
    <w:rsid w:val="003E3675"/>
    <w:rsid w:val="003E4C7B"/>
    <w:rsid w:val="003F0ADA"/>
    <w:rsid w:val="003F1529"/>
    <w:rsid w:val="003F18ED"/>
    <w:rsid w:val="003F195F"/>
    <w:rsid w:val="003F1AE0"/>
    <w:rsid w:val="003F4CD7"/>
    <w:rsid w:val="003F5FF5"/>
    <w:rsid w:val="003F79E2"/>
    <w:rsid w:val="004047B7"/>
    <w:rsid w:val="004051BF"/>
    <w:rsid w:val="0041080F"/>
    <w:rsid w:val="004128CA"/>
    <w:rsid w:val="00413993"/>
    <w:rsid w:val="004140F4"/>
    <w:rsid w:val="00415A56"/>
    <w:rsid w:val="004168EB"/>
    <w:rsid w:val="004176D5"/>
    <w:rsid w:val="00417CF4"/>
    <w:rsid w:val="00422D40"/>
    <w:rsid w:val="00423D01"/>
    <w:rsid w:val="00424181"/>
    <w:rsid w:val="00424729"/>
    <w:rsid w:val="004257DB"/>
    <w:rsid w:val="004278E4"/>
    <w:rsid w:val="00430BDB"/>
    <w:rsid w:val="00433CC1"/>
    <w:rsid w:val="004369CA"/>
    <w:rsid w:val="00440CC4"/>
    <w:rsid w:val="004425DF"/>
    <w:rsid w:val="004441FF"/>
    <w:rsid w:val="00450778"/>
    <w:rsid w:val="0045125F"/>
    <w:rsid w:val="00451AB9"/>
    <w:rsid w:val="004529DF"/>
    <w:rsid w:val="00454E9E"/>
    <w:rsid w:val="0045611E"/>
    <w:rsid w:val="0046010A"/>
    <w:rsid w:val="00460D74"/>
    <w:rsid w:val="00462765"/>
    <w:rsid w:val="00464E8B"/>
    <w:rsid w:val="00465036"/>
    <w:rsid w:val="00466BFD"/>
    <w:rsid w:val="00467247"/>
    <w:rsid w:val="00467607"/>
    <w:rsid w:val="004706D8"/>
    <w:rsid w:val="00471C33"/>
    <w:rsid w:val="00475D69"/>
    <w:rsid w:val="0047635B"/>
    <w:rsid w:val="0047737C"/>
    <w:rsid w:val="00480271"/>
    <w:rsid w:val="00481689"/>
    <w:rsid w:val="00481FAD"/>
    <w:rsid w:val="004874C1"/>
    <w:rsid w:val="00491EF7"/>
    <w:rsid w:val="0049242D"/>
    <w:rsid w:val="004929CD"/>
    <w:rsid w:val="004939AB"/>
    <w:rsid w:val="004947A5"/>
    <w:rsid w:val="00495141"/>
    <w:rsid w:val="00497241"/>
    <w:rsid w:val="004A1D8D"/>
    <w:rsid w:val="004A26F8"/>
    <w:rsid w:val="004A27D1"/>
    <w:rsid w:val="004A28D9"/>
    <w:rsid w:val="004A34E2"/>
    <w:rsid w:val="004A5450"/>
    <w:rsid w:val="004A5D32"/>
    <w:rsid w:val="004A6A7F"/>
    <w:rsid w:val="004A70BB"/>
    <w:rsid w:val="004B01E9"/>
    <w:rsid w:val="004B0C44"/>
    <w:rsid w:val="004B364D"/>
    <w:rsid w:val="004B42B7"/>
    <w:rsid w:val="004B7418"/>
    <w:rsid w:val="004C12FA"/>
    <w:rsid w:val="004C141E"/>
    <w:rsid w:val="004C446D"/>
    <w:rsid w:val="004C5829"/>
    <w:rsid w:val="004C666D"/>
    <w:rsid w:val="004D17C8"/>
    <w:rsid w:val="004D5FFF"/>
    <w:rsid w:val="004D7AF7"/>
    <w:rsid w:val="004E436D"/>
    <w:rsid w:val="004E6672"/>
    <w:rsid w:val="004E6CE0"/>
    <w:rsid w:val="004F1896"/>
    <w:rsid w:val="004F6077"/>
    <w:rsid w:val="004F71CD"/>
    <w:rsid w:val="00502186"/>
    <w:rsid w:val="005022A3"/>
    <w:rsid w:val="00503DBF"/>
    <w:rsid w:val="005052C9"/>
    <w:rsid w:val="00506FB9"/>
    <w:rsid w:val="00511B97"/>
    <w:rsid w:val="0051200D"/>
    <w:rsid w:val="00512A8D"/>
    <w:rsid w:val="00516BF4"/>
    <w:rsid w:val="005175EC"/>
    <w:rsid w:val="00521AC4"/>
    <w:rsid w:val="00521B24"/>
    <w:rsid w:val="0052202B"/>
    <w:rsid w:val="005227B8"/>
    <w:rsid w:val="00523E47"/>
    <w:rsid w:val="0052424F"/>
    <w:rsid w:val="00524784"/>
    <w:rsid w:val="005264AC"/>
    <w:rsid w:val="00530125"/>
    <w:rsid w:val="00532038"/>
    <w:rsid w:val="005321D9"/>
    <w:rsid w:val="005323D7"/>
    <w:rsid w:val="00533285"/>
    <w:rsid w:val="00533F3B"/>
    <w:rsid w:val="00534D27"/>
    <w:rsid w:val="005358EC"/>
    <w:rsid w:val="0054130E"/>
    <w:rsid w:val="005414AE"/>
    <w:rsid w:val="005414DD"/>
    <w:rsid w:val="00541832"/>
    <w:rsid w:val="00546A59"/>
    <w:rsid w:val="005475B1"/>
    <w:rsid w:val="005504C6"/>
    <w:rsid w:val="00551D5B"/>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5538"/>
    <w:rsid w:val="005860D7"/>
    <w:rsid w:val="0059289A"/>
    <w:rsid w:val="005939E8"/>
    <w:rsid w:val="005945CC"/>
    <w:rsid w:val="005963A0"/>
    <w:rsid w:val="00597C06"/>
    <w:rsid w:val="005A0E90"/>
    <w:rsid w:val="005A2C0C"/>
    <w:rsid w:val="005A2EE8"/>
    <w:rsid w:val="005A3A7C"/>
    <w:rsid w:val="005B1170"/>
    <w:rsid w:val="005B1CA9"/>
    <w:rsid w:val="005B5429"/>
    <w:rsid w:val="005B58BE"/>
    <w:rsid w:val="005B73BD"/>
    <w:rsid w:val="005C283F"/>
    <w:rsid w:val="005C3E4A"/>
    <w:rsid w:val="005C7181"/>
    <w:rsid w:val="005D2C33"/>
    <w:rsid w:val="005E2E09"/>
    <w:rsid w:val="005E3F18"/>
    <w:rsid w:val="005E4FA7"/>
    <w:rsid w:val="005E5FE8"/>
    <w:rsid w:val="005E7FA5"/>
    <w:rsid w:val="005F129B"/>
    <w:rsid w:val="005F56EB"/>
    <w:rsid w:val="00606213"/>
    <w:rsid w:val="00606764"/>
    <w:rsid w:val="006072D7"/>
    <w:rsid w:val="00611797"/>
    <w:rsid w:val="00612217"/>
    <w:rsid w:val="006122EA"/>
    <w:rsid w:val="0061268E"/>
    <w:rsid w:val="00614779"/>
    <w:rsid w:val="0061507E"/>
    <w:rsid w:val="00617370"/>
    <w:rsid w:val="006179C2"/>
    <w:rsid w:val="00621743"/>
    <w:rsid w:val="00622029"/>
    <w:rsid w:val="00622067"/>
    <w:rsid w:val="00624110"/>
    <w:rsid w:val="006273E3"/>
    <w:rsid w:val="00627FDA"/>
    <w:rsid w:val="00631A04"/>
    <w:rsid w:val="006320AC"/>
    <w:rsid w:val="00633A35"/>
    <w:rsid w:val="00633FEB"/>
    <w:rsid w:val="00634D8B"/>
    <w:rsid w:val="00634FAD"/>
    <w:rsid w:val="00640998"/>
    <w:rsid w:val="006442CD"/>
    <w:rsid w:val="00647CBD"/>
    <w:rsid w:val="0065094B"/>
    <w:rsid w:val="0065238B"/>
    <w:rsid w:val="00655BAE"/>
    <w:rsid w:val="00656557"/>
    <w:rsid w:val="006603BC"/>
    <w:rsid w:val="0066351F"/>
    <w:rsid w:val="00663ECE"/>
    <w:rsid w:val="006662A3"/>
    <w:rsid w:val="00666C03"/>
    <w:rsid w:val="00670BD7"/>
    <w:rsid w:val="00672314"/>
    <w:rsid w:val="00672BB0"/>
    <w:rsid w:val="00673A59"/>
    <w:rsid w:val="00675791"/>
    <w:rsid w:val="00680D4B"/>
    <w:rsid w:val="006824F1"/>
    <w:rsid w:val="006834B1"/>
    <w:rsid w:val="00685EAD"/>
    <w:rsid w:val="006932D7"/>
    <w:rsid w:val="00694AB5"/>
    <w:rsid w:val="00695338"/>
    <w:rsid w:val="006958D5"/>
    <w:rsid w:val="006964EF"/>
    <w:rsid w:val="006A1272"/>
    <w:rsid w:val="006A1CDC"/>
    <w:rsid w:val="006A3299"/>
    <w:rsid w:val="006A3801"/>
    <w:rsid w:val="006A487C"/>
    <w:rsid w:val="006A5CD2"/>
    <w:rsid w:val="006A6CA9"/>
    <w:rsid w:val="006B18B8"/>
    <w:rsid w:val="006B5420"/>
    <w:rsid w:val="006B6F14"/>
    <w:rsid w:val="006C3287"/>
    <w:rsid w:val="006C67FB"/>
    <w:rsid w:val="006C6AAB"/>
    <w:rsid w:val="006D2765"/>
    <w:rsid w:val="006D2D1A"/>
    <w:rsid w:val="006D3614"/>
    <w:rsid w:val="006D3A89"/>
    <w:rsid w:val="006D4B2B"/>
    <w:rsid w:val="006D71ED"/>
    <w:rsid w:val="006E2D31"/>
    <w:rsid w:val="006E38B9"/>
    <w:rsid w:val="006E5504"/>
    <w:rsid w:val="006F1165"/>
    <w:rsid w:val="006F34B6"/>
    <w:rsid w:val="006F438D"/>
    <w:rsid w:val="006F6323"/>
    <w:rsid w:val="006F70FE"/>
    <w:rsid w:val="0070021B"/>
    <w:rsid w:val="00701E92"/>
    <w:rsid w:val="00705C22"/>
    <w:rsid w:val="00710989"/>
    <w:rsid w:val="007134B4"/>
    <w:rsid w:val="00713EC6"/>
    <w:rsid w:val="0071477C"/>
    <w:rsid w:val="00717196"/>
    <w:rsid w:val="00721BB6"/>
    <w:rsid w:val="00722AAE"/>
    <w:rsid w:val="00723557"/>
    <w:rsid w:val="0072716D"/>
    <w:rsid w:val="00727414"/>
    <w:rsid w:val="0073086A"/>
    <w:rsid w:val="0073221C"/>
    <w:rsid w:val="007331D3"/>
    <w:rsid w:val="0073497B"/>
    <w:rsid w:val="00740C14"/>
    <w:rsid w:val="00740DD4"/>
    <w:rsid w:val="00741F7F"/>
    <w:rsid w:val="007421EB"/>
    <w:rsid w:val="007476EA"/>
    <w:rsid w:val="00752216"/>
    <w:rsid w:val="007536D8"/>
    <w:rsid w:val="00753D25"/>
    <w:rsid w:val="00754951"/>
    <w:rsid w:val="007559E8"/>
    <w:rsid w:val="00755F00"/>
    <w:rsid w:val="00760289"/>
    <w:rsid w:val="007604DE"/>
    <w:rsid w:val="00764764"/>
    <w:rsid w:val="007650EA"/>
    <w:rsid w:val="00765BDC"/>
    <w:rsid w:val="00767F5B"/>
    <w:rsid w:val="0077121B"/>
    <w:rsid w:val="007727E9"/>
    <w:rsid w:val="00774E86"/>
    <w:rsid w:val="00775903"/>
    <w:rsid w:val="007772E5"/>
    <w:rsid w:val="007808FD"/>
    <w:rsid w:val="007819FE"/>
    <w:rsid w:val="0078543A"/>
    <w:rsid w:val="00786499"/>
    <w:rsid w:val="0078794B"/>
    <w:rsid w:val="00790040"/>
    <w:rsid w:val="00791552"/>
    <w:rsid w:val="007938F2"/>
    <w:rsid w:val="00794422"/>
    <w:rsid w:val="0079511E"/>
    <w:rsid w:val="007978E3"/>
    <w:rsid w:val="007A1BAA"/>
    <w:rsid w:val="007A342D"/>
    <w:rsid w:val="007A6489"/>
    <w:rsid w:val="007B0427"/>
    <w:rsid w:val="007B0D08"/>
    <w:rsid w:val="007B100B"/>
    <w:rsid w:val="007B1243"/>
    <w:rsid w:val="007B1AA6"/>
    <w:rsid w:val="007B1D6C"/>
    <w:rsid w:val="007B76B6"/>
    <w:rsid w:val="007B78B1"/>
    <w:rsid w:val="007C73CF"/>
    <w:rsid w:val="007D0E7F"/>
    <w:rsid w:val="007D3361"/>
    <w:rsid w:val="007D64B7"/>
    <w:rsid w:val="007D751E"/>
    <w:rsid w:val="007E3678"/>
    <w:rsid w:val="007E3D48"/>
    <w:rsid w:val="007E4456"/>
    <w:rsid w:val="007E5AE7"/>
    <w:rsid w:val="007F0AA8"/>
    <w:rsid w:val="007F6586"/>
    <w:rsid w:val="007F7D12"/>
    <w:rsid w:val="007F7E07"/>
    <w:rsid w:val="00802888"/>
    <w:rsid w:val="00806FB7"/>
    <w:rsid w:val="00807234"/>
    <w:rsid w:val="0081086A"/>
    <w:rsid w:val="008116AB"/>
    <w:rsid w:val="00813F80"/>
    <w:rsid w:val="00815B81"/>
    <w:rsid w:val="00821140"/>
    <w:rsid w:val="0082152B"/>
    <w:rsid w:val="00822102"/>
    <w:rsid w:val="00822C9D"/>
    <w:rsid w:val="00824F52"/>
    <w:rsid w:val="00825463"/>
    <w:rsid w:val="00832497"/>
    <w:rsid w:val="00837717"/>
    <w:rsid w:val="00837792"/>
    <w:rsid w:val="00842469"/>
    <w:rsid w:val="00845BE5"/>
    <w:rsid w:val="00847EA4"/>
    <w:rsid w:val="0085102A"/>
    <w:rsid w:val="00851BD3"/>
    <w:rsid w:val="00852634"/>
    <w:rsid w:val="00853F28"/>
    <w:rsid w:val="00854DFF"/>
    <w:rsid w:val="0085594E"/>
    <w:rsid w:val="00862E34"/>
    <w:rsid w:val="00864899"/>
    <w:rsid w:val="00865626"/>
    <w:rsid w:val="00866969"/>
    <w:rsid w:val="00872091"/>
    <w:rsid w:val="00872DE8"/>
    <w:rsid w:val="00873CAE"/>
    <w:rsid w:val="00877DEA"/>
    <w:rsid w:val="00882327"/>
    <w:rsid w:val="008830B1"/>
    <w:rsid w:val="00887349"/>
    <w:rsid w:val="00893F4F"/>
    <w:rsid w:val="00895E37"/>
    <w:rsid w:val="00895E91"/>
    <w:rsid w:val="008960FC"/>
    <w:rsid w:val="0089696D"/>
    <w:rsid w:val="00897D47"/>
    <w:rsid w:val="008A1255"/>
    <w:rsid w:val="008A2E4B"/>
    <w:rsid w:val="008A358A"/>
    <w:rsid w:val="008A3878"/>
    <w:rsid w:val="008A4954"/>
    <w:rsid w:val="008A7839"/>
    <w:rsid w:val="008A7BA3"/>
    <w:rsid w:val="008A7E6F"/>
    <w:rsid w:val="008B0A3F"/>
    <w:rsid w:val="008B2627"/>
    <w:rsid w:val="008B3095"/>
    <w:rsid w:val="008B6500"/>
    <w:rsid w:val="008B73A0"/>
    <w:rsid w:val="008C0374"/>
    <w:rsid w:val="008C0426"/>
    <w:rsid w:val="008C1197"/>
    <w:rsid w:val="008C1F2E"/>
    <w:rsid w:val="008C3935"/>
    <w:rsid w:val="008C52C6"/>
    <w:rsid w:val="008D0884"/>
    <w:rsid w:val="008D1706"/>
    <w:rsid w:val="008D1C20"/>
    <w:rsid w:val="008D341B"/>
    <w:rsid w:val="008D3B05"/>
    <w:rsid w:val="008D3EC9"/>
    <w:rsid w:val="008D68D2"/>
    <w:rsid w:val="008D7563"/>
    <w:rsid w:val="008E046F"/>
    <w:rsid w:val="008E49DA"/>
    <w:rsid w:val="008E4AD2"/>
    <w:rsid w:val="008E5BFF"/>
    <w:rsid w:val="008E6318"/>
    <w:rsid w:val="008E7429"/>
    <w:rsid w:val="008F0A05"/>
    <w:rsid w:val="008F1778"/>
    <w:rsid w:val="008F30BB"/>
    <w:rsid w:val="008F4123"/>
    <w:rsid w:val="008F5D89"/>
    <w:rsid w:val="008F6D0D"/>
    <w:rsid w:val="008F7628"/>
    <w:rsid w:val="008F77C7"/>
    <w:rsid w:val="00900503"/>
    <w:rsid w:val="009024D0"/>
    <w:rsid w:val="0090462E"/>
    <w:rsid w:val="009103DC"/>
    <w:rsid w:val="00910746"/>
    <w:rsid w:val="0091164A"/>
    <w:rsid w:val="0091257B"/>
    <w:rsid w:val="00916307"/>
    <w:rsid w:val="00916DDC"/>
    <w:rsid w:val="00916DE0"/>
    <w:rsid w:val="00917C26"/>
    <w:rsid w:val="00920B93"/>
    <w:rsid w:val="009253E9"/>
    <w:rsid w:val="009259F8"/>
    <w:rsid w:val="0092741D"/>
    <w:rsid w:val="00927759"/>
    <w:rsid w:val="00931F6D"/>
    <w:rsid w:val="00934C0E"/>
    <w:rsid w:val="00935171"/>
    <w:rsid w:val="0093531B"/>
    <w:rsid w:val="00935379"/>
    <w:rsid w:val="0093602B"/>
    <w:rsid w:val="00936794"/>
    <w:rsid w:val="009369B4"/>
    <w:rsid w:val="00941D93"/>
    <w:rsid w:val="009429A6"/>
    <w:rsid w:val="00942AB3"/>
    <w:rsid w:val="00953F3C"/>
    <w:rsid w:val="00956B54"/>
    <w:rsid w:val="00961789"/>
    <w:rsid w:val="00962A7A"/>
    <w:rsid w:val="00962B65"/>
    <w:rsid w:val="00963480"/>
    <w:rsid w:val="00965845"/>
    <w:rsid w:val="00965D1E"/>
    <w:rsid w:val="00966A22"/>
    <w:rsid w:val="0097100C"/>
    <w:rsid w:val="0097177F"/>
    <w:rsid w:val="009717B9"/>
    <w:rsid w:val="00972224"/>
    <w:rsid w:val="00972758"/>
    <w:rsid w:val="00972BE0"/>
    <w:rsid w:val="00974A08"/>
    <w:rsid w:val="00977560"/>
    <w:rsid w:val="00981003"/>
    <w:rsid w:val="00981BCD"/>
    <w:rsid w:val="00984B27"/>
    <w:rsid w:val="00985754"/>
    <w:rsid w:val="009859D7"/>
    <w:rsid w:val="00985D84"/>
    <w:rsid w:val="009864CE"/>
    <w:rsid w:val="009942CC"/>
    <w:rsid w:val="00997592"/>
    <w:rsid w:val="0099771C"/>
    <w:rsid w:val="009A1156"/>
    <w:rsid w:val="009A50C8"/>
    <w:rsid w:val="009A5247"/>
    <w:rsid w:val="009A52D0"/>
    <w:rsid w:val="009A7D9F"/>
    <w:rsid w:val="009B08AF"/>
    <w:rsid w:val="009B0D46"/>
    <w:rsid w:val="009B1B91"/>
    <w:rsid w:val="009B2BC8"/>
    <w:rsid w:val="009B6B57"/>
    <w:rsid w:val="009B754B"/>
    <w:rsid w:val="009C0173"/>
    <w:rsid w:val="009C1373"/>
    <w:rsid w:val="009C1ED6"/>
    <w:rsid w:val="009C4E90"/>
    <w:rsid w:val="009C50FD"/>
    <w:rsid w:val="009C59D3"/>
    <w:rsid w:val="009C6594"/>
    <w:rsid w:val="009C687F"/>
    <w:rsid w:val="009D42CB"/>
    <w:rsid w:val="009D6FF0"/>
    <w:rsid w:val="009D7914"/>
    <w:rsid w:val="009D7B1E"/>
    <w:rsid w:val="009E1A1F"/>
    <w:rsid w:val="009E300B"/>
    <w:rsid w:val="009E46DD"/>
    <w:rsid w:val="009E716F"/>
    <w:rsid w:val="009E7718"/>
    <w:rsid w:val="009F0B27"/>
    <w:rsid w:val="009F132C"/>
    <w:rsid w:val="009F1D4F"/>
    <w:rsid w:val="009F5E43"/>
    <w:rsid w:val="009F5EFD"/>
    <w:rsid w:val="00A00873"/>
    <w:rsid w:val="00A0158E"/>
    <w:rsid w:val="00A02FDE"/>
    <w:rsid w:val="00A03372"/>
    <w:rsid w:val="00A04C63"/>
    <w:rsid w:val="00A05221"/>
    <w:rsid w:val="00A062A2"/>
    <w:rsid w:val="00A07E46"/>
    <w:rsid w:val="00A10CC8"/>
    <w:rsid w:val="00A117EB"/>
    <w:rsid w:val="00A1279F"/>
    <w:rsid w:val="00A13ABC"/>
    <w:rsid w:val="00A13E8C"/>
    <w:rsid w:val="00A15324"/>
    <w:rsid w:val="00A17BF8"/>
    <w:rsid w:val="00A17E50"/>
    <w:rsid w:val="00A2475F"/>
    <w:rsid w:val="00A24EFA"/>
    <w:rsid w:val="00A256B4"/>
    <w:rsid w:val="00A266A5"/>
    <w:rsid w:val="00A27381"/>
    <w:rsid w:val="00A27896"/>
    <w:rsid w:val="00A322FF"/>
    <w:rsid w:val="00A347B3"/>
    <w:rsid w:val="00A362D1"/>
    <w:rsid w:val="00A37F74"/>
    <w:rsid w:val="00A4455D"/>
    <w:rsid w:val="00A44FBC"/>
    <w:rsid w:val="00A45041"/>
    <w:rsid w:val="00A45C81"/>
    <w:rsid w:val="00A51C15"/>
    <w:rsid w:val="00A53C15"/>
    <w:rsid w:val="00A57768"/>
    <w:rsid w:val="00A60C07"/>
    <w:rsid w:val="00A64B67"/>
    <w:rsid w:val="00A67465"/>
    <w:rsid w:val="00A704AC"/>
    <w:rsid w:val="00A72197"/>
    <w:rsid w:val="00A738ED"/>
    <w:rsid w:val="00A758F3"/>
    <w:rsid w:val="00A759E3"/>
    <w:rsid w:val="00A76552"/>
    <w:rsid w:val="00A817E7"/>
    <w:rsid w:val="00A8464A"/>
    <w:rsid w:val="00A95CAE"/>
    <w:rsid w:val="00A968DD"/>
    <w:rsid w:val="00AA2EBF"/>
    <w:rsid w:val="00AA323C"/>
    <w:rsid w:val="00AA3E3A"/>
    <w:rsid w:val="00AA4167"/>
    <w:rsid w:val="00AA7A9A"/>
    <w:rsid w:val="00AB0AB9"/>
    <w:rsid w:val="00AB198C"/>
    <w:rsid w:val="00AB3FC0"/>
    <w:rsid w:val="00AB44E3"/>
    <w:rsid w:val="00AB4F99"/>
    <w:rsid w:val="00AB79B9"/>
    <w:rsid w:val="00AC268F"/>
    <w:rsid w:val="00AC2AD9"/>
    <w:rsid w:val="00AC2C5B"/>
    <w:rsid w:val="00AC34C1"/>
    <w:rsid w:val="00AC47F8"/>
    <w:rsid w:val="00AC51D2"/>
    <w:rsid w:val="00AC6B9A"/>
    <w:rsid w:val="00AD0990"/>
    <w:rsid w:val="00AD351B"/>
    <w:rsid w:val="00AD409A"/>
    <w:rsid w:val="00AD586D"/>
    <w:rsid w:val="00AD5DEB"/>
    <w:rsid w:val="00AD640E"/>
    <w:rsid w:val="00AE4AFA"/>
    <w:rsid w:val="00AE4E73"/>
    <w:rsid w:val="00AE7866"/>
    <w:rsid w:val="00AF0827"/>
    <w:rsid w:val="00AF23BB"/>
    <w:rsid w:val="00AF3FD0"/>
    <w:rsid w:val="00AF69CB"/>
    <w:rsid w:val="00B000E4"/>
    <w:rsid w:val="00B041C1"/>
    <w:rsid w:val="00B05E82"/>
    <w:rsid w:val="00B05F23"/>
    <w:rsid w:val="00B06629"/>
    <w:rsid w:val="00B07FA7"/>
    <w:rsid w:val="00B10ED4"/>
    <w:rsid w:val="00B11733"/>
    <w:rsid w:val="00B11A79"/>
    <w:rsid w:val="00B13115"/>
    <w:rsid w:val="00B13760"/>
    <w:rsid w:val="00B1706F"/>
    <w:rsid w:val="00B17142"/>
    <w:rsid w:val="00B17410"/>
    <w:rsid w:val="00B224BC"/>
    <w:rsid w:val="00B23FB5"/>
    <w:rsid w:val="00B24A6C"/>
    <w:rsid w:val="00B30D17"/>
    <w:rsid w:val="00B344F1"/>
    <w:rsid w:val="00B34A5E"/>
    <w:rsid w:val="00B3594D"/>
    <w:rsid w:val="00B375B3"/>
    <w:rsid w:val="00B37B20"/>
    <w:rsid w:val="00B43FDB"/>
    <w:rsid w:val="00B4463B"/>
    <w:rsid w:val="00B44F52"/>
    <w:rsid w:val="00B45A85"/>
    <w:rsid w:val="00B461A1"/>
    <w:rsid w:val="00B50516"/>
    <w:rsid w:val="00B52641"/>
    <w:rsid w:val="00B5433E"/>
    <w:rsid w:val="00B54D99"/>
    <w:rsid w:val="00B56617"/>
    <w:rsid w:val="00B6023F"/>
    <w:rsid w:val="00B60C16"/>
    <w:rsid w:val="00B60CF3"/>
    <w:rsid w:val="00B621D1"/>
    <w:rsid w:val="00B640CF"/>
    <w:rsid w:val="00B65129"/>
    <w:rsid w:val="00B65629"/>
    <w:rsid w:val="00B717CE"/>
    <w:rsid w:val="00B721F3"/>
    <w:rsid w:val="00B72F19"/>
    <w:rsid w:val="00B734FF"/>
    <w:rsid w:val="00B73708"/>
    <w:rsid w:val="00B76B82"/>
    <w:rsid w:val="00B77239"/>
    <w:rsid w:val="00B77704"/>
    <w:rsid w:val="00B81200"/>
    <w:rsid w:val="00B819AC"/>
    <w:rsid w:val="00B819E3"/>
    <w:rsid w:val="00B83A17"/>
    <w:rsid w:val="00B843AC"/>
    <w:rsid w:val="00B84C6A"/>
    <w:rsid w:val="00B87AC8"/>
    <w:rsid w:val="00B87B90"/>
    <w:rsid w:val="00B90429"/>
    <w:rsid w:val="00B908D6"/>
    <w:rsid w:val="00B969C9"/>
    <w:rsid w:val="00B972A5"/>
    <w:rsid w:val="00B97BF7"/>
    <w:rsid w:val="00BA18E1"/>
    <w:rsid w:val="00BA23C6"/>
    <w:rsid w:val="00BA3299"/>
    <w:rsid w:val="00BA369E"/>
    <w:rsid w:val="00BA542F"/>
    <w:rsid w:val="00BB0289"/>
    <w:rsid w:val="00BB208F"/>
    <w:rsid w:val="00BB2AB4"/>
    <w:rsid w:val="00BC4623"/>
    <w:rsid w:val="00BC4699"/>
    <w:rsid w:val="00BC4BBC"/>
    <w:rsid w:val="00BC70DC"/>
    <w:rsid w:val="00BD0102"/>
    <w:rsid w:val="00BD126A"/>
    <w:rsid w:val="00BE03B2"/>
    <w:rsid w:val="00BE151C"/>
    <w:rsid w:val="00BE20DE"/>
    <w:rsid w:val="00BE20F3"/>
    <w:rsid w:val="00BE53E8"/>
    <w:rsid w:val="00BE6F16"/>
    <w:rsid w:val="00BE7469"/>
    <w:rsid w:val="00BF115D"/>
    <w:rsid w:val="00BF1A7F"/>
    <w:rsid w:val="00BF28FB"/>
    <w:rsid w:val="00BF2B1B"/>
    <w:rsid w:val="00BF3299"/>
    <w:rsid w:val="00BF3F73"/>
    <w:rsid w:val="00C01236"/>
    <w:rsid w:val="00C018EF"/>
    <w:rsid w:val="00C027B0"/>
    <w:rsid w:val="00C031BA"/>
    <w:rsid w:val="00C0433C"/>
    <w:rsid w:val="00C04F98"/>
    <w:rsid w:val="00C06E55"/>
    <w:rsid w:val="00C07A56"/>
    <w:rsid w:val="00C10F28"/>
    <w:rsid w:val="00C135E8"/>
    <w:rsid w:val="00C150EE"/>
    <w:rsid w:val="00C153BB"/>
    <w:rsid w:val="00C16135"/>
    <w:rsid w:val="00C17EDF"/>
    <w:rsid w:val="00C20A6E"/>
    <w:rsid w:val="00C20CC1"/>
    <w:rsid w:val="00C21D78"/>
    <w:rsid w:val="00C23B5D"/>
    <w:rsid w:val="00C254BF"/>
    <w:rsid w:val="00C26743"/>
    <w:rsid w:val="00C309B8"/>
    <w:rsid w:val="00C34546"/>
    <w:rsid w:val="00C36747"/>
    <w:rsid w:val="00C4194B"/>
    <w:rsid w:val="00C436CA"/>
    <w:rsid w:val="00C45207"/>
    <w:rsid w:val="00C45BA1"/>
    <w:rsid w:val="00C50DFC"/>
    <w:rsid w:val="00C5138B"/>
    <w:rsid w:val="00C521FA"/>
    <w:rsid w:val="00C6318C"/>
    <w:rsid w:val="00C63807"/>
    <w:rsid w:val="00C7034E"/>
    <w:rsid w:val="00C70A15"/>
    <w:rsid w:val="00C72870"/>
    <w:rsid w:val="00C72CA7"/>
    <w:rsid w:val="00C76482"/>
    <w:rsid w:val="00C80D15"/>
    <w:rsid w:val="00C81659"/>
    <w:rsid w:val="00C81D30"/>
    <w:rsid w:val="00C835D6"/>
    <w:rsid w:val="00C85651"/>
    <w:rsid w:val="00C863CA"/>
    <w:rsid w:val="00C90A50"/>
    <w:rsid w:val="00C96ABA"/>
    <w:rsid w:val="00C97C7F"/>
    <w:rsid w:val="00CA0793"/>
    <w:rsid w:val="00CA1F3E"/>
    <w:rsid w:val="00CA3B48"/>
    <w:rsid w:val="00CA4D1D"/>
    <w:rsid w:val="00CA5617"/>
    <w:rsid w:val="00CA5AEC"/>
    <w:rsid w:val="00CA65B5"/>
    <w:rsid w:val="00CA6698"/>
    <w:rsid w:val="00CA73B1"/>
    <w:rsid w:val="00CB05C6"/>
    <w:rsid w:val="00CB0A5F"/>
    <w:rsid w:val="00CB198A"/>
    <w:rsid w:val="00CB6020"/>
    <w:rsid w:val="00CC051C"/>
    <w:rsid w:val="00CC2697"/>
    <w:rsid w:val="00CC2DC5"/>
    <w:rsid w:val="00CC50F1"/>
    <w:rsid w:val="00CC5990"/>
    <w:rsid w:val="00CC646A"/>
    <w:rsid w:val="00CC68BA"/>
    <w:rsid w:val="00CD0228"/>
    <w:rsid w:val="00CD0E5E"/>
    <w:rsid w:val="00CD719C"/>
    <w:rsid w:val="00CE0D8B"/>
    <w:rsid w:val="00CE18FF"/>
    <w:rsid w:val="00CE257A"/>
    <w:rsid w:val="00CE26D9"/>
    <w:rsid w:val="00CE3A2C"/>
    <w:rsid w:val="00CE4005"/>
    <w:rsid w:val="00CE513E"/>
    <w:rsid w:val="00CE5F3F"/>
    <w:rsid w:val="00CE5FD7"/>
    <w:rsid w:val="00CE7FF1"/>
    <w:rsid w:val="00CF031D"/>
    <w:rsid w:val="00CF0547"/>
    <w:rsid w:val="00CF1307"/>
    <w:rsid w:val="00CF381D"/>
    <w:rsid w:val="00CF3A43"/>
    <w:rsid w:val="00D0086E"/>
    <w:rsid w:val="00D008BC"/>
    <w:rsid w:val="00D00EC6"/>
    <w:rsid w:val="00D0136A"/>
    <w:rsid w:val="00D02B94"/>
    <w:rsid w:val="00D0322C"/>
    <w:rsid w:val="00D038C1"/>
    <w:rsid w:val="00D03BEF"/>
    <w:rsid w:val="00D10F39"/>
    <w:rsid w:val="00D12B66"/>
    <w:rsid w:val="00D20E91"/>
    <w:rsid w:val="00D24A29"/>
    <w:rsid w:val="00D2622F"/>
    <w:rsid w:val="00D26269"/>
    <w:rsid w:val="00D305A6"/>
    <w:rsid w:val="00D3146E"/>
    <w:rsid w:val="00D32F3D"/>
    <w:rsid w:val="00D334D9"/>
    <w:rsid w:val="00D346D4"/>
    <w:rsid w:val="00D3476D"/>
    <w:rsid w:val="00D34A8A"/>
    <w:rsid w:val="00D42A04"/>
    <w:rsid w:val="00D44D36"/>
    <w:rsid w:val="00D45C70"/>
    <w:rsid w:val="00D46C77"/>
    <w:rsid w:val="00D46D08"/>
    <w:rsid w:val="00D4789C"/>
    <w:rsid w:val="00D53664"/>
    <w:rsid w:val="00D538B6"/>
    <w:rsid w:val="00D54402"/>
    <w:rsid w:val="00D54FF1"/>
    <w:rsid w:val="00D5514E"/>
    <w:rsid w:val="00D55C09"/>
    <w:rsid w:val="00D57283"/>
    <w:rsid w:val="00D57F85"/>
    <w:rsid w:val="00D61DA0"/>
    <w:rsid w:val="00D62232"/>
    <w:rsid w:val="00D627CA"/>
    <w:rsid w:val="00D62FBB"/>
    <w:rsid w:val="00D63DED"/>
    <w:rsid w:val="00D66E64"/>
    <w:rsid w:val="00D6728C"/>
    <w:rsid w:val="00D6770E"/>
    <w:rsid w:val="00D67B62"/>
    <w:rsid w:val="00D72CC3"/>
    <w:rsid w:val="00D73A66"/>
    <w:rsid w:val="00D74152"/>
    <w:rsid w:val="00D778FB"/>
    <w:rsid w:val="00D80D13"/>
    <w:rsid w:val="00D83A94"/>
    <w:rsid w:val="00D842B1"/>
    <w:rsid w:val="00D86ADE"/>
    <w:rsid w:val="00D86D31"/>
    <w:rsid w:val="00D86D5E"/>
    <w:rsid w:val="00D86E9A"/>
    <w:rsid w:val="00D941D4"/>
    <w:rsid w:val="00D94E8A"/>
    <w:rsid w:val="00DA3289"/>
    <w:rsid w:val="00DA3378"/>
    <w:rsid w:val="00DA413F"/>
    <w:rsid w:val="00DA6B31"/>
    <w:rsid w:val="00DA6B4B"/>
    <w:rsid w:val="00DB0855"/>
    <w:rsid w:val="00DB25AA"/>
    <w:rsid w:val="00DB291A"/>
    <w:rsid w:val="00DB3275"/>
    <w:rsid w:val="00DB37AF"/>
    <w:rsid w:val="00DB3EC6"/>
    <w:rsid w:val="00DB5935"/>
    <w:rsid w:val="00DB598B"/>
    <w:rsid w:val="00DB6EBE"/>
    <w:rsid w:val="00DB7B5C"/>
    <w:rsid w:val="00DB7EB6"/>
    <w:rsid w:val="00DC08DE"/>
    <w:rsid w:val="00DC0D7F"/>
    <w:rsid w:val="00DC1321"/>
    <w:rsid w:val="00DC2874"/>
    <w:rsid w:val="00DC4AC1"/>
    <w:rsid w:val="00DC580A"/>
    <w:rsid w:val="00DC63A5"/>
    <w:rsid w:val="00DC69DD"/>
    <w:rsid w:val="00DC788A"/>
    <w:rsid w:val="00DD0F36"/>
    <w:rsid w:val="00DD10B7"/>
    <w:rsid w:val="00DD52CD"/>
    <w:rsid w:val="00DD7660"/>
    <w:rsid w:val="00DE16B7"/>
    <w:rsid w:val="00DE1C7A"/>
    <w:rsid w:val="00DE3B1A"/>
    <w:rsid w:val="00DE3F3D"/>
    <w:rsid w:val="00DE5DBE"/>
    <w:rsid w:val="00DE648A"/>
    <w:rsid w:val="00DE7341"/>
    <w:rsid w:val="00DE7ADB"/>
    <w:rsid w:val="00DF146A"/>
    <w:rsid w:val="00DF18E2"/>
    <w:rsid w:val="00DF3057"/>
    <w:rsid w:val="00DF6509"/>
    <w:rsid w:val="00DF79B3"/>
    <w:rsid w:val="00DF7C6D"/>
    <w:rsid w:val="00E003EB"/>
    <w:rsid w:val="00E01E88"/>
    <w:rsid w:val="00E02543"/>
    <w:rsid w:val="00E02D43"/>
    <w:rsid w:val="00E03208"/>
    <w:rsid w:val="00E0392A"/>
    <w:rsid w:val="00E03B47"/>
    <w:rsid w:val="00E04B0F"/>
    <w:rsid w:val="00E06B2A"/>
    <w:rsid w:val="00E072CA"/>
    <w:rsid w:val="00E12CD5"/>
    <w:rsid w:val="00E20FB4"/>
    <w:rsid w:val="00E214A5"/>
    <w:rsid w:val="00E240A8"/>
    <w:rsid w:val="00E24AEC"/>
    <w:rsid w:val="00E24F7E"/>
    <w:rsid w:val="00E3035A"/>
    <w:rsid w:val="00E30FB1"/>
    <w:rsid w:val="00E327A1"/>
    <w:rsid w:val="00E33E72"/>
    <w:rsid w:val="00E347B9"/>
    <w:rsid w:val="00E36C2B"/>
    <w:rsid w:val="00E36CC3"/>
    <w:rsid w:val="00E37123"/>
    <w:rsid w:val="00E375B4"/>
    <w:rsid w:val="00E404B2"/>
    <w:rsid w:val="00E4078F"/>
    <w:rsid w:val="00E40832"/>
    <w:rsid w:val="00E41275"/>
    <w:rsid w:val="00E41662"/>
    <w:rsid w:val="00E41A7F"/>
    <w:rsid w:val="00E425BB"/>
    <w:rsid w:val="00E4476F"/>
    <w:rsid w:val="00E44CFC"/>
    <w:rsid w:val="00E460A9"/>
    <w:rsid w:val="00E47178"/>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79E"/>
    <w:rsid w:val="00E83784"/>
    <w:rsid w:val="00E8550C"/>
    <w:rsid w:val="00E87614"/>
    <w:rsid w:val="00E876C5"/>
    <w:rsid w:val="00E944DE"/>
    <w:rsid w:val="00E971E5"/>
    <w:rsid w:val="00EA044D"/>
    <w:rsid w:val="00EA089B"/>
    <w:rsid w:val="00EA11F2"/>
    <w:rsid w:val="00EA2247"/>
    <w:rsid w:val="00EA2433"/>
    <w:rsid w:val="00EA282C"/>
    <w:rsid w:val="00EA48F5"/>
    <w:rsid w:val="00EA542E"/>
    <w:rsid w:val="00EA6E65"/>
    <w:rsid w:val="00EB2A4B"/>
    <w:rsid w:val="00EB2A53"/>
    <w:rsid w:val="00EB2A87"/>
    <w:rsid w:val="00EB301C"/>
    <w:rsid w:val="00EB3E20"/>
    <w:rsid w:val="00EC004D"/>
    <w:rsid w:val="00EC0A73"/>
    <w:rsid w:val="00EC0F8E"/>
    <w:rsid w:val="00EC24E3"/>
    <w:rsid w:val="00EC3014"/>
    <w:rsid w:val="00EC30D7"/>
    <w:rsid w:val="00EC5660"/>
    <w:rsid w:val="00ED0137"/>
    <w:rsid w:val="00ED0249"/>
    <w:rsid w:val="00ED068A"/>
    <w:rsid w:val="00ED0BC7"/>
    <w:rsid w:val="00ED3BB3"/>
    <w:rsid w:val="00ED3DEE"/>
    <w:rsid w:val="00ED4EA9"/>
    <w:rsid w:val="00ED661D"/>
    <w:rsid w:val="00ED7874"/>
    <w:rsid w:val="00EE4813"/>
    <w:rsid w:val="00EE586E"/>
    <w:rsid w:val="00EE59FB"/>
    <w:rsid w:val="00EE5DB2"/>
    <w:rsid w:val="00EE6840"/>
    <w:rsid w:val="00EE74BB"/>
    <w:rsid w:val="00EF0162"/>
    <w:rsid w:val="00EF2907"/>
    <w:rsid w:val="00EF42E7"/>
    <w:rsid w:val="00EF474F"/>
    <w:rsid w:val="00EF54D1"/>
    <w:rsid w:val="00EF5989"/>
    <w:rsid w:val="00EF762E"/>
    <w:rsid w:val="00F05857"/>
    <w:rsid w:val="00F06101"/>
    <w:rsid w:val="00F06450"/>
    <w:rsid w:val="00F0687C"/>
    <w:rsid w:val="00F103DD"/>
    <w:rsid w:val="00F13CFF"/>
    <w:rsid w:val="00F14BC0"/>
    <w:rsid w:val="00F17200"/>
    <w:rsid w:val="00F233B8"/>
    <w:rsid w:val="00F233D6"/>
    <w:rsid w:val="00F25B01"/>
    <w:rsid w:val="00F261C4"/>
    <w:rsid w:val="00F26BB5"/>
    <w:rsid w:val="00F310D0"/>
    <w:rsid w:val="00F31FE2"/>
    <w:rsid w:val="00F34C7B"/>
    <w:rsid w:val="00F40038"/>
    <w:rsid w:val="00F42546"/>
    <w:rsid w:val="00F438E8"/>
    <w:rsid w:val="00F44A6F"/>
    <w:rsid w:val="00F44C98"/>
    <w:rsid w:val="00F47D33"/>
    <w:rsid w:val="00F50399"/>
    <w:rsid w:val="00F5237A"/>
    <w:rsid w:val="00F5259C"/>
    <w:rsid w:val="00F5353D"/>
    <w:rsid w:val="00F5697D"/>
    <w:rsid w:val="00F576CF"/>
    <w:rsid w:val="00F60686"/>
    <w:rsid w:val="00F60852"/>
    <w:rsid w:val="00F63C96"/>
    <w:rsid w:val="00F63D5E"/>
    <w:rsid w:val="00F6472B"/>
    <w:rsid w:val="00F65384"/>
    <w:rsid w:val="00F67100"/>
    <w:rsid w:val="00F67B94"/>
    <w:rsid w:val="00F71694"/>
    <w:rsid w:val="00F75934"/>
    <w:rsid w:val="00F76B17"/>
    <w:rsid w:val="00F77F3C"/>
    <w:rsid w:val="00F818C4"/>
    <w:rsid w:val="00F82AA3"/>
    <w:rsid w:val="00F838B9"/>
    <w:rsid w:val="00F83A26"/>
    <w:rsid w:val="00F90669"/>
    <w:rsid w:val="00F938A1"/>
    <w:rsid w:val="00F95AB4"/>
    <w:rsid w:val="00F95B35"/>
    <w:rsid w:val="00F95F28"/>
    <w:rsid w:val="00F97818"/>
    <w:rsid w:val="00F97EC0"/>
    <w:rsid w:val="00FA0293"/>
    <w:rsid w:val="00FA1646"/>
    <w:rsid w:val="00FA74F5"/>
    <w:rsid w:val="00FA7968"/>
    <w:rsid w:val="00FB03C0"/>
    <w:rsid w:val="00FB1425"/>
    <w:rsid w:val="00FB2A58"/>
    <w:rsid w:val="00FB2E37"/>
    <w:rsid w:val="00FB3CE5"/>
    <w:rsid w:val="00FB5CEE"/>
    <w:rsid w:val="00FB7081"/>
    <w:rsid w:val="00FC510B"/>
    <w:rsid w:val="00FC5C9D"/>
    <w:rsid w:val="00FC78F5"/>
    <w:rsid w:val="00FD29BA"/>
    <w:rsid w:val="00FD45D3"/>
    <w:rsid w:val="00FD4E15"/>
    <w:rsid w:val="00FD4F27"/>
    <w:rsid w:val="00FD5EF3"/>
    <w:rsid w:val="00FD66EA"/>
    <w:rsid w:val="00FE2673"/>
    <w:rsid w:val="00FE4119"/>
    <w:rsid w:val="00FE5EAE"/>
    <w:rsid w:val="00FE754E"/>
    <w:rsid w:val="00FF5011"/>
    <w:rsid w:val="00FF53AE"/>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6F4D-D236-465B-BA0F-0AB2109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7377</TotalTime>
  <Pages>22</Pages>
  <Words>36131</Words>
  <Characters>20596</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426</cp:revision>
  <cp:lastPrinted>2025-11-11T12:23:00Z</cp:lastPrinted>
  <dcterms:created xsi:type="dcterms:W3CDTF">2025-07-20T15:03:00Z</dcterms:created>
  <dcterms:modified xsi:type="dcterms:W3CDTF">2025-11-28T08:19:00Z</dcterms:modified>
</cp:coreProperties>
</file>