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5E3915" w:rsidRDefault="005C586F" w:rsidP="00632BD2">
      <w:pPr>
        <w:spacing w:after="0" w:line="240" w:lineRule="auto"/>
        <w:jc w:val="center"/>
        <w:rPr>
          <w:rFonts w:ascii="Times New Roman" w:eastAsia="Times New Roman" w:hAnsi="Times New Roman" w:cs="Times New Roman"/>
          <w:sz w:val="26"/>
          <w:szCs w:val="26"/>
          <w:lang w:eastAsia="ru-RU"/>
        </w:rPr>
      </w:pPr>
      <w:r w:rsidRPr="005E3915">
        <w:rPr>
          <w:rFonts w:ascii="Times New Roman" w:eastAsia="Times New Roman" w:hAnsi="Times New Roman" w:cs="Times New Roman"/>
          <w:noProof/>
          <w:kern w:val="1"/>
          <w:sz w:val="26"/>
          <w:szCs w:val="26"/>
          <w:lang w:eastAsia="uk-UA"/>
        </w:rPr>
        <w:drawing>
          <wp:inline distT="0" distB="0" distL="0" distR="0" wp14:anchorId="5A99E757" wp14:editId="25B96FE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5E3915"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5E3915"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5E3915">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5E3915"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489A5D04" w:rsidR="005C586F" w:rsidRPr="005E3915" w:rsidRDefault="004D00F9" w:rsidP="00273CEE">
      <w:pPr>
        <w:tabs>
          <w:tab w:val="left" w:pos="9072"/>
        </w:tabs>
        <w:spacing w:after="0" w:line="264" w:lineRule="auto"/>
        <w:rPr>
          <w:rFonts w:ascii="Times New Roman" w:eastAsia="Times New Roman" w:hAnsi="Times New Roman" w:cs="Times New Roman"/>
          <w:sz w:val="26"/>
          <w:szCs w:val="26"/>
          <w:lang w:eastAsia="ru-RU"/>
        </w:rPr>
      </w:pPr>
      <w:r w:rsidRPr="005E3915">
        <w:rPr>
          <w:rFonts w:ascii="Times New Roman" w:eastAsia="Times New Roman" w:hAnsi="Times New Roman" w:cs="Times New Roman"/>
          <w:sz w:val="26"/>
          <w:szCs w:val="26"/>
          <w:lang w:eastAsia="ru-RU"/>
        </w:rPr>
        <w:t>03 листопада</w:t>
      </w:r>
      <w:r w:rsidR="00632BD2" w:rsidRPr="005E3915">
        <w:rPr>
          <w:rFonts w:ascii="Times New Roman" w:eastAsia="Times New Roman" w:hAnsi="Times New Roman" w:cs="Times New Roman"/>
          <w:sz w:val="26"/>
          <w:szCs w:val="26"/>
          <w:lang w:eastAsia="ru-RU"/>
        </w:rPr>
        <w:t xml:space="preserve"> 2025 року                                                </w:t>
      </w:r>
      <w:r w:rsidRPr="005E3915">
        <w:rPr>
          <w:rFonts w:ascii="Times New Roman" w:eastAsia="Times New Roman" w:hAnsi="Times New Roman" w:cs="Times New Roman"/>
          <w:sz w:val="26"/>
          <w:szCs w:val="26"/>
          <w:lang w:eastAsia="ru-RU"/>
        </w:rPr>
        <w:t xml:space="preserve">                           </w:t>
      </w:r>
      <w:r w:rsidR="00632BD2" w:rsidRPr="005E3915">
        <w:rPr>
          <w:rFonts w:ascii="Times New Roman" w:eastAsia="Times New Roman" w:hAnsi="Times New Roman" w:cs="Times New Roman"/>
          <w:sz w:val="26"/>
          <w:szCs w:val="26"/>
          <w:lang w:eastAsia="ru-RU"/>
        </w:rPr>
        <w:t xml:space="preserve">              </w:t>
      </w:r>
      <w:r w:rsidR="00CA64D6" w:rsidRPr="005E3915">
        <w:rPr>
          <w:rFonts w:ascii="Times New Roman" w:eastAsia="Times New Roman" w:hAnsi="Times New Roman" w:cs="Times New Roman"/>
          <w:sz w:val="26"/>
          <w:szCs w:val="26"/>
          <w:lang w:eastAsia="ru-RU"/>
        </w:rPr>
        <w:t xml:space="preserve">      </w:t>
      </w:r>
      <w:r w:rsidR="005C586F" w:rsidRPr="005E3915">
        <w:rPr>
          <w:rFonts w:ascii="Times New Roman" w:eastAsia="Times New Roman" w:hAnsi="Times New Roman" w:cs="Times New Roman"/>
          <w:sz w:val="26"/>
          <w:szCs w:val="26"/>
          <w:lang w:eastAsia="ru-RU"/>
        </w:rPr>
        <w:t>м. Київ</w:t>
      </w:r>
    </w:p>
    <w:p w14:paraId="531082C0" w14:textId="77777777" w:rsidR="00E05541" w:rsidRPr="005E3915" w:rsidRDefault="00E05541" w:rsidP="00273CEE">
      <w:pPr>
        <w:tabs>
          <w:tab w:val="left" w:pos="9072"/>
        </w:tabs>
        <w:spacing w:after="0" w:line="264" w:lineRule="auto"/>
        <w:rPr>
          <w:rFonts w:ascii="Times New Roman" w:eastAsia="Times New Roman" w:hAnsi="Times New Roman" w:cs="Times New Roman"/>
          <w:sz w:val="26"/>
          <w:szCs w:val="26"/>
          <w:lang w:eastAsia="ru-RU"/>
        </w:rPr>
      </w:pPr>
    </w:p>
    <w:p w14:paraId="12DB8708" w14:textId="4779B635" w:rsidR="005C586F" w:rsidRPr="005E3915" w:rsidRDefault="005C586F" w:rsidP="00273CEE">
      <w:pPr>
        <w:spacing w:after="0" w:line="264" w:lineRule="auto"/>
        <w:jc w:val="center"/>
        <w:rPr>
          <w:rFonts w:ascii="Times New Roman" w:eastAsia="Times New Roman" w:hAnsi="Times New Roman" w:cs="Times New Roman"/>
          <w:bCs/>
          <w:sz w:val="26"/>
          <w:szCs w:val="26"/>
          <w:u w:val="single"/>
          <w:lang w:eastAsia="ru-RU"/>
        </w:rPr>
      </w:pPr>
      <w:r w:rsidRPr="005E3915">
        <w:rPr>
          <w:rFonts w:ascii="Times New Roman" w:eastAsia="Times New Roman" w:hAnsi="Times New Roman" w:cs="Times New Roman"/>
          <w:bCs/>
          <w:sz w:val="26"/>
          <w:szCs w:val="26"/>
          <w:lang w:eastAsia="ru-RU"/>
        </w:rPr>
        <w:t xml:space="preserve">Р І Ш Е Н </w:t>
      </w:r>
      <w:proofErr w:type="spellStart"/>
      <w:r w:rsidRPr="005E3915">
        <w:rPr>
          <w:rFonts w:ascii="Times New Roman" w:eastAsia="Times New Roman" w:hAnsi="Times New Roman" w:cs="Times New Roman"/>
          <w:bCs/>
          <w:sz w:val="26"/>
          <w:szCs w:val="26"/>
          <w:lang w:eastAsia="ru-RU"/>
        </w:rPr>
        <w:t>Н</w:t>
      </w:r>
      <w:proofErr w:type="spellEnd"/>
      <w:r w:rsidRPr="005E3915">
        <w:rPr>
          <w:rFonts w:ascii="Times New Roman" w:eastAsia="Times New Roman" w:hAnsi="Times New Roman" w:cs="Times New Roman"/>
          <w:bCs/>
          <w:sz w:val="26"/>
          <w:szCs w:val="26"/>
          <w:lang w:eastAsia="ru-RU"/>
        </w:rPr>
        <w:t xml:space="preserve"> Я  № </w:t>
      </w:r>
      <w:r w:rsidR="005E3915" w:rsidRPr="005E3915">
        <w:rPr>
          <w:rFonts w:ascii="Times New Roman" w:eastAsia="Times New Roman" w:hAnsi="Times New Roman" w:cs="Times New Roman"/>
          <w:bCs/>
          <w:sz w:val="26"/>
          <w:szCs w:val="26"/>
          <w:u w:val="single"/>
          <w:lang w:eastAsia="ru-RU"/>
        </w:rPr>
        <w:t>535/ас-25</w:t>
      </w:r>
    </w:p>
    <w:p w14:paraId="1C906BA0" w14:textId="77777777" w:rsidR="005C586F" w:rsidRPr="005E3915" w:rsidRDefault="005C586F" w:rsidP="00273CEE">
      <w:pPr>
        <w:spacing w:after="0" w:line="264" w:lineRule="auto"/>
        <w:jc w:val="center"/>
        <w:rPr>
          <w:rFonts w:ascii="Times New Roman" w:eastAsia="Times New Roman" w:hAnsi="Times New Roman" w:cs="Times New Roman"/>
          <w:bCs/>
          <w:sz w:val="26"/>
          <w:szCs w:val="26"/>
          <w:lang w:eastAsia="ru-RU"/>
        </w:rPr>
      </w:pPr>
    </w:p>
    <w:p w14:paraId="62C73F71" w14:textId="77777777" w:rsidR="00DC3E8E" w:rsidRPr="005E3915" w:rsidRDefault="005C586F" w:rsidP="00273CEE">
      <w:pPr>
        <w:tabs>
          <w:tab w:val="left" w:pos="7740"/>
        </w:tabs>
        <w:spacing w:after="0" w:line="264" w:lineRule="auto"/>
        <w:jc w:val="both"/>
        <w:rPr>
          <w:rFonts w:ascii="Times New Roman" w:hAnsi="Times New Roman" w:cs="Times New Roman"/>
          <w:color w:val="000000"/>
          <w:sz w:val="26"/>
          <w:szCs w:val="26"/>
        </w:rPr>
      </w:pPr>
      <w:r w:rsidRPr="005E3915">
        <w:rPr>
          <w:rFonts w:ascii="Times New Roman" w:hAnsi="Times New Roman" w:cs="Times New Roman"/>
          <w:color w:val="000000"/>
          <w:sz w:val="26"/>
          <w:szCs w:val="26"/>
        </w:rPr>
        <w:t xml:space="preserve">Вища кваліфікаційна комісія суддів України у </w:t>
      </w:r>
      <w:r w:rsidR="006A494A" w:rsidRPr="005E3915">
        <w:rPr>
          <w:rFonts w:ascii="Times New Roman" w:hAnsi="Times New Roman" w:cs="Times New Roman"/>
          <w:color w:val="000000"/>
          <w:sz w:val="26"/>
          <w:szCs w:val="26"/>
        </w:rPr>
        <w:t>пленарному складі</w:t>
      </w:r>
      <w:r w:rsidRPr="005E3915">
        <w:rPr>
          <w:rFonts w:ascii="Times New Roman" w:hAnsi="Times New Roman" w:cs="Times New Roman"/>
          <w:color w:val="000000"/>
          <w:sz w:val="26"/>
          <w:szCs w:val="26"/>
        </w:rPr>
        <w:t>:</w:t>
      </w:r>
    </w:p>
    <w:p w14:paraId="0DBA6C6E" w14:textId="77777777" w:rsidR="00DC3E8E" w:rsidRPr="005E3915" w:rsidRDefault="00DC3E8E" w:rsidP="00273CEE">
      <w:pPr>
        <w:tabs>
          <w:tab w:val="left" w:pos="7740"/>
        </w:tabs>
        <w:spacing w:after="0" w:line="264" w:lineRule="auto"/>
        <w:jc w:val="both"/>
        <w:rPr>
          <w:rFonts w:ascii="Times New Roman" w:hAnsi="Times New Roman" w:cs="Times New Roman"/>
          <w:color w:val="000000"/>
          <w:sz w:val="26"/>
          <w:szCs w:val="26"/>
        </w:rPr>
      </w:pPr>
    </w:p>
    <w:p w14:paraId="4625C0DC" w14:textId="77777777" w:rsidR="00DC3E8E" w:rsidRPr="005E3915" w:rsidRDefault="005C586F" w:rsidP="00273CEE">
      <w:pPr>
        <w:tabs>
          <w:tab w:val="left" w:pos="7740"/>
        </w:tabs>
        <w:spacing w:after="0" w:line="264" w:lineRule="auto"/>
        <w:jc w:val="both"/>
        <w:rPr>
          <w:rFonts w:ascii="Times New Roman" w:hAnsi="Times New Roman" w:cs="Times New Roman"/>
          <w:color w:val="000000"/>
          <w:sz w:val="26"/>
          <w:szCs w:val="26"/>
        </w:rPr>
      </w:pPr>
      <w:r w:rsidRPr="005E3915">
        <w:rPr>
          <w:rFonts w:ascii="Times New Roman" w:eastAsia="Times New Roman" w:hAnsi="Times New Roman" w:cs="Times New Roman"/>
          <w:sz w:val="26"/>
          <w:szCs w:val="26"/>
          <w:lang w:eastAsia="uk-UA"/>
        </w:rPr>
        <w:t>головуючого –</w:t>
      </w:r>
      <w:r w:rsidR="00C765FB" w:rsidRPr="005E3915">
        <w:rPr>
          <w:rFonts w:ascii="Times New Roman" w:eastAsia="Times New Roman" w:hAnsi="Times New Roman" w:cs="Times New Roman"/>
          <w:sz w:val="26"/>
          <w:szCs w:val="26"/>
          <w:lang w:eastAsia="uk-UA"/>
        </w:rPr>
        <w:t xml:space="preserve"> </w:t>
      </w:r>
      <w:r w:rsidR="006B0F1D" w:rsidRPr="005E3915">
        <w:rPr>
          <w:rFonts w:ascii="Times New Roman" w:eastAsia="Times New Roman" w:hAnsi="Times New Roman" w:cs="Times New Roman"/>
          <w:sz w:val="26"/>
          <w:szCs w:val="26"/>
          <w:lang w:eastAsia="uk-UA"/>
        </w:rPr>
        <w:t>Андрія ПАСІЧНИКА,</w:t>
      </w:r>
    </w:p>
    <w:p w14:paraId="7B7AA906" w14:textId="77777777" w:rsidR="00DC3E8E" w:rsidRPr="005E3915" w:rsidRDefault="00DC3E8E" w:rsidP="00273CEE">
      <w:pPr>
        <w:tabs>
          <w:tab w:val="left" w:pos="7740"/>
        </w:tabs>
        <w:spacing w:after="0" w:line="264" w:lineRule="auto"/>
        <w:jc w:val="both"/>
        <w:rPr>
          <w:rFonts w:ascii="Times New Roman" w:hAnsi="Times New Roman" w:cs="Times New Roman"/>
          <w:color w:val="000000"/>
          <w:sz w:val="26"/>
          <w:szCs w:val="26"/>
        </w:rPr>
      </w:pPr>
    </w:p>
    <w:p w14:paraId="5358A5E4" w14:textId="2B6B1604" w:rsidR="00EB006B" w:rsidRPr="005E3915" w:rsidRDefault="00EB006B" w:rsidP="00273CEE">
      <w:pPr>
        <w:tabs>
          <w:tab w:val="left" w:pos="7740"/>
        </w:tabs>
        <w:spacing w:after="0" w:line="264" w:lineRule="auto"/>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членів</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Комісії:</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Михайла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БОГОНОСА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(доповідач),</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Людмили</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ВОЛКОВОЇ,</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Віталія</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ГАЦЕЛЮКА,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Ярослава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ДУХА,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Надії</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КОБЕЦЬКОЇ,</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Олега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КОЛІУША,</w:t>
      </w:r>
      <w:r w:rsidRPr="005E3915">
        <w:rPr>
          <w:rFonts w:ascii="Times New Roman" w:eastAsia="Times New Roman" w:hAnsi="Times New Roman" w:cs="Times New Roman"/>
          <w:sz w:val="96"/>
          <w:szCs w:val="96"/>
          <w:lang w:eastAsia="uk-UA"/>
        </w:rPr>
        <w:t xml:space="preserve"> </w:t>
      </w:r>
      <w:r w:rsidRPr="005E3915">
        <w:rPr>
          <w:rFonts w:ascii="Times New Roman" w:eastAsia="Times New Roman" w:hAnsi="Times New Roman" w:cs="Times New Roman"/>
          <w:sz w:val="26"/>
          <w:szCs w:val="26"/>
          <w:lang w:eastAsia="uk-UA"/>
        </w:rPr>
        <w:t>Ігоря</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КУШНІРА,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Володимира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ЛУГАНСЬКОГО,</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Руслана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МЕЛЬНИКА,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Олексія</w:t>
      </w:r>
      <w:r w:rsidR="005E3915">
        <w:rPr>
          <w:rFonts w:ascii="Times New Roman" w:eastAsia="Times New Roman" w:hAnsi="Times New Roman" w:cs="Times New Roman"/>
          <w:sz w:val="26"/>
          <w:szCs w:val="26"/>
          <w:lang w:eastAsia="uk-UA"/>
        </w:rPr>
        <w:t xml:space="preserve"> </w:t>
      </w:r>
      <w:r w:rsidRPr="005E3915">
        <w:rPr>
          <w:rFonts w:ascii="Times New Roman" w:eastAsia="Times New Roman" w:hAnsi="Times New Roman" w:cs="Times New Roman"/>
          <w:sz w:val="26"/>
          <w:szCs w:val="26"/>
          <w:lang w:eastAsia="uk-UA"/>
        </w:rPr>
        <w:t>ОМЕЛЬЯНА, Романа САБОДАША, Руслана СИДОРОВИЧА,</w:t>
      </w:r>
    </w:p>
    <w:p w14:paraId="2BB349BC" w14:textId="77777777" w:rsidR="00DC3E8E" w:rsidRPr="005E3915" w:rsidRDefault="00DC3E8E" w:rsidP="00273CEE">
      <w:pPr>
        <w:tabs>
          <w:tab w:val="left" w:pos="7740"/>
        </w:tabs>
        <w:spacing w:after="0" w:line="264" w:lineRule="auto"/>
        <w:jc w:val="both"/>
        <w:rPr>
          <w:rFonts w:ascii="Times New Roman" w:hAnsi="Times New Roman" w:cs="Times New Roman"/>
          <w:color w:val="000000"/>
          <w:sz w:val="26"/>
          <w:szCs w:val="26"/>
        </w:rPr>
      </w:pPr>
    </w:p>
    <w:p w14:paraId="4930021D" w14:textId="32880E6E" w:rsidR="00A279BA" w:rsidRPr="005E3915" w:rsidRDefault="00DC3E8E" w:rsidP="00273CEE">
      <w:pPr>
        <w:shd w:val="clear" w:color="auto" w:fill="FFFFFF"/>
        <w:spacing w:after="0" w:line="264" w:lineRule="auto"/>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за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участі</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кандидата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на</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посаду</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судді</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апеляційного загального</w:t>
      </w:r>
      <w:r w:rsidRPr="005E3915">
        <w:rPr>
          <w:rFonts w:ascii="Times New Roman" w:eastAsia="Times New Roman" w:hAnsi="Times New Roman" w:cs="Times New Roman"/>
          <w:sz w:val="144"/>
          <w:szCs w:val="144"/>
          <w:lang w:eastAsia="uk-UA"/>
        </w:rPr>
        <w:t xml:space="preserve"> </w:t>
      </w:r>
      <w:r w:rsidRPr="005E3915">
        <w:rPr>
          <w:rFonts w:ascii="Times New Roman" w:eastAsia="Times New Roman" w:hAnsi="Times New Roman" w:cs="Times New Roman"/>
          <w:sz w:val="26"/>
          <w:szCs w:val="26"/>
          <w:lang w:eastAsia="uk-UA"/>
        </w:rPr>
        <w:t>суду</w:t>
      </w:r>
      <w:r w:rsidRPr="005E3915">
        <w:rPr>
          <w:rFonts w:ascii="Times New Roman" w:eastAsia="Times New Roman" w:hAnsi="Times New Roman" w:cs="Times New Roman"/>
          <w:sz w:val="144"/>
          <w:szCs w:val="144"/>
          <w:lang w:eastAsia="uk-UA"/>
        </w:rPr>
        <w:t xml:space="preserve"> </w:t>
      </w:r>
      <w:r w:rsidR="004D00F9" w:rsidRPr="005E3915">
        <w:rPr>
          <w:rFonts w:ascii="Times New Roman" w:eastAsia="Times New Roman" w:hAnsi="Times New Roman" w:cs="Times New Roman"/>
          <w:sz w:val="26"/>
          <w:szCs w:val="26"/>
          <w:lang w:eastAsia="uk-UA"/>
        </w:rPr>
        <w:t>Олександри РАЗГУЛЯЄВОЇ</w:t>
      </w:r>
      <w:r w:rsidRPr="005E3915">
        <w:rPr>
          <w:rFonts w:ascii="Times New Roman" w:eastAsia="Times New Roman" w:hAnsi="Times New Roman" w:cs="Times New Roman"/>
          <w:sz w:val="26"/>
          <w:szCs w:val="26"/>
          <w:lang w:eastAsia="uk-UA"/>
        </w:rPr>
        <w:t>,</w:t>
      </w:r>
    </w:p>
    <w:p w14:paraId="0F5D6273" w14:textId="77777777" w:rsidR="00DC3E8E" w:rsidRPr="005E3915" w:rsidRDefault="00DC3E8E" w:rsidP="00273CEE">
      <w:pPr>
        <w:shd w:val="clear" w:color="auto" w:fill="FFFFFF"/>
        <w:spacing w:after="0" w:line="264" w:lineRule="auto"/>
        <w:jc w:val="both"/>
        <w:rPr>
          <w:rFonts w:ascii="Times New Roman" w:eastAsia="Times New Roman" w:hAnsi="Times New Roman" w:cs="Times New Roman"/>
          <w:sz w:val="26"/>
          <w:szCs w:val="26"/>
          <w:lang w:eastAsia="uk-UA"/>
        </w:rPr>
      </w:pPr>
    </w:p>
    <w:p w14:paraId="49A89C39" w14:textId="2ACF9B1F" w:rsidR="00A279BA" w:rsidRPr="005E3915" w:rsidRDefault="009B511C" w:rsidP="00273CEE">
      <w:pPr>
        <w:shd w:val="clear" w:color="auto" w:fill="FFFFFF"/>
        <w:spacing w:after="0" w:line="264" w:lineRule="auto"/>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уповноваженого </w:t>
      </w:r>
      <w:r w:rsidR="00A279BA" w:rsidRPr="005E3915">
        <w:rPr>
          <w:rFonts w:ascii="Times New Roman" w:eastAsia="Times New Roman" w:hAnsi="Times New Roman" w:cs="Times New Roman"/>
          <w:sz w:val="26"/>
          <w:szCs w:val="26"/>
          <w:lang w:eastAsia="uk-UA"/>
        </w:rPr>
        <w:t>представника Громадської ради доброчесності</w:t>
      </w:r>
      <w:r w:rsidR="00B05771" w:rsidRPr="005E3915">
        <w:rPr>
          <w:rFonts w:ascii="Times New Roman" w:eastAsia="Times New Roman" w:hAnsi="Times New Roman" w:cs="Times New Roman"/>
          <w:sz w:val="26"/>
          <w:szCs w:val="26"/>
          <w:lang w:eastAsia="uk-UA"/>
        </w:rPr>
        <w:t xml:space="preserve"> </w:t>
      </w:r>
      <w:r w:rsidR="00DC3E8E" w:rsidRPr="005E3915">
        <w:rPr>
          <w:rFonts w:ascii="Times New Roman" w:eastAsia="Times New Roman" w:hAnsi="Times New Roman" w:cs="Times New Roman"/>
          <w:sz w:val="26"/>
          <w:szCs w:val="26"/>
          <w:lang w:eastAsia="uk-UA"/>
        </w:rPr>
        <w:t xml:space="preserve">Марії </w:t>
      </w:r>
      <w:r w:rsidR="004D00F9" w:rsidRPr="005E3915">
        <w:rPr>
          <w:rFonts w:ascii="Times New Roman" w:eastAsia="Times New Roman" w:hAnsi="Times New Roman" w:cs="Times New Roman"/>
          <w:sz w:val="26"/>
          <w:szCs w:val="26"/>
          <w:lang w:eastAsia="uk-UA"/>
        </w:rPr>
        <w:t>ГОРБАНЬ</w:t>
      </w:r>
      <w:r w:rsidR="00A279BA" w:rsidRPr="005E3915">
        <w:rPr>
          <w:rFonts w:ascii="Times New Roman" w:eastAsia="Times New Roman" w:hAnsi="Times New Roman" w:cs="Times New Roman"/>
          <w:sz w:val="26"/>
          <w:szCs w:val="26"/>
          <w:lang w:eastAsia="uk-UA"/>
        </w:rPr>
        <w:t>,</w:t>
      </w:r>
    </w:p>
    <w:p w14:paraId="6F544FB2" w14:textId="77777777" w:rsidR="00600DDA" w:rsidRPr="005E3915" w:rsidRDefault="00600DDA" w:rsidP="00273CEE">
      <w:pPr>
        <w:shd w:val="clear" w:color="auto" w:fill="FFFFFF"/>
        <w:spacing w:after="0" w:line="264" w:lineRule="auto"/>
        <w:jc w:val="both"/>
        <w:rPr>
          <w:rFonts w:ascii="Times New Roman" w:eastAsia="Times New Roman" w:hAnsi="Times New Roman" w:cs="Times New Roman"/>
          <w:sz w:val="26"/>
          <w:szCs w:val="26"/>
          <w:lang w:eastAsia="uk-UA"/>
        </w:rPr>
      </w:pPr>
    </w:p>
    <w:p w14:paraId="3D2AC378" w14:textId="79767A87" w:rsidR="00C31DEB" w:rsidRPr="005E3915" w:rsidRDefault="004B734A" w:rsidP="00273CEE">
      <w:pPr>
        <w:shd w:val="clear" w:color="auto" w:fill="FFFFFF"/>
        <w:spacing w:after="0" w:line="264" w:lineRule="auto"/>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розглянувши питання </w:t>
      </w:r>
      <w:r w:rsidR="0008360B" w:rsidRPr="005E3915">
        <w:rPr>
          <w:rFonts w:ascii="Times New Roman" w:eastAsia="Times New Roman" w:hAnsi="Times New Roman" w:cs="Times New Roman"/>
          <w:sz w:val="26"/>
          <w:szCs w:val="26"/>
          <w:lang w:eastAsia="uk-UA"/>
        </w:rPr>
        <w:t>п</w:t>
      </w:r>
      <w:r w:rsidR="00B71A34" w:rsidRPr="005E3915">
        <w:rPr>
          <w:rFonts w:ascii="Times New Roman" w:eastAsia="Times New Roman" w:hAnsi="Times New Roman" w:cs="Times New Roman"/>
          <w:sz w:val="26"/>
          <w:szCs w:val="26"/>
          <w:lang w:eastAsia="uk-UA"/>
        </w:rPr>
        <w:t xml:space="preserve">ро </w:t>
      </w:r>
      <w:r w:rsidR="006A494A" w:rsidRPr="005E3915">
        <w:rPr>
          <w:rFonts w:ascii="Times New Roman" w:eastAsia="Times New Roman" w:hAnsi="Times New Roman" w:cs="Times New Roman"/>
          <w:sz w:val="26"/>
          <w:szCs w:val="26"/>
          <w:lang w:eastAsia="uk-UA"/>
        </w:rPr>
        <w:t xml:space="preserve">підтвердження здатності </w:t>
      </w:r>
      <w:r w:rsidR="00B71A34" w:rsidRPr="005E3915">
        <w:rPr>
          <w:rFonts w:ascii="Times New Roman" w:eastAsia="Times New Roman" w:hAnsi="Times New Roman" w:cs="Times New Roman"/>
          <w:sz w:val="26"/>
          <w:szCs w:val="26"/>
          <w:lang w:eastAsia="uk-UA"/>
        </w:rPr>
        <w:t>кандидат</w:t>
      </w:r>
      <w:r w:rsidR="003F7A90" w:rsidRPr="005E3915">
        <w:rPr>
          <w:rFonts w:ascii="Times New Roman" w:eastAsia="Times New Roman" w:hAnsi="Times New Roman" w:cs="Times New Roman"/>
          <w:sz w:val="26"/>
          <w:szCs w:val="26"/>
          <w:lang w:eastAsia="uk-UA"/>
        </w:rPr>
        <w:t>а</w:t>
      </w:r>
      <w:r w:rsidR="00B71A34" w:rsidRPr="005E3915">
        <w:rPr>
          <w:rFonts w:ascii="Times New Roman" w:eastAsia="Times New Roman" w:hAnsi="Times New Roman" w:cs="Times New Roman"/>
          <w:sz w:val="26"/>
          <w:szCs w:val="26"/>
          <w:lang w:eastAsia="uk-UA"/>
        </w:rPr>
        <w:t xml:space="preserve"> на посад</w:t>
      </w:r>
      <w:r w:rsidR="003F7A90" w:rsidRPr="005E3915">
        <w:rPr>
          <w:rFonts w:ascii="Times New Roman" w:eastAsia="Times New Roman" w:hAnsi="Times New Roman" w:cs="Times New Roman"/>
          <w:sz w:val="26"/>
          <w:szCs w:val="26"/>
          <w:lang w:eastAsia="uk-UA"/>
        </w:rPr>
        <w:t>у</w:t>
      </w:r>
      <w:r w:rsidR="00B71A34" w:rsidRPr="005E3915">
        <w:rPr>
          <w:rFonts w:ascii="Times New Roman" w:eastAsia="Times New Roman" w:hAnsi="Times New Roman" w:cs="Times New Roman"/>
          <w:sz w:val="26"/>
          <w:szCs w:val="26"/>
          <w:lang w:eastAsia="uk-UA"/>
        </w:rPr>
        <w:t xml:space="preserve"> судді </w:t>
      </w:r>
      <w:proofErr w:type="spellStart"/>
      <w:r w:rsidR="004D00F9" w:rsidRPr="005E3915">
        <w:rPr>
          <w:rFonts w:ascii="Times New Roman" w:eastAsia="Times New Roman" w:hAnsi="Times New Roman" w:cs="Times New Roman"/>
          <w:sz w:val="26"/>
          <w:szCs w:val="26"/>
          <w:lang w:eastAsia="uk-UA"/>
        </w:rPr>
        <w:t>Разгуляєвої</w:t>
      </w:r>
      <w:proofErr w:type="spellEnd"/>
      <w:r w:rsidR="004D00F9" w:rsidRPr="005E3915">
        <w:rPr>
          <w:rFonts w:ascii="Times New Roman" w:eastAsia="Times New Roman" w:hAnsi="Times New Roman" w:cs="Times New Roman"/>
          <w:sz w:val="26"/>
          <w:szCs w:val="26"/>
          <w:lang w:eastAsia="uk-UA"/>
        </w:rPr>
        <w:t xml:space="preserve"> Олександри Володимирівни</w:t>
      </w:r>
      <w:r w:rsidR="006B0F1D" w:rsidRPr="005E3915">
        <w:rPr>
          <w:rFonts w:ascii="Times New Roman" w:eastAsia="Times New Roman" w:hAnsi="Times New Roman" w:cs="Times New Roman"/>
          <w:sz w:val="26"/>
          <w:szCs w:val="26"/>
          <w:lang w:eastAsia="uk-UA"/>
        </w:rPr>
        <w:t xml:space="preserve"> здійснювати правосуддя в апеляційному </w:t>
      </w:r>
      <w:r w:rsidR="00675CF2" w:rsidRPr="005E3915">
        <w:rPr>
          <w:rFonts w:ascii="Times New Roman" w:eastAsia="Times New Roman" w:hAnsi="Times New Roman" w:cs="Times New Roman"/>
          <w:sz w:val="26"/>
          <w:szCs w:val="26"/>
          <w:lang w:eastAsia="uk-UA"/>
        </w:rPr>
        <w:t>загальному</w:t>
      </w:r>
      <w:r w:rsidR="006B0F1D" w:rsidRPr="005E3915">
        <w:rPr>
          <w:rFonts w:ascii="Times New Roman" w:eastAsia="Times New Roman" w:hAnsi="Times New Roman" w:cs="Times New Roman"/>
          <w:sz w:val="26"/>
          <w:szCs w:val="26"/>
          <w:lang w:eastAsia="uk-UA"/>
        </w:rPr>
        <w:t xml:space="preserve"> суді в межах конкурсу, оголошеного рішенням Комісії</w:t>
      </w:r>
      <w:r w:rsidR="00FE05AB" w:rsidRPr="005E3915">
        <w:rPr>
          <w:rFonts w:ascii="Times New Roman" w:eastAsia="Times New Roman" w:hAnsi="Times New Roman" w:cs="Times New Roman"/>
          <w:sz w:val="26"/>
          <w:szCs w:val="26"/>
          <w:lang w:eastAsia="uk-UA"/>
        </w:rPr>
        <w:t xml:space="preserve"> </w:t>
      </w:r>
      <w:r w:rsidR="006B0F1D" w:rsidRPr="005E3915">
        <w:rPr>
          <w:rFonts w:ascii="Times New Roman" w:eastAsia="Times New Roman" w:hAnsi="Times New Roman" w:cs="Times New Roman"/>
          <w:sz w:val="26"/>
          <w:szCs w:val="26"/>
          <w:lang w:eastAsia="uk-UA"/>
        </w:rPr>
        <w:t>від 14 вересня 2023</w:t>
      </w:r>
      <w:r w:rsidR="005E3915">
        <w:rPr>
          <w:rFonts w:ascii="Times New Roman" w:eastAsia="Times New Roman" w:hAnsi="Times New Roman" w:cs="Times New Roman"/>
          <w:sz w:val="26"/>
          <w:szCs w:val="26"/>
          <w:lang w:eastAsia="uk-UA"/>
        </w:rPr>
        <w:t> </w:t>
      </w:r>
      <w:r w:rsidR="006B0F1D" w:rsidRPr="005E3915">
        <w:rPr>
          <w:rFonts w:ascii="Times New Roman" w:eastAsia="Times New Roman" w:hAnsi="Times New Roman" w:cs="Times New Roman"/>
          <w:sz w:val="26"/>
          <w:szCs w:val="26"/>
          <w:lang w:eastAsia="uk-UA"/>
        </w:rPr>
        <w:t>року № 94/зп-23 (зі змінами),</w:t>
      </w:r>
    </w:p>
    <w:p w14:paraId="4D14AE1E" w14:textId="77777777" w:rsidR="00074376" w:rsidRPr="005E3915" w:rsidRDefault="00074376" w:rsidP="00273CEE">
      <w:pPr>
        <w:shd w:val="clear" w:color="auto" w:fill="FFFFFF"/>
        <w:spacing w:after="0" w:line="264" w:lineRule="auto"/>
        <w:jc w:val="both"/>
        <w:rPr>
          <w:rFonts w:ascii="Times New Roman" w:eastAsia="Times New Roman" w:hAnsi="Times New Roman" w:cs="Times New Roman"/>
          <w:sz w:val="26"/>
          <w:szCs w:val="26"/>
          <w:lang w:eastAsia="uk-UA"/>
        </w:rPr>
      </w:pPr>
    </w:p>
    <w:p w14:paraId="406F6B34" w14:textId="77777777" w:rsidR="000716AC" w:rsidRPr="005E3915" w:rsidRDefault="000716AC" w:rsidP="00273CEE">
      <w:pPr>
        <w:shd w:val="clear" w:color="auto" w:fill="FFFFFF"/>
        <w:tabs>
          <w:tab w:val="left" w:pos="3969"/>
        </w:tabs>
        <w:spacing w:after="0" w:line="264" w:lineRule="auto"/>
        <w:ind w:right="-15"/>
        <w:jc w:val="center"/>
        <w:rPr>
          <w:rFonts w:ascii="Times New Roman" w:hAnsi="Times New Roman" w:cs="Times New Roman"/>
          <w:sz w:val="26"/>
          <w:szCs w:val="26"/>
          <w:lang w:eastAsia="uk-UA"/>
        </w:rPr>
      </w:pPr>
      <w:r w:rsidRPr="005E3915">
        <w:rPr>
          <w:rFonts w:ascii="Times New Roman" w:hAnsi="Times New Roman" w:cs="Times New Roman"/>
          <w:sz w:val="26"/>
          <w:szCs w:val="26"/>
          <w:lang w:eastAsia="uk-UA"/>
        </w:rPr>
        <w:t>встановила:</w:t>
      </w:r>
    </w:p>
    <w:p w14:paraId="0D7073EC" w14:textId="77777777" w:rsidR="000716AC" w:rsidRPr="005E3915" w:rsidRDefault="000716AC" w:rsidP="00273CEE">
      <w:pPr>
        <w:spacing w:after="0" w:line="264" w:lineRule="auto"/>
        <w:ind w:firstLine="709"/>
        <w:rPr>
          <w:rFonts w:ascii="Times New Roman" w:hAnsi="Times New Roman" w:cs="Times New Roman"/>
          <w:sz w:val="26"/>
          <w:szCs w:val="26"/>
        </w:rPr>
      </w:pPr>
    </w:p>
    <w:p w14:paraId="5A58E555" w14:textId="56DEE0F9" w:rsidR="003B68D0" w:rsidRPr="005E3915" w:rsidRDefault="003B68D0" w:rsidP="00273CEE">
      <w:pPr>
        <w:shd w:val="clear" w:color="auto" w:fill="FFFFFF"/>
        <w:tabs>
          <w:tab w:val="left" w:pos="426"/>
        </w:tabs>
        <w:spacing w:after="0" w:line="264" w:lineRule="auto"/>
        <w:ind w:firstLine="709"/>
        <w:jc w:val="both"/>
        <w:rPr>
          <w:rFonts w:ascii="Times New Roman" w:hAnsi="Times New Roman" w:cs="Times New Roman"/>
          <w:b/>
          <w:bCs/>
          <w:color w:val="000000"/>
          <w:sz w:val="26"/>
          <w:szCs w:val="26"/>
          <w:lang w:eastAsia="uk-UA"/>
        </w:rPr>
      </w:pPr>
      <w:r w:rsidRPr="005E3915">
        <w:rPr>
          <w:rFonts w:ascii="Times New Roman" w:hAnsi="Times New Roman" w:cs="Times New Roman"/>
          <w:b/>
          <w:bCs/>
          <w:color w:val="000000"/>
          <w:sz w:val="26"/>
          <w:szCs w:val="26"/>
          <w:lang w:eastAsia="uk-UA"/>
        </w:rPr>
        <w:t xml:space="preserve">Стислий виклад підстав проведення конкурсу на посади суддів апеляційних </w:t>
      </w:r>
      <w:r w:rsidR="00675CF2" w:rsidRPr="005E3915">
        <w:rPr>
          <w:rFonts w:ascii="Times New Roman" w:hAnsi="Times New Roman" w:cs="Times New Roman"/>
          <w:b/>
          <w:bCs/>
          <w:color w:val="000000"/>
          <w:sz w:val="26"/>
          <w:szCs w:val="26"/>
          <w:lang w:eastAsia="uk-UA"/>
        </w:rPr>
        <w:t>загальн</w:t>
      </w:r>
      <w:r w:rsidRPr="005E3915">
        <w:rPr>
          <w:rFonts w:ascii="Times New Roman" w:hAnsi="Times New Roman" w:cs="Times New Roman"/>
          <w:b/>
          <w:bCs/>
          <w:color w:val="000000"/>
          <w:sz w:val="26"/>
          <w:szCs w:val="26"/>
          <w:lang w:eastAsia="uk-UA"/>
        </w:rPr>
        <w:t>их судів та процедури кваліфікаційного оцінювання кандидата</w:t>
      </w:r>
    </w:p>
    <w:p w14:paraId="1BD97080" w14:textId="77777777" w:rsidR="003B68D0" w:rsidRPr="005E3915" w:rsidRDefault="003B68D0"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p>
    <w:p w14:paraId="1B60BF50" w14:textId="77777777" w:rsidR="00A34852" w:rsidRPr="005E3915"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Рішенням Комісії від 14</w:t>
      </w:r>
      <w:r w:rsidR="004C1F2E" w:rsidRPr="005E3915">
        <w:rPr>
          <w:rFonts w:ascii="Times New Roman" w:hAnsi="Times New Roman" w:cs="Times New Roman"/>
          <w:color w:val="000000"/>
          <w:sz w:val="26"/>
          <w:szCs w:val="26"/>
          <w:lang w:eastAsia="uk-UA"/>
        </w:rPr>
        <w:t xml:space="preserve"> вересня </w:t>
      </w:r>
      <w:r w:rsidR="002A05C1" w:rsidRPr="005E3915">
        <w:rPr>
          <w:rFonts w:ascii="Times New Roman" w:hAnsi="Times New Roman" w:cs="Times New Roman"/>
          <w:color w:val="000000"/>
          <w:sz w:val="26"/>
          <w:szCs w:val="26"/>
          <w:lang w:eastAsia="uk-UA"/>
        </w:rPr>
        <w:t>2023</w:t>
      </w:r>
      <w:r w:rsidR="004C1F2E" w:rsidRPr="005E3915">
        <w:rPr>
          <w:rFonts w:ascii="Times New Roman" w:hAnsi="Times New Roman" w:cs="Times New Roman"/>
          <w:color w:val="000000"/>
          <w:sz w:val="26"/>
          <w:szCs w:val="26"/>
          <w:lang w:eastAsia="uk-UA"/>
        </w:rPr>
        <w:t xml:space="preserve"> року</w:t>
      </w:r>
      <w:r w:rsidR="002A05C1" w:rsidRPr="005E3915">
        <w:rPr>
          <w:rFonts w:ascii="Times New Roman" w:hAnsi="Times New Roman" w:cs="Times New Roman"/>
          <w:color w:val="000000"/>
          <w:sz w:val="26"/>
          <w:szCs w:val="26"/>
          <w:lang w:eastAsia="uk-UA"/>
        </w:rPr>
        <w:t xml:space="preserve"> № 94/зп-23 (</w:t>
      </w:r>
      <w:r w:rsidRPr="005E3915">
        <w:rPr>
          <w:rFonts w:ascii="Times New Roman" w:hAnsi="Times New Roman" w:cs="Times New Roman"/>
          <w:color w:val="000000"/>
          <w:sz w:val="26"/>
          <w:szCs w:val="26"/>
          <w:lang w:eastAsia="uk-UA"/>
        </w:rPr>
        <w:t>з</w:t>
      </w:r>
      <w:r w:rsidR="002A05C1" w:rsidRPr="005E3915">
        <w:rPr>
          <w:rFonts w:ascii="Times New Roman" w:hAnsi="Times New Roman" w:cs="Times New Roman"/>
          <w:color w:val="000000"/>
          <w:sz w:val="26"/>
          <w:szCs w:val="26"/>
          <w:lang w:eastAsia="uk-UA"/>
        </w:rPr>
        <w:t>і</w:t>
      </w:r>
      <w:r w:rsidRPr="005E3915">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5E3915">
        <w:rPr>
          <w:rFonts w:ascii="Times New Roman" w:hAnsi="Times New Roman" w:cs="Times New Roman"/>
          <w:color w:val="000000"/>
          <w:sz w:val="26"/>
          <w:szCs w:val="26"/>
          <w:lang w:eastAsia="uk-UA"/>
        </w:rPr>
        <w:t>загальних</w:t>
      </w:r>
      <w:r w:rsidR="00EF4ABF" w:rsidRPr="005E3915">
        <w:rPr>
          <w:rFonts w:ascii="Times New Roman" w:hAnsi="Times New Roman" w:cs="Times New Roman"/>
          <w:color w:val="000000"/>
          <w:sz w:val="26"/>
          <w:szCs w:val="26"/>
          <w:lang w:eastAsia="uk-UA"/>
        </w:rPr>
        <w:t xml:space="preserve"> </w:t>
      </w:r>
      <w:r w:rsidR="00A34852" w:rsidRPr="005E3915">
        <w:rPr>
          <w:rFonts w:ascii="Times New Roman" w:hAnsi="Times New Roman" w:cs="Times New Roman"/>
          <w:color w:val="000000"/>
          <w:sz w:val="26"/>
          <w:szCs w:val="26"/>
          <w:lang w:eastAsia="uk-UA"/>
        </w:rPr>
        <w:t>судах.</w:t>
      </w:r>
    </w:p>
    <w:p w14:paraId="2BAD56EF" w14:textId="45011A1B" w:rsidR="004D00F9" w:rsidRPr="005E3915" w:rsidRDefault="004D00F9" w:rsidP="00273CEE">
      <w:pPr>
        <w:shd w:val="clear" w:color="auto" w:fill="FFFFFF"/>
        <w:tabs>
          <w:tab w:val="left" w:pos="426"/>
        </w:tabs>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У грудні 2023 року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33ECC9DE" w14:textId="77777777" w:rsidR="004D00F9" w:rsidRPr="005E3915" w:rsidRDefault="004D00F9" w:rsidP="00273CEE">
      <w:pPr>
        <w:shd w:val="clear" w:color="auto" w:fill="FFFFFF"/>
        <w:tabs>
          <w:tab w:val="left" w:pos="426"/>
        </w:tabs>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lastRenderedPageBreak/>
        <w:t xml:space="preserve">Рішенням Комісії від 04 березня 2024 року № 48/ас-24 </w:t>
      </w:r>
      <w:proofErr w:type="spellStart"/>
      <w:r w:rsidRPr="005E3915">
        <w:rPr>
          <w:rFonts w:ascii="Times New Roman" w:eastAsia="Times New Roman" w:hAnsi="Times New Roman" w:cs="Times New Roman"/>
          <w:sz w:val="26"/>
          <w:szCs w:val="26"/>
          <w:lang w:eastAsia="uk-UA"/>
        </w:rPr>
        <w:t>Разгуляєву</w:t>
      </w:r>
      <w:proofErr w:type="spellEnd"/>
      <w:r w:rsidRPr="005E3915">
        <w:rPr>
          <w:rFonts w:ascii="Times New Roman" w:eastAsia="Times New Roman" w:hAnsi="Times New Roman" w:cs="Times New Roman"/>
          <w:sz w:val="26"/>
          <w:szCs w:val="26"/>
          <w:lang w:eastAsia="uk-UA"/>
        </w:rPr>
        <w:t xml:space="preserve"> О.В.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5E3915" w:rsidRDefault="00A34852"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51477CC3" w:rsidR="00546BBC" w:rsidRPr="005E3915" w:rsidRDefault="001D36D8"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proofErr w:type="spellStart"/>
      <w:r w:rsidRPr="005E3915">
        <w:rPr>
          <w:rFonts w:ascii="Times New Roman" w:hAnsi="Times New Roman" w:cs="Times New Roman"/>
          <w:color w:val="000000"/>
          <w:sz w:val="26"/>
          <w:szCs w:val="26"/>
          <w:lang w:eastAsia="uk-UA"/>
        </w:rPr>
        <w:t>Разгуляєва</w:t>
      </w:r>
      <w:proofErr w:type="spellEnd"/>
      <w:r w:rsidRPr="005E3915">
        <w:rPr>
          <w:rFonts w:ascii="Times New Roman" w:hAnsi="Times New Roman" w:cs="Times New Roman"/>
          <w:color w:val="000000"/>
          <w:sz w:val="26"/>
          <w:szCs w:val="26"/>
          <w:lang w:eastAsia="uk-UA"/>
        </w:rPr>
        <w:t xml:space="preserve"> О.В. отримала</w:t>
      </w:r>
      <w:r w:rsidR="00A34852" w:rsidRPr="005E3915">
        <w:rPr>
          <w:rFonts w:ascii="Times New Roman" w:hAnsi="Times New Roman" w:cs="Times New Roman"/>
          <w:color w:val="000000"/>
          <w:sz w:val="26"/>
          <w:szCs w:val="26"/>
          <w:lang w:eastAsia="uk-UA"/>
        </w:rPr>
        <w:t xml:space="preserve"> </w:t>
      </w:r>
      <w:r w:rsidR="00430CD8" w:rsidRPr="005E3915">
        <w:rPr>
          <w:rFonts w:ascii="Times New Roman" w:eastAsia="Times New Roman" w:hAnsi="Times New Roman" w:cs="Times New Roman"/>
          <w:color w:val="000000"/>
          <w:sz w:val="26"/>
          <w:szCs w:val="26"/>
          <w:lang w:eastAsia="uk-UA"/>
        </w:rPr>
        <w:t>такі результати першого етапу «Скл</w:t>
      </w:r>
      <w:r w:rsidR="00546BBC" w:rsidRPr="005E3915">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5E3915">
        <w:rPr>
          <w:rFonts w:ascii="Times New Roman" w:hAnsi="Times New Roman" w:cs="Times New Roman"/>
          <w:color w:val="000000"/>
          <w:sz w:val="26"/>
          <w:szCs w:val="26"/>
          <w:lang w:eastAsia="uk-UA"/>
        </w:rPr>
        <w:t xml:space="preserve">кваліфікаційного оцінювання кандидатів на посади суддів </w:t>
      </w:r>
      <w:r w:rsidR="00546BBC" w:rsidRPr="005E3915">
        <w:rPr>
          <w:rFonts w:ascii="Times New Roman" w:hAnsi="Times New Roman" w:cs="Times New Roman"/>
          <w:color w:val="000000"/>
          <w:spacing w:val="4"/>
          <w:sz w:val="26"/>
          <w:szCs w:val="26"/>
          <w:lang w:eastAsia="uk-UA"/>
        </w:rPr>
        <w:t xml:space="preserve">апеляційних </w:t>
      </w:r>
      <w:r w:rsidR="00675CF2" w:rsidRPr="005E3915">
        <w:rPr>
          <w:rFonts w:ascii="Times New Roman" w:hAnsi="Times New Roman" w:cs="Times New Roman"/>
          <w:color w:val="000000"/>
          <w:spacing w:val="4"/>
          <w:sz w:val="26"/>
          <w:szCs w:val="26"/>
          <w:lang w:eastAsia="uk-UA"/>
        </w:rPr>
        <w:t>загальних</w:t>
      </w:r>
      <w:r w:rsidR="00546BBC" w:rsidRPr="005E3915">
        <w:rPr>
          <w:rFonts w:ascii="Times New Roman" w:hAnsi="Times New Roman" w:cs="Times New Roman"/>
          <w:color w:val="000000"/>
          <w:spacing w:val="4"/>
          <w:sz w:val="26"/>
          <w:szCs w:val="26"/>
          <w:lang w:eastAsia="uk-UA"/>
        </w:rPr>
        <w:t xml:space="preserve"> судів у межах конкурсу: 1) когнітивні здібності – </w:t>
      </w:r>
      <w:r w:rsidRPr="005E3915">
        <w:rPr>
          <w:rFonts w:ascii="Times New Roman" w:hAnsi="Times New Roman" w:cs="Times New Roman"/>
          <w:color w:val="000000"/>
          <w:spacing w:val="4"/>
          <w:sz w:val="26"/>
          <w:szCs w:val="26"/>
          <w:lang w:eastAsia="uk-UA"/>
        </w:rPr>
        <w:t>44</w:t>
      </w:r>
      <w:r w:rsidR="00A34852" w:rsidRPr="005E3915">
        <w:rPr>
          <w:rFonts w:ascii="Times New Roman" w:hAnsi="Times New Roman" w:cs="Times New Roman"/>
          <w:color w:val="000000"/>
          <w:spacing w:val="4"/>
          <w:sz w:val="26"/>
          <w:szCs w:val="26"/>
          <w:lang w:eastAsia="uk-UA"/>
        </w:rPr>
        <w:t>,</w:t>
      </w:r>
      <w:r w:rsidRPr="005E3915">
        <w:rPr>
          <w:rFonts w:ascii="Times New Roman" w:hAnsi="Times New Roman" w:cs="Times New Roman"/>
          <w:color w:val="000000"/>
          <w:spacing w:val="4"/>
          <w:sz w:val="26"/>
          <w:szCs w:val="26"/>
          <w:lang w:eastAsia="uk-UA"/>
        </w:rPr>
        <w:t>70</w:t>
      </w:r>
      <w:r w:rsidR="00854E29" w:rsidRPr="005E3915">
        <w:rPr>
          <w:rFonts w:ascii="Times New Roman" w:hAnsi="Times New Roman" w:cs="Times New Roman"/>
          <w:color w:val="000000"/>
          <w:spacing w:val="4"/>
          <w:sz w:val="26"/>
          <w:szCs w:val="26"/>
          <w:lang w:eastAsia="uk-UA"/>
        </w:rPr>
        <w:t xml:space="preserve"> </w:t>
      </w:r>
      <w:proofErr w:type="spellStart"/>
      <w:r w:rsidR="00546BBC" w:rsidRPr="005E3915">
        <w:rPr>
          <w:rFonts w:ascii="Times New Roman" w:hAnsi="Times New Roman" w:cs="Times New Roman"/>
          <w:color w:val="000000"/>
          <w:spacing w:val="4"/>
          <w:sz w:val="26"/>
          <w:szCs w:val="26"/>
          <w:lang w:eastAsia="uk-UA"/>
        </w:rPr>
        <w:t>бала</w:t>
      </w:r>
      <w:proofErr w:type="spellEnd"/>
      <w:r w:rsidR="00546BBC" w:rsidRPr="005E3915">
        <w:rPr>
          <w:rFonts w:ascii="Times New Roman" w:hAnsi="Times New Roman" w:cs="Times New Roman"/>
          <w:color w:val="000000"/>
          <w:spacing w:val="4"/>
          <w:sz w:val="26"/>
          <w:szCs w:val="26"/>
          <w:lang w:eastAsia="uk-UA"/>
        </w:rPr>
        <w:t>;</w:t>
      </w:r>
      <w:r w:rsidR="00546BBC" w:rsidRPr="005E3915">
        <w:rPr>
          <w:rFonts w:ascii="Times New Roman" w:hAnsi="Times New Roman" w:cs="Times New Roman"/>
          <w:color w:val="000000"/>
          <w:sz w:val="26"/>
          <w:szCs w:val="26"/>
          <w:lang w:eastAsia="uk-UA"/>
        </w:rPr>
        <w:t xml:space="preserve"> 2) знання у сфері права та зі спеціалізації суду</w:t>
      </w:r>
      <w:r w:rsidR="0000373D" w:rsidRPr="005E3915">
        <w:rPr>
          <w:rFonts w:ascii="Times New Roman" w:hAnsi="Times New Roman" w:cs="Times New Roman"/>
          <w:color w:val="000000"/>
          <w:sz w:val="26"/>
          <w:szCs w:val="26"/>
          <w:lang w:eastAsia="uk-UA"/>
        </w:rPr>
        <w:t xml:space="preserve"> –</w:t>
      </w:r>
      <w:r w:rsidR="00546BBC" w:rsidRPr="005E3915">
        <w:rPr>
          <w:rFonts w:ascii="Times New Roman" w:hAnsi="Times New Roman" w:cs="Times New Roman"/>
          <w:color w:val="000000"/>
          <w:sz w:val="26"/>
          <w:szCs w:val="26"/>
          <w:lang w:eastAsia="uk-UA"/>
        </w:rPr>
        <w:t xml:space="preserve"> 1</w:t>
      </w:r>
      <w:r w:rsidRPr="005E3915">
        <w:rPr>
          <w:rFonts w:ascii="Times New Roman" w:hAnsi="Times New Roman" w:cs="Times New Roman"/>
          <w:color w:val="000000"/>
          <w:sz w:val="26"/>
          <w:szCs w:val="26"/>
          <w:lang w:eastAsia="uk-UA"/>
        </w:rPr>
        <w:t>30</w:t>
      </w:r>
      <w:r w:rsidR="00546BBC" w:rsidRPr="005E3915">
        <w:rPr>
          <w:rFonts w:ascii="Times New Roman" w:hAnsi="Times New Roman" w:cs="Times New Roman"/>
          <w:color w:val="000000"/>
          <w:sz w:val="26"/>
          <w:szCs w:val="26"/>
          <w:lang w:eastAsia="uk-UA"/>
        </w:rPr>
        <w:t xml:space="preserve"> балів; 3) здатність практичного застосування знань у сфері права у суді відповідного рівня та спеціалізації </w:t>
      </w:r>
      <w:r w:rsidR="0000373D" w:rsidRPr="005E3915">
        <w:rPr>
          <w:rFonts w:ascii="Times New Roman" w:hAnsi="Times New Roman" w:cs="Times New Roman"/>
          <w:color w:val="000000"/>
          <w:sz w:val="26"/>
          <w:szCs w:val="26"/>
          <w:lang w:eastAsia="uk-UA"/>
        </w:rPr>
        <w:t xml:space="preserve">– </w:t>
      </w:r>
      <w:r w:rsidR="00546BBC" w:rsidRPr="005E3915">
        <w:rPr>
          <w:rFonts w:ascii="Times New Roman" w:hAnsi="Times New Roman" w:cs="Times New Roman"/>
          <w:color w:val="000000"/>
          <w:sz w:val="26"/>
          <w:szCs w:val="26"/>
          <w:lang w:eastAsia="uk-UA"/>
        </w:rPr>
        <w:t>1</w:t>
      </w:r>
      <w:r w:rsidRPr="005E3915">
        <w:rPr>
          <w:rFonts w:ascii="Times New Roman" w:hAnsi="Times New Roman" w:cs="Times New Roman"/>
          <w:color w:val="000000"/>
          <w:sz w:val="26"/>
          <w:szCs w:val="26"/>
          <w:lang w:eastAsia="uk-UA"/>
        </w:rPr>
        <w:t>27</w:t>
      </w:r>
      <w:r w:rsidR="00F60C0E" w:rsidRPr="005E3915">
        <w:rPr>
          <w:rFonts w:ascii="Times New Roman" w:hAnsi="Times New Roman" w:cs="Times New Roman"/>
          <w:color w:val="000000"/>
          <w:sz w:val="26"/>
          <w:szCs w:val="26"/>
          <w:lang w:eastAsia="uk-UA"/>
        </w:rPr>
        <w:t xml:space="preserve"> бал</w:t>
      </w:r>
      <w:r w:rsidRPr="005E3915">
        <w:rPr>
          <w:rFonts w:ascii="Times New Roman" w:hAnsi="Times New Roman" w:cs="Times New Roman"/>
          <w:color w:val="000000"/>
          <w:sz w:val="26"/>
          <w:szCs w:val="26"/>
          <w:lang w:eastAsia="uk-UA"/>
        </w:rPr>
        <w:t>ів</w:t>
      </w:r>
      <w:r w:rsidR="00546BBC" w:rsidRPr="005E3915">
        <w:rPr>
          <w:rFonts w:ascii="Times New Roman" w:hAnsi="Times New Roman" w:cs="Times New Roman"/>
          <w:color w:val="000000"/>
          <w:sz w:val="26"/>
          <w:szCs w:val="26"/>
          <w:lang w:eastAsia="uk-UA"/>
        </w:rPr>
        <w:t>; 4) знання історії української державності</w:t>
      </w:r>
      <w:r w:rsidR="0000373D" w:rsidRPr="005E3915">
        <w:rPr>
          <w:rFonts w:ascii="Times New Roman" w:hAnsi="Times New Roman" w:cs="Times New Roman"/>
          <w:color w:val="000000"/>
          <w:sz w:val="26"/>
          <w:szCs w:val="26"/>
          <w:lang w:eastAsia="uk-UA"/>
        </w:rPr>
        <w:t xml:space="preserve"> –</w:t>
      </w:r>
      <w:r w:rsidR="00546BBC" w:rsidRPr="005E3915">
        <w:rPr>
          <w:rFonts w:ascii="Times New Roman" w:hAnsi="Times New Roman" w:cs="Times New Roman"/>
          <w:color w:val="000000"/>
          <w:sz w:val="26"/>
          <w:szCs w:val="26"/>
          <w:lang w:eastAsia="uk-UA"/>
        </w:rPr>
        <w:t xml:space="preserve"> 40 балів.</w:t>
      </w:r>
      <w:r w:rsidR="008C2A8A" w:rsidRPr="005E3915">
        <w:rPr>
          <w:rFonts w:ascii="Times New Roman" w:hAnsi="Times New Roman" w:cs="Times New Roman"/>
          <w:color w:val="000000"/>
          <w:sz w:val="26"/>
          <w:szCs w:val="26"/>
          <w:lang w:eastAsia="uk-UA"/>
        </w:rPr>
        <w:t xml:space="preserve"> </w:t>
      </w:r>
      <w:r w:rsidR="00546BBC" w:rsidRPr="005E3915">
        <w:rPr>
          <w:rFonts w:ascii="Times New Roman" w:hAnsi="Times New Roman" w:cs="Times New Roman"/>
          <w:color w:val="000000"/>
          <w:sz w:val="26"/>
          <w:szCs w:val="26"/>
          <w:lang w:eastAsia="uk-UA"/>
        </w:rPr>
        <w:t xml:space="preserve">Загальний результат кандидата за критерієм професійної компетентності </w:t>
      </w:r>
      <w:r w:rsidR="0000373D" w:rsidRPr="005E3915">
        <w:rPr>
          <w:rFonts w:ascii="Times New Roman" w:hAnsi="Times New Roman" w:cs="Times New Roman"/>
          <w:color w:val="000000"/>
          <w:sz w:val="26"/>
          <w:szCs w:val="26"/>
          <w:lang w:eastAsia="uk-UA"/>
        </w:rPr>
        <w:t xml:space="preserve">– </w:t>
      </w:r>
      <w:r w:rsidR="00854E29" w:rsidRPr="005E3915">
        <w:rPr>
          <w:rFonts w:ascii="Times New Roman" w:hAnsi="Times New Roman" w:cs="Times New Roman"/>
          <w:color w:val="000000"/>
          <w:sz w:val="26"/>
          <w:szCs w:val="26"/>
          <w:lang w:eastAsia="uk-UA"/>
        </w:rPr>
        <w:t>3</w:t>
      </w:r>
      <w:r w:rsidRPr="005E3915">
        <w:rPr>
          <w:rFonts w:ascii="Times New Roman" w:hAnsi="Times New Roman" w:cs="Times New Roman"/>
          <w:color w:val="000000"/>
          <w:sz w:val="26"/>
          <w:szCs w:val="26"/>
          <w:lang w:eastAsia="uk-UA"/>
        </w:rPr>
        <w:t>41</w:t>
      </w:r>
      <w:r w:rsidR="00854E29" w:rsidRPr="005E3915">
        <w:rPr>
          <w:rFonts w:ascii="Times New Roman" w:hAnsi="Times New Roman" w:cs="Times New Roman"/>
          <w:color w:val="000000"/>
          <w:sz w:val="26"/>
          <w:szCs w:val="26"/>
          <w:lang w:eastAsia="uk-UA"/>
        </w:rPr>
        <w:t>,</w:t>
      </w:r>
      <w:r w:rsidRPr="005E3915">
        <w:rPr>
          <w:rFonts w:ascii="Times New Roman" w:hAnsi="Times New Roman" w:cs="Times New Roman"/>
          <w:color w:val="000000"/>
          <w:sz w:val="26"/>
          <w:szCs w:val="26"/>
          <w:lang w:eastAsia="uk-UA"/>
        </w:rPr>
        <w:t>70</w:t>
      </w:r>
      <w:r w:rsidR="00854E29" w:rsidRPr="005E3915">
        <w:rPr>
          <w:rFonts w:ascii="Times New Roman" w:hAnsi="Times New Roman" w:cs="Times New Roman"/>
          <w:color w:val="000000"/>
          <w:sz w:val="26"/>
          <w:szCs w:val="26"/>
          <w:lang w:eastAsia="uk-UA"/>
        </w:rPr>
        <w:t xml:space="preserve"> </w:t>
      </w:r>
      <w:proofErr w:type="spellStart"/>
      <w:r w:rsidR="00546BBC" w:rsidRPr="005E3915">
        <w:rPr>
          <w:rFonts w:ascii="Times New Roman" w:hAnsi="Times New Roman" w:cs="Times New Roman"/>
          <w:color w:val="000000"/>
          <w:sz w:val="26"/>
          <w:szCs w:val="26"/>
          <w:lang w:eastAsia="uk-UA"/>
        </w:rPr>
        <w:t>бала</w:t>
      </w:r>
      <w:proofErr w:type="spellEnd"/>
      <w:r w:rsidR="00546BBC" w:rsidRPr="005E3915">
        <w:rPr>
          <w:rFonts w:ascii="Times New Roman" w:hAnsi="Times New Roman" w:cs="Times New Roman"/>
          <w:color w:val="000000"/>
          <w:sz w:val="26"/>
          <w:szCs w:val="26"/>
          <w:lang w:eastAsia="uk-UA"/>
        </w:rPr>
        <w:t xml:space="preserve">. </w:t>
      </w:r>
    </w:p>
    <w:p w14:paraId="60F21800" w14:textId="6F4A0CF8" w:rsidR="00A34852" w:rsidRPr="005E3915" w:rsidRDefault="00A34852"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1D36D8" w:rsidRPr="005E3915">
        <w:rPr>
          <w:rFonts w:ascii="Times New Roman" w:hAnsi="Times New Roman" w:cs="Times New Roman"/>
          <w:color w:val="000000"/>
          <w:sz w:val="26"/>
          <w:szCs w:val="26"/>
          <w:lang w:eastAsia="uk-UA"/>
        </w:rPr>
        <w:t>Разгуляєву</w:t>
      </w:r>
      <w:proofErr w:type="spellEnd"/>
      <w:r w:rsidR="001D36D8" w:rsidRPr="005E3915">
        <w:rPr>
          <w:rFonts w:ascii="Times New Roman" w:hAnsi="Times New Roman" w:cs="Times New Roman"/>
          <w:color w:val="000000"/>
          <w:sz w:val="26"/>
          <w:szCs w:val="26"/>
          <w:lang w:eastAsia="uk-UA"/>
        </w:rPr>
        <w:t xml:space="preserve"> О.В.</w:t>
      </w:r>
    </w:p>
    <w:p w14:paraId="229FE072" w14:textId="12738E54" w:rsidR="00A34852" w:rsidRPr="005E3915" w:rsidRDefault="00A34852" w:rsidP="00273CEE">
      <w:pPr>
        <w:shd w:val="clear" w:color="auto" w:fill="FFFFFF"/>
        <w:tabs>
          <w:tab w:val="left" w:pos="567"/>
        </w:tabs>
        <w:spacing w:after="0" w:line="264" w:lineRule="auto"/>
        <w:ind w:firstLine="709"/>
        <w:jc w:val="both"/>
        <w:rPr>
          <w:rFonts w:ascii="Times New Roman" w:eastAsia="Times New Roman" w:hAnsi="Times New Roman" w:cs="Times New Roman"/>
          <w:color w:val="000000"/>
          <w:sz w:val="26"/>
          <w:szCs w:val="26"/>
          <w:lang w:eastAsia="uk-UA"/>
        </w:rPr>
      </w:pPr>
      <w:r w:rsidRPr="005E3915">
        <w:rPr>
          <w:rFonts w:ascii="Times New Roman" w:eastAsia="Times New Roman" w:hAnsi="Times New Roman" w:cs="Times New Roman"/>
          <w:color w:val="000000"/>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531BFC" w:rsidRPr="005E3915">
        <w:rPr>
          <w:rFonts w:ascii="Times New Roman" w:eastAsia="Times New Roman" w:hAnsi="Times New Roman" w:cs="Times New Roman"/>
          <w:color w:val="000000"/>
          <w:sz w:val="26"/>
          <w:szCs w:val="26"/>
          <w:lang w:eastAsia="uk-UA"/>
        </w:rPr>
        <w:t>,</w:t>
      </w:r>
      <w:r w:rsidRPr="005E3915">
        <w:rPr>
          <w:rFonts w:ascii="Times New Roman" w:eastAsia="Times New Roman" w:hAnsi="Times New Roman" w:cs="Times New Roman"/>
          <w:color w:val="000000"/>
          <w:sz w:val="26"/>
          <w:szCs w:val="26"/>
          <w:lang w:eastAsia="uk-UA"/>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7901DA88" w14:textId="77777777" w:rsidR="00780FDC" w:rsidRPr="005E3915" w:rsidRDefault="00780FDC" w:rsidP="00273CEE">
      <w:pPr>
        <w:tabs>
          <w:tab w:val="left" w:pos="567"/>
        </w:tabs>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До Комісії 23 вересня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22 вересня 2025 року.</w:t>
      </w:r>
    </w:p>
    <w:p w14:paraId="7B7FE8EB" w14:textId="7ECAF634" w:rsidR="00A34852" w:rsidRPr="005E3915" w:rsidRDefault="00A34852" w:rsidP="00273CEE">
      <w:pPr>
        <w:shd w:val="clear" w:color="auto" w:fill="FFFFFF"/>
        <w:tabs>
          <w:tab w:val="left" w:pos="567"/>
        </w:tabs>
        <w:spacing w:after="0" w:line="264" w:lineRule="auto"/>
        <w:ind w:firstLine="709"/>
        <w:jc w:val="both"/>
        <w:rPr>
          <w:rFonts w:ascii="Times New Roman" w:eastAsia="Times New Roman" w:hAnsi="Times New Roman" w:cs="Times New Roman"/>
          <w:color w:val="000000"/>
          <w:sz w:val="26"/>
          <w:szCs w:val="26"/>
          <w:lang w:eastAsia="uk-UA"/>
        </w:rPr>
      </w:pPr>
      <w:r w:rsidRPr="005E3915">
        <w:rPr>
          <w:rFonts w:ascii="Times New Roman" w:eastAsia="Times New Roman" w:hAnsi="Times New Roman" w:cs="Times New Roman"/>
          <w:color w:val="000000"/>
          <w:sz w:val="26"/>
          <w:szCs w:val="26"/>
          <w:lang w:eastAsia="uk-UA"/>
        </w:rPr>
        <w:t>Членом</w:t>
      </w:r>
      <w:r w:rsidRPr="00B473D8">
        <w:rPr>
          <w:rFonts w:ascii="Times New Roman" w:eastAsia="Times New Roman" w:hAnsi="Times New Roman" w:cs="Times New Roman"/>
          <w:color w:val="000000"/>
          <w:sz w:val="80"/>
          <w:szCs w:val="80"/>
          <w:lang w:eastAsia="uk-UA"/>
        </w:rPr>
        <w:t xml:space="preserve"> </w:t>
      </w:r>
      <w:r w:rsidRPr="005E3915">
        <w:rPr>
          <w:rFonts w:ascii="Times New Roman" w:eastAsia="Times New Roman" w:hAnsi="Times New Roman" w:cs="Times New Roman"/>
          <w:color w:val="000000"/>
          <w:sz w:val="26"/>
          <w:szCs w:val="26"/>
          <w:lang w:eastAsia="uk-UA"/>
        </w:rPr>
        <w:t>Комісії</w:t>
      </w:r>
      <w:r w:rsidRPr="00B473D8">
        <w:rPr>
          <w:rFonts w:ascii="Times New Roman" w:eastAsia="Times New Roman" w:hAnsi="Times New Roman" w:cs="Times New Roman"/>
          <w:color w:val="000000"/>
          <w:sz w:val="80"/>
          <w:szCs w:val="80"/>
          <w:lang w:eastAsia="uk-UA"/>
        </w:rPr>
        <w:t xml:space="preserve"> </w:t>
      </w:r>
      <w:r w:rsidRPr="005E3915">
        <w:rPr>
          <w:rFonts w:ascii="Times New Roman" w:eastAsia="Times New Roman" w:hAnsi="Times New Roman" w:cs="Times New Roman"/>
          <w:color w:val="000000"/>
          <w:sz w:val="26"/>
          <w:szCs w:val="26"/>
          <w:lang w:eastAsia="uk-UA"/>
        </w:rPr>
        <w:t>–</w:t>
      </w:r>
      <w:r w:rsidRPr="00B473D8">
        <w:rPr>
          <w:rFonts w:ascii="Times New Roman" w:eastAsia="Times New Roman" w:hAnsi="Times New Roman" w:cs="Times New Roman"/>
          <w:color w:val="000000"/>
          <w:sz w:val="80"/>
          <w:szCs w:val="80"/>
          <w:lang w:eastAsia="uk-UA"/>
        </w:rPr>
        <w:t xml:space="preserve"> </w:t>
      </w:r>
      <w:r w:rsidRPr="005E3915">
        <w:rPr>
          <w:rFonts w:ascii="Times New Roman" w:eastAsia="Times New Roman" w:hAnsi="Times New Roman" w:cs="Times New Roman"/>
          <w:color w:val="000000"/>
          <w:sz w:val="26"/>
          <w:szCs w:val="26"/>
          <w:lang w:eastAsia="uk-UA"/>
        </w:rPr>
        <w:t>доповідачем</w:t>
      </w:r>
      <w:r w:rsidRPr="00B473D8">
        <w:rPr>
          <w:rFonts w:ascii="Times New Roman" w:eastAsia="Times New Roman" w:hAnsi="Times New Roman" w:cs="Times New Roman"/>
          <w:color w:val="000000"/>
          <w:sz w:val="80"/>
          <w:szCs w:val="80"/>
          <w:lang w:eastAsia="uk-UA"/>
        </w:rPr>
        <w:t xml:space="preserve"> </w:t>
      </w:r>
      <w:r w:rsidRPr="005E3915">
        <w:rPr>
          <w:rFonts w:ascii="Times New Roman" w:eastAsia="Times New Roman" w:hAnsi="Times New Roman" w:cs="Times New Roman"/>
          <w:color w:val="000000"/>
          <w:sz w:val="26"/>
          <w:szCs w:val="26"/>
          <w:lang w:eastAsia="uk-UA"/>
        </w:rPr>
        <w:t>надіслано</w:t>
      </w:r>
      <w:r w:rsidRPr="00B473D8">
        <w:rPr>
          <w:rFonts w:ascii="Times New Roman" w:eastAsia="Times New Roman" w:hAnsi="Times New Roman" w:cs="Times New Roman"/>
          <w:color w:val="000000"/>
          <w:sz w:val="80"/>
          <w:szCs w:val="80"/>
          <w:lang w:eastAsia="uk-UA"/>
        </w:rPr>
        <w:t xml:space="preserve"> </w:t>
      </w:r>
      <w:r w:rsidR="00780FDC" w:rsidRPr="005E3915">
        <w:rPr>
          <w:rFonts w:ascii="Times New Roman" w:eastAsia="Times New Roman" w:hAnsi="Times New Roman" w:cs="Times New Roman"/>
          <w:color w:val="000000"/>
          <w:sz w:val="26"/>
          <w:szCs w:val="26"/>
          <w:lang w:eastAsia="uk-UA"/>
        </w:rPr>
        <w:t xml:space="preserve">(лист </w:t>
      </w:r>
      <w:r w:rsidR="00780FDC" w:rsidRPr="005E3915">
        <w:rPr>
          <w:rFonts w:ascii="Times New Roman" w:eastAsia="Times New Roman" w:hAnsi="Times New Roman" w:cs="Times New Roman"/>
          <w:sz w:val="26"/>
          <w:szCs w:val="26"/>
          <w:lang w:eastAsia="uk-UA"/>
        </w:rPr>
        <w:t>від</w:t>
      </w:r>
      <w:r w:rsidR="00780FDC" w:rsidRPr="00B473D8">
        <w:rPr>
          <w:rFonts w:ascii="Times New Roman" w:eastAsia="Times New Roman" w:hAnsi="Times New Roman" w:cs="Times New Roman"/>
          <w:sz w:val="80"/>
          <w:szCs w:val="80"/>
          <w:lang w:eastAsia="uk-UA"/>
        </w:rPr>
        <w:t xml:space="preserve"> </w:t>
      </w:r>
      <w:r w:rsidR="00780FDC" w:rsidRPr="005E3915">
        <w:rPr>
          <w:rFonts w:ascii="Times New Roman" w:eastAsia="Times New Roman" w:hAnsi="Times New Roman" w:cs="Times New Roman"/>
          <w:sz w:val="26"/>
          <w:szCs w:val="26"/>
          <w:lang w:eastAsia="uk-UA"/>
        </w:rPr>
        <w:t>23</w:t>
      </w:r>
      <w:r w:rsidR="00780FDC" w:rsidRPr="00B473D8">
        <w:rPr>
          <w:rFonts w:ascii="Times New Roman" w:eastAsia="Times New Roman" w:hAnsi="Times New Roman" w:cs="Times New Roman"/>
          <w:sz w:val="80"/>
          <w:szCs w:val="80"/>
          <w:lang w:eastAsia="uk-UA"/>
        </w:rPr>
        <w:t xml:space="preserve"> </w:t>
      </w:r>
      <w:r w:rsidR="00780FDC" w:rsidRPr="005E3915">
        <w:rPr>
          <w:rFonts w:ascii="Times New Roman" w:eastAsia="Times New Roman" w:hAnsi="Times New Roman" w:cs="Times New Roman"/>
          <w:sz w:val="26"/>
          <w:szCs w:val="26"/>
          <w:lang w:eastAsia="uk-UA"/>
        </w:rPr>
        <w:t>вересня</w:t>
      </w:r>
      <w:r w:rsidR="00780FDC" w:rsidRPr="00B473D8">
        <w:rPr>
          <w:rFonts w:ascii="Times New Roman" w:eastAsia="Times New Roman" w:hAnsi="Times New Roman" w:cs="Times New Roman"/>
          <w:sz w:val="80"/>
          <w:szCs w:val="80"/>
          <w:lang w:eastAsia="uk-UA"/>
        </w:rPr>
        <w:t xml:space="preserve"> </w:t>
      </w:r>
      <w:r w:rsidR="00780FDC" w:rsidRPr="005E3915">
        <w:rPr>
          <w:rFonts w:ascii="Times New Roman" w:eastAsia="Times New Roman" w:hAnsi="Times New Roman" w:cs="Times New Roman"/>
          <w:sz w:val="26"/>
          <w:szCs w:val="26"/>
          <w:lang w:eastAsia="uk-UA"/>
        </w:rPr>
        <w:t>2025</w:t>
      </w:r>
      <w:r w:rsidR="00780FDC" w:rsidRPr="00B473D8">
        <w:rPr>
          <w:rFonts w:ascii="Times New Roman" w:eastAsia="Times New Roman" w:hAnsi="Times New Roman" w:cs="Times New Roman"/>
          <w:sz w:val="80"/>
          <w:szCs w:val="80"/>
          <w:lang w:eastAsia="uk-UA"/>
        </w:rPr>
        <w:t xml:space="preserve"> </w:t>
      </w:r>
      <w:r w:rsidR="00780FDC" w:rsidRPr="005E3915">
        <w:rPr>
          <w:rFonts w:ascii="Times New Roman" w:eastAsia="Times New Roman" w:hAnsi="Times New Roman" w:cs="Times New Roman"/>
          <w:sz w:val="26"/>
          <w:szCs w:val="26"/>
          <w:lang w:eastAsia="uk-UA"/>
        </w:rPr>
        <w:t>року</w:t>
      </w:r>
      <w:r w:rsidR="00780FDC" w:rsidRPr="00B473D8">
        <w:rPr>
          <w:rFonts w:ascii="Times New Roman" w:eastAsia="Times New Roman" w:hAnsi="Times New Roman" w:cs="Times New Roman"/>
          <w:sz w:val="80"/>
          <w:szCs w:val="80"/>
          <w:lang w:eastAsia="uk-UA"/>
        </w:rPr>
        <w:t xml:space="preserve"> </w:t>
      </w:r>
      <w:r w:rsidR="00780FDC" w:rsidRPr="005E3915">
        <w:rPr>
          <w:rFonts w:ascii="Times New Roman" w:eastAsia="Times New Roman" w:hAnsi="Times New Roman" w:cs="Times New Roman"/>
          <w:sz w:val="26"/>
          <w:szCs w:val="26"/>
          <w:lang w:eastAsia="uk-UA"/>
        </w:rPr>
        <w:t>№ 32 дпс-133/24</w:t>
      </w:r>
      <w:r w:rsidR="00780FDC" w:rsidRPr="005E3915">
        <w:rPr>
          <w:rFonts w:ascii="Times New Roman" w:eastAsia="Times New Roman" w:hAnsi="Times New Roman" w:cs="Times New Roman"/>
          <w:color w:val="000000"/>
          <w:sz w:val="26"/>
          <w:szCs w:val="26"/>
          <w:lang w:eastAsia="uk-UA"/>
        </w:rPr>
        <w:t xml:space="preserve">) </w:t>
      </w:r>
      <w:r w:rsidRPr="005E3915">
        <w:rPr>
          <w:rFonts w:ascii="Times New Roman" w:eastAsia="Times New Roman" w:hAnsi="Times New Roman" w:cs="Times New Roman"/>
          <w:color w:val="000000"/>
          <w:sz w:val="26"/>
          <w:szCs w:val="26"/>
          <w:lang w:eastAsia="uk-UA"/>
        </w:rPr>
        <w:t>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6709E663" w14:textId="77777777" w:rsidR="00780FDC" w:rsidRPr="005E3915" w:rsidRDefault="00780FDC" w:rsidP="00273CEE">
      <w:pPr>
        <w:shd w:val="clear" w:color="auto" w:fill="FFFFFF"/>
        <w:tabs>
          <w:tab w:val="left" w:pos="567"/>
        </w:tabs>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До Комісії 29 вересня 2025 року надійшли пояснення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щодо обставин, викладених у висновку ГРД, та копії відповідних документів. </w:t>
      </w:r>
    </w:p>
    <w:p w14:paraId="67D71B1E" w14:textId="6345D149" w:rsidR="00854E29" w:rsidRPr="005E3915" w:rsidRDefault="008075B0" w:rsidP="00273CEE">
      <w:pPr>
        <w:shd w:val="clear" w:color="auto" w:fill="FFFFFF"/>
        <w:tabs>
          <w:tab w:val="left" w:pos="567"/>
        </w:tabs>
        <w:spacing w:after="0" w:line="264" w:lineRule="auto"/>
        <w:ind w:firstLine="709"/>
        <w:jc w:val="both"/>
        <w:rPr>
          <w:rFonts w:ascii="Times New Roman" w:eastAsia="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 xml:space="preserve">Комісією у складі </w:t>
      </w:r>
      <w:r w:rsidR="00A34852" w:rsidRPr="005E3915">
        <w:rPr>
          <w:rFonts w:ascii="Times New Roman" w:hAnsi="Times New Roman" w:cs="Times New Roman"/>
          <w:color w:val="000000"/>
          <w:sz w:val="26"/>
          <w:szCs w:val="26"/>
          <w:lang w:eastAsia="uk-UA"/>
        </w:rPr>
        <w:t>колегії</w:t>
      </w:r>
      <w:r w:rsidRPr="005E3915">
        <w:rPr>
          <w:rFonts w:ascii="Times New Roman" w:hAnsi="Times New Roman" w:cs="Times New Roman"/>
          <w:color w:val="000000"/>
          <w:sz w:val="26"/>
          <w:szCs w:val="26"/>
          <w:lang w:eastAsia="uk-UA"/>
        </w:rPr>
        <w:t xml:space="preserve"> </w:t>
      </w:r>
      <w:r w:rsidR="00780FDC" w:rsidRPr="005E3915">
        <w:rPr>
          <w:rFonts w:ascii="Times New Roman" w:eastAsia="Times New Roman" w:hAnsi="Times New Roman" w:cs="Times New Roman"/>
          <w:color w:val="000000"/>
          <w:sz w:val="26"/>
          <w:szCs w:val="26"/>
          <w:lang w:eastAsia="uk-UA"/>
        </w:rPr>
        <w:t>17 жовтня</w:t>
      </w:r>
      <w:r w:rsidR="009341EF" w:rsidRPr="005E3915">
        <w:rPr>
          <w:rFonts w:ascii="Times New Roman" w:eastAsia="Times New Roman" w:hAnsi="Times New Roman" w:cs="Times New Roman"/>
          <w:color w:val="000000"/>
          <w:sz w:val="26"/>
          <w:szCs w:val="26"/>
          <w:lang w:eastAsia="uk-UA"/>
        </w:rPr>
        <w:t xml:space="preserve"> 2025 року </w:t>
      </w:r>
      <w:r w:rsidRPr="005E3915">
        <w:rPr>
          <w:rFonts w:ascii="Times New Roman" w:hAnsi="Times New Roman" w:cs="Times New Roman"/>
          <w:color w:val="000000"/>
          <w:sz w:val="26"/>
          <w:szCs w:val="26"/>
          <w:lang w:eastAsia="uk-UA"/>
        </w:rPr>
        <w:t xml:space="preserve">проведено </w:t>
      </w:r>
      <w:r w:rsidRPr="005E3915">
        <w:rPr>
          <w:rFonts w:ascii="Times New Roman" w:eastAsia="Times New Roman" w:hAnsi="Times New Roman" w:cs="Times New Roman"/>
          <w:color w:val="000000"/>
          <w:sz w:val="26"/>
          <w:szCs w:val="26"/>
          <w:lang w:eastAsia="uk-UA"/>
        </w:rPr>
        <w:t>співбесіду з кандидатом</w:t>
      </w:r>
      <w:r w:rsidR="00610796" w:rsidRPr="005E3915">
        <w:rPr>
          <w:rFonts w:ascii="Times New Roman" w:eastAsia="Times New Roman" w:hAnsi="Times New Roman" w:cs="Times New Roman"/>
          <w:color w:val="000000"/>
          <w:sz w:val="26"/>
          <w:szCs w:val="26"/>
          <w:lang w:eastAsia="uk-UA"/>
        </w:rPr>
        <w:t xml:space="preserve">, під час якої </w:t>
      </w:r>
      <w:r w:rsidR="00A34852" w:rsidRPr="005E3915">
        <w:rPr>
          <w:rFonts w:ascii="Times New Roman" w:eastAsia="Times New Roman" w:hAnsi="Times New Roman" w:cs="Times New Roman"/>
          <w:sz w:val="26"/>
          <w:szCs w:val="26"/>
          <w:lang w:eastAsia="uk-UA"/>
        </w:rPr>
        <w:t xml:space="preserve">встановлено результати спеціальної перевірки, </w:t>
      </w:r>
      <w:r w:rsidR="00610796" w:rsidRPr="005E3915">
        <w:rPr>
          <w:rFonts w:ascii="Times New Roman" w:hAnsi="Times New Roman" w:cs="Times New Roman"/>
          <w:color w:val="000000"/>
          <w:sz w:val="26"/>
          <w:szCs w:val="26"/>
          <w:lang w:eastAsia="uk-UA"/>
        </w:rPr>
        <w:t>обговорено</w:t>
      </w:r>
      <w:r w:rsidR="00C415AD" w:rsidRPr="005E3915">
        <w:rPr>
          <w:rFonts w:ascii="Times New Roman" w:hAnsi="Times New Roman" w:cs="Times New Roman"/>
          <w:color w:val="000000"/>
          <w:sz w:val="26"/>
          <w:szCs w:val="26"/>
          <w:lang w:eastAsia="uk-UA"/>
        </w:rPr>
        <w:t xml:space="preserve"> результати дослідження досьє, </w:t>
      </w:r>
      <w:r w:rsidR="000716AC" w:rsidRPr="005E3915">
        <w:rPr>
          <w:rFonts w:ascii="Times New Roman" w:hAnsi="Times New Roman" w:cs="Times New Roman"/>
          <w:color w:val="000000"/>
          <w:sz w:val="26"/>
          <w:szCs w:val="26"/>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09C37081" w:rsidR="00904A89" w:rsidRPr="005E3915"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rPr>
      </w:pPr>
      <w:r w:rsidRPr="005E3915">
        <w:rPr>
          <w:rFonts w:ascii="Times New Roman" w:hAnsi="Times New Roman" w:cs="Times New Roman"/>
          <w:color w:val="000000"/>
          <w:sz w:val="26"/>
          <w:szCs w:val="26"/>
        </w:rPr>
        <w:t xml:space="preserve">Рішенням Комісії у складі </w:t>
      </w:r>
      <w:r w:rsidR="00C415AD" w:rsidRPr="005E3915">
        <w:rPr>
          <w:rFonts w:ascii="Times New Roman" w:hAnsi="Times New Roman" w:cs="Times New Roman"/>
          <w:color w:val="000000"/>
          <w:sz w:val="26"/>
          <w:szCs w:val="26"/>
        </w:rPr>
        <w:t>колегії</w:t>
      </w:r>
      <w:r w:rsidRPr="005E3915">
        <w:rPr>
          <w:rFonts w:ascii="Times New Roman" w:hAnsi="Times New Roman" w:cs="Times New Roman"/>
          <w:color w:val="000000"/>
          <w:sz w:val="26"/>
          <w:szCs w:val="26"/>
        </w:rPr>
        <w:t xml:space="preserve"> </w:t>
      </w:r>
      <w:r w:rsidR="00854E29" w:rsidRPr="005E3915">
        <w:rPr>
          <w:rFonts w:ascii="Times New Roman" w:hAnsi="Times New Roman" w:cs="Times New Roman"/>
          <w:color w:val="000000"/>
          <w:sz w:val="26"/>
          <w:szCs w:val="26"/>
        </w:rPr>
        <w:t xml:space="preserve">від </w:t>
      </w:r>
      <w:r w:rsidR="00780FDC" w:rsidRPr="005E3915">
        <w:rPr>
          <w:rFonts w:ascii="Times New Roman" w:hAnsi="Times New Roman" w:cs="Times New Roman"/>
          <w:color w:val="000000"/>
          <w:sz w:val="26"/>
          <w:szCs w:val="26"/>
        </w:rPr>
        <w:t>17</w:t>
      </w:r>
      <w:r w:rsidR="009341EF" w:rsidRPr="005E3915">
        <w:rPr>
          <w:rFonts w:ascii="Times New Roman" w:hAnsi="Times New Roman" w:cs="Times New Roman"/>
          <w:color w:val="000000"/>
          <w:sz w:val="26"/>
          <w:szCs w:val="26"/>
        </w:rPr>
        <w:t xml:space="preserve"> </w:t>
      </w:r>
      <w:r w:rsidR="00C415AD" w:rsidRPr="005E3915">
        <w:rPr>
          <w:rFonts w:ascii="Times New Roman" w:hAnsi="Times New Roman" w:cs="Times New Roman"/>
          <w:color w:val="000000"/>
          <w:sz w:val="26"/>
          <w:szCs w:val="26"/>
        </w:rPr>
        <w:t>вересня</w:t>
      </w:r>
      <w:r w:rsidR="009341EF" w:rsidRPr="005E3915">
        <w:rPr>
          <w:rFonts w:ascii="Times New Roman" w:hAnsi="Times New Roman" w:cs="Times New Roman"/>
          <w:color w:val="000000"/>
          <w:sz w:val="26"/>
          <w:szCs w:val="26"/>
        </w:rPr>
        <w:t xml:space="preserve"> 2025 року</w:t>
      </w:r>
      <w:r w:rsidR="00854E29" w:rsidRPr="005E3915">
        <w:rPr>
          <w:rFonts w:ascii="Times New Roman" w:hAnsi="Times New Roman" w:cs="Times New Roman"/>
          <w:color w:val="000000"/>
          <w:sz w:val="26"/>
          <w:szCs w:val="26"/>
        </w:rPr>
        <w:t xml:space="preserve"> </w:t>
      </w:r>
      <w:r w:rsidRPr="005E3915">
        <w:rPr>
          <w:rFonts w:ascii="Times New Roman" w:hAnsi="Times New Roman" w:cs="Times New Roman"/>
          <w:color w:val="000000"/>
          <w:sz w:val="26"/>
          <w:szCs w:val="26"/>
        </w:rPr>
        <w:t xml:space="preserve">№ </w:t>
      </w:r>
      <w:r w:rsidR="00780FDC" w:rsidRPr="005E3915">
        <w:rPr>
          <w:rFonts w:ascii="Times New Roman" w:hAnsi="Times New Roman" w:cs="Times New Roman"/>
          <w:color w:val="000000"/>
          <w:sz w:val="26"/>
          <w:szCs w:val="26"/>
        </w:rPr>
        <w:t>501</w:t>
      </w:r>
      <w:r w:rsidR="009341EF" w:rsidRPr="005E3915">
        <w:rPr>
          <w:rFonts w:ascii="Times New Roman" w:hAnsi="Times New Roman" w:cs="Times New Roman"/>
          <w:color w:val="000000"/>
          <w:sz w:val="26"/>
          <w:szCs w:val="26"/>
        </w:rPr>
        <w:t xml:space="preserve">/ас-25 </w:t>
      </w:r>
      <w:r w:rsidRPr="005E3915">
        <w:rPr>
          <w:rFonts w:ascii="Times New Roman" w:hAnsi="Times New Roman" w:cs="Times New Roman"/>
          <w:color w:val="000000"/>
          <w:sz w:val="26"/>
          <w:szCs w:val="26"/>
        </w:rPr>
        <w:t xml:space="preserve">визначено, що </w:t>
      </w:r>
      <w:r w:rsidR="00904A89" w:rsidRPr="005E3915">
        <w:rPr>
          <w:rFonts w:ascii="Times New Roman" w:hAnsi="Times New Roman" w:cs="Times New Roman"/>
          <w:color w:val="000000"/>
          <w:sz w:val="26"/>
          <w:szCs w:val="26"/>
        </w:rPr>
        <w:t xml:space="preserve">за результатами кваліфікаційного оцінювання кандидат на посаду судді апеляційного </w:t>
      </w:r>
      <w:r w:rsidR="00C415AD" w:rsidRPr="005E3915">
        <w:rPr>
          <w:rFonts w:ascii="Times New Roman" w:hAnsi="Times New Roman" w:cs="Times New Roman"/>
          <w:color w:val="000000"/>
          <w:sz w:val="26"/>
          <w:szCs w:val="26"/>
        </w:rPr>
        <w:t>загального</w:t>
      </w:r>
      <w:r w:rsidR="00904A89" w:rsidRPr="005E3915">
        <w:rPr>
          <w:rFonts w:ascii="Times New Roman" w:hAnsi="Times New Roman" w:cs="Times New Roman"/>
          <w:color w:val="000000"/>
          <w:sz w:val="26"/>
          <w:szCs w:val="26"/>
        </w:rPr>
        <w:t xml:space="preserve"> суду</w:t>
      </w:r>
      <w:r w:rsidR="00C415AD" w:rsidRPr="005E3915">
        <w:rPr>
          <w:rFonts w:ascii="Times New Roman" w:hAnsi="Times New Roman" w:cs="Times New Roman"/>
          <w:color w:val="000000"/>
          <w:sz w:val="26"/>
          <w:szCs w:val="26"/>
        </w:rPr>
        <w:t xml:space="preserve"> </w:t>
      </w:r>
      <w:proofErr w:type="spellStart"/>
      <w:r w:rsidR="00356762" w:rsidRPr="005E3915">
        <w:rPr>
          <w:rFonts w:ascii="Times New Roman" w:hAnsi="Times New Roman" w:cs="Times New Roman"/>
          <w:color w:val="000000"/>
          <w:sz w:val="26"/>
          <w:szCs w:val="26"/>
        </w:rPr>
        <w:t>Разгуляєва</w:t>
      </w:r>
      <w:proofErr w:type="spellEnd"/>
      <w:r w:rsidR="00356762" w:rsidRPr="005E3915">
        <w:rPr>
          <w:rFonts w:ascii="Times New Roman" w:hAnsi="Times New Roman" w:cs="Times New Roman"/>
          <w:color w:val="000000"/>
          <w:sz w:val="26"/>
          <w:szCs w:val="26"/>
        </w:rPr>
        <w:t xml:space="preserve"> О.В.</w:t>
      </w:r>
      <w:r w:rsidR="00C415AD" w:rsidRPr="005E3915">
        <w:rPr>
          <w:rFonts w:ascii="Times New Roman" w:hAnsi="Times New Roman" w:cs="Times New Roman"/>
          <w:color w:val="000000"/>
          <w:sz w:val="26"/>
          <w:szCs w:val="26"/>
        </w:rPr>
        <w:t xml:space="preserve"> </w:t>
      </w:r>
      <w:r w:rsidR="009341EF" w:rsidRPr="005E3915">
        <w:rPr>
          <w:rFonts w:ascii="Times New Roman" w:hAnsi="Times New Roman" w:cs="Times New Roman"/>
          <w:color w:val="000000"/>
          <w:sz w:val="26"/>
          <w:szCs w:val="26"/>
        </w:rPr>
        <w:t>набра</w:t>
      </w:r>
      <w:r w:rsidR="00356762" w:rsidRPr="005E3915">
        <w:rPr>
          <w:rFonts w:ascii="Times New Roman" w:hAnsi="Times New Roman" w:cs="Times New Roman"/>
          <w:color w:val="000000"/>
          <w:sz w:val="26"/>
          <w:szCs w:val="26"/>
        </w:rPr>
        <w:t>ла</w:t>
      </w:r>
      <w:r w:rsidR="009341EF" w:rsidRPr="005E3915">
        <w:rPr>
          <w:rFonts w:ascii="Times New Roman" w:hAnsi="Times New Roman" w:cs="Times New Roman"/>
          <w:color w:val="000000"/>
          <w:sz w:val="26"/>
          <w:szCs w:val="26"/>
        </w:rPr>
        <w:t xml:space="preserve"> </w:t>
      </w:r>
      <w:r w:rsidR="00356762" w:rsidRPr="005E3915">
        <w:rPr>
          <w:rFonts w:ascii="Times New Roman" w:hAnsi="Times New Roman" w:cs="Times New Roman"/>
          <w:color w:val="000000"/>
          <w:sz w:val="26"/>
          <w:szCs w:val="26"/>
        </w:rPr>
        <w:t>710,03</w:t>
      </w:r>
      <w:r w:rsidR="00C415AD" w:rsidRPr="005E3915">
        <w:rPr>
          <w:rFonts w:ascii="Times New Roman" w:hAnsi="Times New Roman" w:cs="Times New Roman"/>
          <w:color w:val="000000"/>
          <w:sz w:val="26"/>
          <w:szCs w:val="26"/>
        </w:rPr>
        <w:t xml:space="preserve"> </w:t>
      </w:r>
      <w:proofErr w:type="spellStart"/>
      <w:r w:rsidR="009341EF" w:rsidRPr="005E3915">
        <w:rPr>
          <w:rFonts w:ascii="Times New Roman" w:hAnsi="Times New Roman" w:cs="Times New Roman"/>
          <w:color w:val="000000"/>
          <w:sz w:val="26"/>
          <w:szCs w:val="26"/>
        </w:rPr>
        <w:t>бала</w:t>
      </w:r>
      <w:proofErr w:type="spellEnd"/>
      <w:r w:rsidR="009E660E" w:rsidRPr="005E3915">
        <w:rPr>
          <w:rFonts w:ascii="Times New Roman" w:hAnsi="Times New Roman" w:cs="Times New Roman"/>
          <w:color w:val="000000"/>
          <w:sz w:val="26"/>
          <w:szCs w:val="26"/>
        </w:rPr>
        <w:t>. П</w:t>
      </w:r>
      <w:r w:rsidR="00904A89" w:rsidRPr="005E3915">
        <w:rPr>
          <w:rFonts w:ascii="Times New Roman" w:hAnsi="Times New Roman" w:cs="Times New Roman"/>
          <w:color w:val="000000"/>
          <w:sz w:val="26"/>
          <w:szCs w:val="26"/>
        </w:rPr>
        <w:t xml:space="preserve">итання про підтвердження здатності </w:t>
      </w:r>
      <w:proofErr w:type="spellStart"/>
      <w:r w:rsidR="00356762" w:rsidRPr="005E3915">
        <w:rPr>
          <w:rFonts w:ascii="Times New Roman" w:hAnsi="Times New Roman" w:cs="Times New Roman"/>
          <w:color w:val="000000"/>
          <w:sz w:val="26"/>
          <w:szCs w:val="26"/>
        </w:rPr>
        <w:t>Разгуляєвої</w:t>
      </w:r>
      <w:proofErr w:type="spellEnd"/>
      <w:r w:rsidR="00356762" w:rsidRPr="005E3915">
        <w:rPr>
          <w:rFonts w:ascii="Times New Roman" w:hAnsi="Times New Roman" w:cs="Times New Roman"/>
          <w:color w:val="000000"/>
          <w:sz w:val="26"/>
          <w:szCs w:val="26"/>
        </w:rPr>
        <w:t xml:space="preserve"> О.В</w:t>
      </w:r>
      <w:r w:rsidR="00C415AD" w:rsidRPr="005E3915">
        <w:rPr>
          <w:rFonts w:ascii="Times New Roman" w:hAnsi="Times New Roman" w:cs="Times New Roman"/>
          <w:color w:val="000000"/>
          <w:sz w:val="26"/>
          <w:szCs w:val="26"/>
        </w:rPr>
        <w:t xml:space="preserve">. </w:t>
      </w:r>
      <w:r w:rsidR="00904A89" w:rsidRPr="005E3915">
        <w:rPr>
          <w:rFonts w:ascii="Times New Roman" w:hAnsi="Times New Roman" w:cs="Times New Roman"/>
          <w:color w:val="000000"/>
          <w:sz w:val="26"/>
          <w:szCs w:val="26"/>
        </w:rPr>
        <w:t xml:space="preserve">здійснювати правосуддя в апеляційному </w:t>
      </w:r>
      <w:r w:rsidR="00C415AD" w:rsidRPr="005E3915">
        <w:rPr>
          <w:rFonts w:ascii="Times New Roman" w:hAnsi="Times New Roman" w:cs="Times New Roman"/>
          <w:color w:val="000000"/>
          <w:sz w:val="26"/>
          <w:szCs w:val="26"/>
        </w:rPr>
        <w:lastRenderedPageBreak/>
        <w:t xml:space="preserve">загальному </w:t>
      </w:r>
      <w:r w:rsidR="00904A89" w:rsidRPr="005E3915">
        <w:rPr>
          <w:rFonts w:ascii="Times New Roman" w:hAnsi="Times New Roman" w:cs="Times New Roman"/>
          <w:color w:val="000000"/>
          <w:sz w:val="26"/>
          <w:szCs w:val="26"/>
        </w:rPr>
        <w:t xml:space="preserve">суді </w:t>
      </w:r>
      <w:r w:rsidR="00A8136C" w:rsidRPr="005E3915">
        <w:rPr>
          <w:rFonts w:ascii="Times New Roman" w:hAnsi="Times New Roman" w:cs="Times New Roman"/>
          <w:color w:val="000000"/>
          <w:sz w:val="26"/>
          <w:szCs w:val="26"/>
        </w:rPr>
        <w:t xml:space="preserve">вирішено </w:t>
      </w:r>
      <w:proofErr w:type="spellStart"/>
      <w:r w:rsidR="00904A89" w:rsidRPr="005E3915">
        <w:rPr>
          <w:rFonts w:ascii="Times New Roman" w:hAnsi="Times New Roman" w:cs="Times New Roman"/>
          <w:color w:val="000000"/>
          <w:sz w:val="26"/>
          <w:szCs w:val="26"/>
        </w:rPr>
        <w:t>внести</w:t>
      </w:r>
      <w:proofErr w:type="spellEnd"/>
      <w:r w:rsidR="00904A89" w:rsidRPr="005E3915">
        <w:rPr>
          <w:rFonts w:ascii="Times New Roman" w:hAnsi="Times New Roman" w:cs="Times New Roman"/>
          <w:color w:val="000000"/>
          <w:sz w:val="26"/>
          <w:szCs w:val="26"/>
        </w:rPr>
        <w:t xml:space="preserve"> на розгляд Вищої кваліфікаційної комісії суддів України у пленарному складі.</w:t>
      </w:r>
    </w:p>
    <w:p w14:paraId="29BFB3C5" w14:textId="77777777" w:rsidR="00356762" w:rsidRPr="005E3915" w:rsidRDefault="00356762" w:rsidP="00273CEE">
      <w:pPr>
        <w:spacing w:after="0" w:line="264" w:lineRule="auto"/>
        <w:ind w:firstLine="709"/>
        <w:jc w:val="both"/>
        <w:rPr>
          <w:rFonts w:ascii="Times New Roman" w:hAnsi="Times New Roman" w:cs="Times New Roman"/>
          <w:color w:val="000000"/>
          <w:sz w:val="26"/>
          <w:szCs w:val="26"/>
        </w:rPr>
      </w:pPr>
    </w:p>
    <w:p w14:paraId="0666CAE5" w14:textId="77777777" w:rsidR="00C90162" w:rsidRPr="005E3915" w:rsidRDefault="00C90162" w:rsidP="00273CEE">
      <w:pPr>
        <w:spacing w:after="0" w:line="264" w:lineRule="auto"/>
        <w:ind w:firstLine="709"/>
        <w:jc w:val="both"/>
        <w:rPr>
          <w:rFonts w:ascii="Times New Roman" w:eastAsia="Times New Roman" w:hAnsi="Times New Roman" w:cs="Times New Roman"/>
          <w:b/>
          <w:bCs/>
          <w:sz w:val="26"/>
          <w:szCs w:val="26"/>
          <w:lang w:eastAsia="uk-UA"/>
        </w:rPr>
      </w:pPr>
      <w:r w:rsidRPr="005E3915">
        <w:rPr>
          <w:rFonts w:ascii="Times New Roman" w:eastAsia="Times New Roman" w:hAnsi="Times New Roman" w:cs="Times New Roman"/>
          <w:b/>
          <w:bCs/>
          <w:sz w:val="26"/>
          <w:szCs w:val="26"/>
          <w:lang w:eastAsia="uk-UA"/>
        </w:rPr>
        <w:t>Основні відомості про кандидата</w:t>
      </w:r>
    </w:p>
    <w:p w14:paraId="11F6441C" w14:textId="77777777" w:rsidR="00744422" w:rsidRPr="005E3915" w:rsidRDefault="00744422" w:rsidP="00273CEE">
      <w:pPr>
        <w:spacing w:after="0" w:line="264" w:lineRule="auto"/>
        <w:ind w:firstLine="709"/>
        <w:jc w:val="both"/>
        <w:rPr>
          <w:rFonts w:ascii="Times New Roman" w:eastAsia="Times New Roman" w:hAnsi="Times New Roman" w:cs="Times New Roman"/>
          <w:b/>
          <w:bCs/>
          <w:sz w:val="26"/>
          <w:szCs w:val="26"/>
          <w:lang w:eastAsia="uk-UA"/>
        </w:rPr>
      </w:pPr>
    </w:p>
    <w:p w14:paraId="45AC4625" w14:textId="13ABB289"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дата народження – </w:t>
      </w:r>
      <w:r w:rsidR="002C23B9">
        <w:rPr>
          <w:rFonts w:ascii="Times New Roman" w:eastAsia="Times New Roman" w:hAnsi="Times New Roman" w:cs="Times New Roman"/>
          <w:sz w:val="26"/>
          <w:szCs w:val="26"/>
          <w:lang w:eastAsia="uk-UA"/>
        </w:rPr>
        <w:t>_________</w:t>
      </w:r>
      <w:r w:rsidRPr="005E3915">
        <w:rPr>
          <w:rFonts w:ascii="Times New Roman" w:eastAsia="Times New Roman" w:hAnsi="Times New Roman" w:cs="Times New Roman"/>
          <w:sz w:val="26"/>
          <w:szCs w:val="26"/>
          <w:lang w:eastAsia="uk-UA"/>
        </w:rPr>
        <w:t xml:space="preserve"> року, громадянка України, володіє державною мовою на рівні вільного володіння першого ступеня. Відомості про наявність</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заборон</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для</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зайняття</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посади</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судді,</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визначених</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частиною</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другою</w:t>
      </w:r>
      <w:r w:rsidRPr="00B473D8">
        <w:rPr>
          <w:rFonts w:ascii="Times New Roman" w:eastAsia="Times New Roman" w:hAnsi="Times New Roman" w:cs="Times New Roman"/>
          <w:sz w:val="80"/>
          <w:szCs w:val="80"/>
          <w:lang w:eastAsia="uk-UA"/>
        </w:rPr>
        <w:t xml:space="preserve"> </w:t>
      </w:r>
      <w:r w:rsidRPr="005E3915">
        <w:rPr>
          <w:rFonts w:ascii="Times New Roman" w:eastAsia="Times New Roman" w:hAnsi="Times New Roman" w:cs="Times New Roman"/>
          <w:sz w:val="26"/>
          <w:szCs w:val="26"/>
          <w:lang w:eastAsia="uk-UA"/>
        </w:rPr>
        <w:t>статті 69 Закону, відсутні.</w:t>
      </w:r>
    </w:p>
    <w:p w14:paraId="7D0BDC91" w14:textId="77777777"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У 2006 році кандидат</w:t>
      </w:r>
      <w:r w:rsidRPr="00B473D8">
        <w:rPr>
          <w:rFonts w:ascii="Times New Roman" w:eastAsia="Times New Roman" w:hAnsi="Times New Roman" w:cs="Times New Roman"/>
          <w:sz w:val="26"/>
          <w:szCs w:val="26"/>
          <w:lang w:eastAsia="uk-UA"/>
        </w:rPr>
        <w:t xml:space="preserve"> </w:t>
      </w:r>
      <w:r w:rsidRPr="005E3915">
        <w:rPr>
          <w:rFonts w:ascii="Times New Roman" w:eastAsia="Times New Roman" w:hAnsi="Times New Roman" w:cs="Times New Roman"/>
          <w:sz w:val="26"/>
          <w:szCs w:val="26"/>
          <w:lang w:eastAsia="uk-UA"/>
        </w:rPr>
        <w:t xml:space="preserve">закінчила Одеську національну юридичну академію, отримала повну вищу освіту за спеціальністю «Правознавство» та здобула кваліфікацію юриста. </w:t>
      </w:r>
    </w:p>
    <w:p w14:paraId="4B19B2CB" w14:textId="77A76A96"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Указом Президента України від</w:t>
      </w:r>
      <w:r w:rsidR="00DA2AB8" w:rsidRPr="005E3915">
        <w:rPr>
          <w:rFonts w:ascii="Times New Roman" w:eastAsia="Times New Roman" w:hAnsi="Times New Roman" w:cs="Times New Roman"/>
          <w:sz w:val="26"/>
          <w:szCs w:val="26"/>
          <w:lang w:eastAsia="uk-UA"/>
        </w:rPr>
        <w:t xml:space="preserve"> 25 липня 2013 року № 391/2013 </w:t>
      </w:r>
      <w:proofErr w:type="spellStart"/>
      <w:r w:rsidRPr="005E3915">
        <w:rPr>
          <w:rFonts w:ascii="Times New Roman" w:eastAsia="Times New Roman" w:hAnsi="Times New Roman" w:cs="Times New Roman"/>
          <w:sz w:val="26"/>
          <w:szCs w:val="26"/>
          <w:lang w:eastAsia="uk-UA"/>
        </w:rPr>
        <w:t>Разгуляєву</w:t>
      </w:r>
      <w:proofErr w:type="spellEnd"/>
      <w:r w:rsidRPr="005E3915">
        <w:rPr>
          <w:rFonts w:ascii="Times New Roman" w:eastAsia="Times New Roman" w:hAnsi="Times New Roman" w:cs="Times New Roman"/>
          <w:sz w:val="26"/>
          <w:szCs w:val="26"/>
          <w:lang w:eastAsia="uk-UA"/>
        </w:rPr>
        <w:t xml:space="preserve"> О.В. призначено на посаду судді </w:t>
      </w:r>
      <w:proofErr w:type="spellStart"/>
      <w:r w:rsidRPr="005E3915">
        <w:rPr>
          <w:rFonts w:ascii="Times New Roman" w:eastAsia="Times New Roman" w:hAnsi="Times New Roman" w:cs="Times New Roman"/>
          <w:sz w:val="26"/>
          <w:szCs w:val="26"/>
          <w:lang w:eastAsia="uk-UA"/>
        </w:rPr>
        <w:t>Нижньосірогозького</w:t>
      </w:r>
      <w:proofErr w:type="spellEnd"/>
      <w:r w:rsidRPr="005E3915">
        <w:rPr>
          <w:rFonts w:ascii="Times New Roman" w:eastAsia="Times New Roman" w:hAnsi="Times New Roman" w:cs="Times New Roman"/>
          <w:sz w:val="26"/>
          <w:szCs w:val="26"/>
          <w:lang w:eastAsia="uk-UA"/>
        </w:rPr>
        <w:t xml:space="preserve"> районного суду Херсонської області строком на п’ять років. </w:t>
      </w:r>
    </w:p>
    <w:p w14:paraId="33ECE300" w14:textId="77777777"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Рішенням Комісії від 01 лютого 2018 року № 8/зп-18 призначено кваліфікаційне оцінювання 1 790 суддів місцевих та апеляційних судів на відповідність займаній посаді, зокрема судді </w:t>
      </w:r>
      <w:proofErr w:type="spellStart"/>
      <w:r w:rsidRPr="005E3915">
        <w:rPr>
          <w:rFonts w:ascii="Times New Roman" w:eastAsia="Times New Roman" w:hAnsi="Times New Roman" w:cs="Times New Roman"/>
          <w:sz w:val="26"/>
          <w:szCs w:val="26"/>
          <w:lang w:eastAsia="uk-UA"/>
        </w:rPr>
        <w:t>Нижньосірогозького</w:t>
      </w:r>
      <w:proofErr w:type="spellEnd"/>
      <w:r w:rsidRPr="005E3915">
        <w:rPr>
          <w:rFonts w:ascii="Times New Roman" w:eastAsia="Times New Roman" w:hAnsi="Times New Roman" w:cs="Times New Roman"/>
          <w:sz w:val="26"/>
          <w:szCs w:val="26"/>
          <w:lang w:eastAsia="uk-UA"/>
        </w:rPr>
        <w:t xml:space="preserve"> районного суду Херсонської області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w:t>
      </w:r>
    </w:p>
    <w:p w14:paraId="21CD34E5" w14:textId="77777777"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Рішенням Комісії від 20 вересня 2019 року № 797/ко-19 визначено, що суддя </w:t>
      </w:r>
      <w:proofErr w:type="spellStart"/>
      <w:r w:rsidRPr="005E3915">
        <w:rPr>
          <w:rFonts w:ascii="Times New Roman" w:eastAsia="Times New Roman" w:hAnsi="Times New Roman" w:cs="Times New Roman"/>
          <w:sz w:val="26"/>
          <w:szCs w:val="26"/>
          <w:lang w:eastAsia="uk-UA"/>
        </w:rPr>
        <w:t>Нижньосірогозького</w:t>
      </w:r>
      <w:proofErr w:type="spellEnd"/>
      <w:r w:rsidRPr="005E3915">
        <w:rPr>
          <w:rFonts w:ascii="Times New Roman" w:eastAsia="Times New Roman" w:hAnsi="Times New Roman" w:cs="Times New Roman"/>
          <w:sz w:val="26"/>
          <w:szCs w:val="26"/>
          <w:lang w:eastAsia="uk-UA"/>
        </w:rPr>
        <w:t xml:space="preserve"> районного суду Херсонської області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за результатами кваліфікаційного оцінювання суддів місцевих та апеляційних судів на відповідність займаній посаді набрала 785,875 </w:t>
      </w:r>
      <w:proofErr w:type="spellStart"/>
      <w:r w:rsidRPr="005E3915">
        <w:rPr>
          <w:rFonts w:ascii="Times New Roman" w:eastAsia="Times New Roman" w:hAnsi="Times New Roman" w:cs="Times New Roman"/>
          <w:sz w:val="26"/>
          <w:szCs w:val="26"/>
          <w:lang w:eastAsia="uk-UA"/>
        </w:rPr>
        <w:t>бала</w:t>
      </w:r>
      <w:proofErr w:type="spellEnd"/>
      <w:r w:rsidRPr="005E3915">
        <w:rPr>
          <w:rFonts w:ascii="Times New Roman" w:eastAsia="Times New Roman" w:hAnsi="Times New Roman" w:cs="Times New Roman"/>
          <w:sz w:val="26"/>
          <w:szCs w:val="26"/>
          <w:lang w:eastAsia="uk-UA"/>
        </w:rPr>
        <w:t xml:space="preserve"> та визнано її такою, що відповідає займаній посаді.</w:t>
      </w:r>
    </w:p>
    <w:p w14:paraId="5872EA04" w14:textId="5A9C2446"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Указом Президента України від </w:t>
      </w:r>
      <w:r w:rsidR="00DA2AB8" w:rsidRPr="005E3915">
        <w:rPr>
          <w:rFonts w:ascii="Times New Roman" w:eastAsia="Times New Roman" w:hAnsi="Times New Roman" w:cs="Times New Roman"/>
          <w:sz w:val="26"/>
          <w:szCs w:val="26"/>
          <w:lang w:eastAsia="uk-UA"/>
        </w:rPr>
        <w:t xml:space="preserve">12 грудня 2019 року № 900/2019 </w:t>
      </w:r>
      <w:proofErr w:type="spellStart"/>
      <w:r w:rsidRPr="005E3915">
        <w:rPr>
          <w:rFonts w:ascii="Times New Roman" w:eastAsia="Times New Roman" w:hAnsi="Times New Roman" w:cs="Times New Roman"/>
          <w:sz w:val="26"/>
          <w:szCs w:val="26"/>
          <w:lang w:eastAsia="uk-UA"/>
        </w:rPr>
        <w:t>Разгуляєву</w:t>
      </w:r>
      <w:proofErr w:type="spellEnd"/>
      <w:r w:rsidRPr="005E3915">
        <w:rPr>
          <w:rFonts w:ascii="Times New Roman" w:eastAsia="Times New Roman" w:hAnsi="Times New Roman" w:cs="Times New Roman"/>
          <w:sz w:val="26"/>
          <w:szCs w:val="26"/>
          <w:lang w:eastAsia="uk-UA"/>
        </w:rPr>
        <w:t xml:space="preserve"> О.В. призначено на посаду судді </w:t>
      </w:r>
      <w:proofErr w:type="spellStart"/>
      <w:r w:rsidRPr="005E3915">
        <w:rPr>
          <w:rFonts w:ascii="Times New Roman" w:eastAsia="Times New Roman" w:hAnsi="Times New Roman" w:cs="Times New Roman"/>
          <w:sz w:val="26"/>
          <w:szCs w:val="26"/>
          <w:lang w:eastAsia="uk-UA"/>
        </w:rPr>
        <w:t>Нижньосірогозького</w:t>
      </w:r>
      <w:proofErr w:type="spellEnd"/>
      <w:r w:rsidRPr="005E3915">
        <w:rPr>
          <w:rFonts w:ascii="Times New Roman" w:eastAsia="Times New Roman" w:hAnsi="Times New Roman" w:cs="Times New Roman"/>
          <w:sz w:val="26"/>
          <w:szCs w:val="26"/>
          <w:lang w:eastAsia="uk-UA"/>
        </w:rPr>
        <w:t xml:space="preserve"> районного суду Херсонської області.</w:t>
      </w:r>
    </w:p>
    <w:p w14:paraId="4B887777" w14:textId="77777777" w:rsidR="00356762" w:rsidRPr="005E3915" w:rsidRDefault="00356762"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Рішенням Голови Верховного Суду від 06 червня 2022 року № 180/0/149-22 суддю </w:t>
      </w:r>
      <w:proofErr w:type="spellStart"/>
      <w:r w:rsidRPr="005E3915">
        <w:rPr>
          <w:rFonts w:ascii="Times New Roman" w:eastAsia="Times New Roman" w:hAnsi="Times New Roman" w:cs="Times New Roman"/>
          <w:sz w:val="26"/>
          <w:szCs w:val="26"/>
          <w:lang w:eastAsia="uk-UA"/>
        </w:rPr>
        <w:t>Нижньосірогозького</w:t>
      </w:r>
      <w:proofErr w:type="spellEnd"/>
      <w:r w:rsidRPr="005E3915">
        <w:rPr>
          <w:rFonts w:ascii="Times New Roman" w:eastAsia="Times New Roman" w:hAnsi="Times New Roman" w:cs="Times New Roman"/>
          <w:sz w:val="26"/>
          <w:szCs w:val="26"/>
          <w:lang w:eastAsia="uk-UA"/>
        </w:rPr>
        <w:t xml:space="preserve"> районного суду Херсонської області </w:t>
      </w:r>
      <w:proofErr w:type="spellStart"/>
      <w:r w:rsidRPr="005E3915">
        <w:rPr>
          <w:rFonts w:ascii="Times New Roman" w:eastAsia="Times New Roman" w:hAnsi="Times New Roman" w:cs="Times New Roman"/>
          <w:sz w:val="26"/>
          <w:szCs w:val="26"/>
          <w:lang w:eastAsia="uk-UA"/>
        </w:rPr>
        <w:t>Разгуляєву</w:t>
      </w:r>
      <w:proofErr w:type="spellEnd"/>
      <w:r w:rsidRPr="005E3915">
        <w:rPr>
          <w:rFonts w:ascii="Times New Roman" w:eastAsia="Times New Roman" w:hAnsi="Times New Roman" w:cs="Times New Roman"/>
          <w:sz w:val="26"/>
          <w:szCs w:val="26"/>
          <w:lang w:eastAsia="uk-UA"/>
        </w:rPr>
        <w:t xml:space="preserve"> О.В. відряджено до Таращанського районного суду Київської області. </w:t>
      </w:r>
    </w:p>
    <w:p w14:paraId="308268D7" w14:textId="77777777" w:rsidR="00C90162" w:rsidRPr="005E3915" w:rsidRDefault="00C90162" w:rsidP="00273CEE">
      <w:pPr>
        <w:spacing w:after="0" w:line="264" w:lineRule="auto"/>
        <w:ind w:firstLine="709"/>
        <w:jc w:val="both"/>
        <w:rPr>
          <w:rFonts w:ascii="Times New Roman" w:eastAsia="Times New Roman" w:hAnsi="Times New Roman" w:cs="Times New Roman"/>
          <w:sz w:val="26"/>
          <w:szCs w:val="26"/>
          <w:lang w:eastAsia="uk-UA"/>
        </w:rPr>
      </w:pPr>
    </w:p>
    <w:p w14:paraId="36D42486" w14:textId="0BEA88DC" w:rsidR="003B68D0" w:rsidRPr="005E3915" w:rsidRDefault="003B68D0"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r w:rsidRPr="005E3915">
        <w:rPr>
          <w:rFonts w:ascii="Times New Roman" w:hAnsi="Times New Roman" w:cs="Times New Roman"/>
          <w:b/>
          <w:bCs/>
          <w:color w:val="000000"/>
          <w:sz w:val="26"/>
          <w:szCs w:val="26"/>
          <w:lang w:eastAsia="uk-UA"/>
        </w:rPr>
        <w:t xml:space="preserve">Розгляд питання про підтвердження здатності кандидата здійснювати правосуддя в апеляційному </w:t>
      </w:r>
      <w:r w:rsidR="00675CF2" w:rsidRPr="005E3915">
        <w:rPr>
          <w:rFonts w:ascii="Times New Roman" w:hAnsi="Times New Roman" w:cs="Times New Roman"/>
          <w:b/>
          <w:bCs/>
          <w:color w:val="000000"/>
          <w:sz w:val="26"/>
          <w:szCs w:val="26"/>
          <w:lang w:eastAsia="uk-UA"/>
        </w:rPr>
        <w:t>загальному</w:t>
      </w:r>
      <w:r w:rsidRPr="005E3915">
        <w:rPr>
          <w:rFonts w:ascii="Times New Roman" w:hAnsi="Times New Roman" w:cs="Times New Roman"/>
          <w:b/>
          <w:bCs/>
          <w:color w:val="000000"/>
          <w:sz w:val="26"/>
          <w:szCs w:val="26"/>
          <w:lang w:eastAsia="uk-UA"/>
        </w:rPr>
        <w:t xml:space="preserve"> суді за критеріями доброчесності та професійної етики у пленарному складі</w:t>
      </w:r>
      <w:r w:rsidR="00A663D0" w:rsidRPr="005E3915">
        <w:rPr>
          <w:rFonts w:ascii="Times New Roman" w:hAnsi="Times New Roman" w:cs="Times New Roman"/>
          <w:b/>
          <w:bCs/>
          <w:color w:val="000000"/>
          <w:sz w:val="26"/>
          <w:szCs w:val="26"/>
          <w:lang w:eastAsia="uk-UA"/>
        </w:rPr>
        <w:t>.</w:t>
      </w:r>
    </w:p>
    <w:p w14:paraId="0389FCE7" w14:textId="77777777" w:rsidR="003B68D0" w:rsidRPr="005E3915" w:rsidRDefault="003B68D0"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p>
    <w:p w14:paraId="788E64D2" w14:textId="0899E941" w:rsidR="000716AC" w:rsidRPr="005E3915" w:rsidRDefault="000716AC" w:rsidP="00273CEE">
      <w:pPr>
        <w:shd w:val="clear" w:color="auto" w:fill="FFFFFF"/>
        <w:tabs>
          <w:tab w:val="left" w:pos="426"/>
        </w:tabs>
        <w:spacing w:after="0" w:line="264" w:lineRule="auto"/>
        <w:ind w:firstLine="709"/>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5E3915">
        <w:rPr>
          <w:rFonts w:ascii="Times New Roman" w:hAnsi="Times New Roman" w:cs="Times New Roman"/>
          <w:color w:val="000000"/>
          <w:sz w:val="26"/>
          <w:szCs w:val="26"/>
          <w:lang w:eastAsia="uk-UA"/>
        </w:rPr>
        <w:t>непідтвердження</w:t>
      </w:r>
      <w:proofErr w:type="spellEnd"/>
      <w:r w:rsidRPr="005E3915">
        <w:rPr>
          <w:rFonts w:ascii="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 Якщо </w:t>
      </w:r>
      <w:r w:rsidR="002C4851" w:rsidRPr="005E3915">
        <w:rPr>
          <w:rFonts w:ascii="Times New Roman" w:hAnsi="Times New Roman" w:cs="Times New Roman"/>
          <w:color w:val="000000"/>
          <w:sz w:val="26"/>
          <w:szCs w:val="26"/>
          <w:lang w:eastAsia="uk-UA"/>
        </w:rPr>
        <w:t xml:space="preserve">ГРД </w:t>
      </w:r>
      <w:r w:rsidRPr="005E3915">
        <w:rPr>
          <w:rFonts w:ascii="Times New Roman" w:hAnsi="Times New Roman" w:cs="Times New Roman"/>
          <w:color w:val="000000"/>
          <w:sz w:val="26"/>
          <w:szCs w:val="26"/>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5E3915">
        <w:rPr>
          <w:rFonts w:ascii="Times New Roman" w:hAnsi="Times New Roman" w:cs="Times New Roman"/>
          <w:color w:val="000000"/>
          <w:sz w:val="26"/>
          <w:szCs w:val="26"/>
          <w:lang w:eastAsia="uk-UA"/>
        </w:rPr>
        <w:t>.</w:t>
      </w:r>
    </w:p>
    <w:p w14:paraId="4F7AC835" w14:textId="3F91071C" w:rsidR="000C0124" w:rsidRPr="005E3915" w:rsidRDefault="00EE37C7" w:rsidP="00273CEE">
      <w:pPr>
        <w:shd w:val="clear" w:color="auto" w:fill="FFFFFF"/>
        <w:tabs>
          <w:tab w:val="left" w:pos="426"/>
        </w:tabs>
        <w:spacing w:after="0" w:line="264" w:lineRule="auto"/>
        <w:ind w:firstLine="709"/>
        <w:jc w:val="both"/>
        <w:rPr>
          <w:rFonts w:ascii="Times New Roman" w:hAnsi="Times New Roman" w:cs="Times New Roman"/>
          <w:sz w:val="26"/>
          <w:szCs w:val="26"/>
          <w:lang w:eastAsia="uk-UA"/>
        </w:rPr>
      </w:pPr>
      <w:r w:rsidRPr="005E3915">
        <w:rPr>
          <w:rFonts w:ascii="Times New Roman" w:hAnsi="Times New Roman" w:cs="Times New Roman"/>
          <w:sz w:val="26"/>
          <w:szCs w:val="26"/>
          <w:lang w:eastAsia="uk-UA"/>
        </w:rPr>
        <w:lastRenderedPageBreak/>
        <w:t>Згідно</w:t>
      </w:r>
      <w:r w:rsidR="00181535" w:rsidRPr="005E3915">
        <w:rPr>
          <w:rFonts w:ascii="Times New Roman" w:hAnsi="Times New Roman" w:cs="Times New Roman"/>
          <w:sz w:val="26"/>
          <w:szCs w:val="26"/>
          <w:lang w:eastAsia="uk-UA"/>
        </w:rPr>
        <w:t xml:space="preserve"> з пунктом</w:t>
      </w:r>
      <w:r w:rsidRPr="005E3915">
        <w:rPr>
          <w:rFonts w:ascii="Times New Roman" w:hAnsi="Times New Roman" w:cs="Times New Roman"/>
          <w:sz w:val="26"/>
          <w:szCs w:val="26"/>
          <w:lang w:eastAsia="uk-UA"/>
        </w:rPr>
        <w:t xml:space="preserve"> 126 Регламенту </w:t>
      </w:r>
      <w:r w:rsidR="0020051D" w:rsidRPr="005E3915">
        <w:rPr>
          <w:rFonts w:ascii="Times New Roman" w:hAnsi="Times New Roman" w:cs="Times New Roman"/>
          <w:bCs/>
          <w:sz w:val="26"/>
          <w:szCs w:val="26"/>
          <w:lang w:eastAsia="uk-UA"/>
        </w:rPr>
        <w:t>Вищої кваліфі</w:t>
      </w:r>
      <w:r w:rsidR="002C4851" w:rsidRPr="005E3915">
        <w:rPr>
          <w:rFonts w:ascii="Times New Roman" w:hAnsi="Times New Roman" w:cs="Times New Roman"/>
          <w:bCs/>
          <w:sz w:val="26"/>
          <w:szCs w:val="26"/>
          <w:lang w:eastAsia="uk-UA"/>
        </w:rPr>
        <w:t xml:space="preserve">каційної комісії суддів України, затвердженого </w:t>
      </w:r>
      <w:r w:rsidR="0020051D" w:rsidRPr="005E3915">
        <w:rPr>
          <w:rFonts w:ascii="Times New Roman" w:hAnsi="Times New Roman" w:cs="Times New Roman"/>
          <w:sz w:val="26"/>
          <w:szCs w:val="26"/>
          <w:lang w:eastAsia="uk-UA"/>
        </w:rPr>
        <w:t xml:space="preserve">рішенням </w:t>
      </w:r>
      <w:r w:rsidR="00181535" w:rsidRPr="005E3915">
        <w:rPr>
          <w:rFonts w:ascii="Times New Roman" w:hAnsi="Times New Roman" w:cs="Times New Roman"/>
          <w:sz w:val="26"/>
          <w:szCs w:val="26"/>
          <w:lang w:eastAsia="uk-UA"/>
        </w:rPr>
        <w:t xml:space="preserve">Комісії </w:t>
      </w:r>
      <w:r w:rsidR="0020051D" w:rsidRPr="005E3915">
        <w:rPr>
          <w:rFonts w:ascii="Times New Roman" w:hAnsi="Times New Roman" w:cs="Times New Roman"/>
          <w:sz w:val="26"/>
          <w:szCs w:val="26"/>
          <w:lang w:eastAsia="uk-UA"/>
        </w:rPr>
        <w:t>від 13 жовтня 2016 року № 81/зп-16 (зі змінами)</w:t>
      </w:r>
      <w:r w:rsidR="002C4851" w:rsidRPr="005E3915">
        <w:rPr>
          <w:rFonts w:ascii="Times New Roman" w:hAnsi="Times New Roman" w:cs="Times New Roman"/>
          <w:sz w:val="26"/>
          <w:szCs w:val="26"/>
          <w:lang w:eastAsia="uk-UA"/>
        </w:rPr>
        <w:t>,</w:t>
      </w:r>
      <w:r w:rsidR="0020051D" w:rsidRPr="005E3915">
        <w:rPr>
          <w:rFonts w:ascii="Times New Roman" w:hAnsi="Times New Roman" w:cs="Times New Roman"/>
          <w:sz w:val="26"/>
          <w:szCs w:val="26"/>
          <w:lang w:eastAsia="uk-UA"/>
        </w:rPr>
        <w:t xml:space="preserve"> </w:t>
      </w:r>
      <w:r w:rsidRPr="005E3915">
        <w:rPr>
          <w:rFonts w:ascii="Times New Roman" w:hAnsi="Times New Roman" w:cs="Times New Roman"/>
          <w:sz w:val="26"/>
          <w:szCs w:val="26"/>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5E3915">
        <w:rPr>
          <w:rFonts w:ascii="Times New Roman" w:hAnsi="Times New Roman" w:cs="Times New Roman"/>
          <w:sz w:val="26"/>
          <w:szCs w:val="26"/>
          <w:lang w:eastAsia="uk-UA"/>
        </w:rPr>
        <w:t>ГРД</w:t>
      </w:r>
      <w:r w:rsidRPr="005E3915">
        <w:rPr>
          <w:rFonts w:ascii="Times New Roman" w:hAnsi="Times New Roman" w:cs="Times New Roman"/>
          <w:sz w:val="26"/>
          <w:szCs w:val="26"/>
          <w:lang w:eastAsia="uk-UA"/>
        </w:rPr>
        <w:t>, пояснення судді (кандидата на посаду судді), інші обставини, документи та матеріали.</w:t>
      </w:r>
    </w:p>
    <w:p w14:paraId="45B14802" w14:textId="30729879" w:rsidR="00EB045C" w:rsidRPr="005E3915" w:rsidRDefault="000C0124" w:rsidP="00273CEE">
      <w:pPr>
        <w:shd w:val="clear" w:color="auto" w:fill="FFFFFF"/>
        <w:tabs>
          <w:tab w:val="left" w:pos="426"/>
        </w:tabs>
        <w:spacing w:after="0" w:line="264" w:lineRule="auto"/>
        <w:ind w:firstLine="709"/>
        <w:jc w:val="both"/>
        <w:rPr>
          <w:rFonts w:ascii="Times New Roman" w:hAnsi="Times New Roman" w:cs="Times New Roman"/>
          <w:sz w:val="26"/>
          <w:szCs w:val="26"/>
          <w:lang w:eastAsia="uk-UA"/>
        </w:rPr>
      </w:pPr>
      <w:r w:rsidRPr="005E3915">
        <w:rPr>
          <w:rFonts w:ascii="Times New Roman" w:hAnsi="Times New Roman" w:cs="Times New Roman"/>
          <w:sz w:val="26"/>
          <w:szCs w:val="26"/>
          <w:lang w:eastAsia="uk-UA"/>
        </w:rPr>
        <w:t xml:space="preserve">Комісією у пленарному складі </w:t>
      </w:r>
      <w:r w:rsidR="00BD676F" w:rsidRPr="005E3915">
        <w:rPr>
          <w:rFonts w:ascii="Times New Roman" w:hAnsi="Times New Roman" w:cs="Times New Roman"/>
          <w:sz w:val="26"/>
          <w:szCs w:val="26"/>
          <w:lang w:eastAsia="uk-UA"/>
        </w:rPr>
        <w:t>досліджено матеріали досьє кандидата, виснов</w:t>
      </w:r>
      <w:r w:rsidR="00356762" w:rsidRPr="005E3915">
        <w:rPr>
          <w:rFonts w:ascii="Times New Roman" w:hAnsi="Times New Roman" w:cs="Times New Roman"/>
          <w:sz w:val="26"/>
          <w:szCs w:val="26"/>
          <w:lang w:eastAsia="uk-UA"/>
        </w:rPr>
        <w:t>ок</w:t>
      </w:r>
      <w:r w:rsidR="00BD676F" w:rsidRPr="005E3915">
        <w:rPr>
          <w:rFonts w:ascii="Times New Roman" w:hAnsi="Times New Roman" w:cs="Times New Roman"/>
          <w:sz w:val="26"/>
          <w:szCs w:val="26"/>
          <w:lang w:eastAsia="uk-UA"/>
        </w:rPr>
        <w:t xml:space="preserve"> ГРД, письмові пояснення</w:t>
      </w:r>
      <w:r w:rsidR="00230E93" w:rsidRPr="005E3915">
        <w:rPr>
          <w:rFonts w:ascii="Times New Roman" w:hAnsi="Times New Roman" w:cs="Times New Roman"/>
          <w:sz w:val="26"/>
          <w:szCs w:val="26"/>
          <w:lang w:eastAsia="uk-UA"/>
        </w:rPr>
        <w:t xml:space="preserve"> </w:t>
      </w:r>
      <w:proofErr w:type="spellStart"/>
      <w:r w:rsidR="00356762" w:rsidRPr="005E3915">
        <w:rPr>
          <w:rFonts w:ascii="Times New Roman" w:hAnsi="Times New Roman" w:cs="Times New Roman"/>
          <w:sz w:val="26"/>
          <w:szCs w:val="26"/>
          <w:lang w:eastAsia="uk-UA"/>
        </w:rPr>
        <w:t>Разгуляєвої</w:t>
      </w:r>
      <w:proofErr w:type="spellEnd"/>
      <w:r w:rsidR="00356762" w:rsidRPr="005E3915">
        <w:rPr>
          <w:rFonts w:ascii="Times New Roman" w:hAnsi="Times New Roman" w:cs="Times New Roman"/>
          <w:sz w:val="26"/>
          <w:szCs w:val="26"/>
          <w:lang w:eastAsia="uk-UA"/>
        </w:rPr>
        <w:t xml:space="preserve"> О.В</w:t>
      </w:r>
      <w:r w:rsidR="00230E93" w:rsidRPr="005E3915">
        <w:rPr>
          <w:rFonts w:ascii="Times New Roman" w:hAnsi="Times New Roman" w:cs="Times New Roman"/>
          <w:sz w:val="26"/>
          <w:szCs w:val="26"/>
          <w:lang w:eastAsia="uk-UA"/>
        </w:rPr>
        <w:t>.</w:t>
      </w:r>
      <w:r w:rsidR="00BD676F" w:rsidRPr="005E3915">
        <w:rPr>
          <w:rFonts w:ascii="Times New Roman" w:hAnsi="Times New Roman" w:cs="Times New Roman"/>
          <w:sz w:val="26"/>
          <w:szCs w:val="26"/>
          <w:lang w:eastAsia="uk-UA"/>
        </w:rPr>
        <w:t>, проведено співбесіду з кандидатом та встановлено таке.</w:t>
      </w:r>
    </w:p>
    <w:p w14:paraId="029F7926"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У висновку вказано, що кандидат не відповідає критеріям доброчесності та професійної етики за показником «Законність джерел походження прав на об’єкти цивільних прав» Єдиних показників. </w:t>
      </w:r>
    </w:p>
    <w:p w14:paraId="3AF75D94"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Так, ГРД зазначає, що право на об’єкт цивільних прав за оплатним договором набуто членом сім’ї кандидата за ціною, що істотно відрізняється від ринкової вартості, зокрема: </w:t>
      </w:r>
    </w:p>
    <w:p w14:paraId="3ECDC824" w14:textId="1B739C2D"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1) чоловік кандидата (на цей момент шлюб розірвано) придбав квартиру в місті Каховка за ціною щонайменше вдвічі нижчою за ринкову. Відповідно до декларацій </w:t>
      </w:r>
      <w:r w:rsidRPr="005E3915">
        <w:rPr>
          <w:rFonts w:ascii="Times New Roman" w:eastAsia="Times New Roman" w:hAnsi="Times New Roman" w:cs="Times New Roman"/>
          <w:color w:val="000000"/>
          <w:sz w:val="26"/>
          <w:szCs w:val="26"/>
          <w:shd w:val="clear" w:color="auto" w:fill="FFFFFF"/>
          <w:lang w:eastAsia="uk-UA"/>
        </w:rPr>
        <w:t xml:space="preserve">особи, уповноваженої на виконання функцій держави або місцевого самоврядування (далі </w:t>
      </w:r>
      <w:r w:rsidRPr="005E3915">
        <w:rPr>
          <w:rFonts w:ascii="Times New Roman" w:eastAsia="Times New Roman" w:hAnsi="Times New Roman" w:cs="Times New Roman"/>
          <w:sz w:val="26"/>
          <w:szCs w:val="26"/>
          <w:lang w:eastAsia="uk-UA"/>
        </w:rPr>
        <w:t>–</w:t>
      </w:r>
      <w:r w:rsidRPr="005E3915">
        <w:rPr>
          <w:rFonts w:ascii="Times New Roman" w:eastAsia="Times New Roman" w:hAnsi="Times New Roman" w:cs="Times New Roman"/>
          <w:color w:val="000000"/>
          <w:sz w:val="26"/>
          <w:szCs w:val="26"/>
          <w:shd w:val="clear" w:color="auto" w:fill="FFFFFF"/>
          <w:lang w:eastAsia="uk-UA"/>
        </w:rPr>
        <w:t xml:space="preserve"> Декларації)</w:t>
      </w:r>
      <w:r w:rsidRPr="005E3915">
        <w:rPr>
          <w:rFonts w:ascii="Times New Roman" w:eastAsia="Times New Roman" w:hAnsi="Times New Roman" w:cs="Times New Roman"/>
          <w:color w:val="000000"/>
          <w:sz w:val="26"/>
          <w:szCs w:val="26"/>
          <w:lang w:eastAsia="uk-UA"/>
        </w:rPr>
        <w:t xml:space="preserve">, </w:t>
      </w:r>
      <w:proofErr w:type="spellStart"/>
      <w:r w:rsidRPr="005E3915">
        <w:rPr>
          <w:rFonts w:ascii="Times New Roman" w:eastAsia="Times New Roman" w:hAnsi="Times New Roman" w:cs="Times New Roman"/>
          <w:color w:val="000000"/>
          <w:sz w:val="26"/>
          <w:szCs w:val="26"/>
          <w:lang w:eastAsia="uk-UA"/>
        </w:rPr>
        <w:t>Разгуляєвої</w:t>
      </w:r>
      <w:proofErr w:type="spellEnd"/>
      <w:r w:rsidRPr="005E3915">
        <w:rPr>
          <w:rFonts w:ascii="Times New Roman" w:eastAsia="Times New Roman" w:hAnsi="Times New Roman" w:cs="Times New Roman"/>
          <w:color w:val="000000"/>
          <w:sz w:val="26"/>
          <w:szCs w:val="26"/>
          <w:lang w:eastAsia="uk-UA"/>
        </w:rPr>
        <w:t xml:space="preserve"> О.В.</w:t>
      </w:r>
      <w:r w:rsidRPr="005E3915">
        <w:rPr>
          <w:rFonts w:ascii="Times New Roman" w:eastAsia="Times New Roman" w:hAnsi="Times New Roman" w:cs="Times New Roman"/>
          <w:sz w:val="26"/>
          <w:szCs w:val="26"/>
          <w:lang w:eastAsia="uk-UA"/>
        </w:rPr>
        <w:t xml:space="preserve"> за 2015–2024 роки </w:t>
      </w:r>
      <w:r w:rsidR="002C23B9">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(на час купівлі квартири – чоловік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11 травня 2012 року набув право власності на квартиру</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площею</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52,6</w:t>
      </w:r>
      <w:r w:rsidRPr="00B473D8">
        <w:rPr>
          <w:rFonts w:ascii="Times New Roman" w:eastAsia="Times New Roman" w:hAnsi="Times New Roman" w:cs="Times New Roman"/>
          <w:sz w:val="72"/>
          <w:szCs w:val="72"/>
          <w:lang w:eastAsia="uk-UA"/>
        </w:rPr>
        <w:t xml:space="preserve">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що</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розташована</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в</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м.</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Каховка,</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Херсонська</w:t>
      </w:r>
      <w:r w:rsidRPr="00B473D8">
        <w:rPr>
          <w:rFonts w:ascii="Times New Roman" w:eastAsia="Times New Roman" w:hAnsi="Times New Roman" w:cs="Times New Roman"/>
          <w:sz w:val="72"/>
          <w:szCs w:val="72"/>
          <w:lang w:eastAsia="uk-UA"/>
        </w:rPr>
        <w:t xml:space="preserve"> </w:t>
      </w:r>
      <w:r w:rsidRPr="005E3915">
        <w:rPr>
          <w:rFonts w:ascii="Times New Roman" w:eastAsia="Times New Roman" w:hAnsi="Times New Roman" w:cs="Times New Roman"/>
          <w:sz w:val="26"/>
          <w:szCs w:val="26"/>
          <w:lang w:eastAsia="uk-UA"/>
        </w:rPr>
        <w:t>обл.,</w:t>
      </w:r>
      <w:r w:rsidRPr="00B473D8">
        <w:rPr>
          <w:rFonts w:ascii="Times New Roman" w:eastAsia="Times New Roman" w:hAnsi="Times New Roman" w:cs="Times New Roman"/>
          <w:sz w:val="72"/>
          <w:szCs w:val="72"/>
          <w:lang w:eastAsia="uk-UA"/>
        </w:rPr>
        <w:t xml:space="preserve"> </w:t>
      </w:r>
      <w:r w:rsidR="002C23B9">
        <w:rPr>
          <w:rFonts w:ascii="Times New Roman" w:eastAsia="Times New Roman" w:hAnsi="Times New Roman" w:cs="Times New Roman"/>
          <w:sz w:val="26"/>
          <w:szCs w:val="26"/>
          <w:lang w:eastAsia="uk-UA"/>
        </w:rPr>
        <w:t>АДРЕСА_1</w:t>
      </w:r>
      <w:r w:rsidRPr="005E3915">
        <w:rPr>
          <w:rFonts w:ascii="Times New Roman" w:eastAsia="Times New Roman" w:hAnsi="Times New Roman" w:cs="Times New Roman"/>
          <w:sz w:val="26"/>
          <w:szCs w:val="26"/>
          <w:lang w:eastAsia="uk-UA"/>
        </w:rPr>
        <w:t xml:space="preserve">, вартістю 75 905 грн. </w:t>
      </w:r>
    </w:p>
    <w:p w14:paraId="7783E198" w14:textId="7F00E252"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ГРД покликається на дані, оприлюднені на порталі </w:t>
      </w:r>
      <w:proofErr w:type="spellStart"/>
      <w:r w:rsidRPr="005E3915">
        <w:rPr>
          <w:rFonts w:ascii="Times New Roman" w:eastAsia="Times New Roman" w:hAnsi="Times New Roman" w:cs="Times New Roman"/>
          <w:sz w:val="26"/>
          <w:szCs w:val="26"/>
          <w:lang w:eastAsia="uk-UA"/>
        </w:rPr>
        <w:t>Realty</w:t>
      </w:r>
      <w:proofErr w:type="spellEnd"/>
      <w:r w:rsidRPr="005E3915">
        <w:rPr>
          <w:rFonts w:ascii="Times New Roman" w:eastAsia="Times New Roman" w:hAnsi="Times New Roman" w:cs="Times New Roman"/>
          <w:sz w:val="26"/>
          <w:szCs w:val="26"/>
          <w:lang w:eastAsia="uk-UA"/>
        </w:rPr>
        <w:t xml:space="preserve"> Bestua.com, а саме де середня вартість квадратного метра нерухомого майна в м. Каховка Херсонської обл. в 2012 році становила 392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Згідно з оголошенням на </w:t>
      </w:r>
      <w:proofErr w:type="spellStart"/>
      <w:r w:rsidRPr="005E3915">
        <w:rPr>
          <w:rFonts w:ascii="Times New Roman" w:eastAsia="Times New Roman" w:hAnsi="Times New Roman" w:cs="Times New Roman"/>
          <w:sz w:val="26"/>
          <w:szCs w:val="26"/>
          <w:lang w:eastAsia="uk-UA"/>
        </w:rPr>
        <w:t>вебсайті</w:t>
      </w:r>
      <w:proofErr w:type="spellEnd"/>
      <w:r w:rsidRPr="005E3915">
        <w:rPr>
          <w:rFonts w:ascii="Times New Roman" w:eastAsia="Times New Roman" w:hAnsi="Times New Roman" w:cs="Times New Roman"/>
          <w:sz w:val="26"/>
          <w:szCs w:val="26"/>
          <w:lang w:eastAsia="uk-UA"/>
        </w:rPr>
        <w:t xml:space="preserve"> </w:t>
      </w:r>
      <w:r w:rsidRPr="00B473D8">
        <w:rPr>
          <w:rFonts w:ascii="Times New Roman" w:eastAsia="Times New Roman" w:hAnsi="Times New Roman" w:cs="Times New Roman"/>
          <w:spacing w:val="4"/>
          <w:sz w:val="26"/>
          <w:szCs w:val="26"/>
          <w:lang w:eastAsia="uk-UA"/>
        </w:rPr>
        <w:t xml:space="preserve">kherson.domoscope.com від 01 листопада 2013 року продаж 3-кімнатної квартири в </w:t>
      </w:r>
      <w:r w:rsidRPr="005E3915">
        <w:rPr>
          <w:rFonts w:ascii="Times New Roman" w:eastAsia="Times New Roman" w:hAnsi="Times New Roman" w:cs="Times New Roman"/>
          <w:sz w:val="26"/>
          <w:szCs w:val="26"/>
          <w:lang w:eastAsia="uk-UA"/>
        </w:rPr>
        <w:t xml:space="preserve">місті Каховка площею 58,6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здійснювався за 25 000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w:t>
      </w:r>
    </w:p>
    <w:p w14:paraId="1972803A" w14:textId="3AE16593"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B473D8">
        <w:rPr>
          <w:rFonts w:ascii="Times New Roman" w:eastAsia="Times New Roman" w:hAnsi="Times New Roman" w:cs="Times New Roman"/>
          <w:spacing w:val="6"/>
          <w:sz w:val="26"/>
          <w:szCs w:val="26"/>
          <w:lang w:eastAsia="uk-UA"/>
        </w:rPr>
        <w:t>Водночас зазначена в договорі купівлі-продажу та задекларована ціна</w:t>
      </w:r>
      <w:r w:rsidRPr="005E3915">
        <w:rPr>
          <w:rFonts w:ascii="Times New Roman" w:eastAsia="Times New Roman" w:hAnsi="Times New Roman" w:cs="Times New Roman"/>
          <w:sz w:val="26"/>
          <w:szCs w:val="26"/>
          <w:lang w:eastAsia="uk-UA"/>
        </w:rPr>
        <w:t xml:space="preserve"> 75 905</w:t>
      </w:r>
      <w:r w:rsidR="00B473D8">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грн (еквівалент 9 500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відповідає 181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за квадратний метр, що вдвічі менше за наведені ринкові ціни.  </w:t>
      </w:r>
    </w:p>
    <w:p w14:paraId="58ADFC39"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ГРД виснує, що з урахуванням наведених вище цін вартість квартири площею 52,6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у розмірі 75 905 грн (еквівалент 9 500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або 181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за квадратний метр) не відповідала ринковій та є заниженою; </w:t>
      </w:r>
    </w:p>
    <w:p w14:paraId="25B1F7AB" w14:textId="140CDD36"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2) </w:t>
      </w:r>
      <w:bookmarkStart w:id="0" w:name="_Hlk212461867"/>
      <w:r w:rsidRPr="005E3915">
        <w:rPr>
          <w:rFonts w:ascii="Times New Roman" w:eastAsia="Times New Roman" w:hAnsi="Times New Roman" w:cs="Times New Roman"/>
          <w:sz w:val="26"/>
          <w:szCs w:val="26"/>
          <w:lang w:eastAsia="uk-UA"/>
        </w:rPr>
        <w:t xml:space="preserve">чоловік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w:t>
      </w:r>
      <w:bookmarkEnd w:id="0"/>
      <w:r w:rsidR="006A37D5" w:rsidRPr="005E3915">
        <w:rPr>
          <w:rFonts w:ascii="Times New Roman" w:eastAsia="Times New Roman" w:hAnsi="Times New Roman" w:cs="Times New Roman"/>
          <w:sz w:val="26"/>
          <w:szCs w:val="26"/>
          <w:lang w:eastAsia="uk-UA"/>
        </w:rPr>
        <w:t xml:space="preserve">(на цей момент шлюб розірвано) </w:t>
      </w:r>
      <w:r w:rsidRPr="005E3915">
        <w:rPr>
          <w:rFonts w:ascii="Times New Roman" w:eastAsia="Times New Roman" w:hAnsi="Times New Roman" w:cs="Times New Roman"/>
          <w:sz w:val="26"/>
          <w:szCs w:val="26"/>
          <w:lang w:eastAsia="uk-UA"/>
        </w:rPr>
        <w:t xml:space="preserve">придбав квартиру в місті Каховка за ціною, що була щонайменше в п’ять разів нижчою від ринкової. Йдеться про придбання 20 серпня 2015 року </w:t>
      </w:r>
      <w:r w:rsidR="002C23B9">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квартири площею 60,3</w:t>
      </w:r>
      <w:r w:rsidR="00B473D8">
        <w:rPr>
          <w:rFonts w:ascii="Times New Roman" w:eastAsia="Times New Roman" w:hAnsi="Times New Roman" w:cs="Times New Roman"/>
          <w:sz w:val="26"/>
          <w:szCs w:val="26"/>
          <w:lang w:eastAsia="uk-UA"/>
        </w:rPr>
        <w:t>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що розташована у м. Каховка, Херсонська обл., </w:t>
      </w:r>
      <w:r w:rsidR="002C23B9">
        <w:rPr>
          <w:rFonts w:ascii="Times New Roman" w:eastAsia="Times New Roman" w:hAnsi="Times New Roman" w:cs="Times New Roman"/>
          <w:sz w:val="26"/>
          <w:szCs w:val="26"/>
          <w:lang w:eastAsia="uk-UA"/>
        </w:rPr>
        <w:t>АДРЕСА_2</w:t>
      </w:r>
      <w:r w:rsidRPr="005E3915">
        <w:rPr>
          <w:rFonts w:ascii="Times New Roman" w:eastAsia="Times New Roman" w:hAnsi="Times New Roman" w:cs="Times New Roman"/>
          <w:sz w:val="26"/>
          <w:szCs w:val="26"/>
          <w:lang w:eastAsia="uk-UA"/>
        </w:rPr>
        <w:t xml:space="preserve">, вартістю 94 709 грн (еквівалент 4 335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w:t>
      </w:r>
    </w:p>
    <w:p w14:paraId="3777103F" w14:textId="18297849"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B473D8">
        <w:rPr>
          <w:rFonts w:ascii="Times New Roman" w:eastAsia="Times New Roman" w:hAnsi="Times New Roman" w:cs="Times New Roman"/>
          <w:spacing w:val="6"/>
          <w:sz w:val="26"/>
          <w:szCs w:val="26"/>
          <w:lang w:eastAsia="uk-UA"/>
        </w:rPr>
        <w:t>У 2019 році вказану квартиру було відчужено за 237 283 грн (еквівалент</w:t>
      </w:r>
      <w:r w:rsidRPr="005E3915">
        <w:rPr>
          <w:rFonts w:ascii="Times New Roman" w:eastAsia="Times New Roman" w:hAnsi="Times New Roman" w:cs="Times New Roman"/>
          <w:sz w:val="26"/>
          <w:szCs w:val="26"/>
          <w:lang w:eastAsia="uk-UA"/>
        </w:rPr>
        <w:t xml:space="preserve"> 9</w:t>
      </w:r>
      <w:r w:rsidR="00B473D8">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179</w:t>
      </w:r>
      <w:r w:rsidR="00B473D8">
        <w:rPr>
          <w:rFonts w:ascii="Times New Roman" w:eastAsia="Times New Roman" w:hAnsi="Times New Roman" w:cs="Times New Roman"/>
          <w:sz w:val="26"/>
          <w:szCs w:val="26"/>
          <w:lang w:eastAsia="uk-UA"/>
        </w:rPr>
        <w:t>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w:t>
      </w:r>
    </w:p>
    <w:p w14:paraId="6DB71268" w14:textId="09F8431E"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B473D8">
        <w:rPr>
          <w:rFonts w:ascii="Times New Roman" w:eastAsia="Times New Roman" w:hAnsi="Times New Roman" w:cs="Times New Roman"/>
          <w:spacing w:val="6"/>
          <w:sz w:val="26"/>
          <w:szCs w:val="26"/>
          <w:lang w:eastAsia="uk-UA"/>
        </w:rPr>
        <w:t>ГРД виснує, що з урахуванням наведених вище цін вартість 4 336 </w:t>
      </w:r>
      <w:proofErr w:type="spellStart"/>
      <w:r w:rsidRPr="00B473D8">
        <w:rPr>
          <w:rFonts w:ascii="Times New Roman" w:eastAsia="Times New Roman" w:hAnsi="Times New Roman" w:cs="Times New Roman"/>
          <w:spacing w:val="6"/>
          <w:sz w:val="26"/>
          <w:szCs w:val="26"/>
          <w:lang w:eastAsia="uk-UA"/>
        </w:rPr>
        <w:t>дол</w:t>
      </w:r>
      <w:proofErr w:type="spellEnd"/>
      <w:r w:rsidRPr="00B473D8">
        <w:rPr>
          <w:rFonts w:ascii="Times New Roman" w:eastAsia="Times New Roman" w:hAnsi="Times New Roman" w:cs="Times New Roman"/>
          <w:spacing w:val="6"/>
          <w:sz w:val="26"/>
          <w:szCs w:val="26"/>
          <w:lang w:eastAsia="uk-UA"/>
        </w:rPr>
        <w:t>. США</w:t>
      </w:r>
      <w:r w:rsidRPr="005E3915">
        <w:rPr>
          <w:rFonts w:ascii="Times New Roman" w:eastAsia="Times New Roman" w:hAnsi="Times New Roman" w:cs="Times New Roman"/>
          <w:sz w:val="26"/>
          <w:szCs w:val="26"/>
          <w:lang w:eastAsia="uk-UA"/>
        </w:rPr>
        <w:t xml:space="preserve"> (72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за квадратний метр) квартири площею 60,3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не відповідала ринковій;</w:t>
      </w:r>
    </w:p>
    <w:p w14:paraId="234A1199" w14:textId="46F4DC6D" w:rsidR="00E40E35" w:rsidRPr="005E3915" w:rsidRDefault="00E40E35" w:rsidP="00273CEE">
      <w:pPr>
        <w:spacing w:after="0" w:line="264" w:lineRule="auto"/>
        <w:ind w:firstLine="705"/>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lastRenderedPageBreak/>
        <w:t xml:space="preserve">3) чоловік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(на цей момент шлюб розірвано) придбав автомобіль «IVECO 35S12» за ціною, істотно нижчою від ринкової. Відповідно до Декларацій кандидата за 2016–2023 роки  </w:t>
      </w:r>
      <w:r w:rsidR="002C23B9">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18 серпня 2016 року п</w:t>
      </w:r>
      <w:r w:rsidR="00AA4830" w:rsidRPr="005E3915">
        <w:rPr>
          <w:rFonts w:ascii="Times New Roman" w:eastAsia="Times New Roman" w:hAnsi="Times New Roman" w:cs="Times New Roman"/>
          <w:sz w:val="26"/>
          <w:szCs w:val="26"/>
          <w:lang w:eastAsia="uk-UA"/>
        </w:rPr>
        <w:t>ридбав автомобіль «IVECO 35S12»</w:t>
      </w:r>
      <w:r w:rsidRPr="005E3915">
        <w:rPr>
          <w:rFonts w:ascii="Times New Roman" w:eastAsia="Times New Roman" w:hAnsi="Times New Roman" w:cs="Times New Roman"/>
          <w:sz w:val="26"/>
          <w:szCs w:val="26"/>
          <w:lang w:eastAsia="uk-UA"/>
        </w:rPr>
        <w:t xml:space="preserve"> 2007 року випуску (VIN </w:t>
      </w:r>
      <w:r w:rsidR="00064147">
        <w:rPr>
          <w:rFonts w:ascii="Times New Roman" w:eastAsia="Times New Roman" w:hAnsi="Times New Roman" w:cs="Times New Roman"/>
          <w:sz w:val="26"/>
          <w:szCs w:val="26"/>
          <w:lang w:eastAsia="uk-UA"/>
        </w:rPr>
        <w:t>НОМЕР_1</w:t>
      </w:r>
      <w:r w:rsidRPr="005E3915">
        <w:rPr>
          <w:rFonts w:ascii="Times New Roman" w:eastAsia="Times New Roman" w:hAnsi="Times New Roman" w:cs="Times New Roman"/>
          <w:sz w:val="26"/>
          <w:szCs w:val="26"/>
          <w:lang w:eastAsia="uk-UA"/>
        </w:rPr>
        <w:t xml:space="preserve">) вартістю 20 000 грн (еквівалент 783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w:t>
      </w:r>
    </w:p>
    <w:p w14:paraId="6B91F11F" w14:textId="5EEBE1E4" w:rsidR="00E40E35" w:rsidRPr="005E3915" w:rsidRDefault="00E40E35" w:rsidP="00273CEE">
      <w:pPr>
        <w:spacing w:after="0" w:line="264" w:lineRule="auto"/>
        <w:ind w:firstLine="705"/>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Наразі вартість такого автомобіля становить від 6 000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США (еквівалент 153</w:t>
      </w:r>
      <w:r w:rsidR="00B473D8">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500 грн). Крім того, ГРД повідомила, що вказаний автомобіль було продано </w:t>
      </w:r>
      <w:r w:rsidR="00064147" w:rsidRPr="00064147">
        <w:rPr>
          <w:rFonts w:ascii="Times New Roman" w:eastAsia="Times New Roman" w:hAnsi="Times New Roman" w:cs="Times New Roman"/>
          <w:spacing w:val="10"/>
          <w:sz w:val="26"/>
          <w:szCs w:val="26"/>
          <w:lang w:eastAsia="uk-UA"/>
        </w:rPr>
        <w:t>ОСОБА_1</w:t>
      </w:r>
      <w:r w:rsidRPr="00064147">
        <w:rPr>
          <w:rFonts w:ascii="Times New Roman" w:eastAsia="Times New Roman" w:hAnsi="Times New Roman" w:cs="Times New Roman"/>
          <w:spacing w:val="10"/>
          <w:sz w:val="26"/>
          <w:szCs w:val="26"/>
          <w:lang w:eastAsia="uk-UA"/>
        </w:rPr>
        <w:t xml:space="preserve"> 03 травня 2024 року за ціною 20 000 грн; наразі цей же автомобіль </w:t>
      </w:r>
      <w:r w:rsidRPr="005E3915">
        <w:rPr>
          <w:rFonts w:ascii="Times New Roman" w:eastAsia="Times New Roman" w:hAnsi="Times New Roman" w:cs="Times New Roman"/>
          <w:sz w:val="26"/>
          <w:szCs w:val="26"/>
          <w:lang w:eastAsia="uk-UA"/>
        </w:rPr>
        <w:t xml:space="preserve">(VIN </w:t>
      </w:r>
      <w:r w:rsidR="00064147">
        <w:rPr>
          <w:rFonts w:ascii="Times New Roman" w:eastAsia="Times New Roman" w:hAnsi="Times New Roman" w:cs="Times New Roman"/>
          <w:sz w:val="26"/>
          <w:szCs w:val="26"/>
          <w:lang w:eastAsia="uk-UA"/>
        </w:rPr>
        <w:t>НОМЕР_1</w:t>
      </w:r>
      <w:r w:rsidRPr="005E3915">
        <w:rPr>
          <w:rFonts w:ascii="Times New Roman" w:eastAsia="Times New Roman" w:hAnsi="Times New Roman" w:cs="Times New Roman"/>
          <w:sz w:val="26"/>
          <w:szCs w:val="26"/>
          <w:lang w:eastAsia="uk-UA"/>
        </w:rPr>
        <w:t xml:space="preserve">) знову продається, однак вже за ціною 8 500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США (еквівалент 350</w:t>
      </w:r>
      <w:r w:rsidR="00064147">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625 грн). </w:t>
      </w:r>
    </w:p>
    <w:p w14:paraId="58DC2A98" w14:textId="0130CEF1"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B473D8">
        <w:rPr>
          <w:rFonts w:ascii="Times New Roman" w:eastAsia="Times New Roman" w:hAnsi="Times New Roman" w:cs="Times New Roman"/>
          <w:spacing w:val="10"/>
          <w:sz w:val="26"/>
          <w:szCs w:val="26"/>
          <w:lang w:eastAsia="uk-UA"/>
        </w:rPr>
        <w:t>ГРД зазначає, що відповідно до відомостей, відображених у Деклараціях</w:t>
      </w:r>
      <w:r w:rsidRPr="005E3915">
        <w:rPr>
          <w:rFonts w:ascii="Times New Roman" w:eastAsia="Times New Roman" w:hAnsi="Times New Roman" w:cs="Times New Roman"/>
          <w:sz w:val="26"/>
          <w:szCs w:val="26"/>
          <w:lang w:eastAsia="uk-UA"/>
        </w:rPr>
        <w:t xml:space="preserve"> за 2015, 2016 роки в кандидата та членів її сім’ї були відсутні грошові заощадження, загальні доходи сім’ї за 2016 рік </w:t>
      </w:r>
      <w:r w:rsidR="00AA4830" w:rsidRPr="005E3915">
        <w:rPr>
          <w:rFonts w:ascii="Times New Roman" w:eastAsia="Times New Roman" w:hAnsi="Times New Roman" w:cs="Times New Roman"/>
          <w:sz w:val="26"/>
          <w:szCs w:val="26"/>
          <w:lang w:eastAsia="uk-UA"/>
        </w:rPr>
        <w:t>становили 185 588 грн. Водночас</w:t>
      </w:r>
      <w:r w:rsidRPr="005E3915">
        <w:rPr>
          <w:rFonts w:ascii="Times New Roman" w:eastAsia="Times New Roman" w:hAnsi="Times New Roman" w:cs="Times New Roman"/>
          <w:sz w:val="26"/>
          <w:szCs w:val="26"/>
          <w:lang w:eastAsia="uk-UA"/>
        </w:rPr>
        <w:t xml:space="preserve"> сума річних доходів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та членів її сім’ї за 2016 рік дорівнювала ринковій вартості автомобіля «IVECO 35S12». </w:t>
      </w:r>
    </w:p>
    <w:p w14:paraId="115AFEA2" w14:textId="70C4D6BA"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У зв’язку з цим ГРД має обґрунтований сумнів у достовірності інформації, наданій кандидатом у Деклараціях за 2016</w:t>
      </w:r>
      <w:r w:rsidR="00AA4830" w:rsidRPr="005E3915">
        <w:rPr>
          <w:rFonts w:ascii="Times New Roman" w:eastAsia="Times New Roman" w:hAnsi="Times New Roman" w:cs="Times New Roman"/>
          <w:sz w:val="26"/>
          <w:szCs w:val="26"/>
          <w:lang w:eastAsia="uk-UA"/>
        </w:rPr>
        <w:t>–</w:t>
      </w:r>
      <w:r w:rsidRPr="005E3915">
        <w:rPr>
          <w:rFonts w:ascii="Times New Roman" w:eastAsia="Times New Roman" w:hAnsi="Times New Roman" w:cs="Times New Roman"/>
          <w:sz w:val="26"/>
          <w:szCs w:val="26"/>
          <w:lang w:eastAsia="uk-UA"/>
        </w:rPr>
        <w:t xml:space="preserve">2023 роки щодо вартості автомобіля. </w:t>
      </w:r>
    </w:p>
    <w:p w14:paraId="6AE75887" w14:textId="77777777" w:rsidR="00E40E35" w:rsidRPr="005E3915" w:rsidRDefault="00E40E35" w:rsidP="00273CEE">
      <w:pPr>
        <w:spacing w:after="0" w:line="264" w:lineRule="auto"/>
        <w:ind w:firstLine="709"/>
        <w:jc w:val="both"/>
        <w:rPr>
          <w:rFonts w:ascii="Times New Roman" w:eastAsia="Times New Roman" w:hAnsi="Times New Roman" w:cs="Times New Roman"/>
          <w:color w:val="000000"/>
          <w:sz w:val="26"/>
          <w:szCs w:val="26"/>
          <w:shd w:val="clear" w:color="auto" w:fill="FFFFFF"/>
          <w:lang w:eastAsia="uk-UA"/>
        </w:rPr>
      </w:pPr>
      <w:r w:rsidRPr="005E3915">
        <w:rPr>
          <w:rFonts w:ascii="Times New Roman" w:eastAsia="Times New Roman" w:hAnsi="Times New Roman" w:cs="Times New Roman"/>
          <w:color w:val="000000"/>
          <w:sz w:val="26"/>
          <w:szCs w:val="26"/>
          <w:shd w:val="clear" w:color="auto" w:fill="FFFFFF"/>
          <w:lang w:eastAsia="uk-UA"/>
        </w:rPr>
        <w:t xml:space="preserve">Додатково ГРД надала Комісії інформацію, яка сама по собі не стала підставою для висновку, але потребує пояснень кандидата.  </w:t>
      </w:r>
    </w:p>
    <w:p w14:paraId="483C1E6A" w14:textId="74C9AF3E"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color w:val="000000"/>
          <w:sz w:val="26"/>
          <w:szCs w:val="26"/>
          <w:shd w:val="clear" w:color="auto" w:fill="FFFFFF"/>
          <w:lang w:eastAsia="uk-UA"/>
        </w:rPr>
        <w:t xml:space="preserve">Так ГРД зазначила про сумнів у правомірності отримання субсидії колишньою </w:t>
      </w:r>
      <w:r w:rsidRPr="00064147">
        <w:rPr>
          <w:rFonts w:ascii="Times New Roman" w:eastAsia="Times New Roman" w:hAnsi="Times New Roman" w:cs="Times New Roman"/>
          <w:color w:val="000000"/>
          <w:spacing w:val="6"/>
          <w:sz w:val="26"/>
          <w:szCs w:val="26"/>
          <w:shd w:val="clear" w:color="auto" w:fill="FFFFFF"/>
          <w:lang w:eastAsia="uk-UA"/>
        </w:rPr>
        <w:t xml:space="preserve">свекрухою </w:t>
      </w:r>
      <w:proofErr w:type="spellStart"/>
      <w:r w:rsidRPr="00064147">
        <w:rPr>
          <w:rFonts w:ascii="Times New Roman" w:eastAsia="Times New Roman" w:hAnsi="Times New Roman" w:cs="Times New Roman"/>
          <w:color w:val="000000"/>
          <w:spacing w:val="6"/>
          <w:sz w:val="26"/>
          <w:szCs w:val="26"/>
          <w:shd w:val="clear" w:color="auto" w:fill="FFFFFF"/>
          <w:lang w:eastAsia="uk-UA"/>
        </w:rPr>
        <w:t>Разгуляєвої</w:t>
      </w:r>
      <w:proofErr w:type="spellEnd"/>
      <w:r w:rsidRPr="00064147">
        <w:rPr>
          <w:rFonts w:ascii="Times New Roman" w:eastAsia="Times New Roman" w:hAnsi="Times New Roman" w:cs="Times New Roman"/>
          <w:color w:val="000000"/>
          <w:spacing w:val="6"/>
          <w:sz w:val="26"/>
          <w:szCs w:val="26"/>
          <w:shd w:val="clear" w:color="auto" w:fill="FFFFFF"/>
          <w:lang w:eastAsia="uk-UA"/>
        </w:rPr>
        <w:t xml:space="preserve"> О.В.; придбання у 2019 році </w:t>
      </w:r>
      <w:r w:rsidR="00064147" w:rsidRPr="00064147">
        <w:rPr>
          <w:rFonts w:ascii="Times New Roman" w:eastAsia="Times New Roman" w:hAnsi="Times New Roman" w:cs="Times New Roman"/>
          <w:color w:val="000000"/>
          <w:spacing w:val="6"/>
          <w:sz w:val="26"/>
          <w:szCs w:val="26"/>
          <w:shd w:val="clear" w:color="auto" w:fill="FFFFFF"/>
          <w:lang w:eastAsia="uk-UA"/>
        </w:rPr>
        <w:t>ОСОБА_1</w:t>
      </w:r>
      <w:r w:rsidRPr="00064147">
        <w:rPr>
          <w:rFonts w:ascii="Times New Roman" w:eastAsia="Times New Roman" w:hAnsi="Times New Roman" w:cs="Times New Roman"/>
          <w:color w:val="000000"/>
          <w:spacing w:val="6"/>
          <w:sz w:val="26"/>
          <w:szCs w:val="26"/>
          <w:shd w:val="clear" w:color="auto" w:fill="FFFFFF"/>
          <w:lang w:eastAsia="uk-UA"/>
        </w:rPr>
        <w:t xml:space="preserve"> автомобіля</w:t>
      </w:r>
      <w:r w:rsidRPr="005E3915">
        <w:rPr>
          <w:rFonts w:ascii="Times New Roman" w:eastAsia="Times New Roman" w:hAnsi="Times New Roman" w:cs="Times New Roman"/>
          <w:color w:val="000000"/>
          <w:sz w:val="26"/>
          <w:szCs w:val="26"/>
          <w:shd w:val="clear" w:color="auto" w:fill="FFFFFF"/>
          <w:lang w:eastAsia="uk-UA"/>
        </w:rPr>
        <w:t xml:space="preserve"> «</w:t>
      </w:r>
      <w:proofErr w:type="spellStart"/>
      <w:r w:rsidRPr="005E3915">
        <w:rPr>
          <w:rFonts w:ascii="Times New Roman" w:eastAsia="Times New Roman" w:hAnsi="Times New Roman" w:cs="Times New Roman"/>
          <w:sz w:val="26"/>
          <w:szCs w:val="26"/>
          <w:lang w:eastAsia="uk-UA"/>
        </w:rPr>
        <w:t>Toyota</w:t>
      </w:r>
      <w:proofErr w:type="spellEnd"/>
      <w:r w:rsidRPr="005E3915">
        <w:rPr>
          <w:rFonts w:ascii="Times New Roman" w:eastAsia="Times New Roman" w:hAnsi="Times New Roman" w:cs="Times New Roman"/>
          <w:sz w:val="26"/>
          <w:szCs w:val="26"/>
          <w:lang w:eastAsia="uk-UA"/>
        </w:rPr>
        <w:t xml:space="preserve"> RAV 4» за 169 644 грн, однак вартість такого автомобіля у 2019 році становила приблизно 20 000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(еквівалент 517 000 грн); </w:t>
      </w:r>
      <w:r w:rsidRPr="005E3915">
        <w:rPr>
          <w:rFonts w:ascii="Times New Roman" w:eastAsia="Times New Roman" w:hAnsi="Times New Roman" w:cs="Times New Roman"/>
          <w:color w:val="000000"/>
          <w:sz w:val="26"/>
          <w:szCs w:val="26"/>
          <w:shd w:val="clear" w:color="auto" w:fill="FFFFFF"/>
          <w:lang w:eastAsia="uk-UA"/>
        </w:rPr>
        <w:t xml:space="preserve">придбання у 2023 році </w:t>
      </w:r>
      <w:r w:rsidR="00064147">
        <w:rPr>
          <w:rFonts w:ascii="Times New Roman" w:eastAsia="Times New Roman" w:hAnsi="Times New Roman" w:cs="Times New Roman"/>
          <w:color w:val="000000"/>
          <w:sz w:val="26"/>
          <w:szCs w:val="26"/>
          <w:shd w:val="clear" w:color="auto" w:fill="FFFFFF"/>
          <w:lang w:eastAsia="uk-UA"/>
        </w:rPr>
        <w:t>ОСОБА_1</w:t>
      </w:r>
      <w:r w:rsidRPr="0067502C">
        <w:rPr>
          <w:rFonts w:ascii="Times New Roman" w:eastAsia="Times New Roman" w:hAnsi="Times New Roman" w:cs="Times New Roman"/>
          <w:color w:val="000000"/>
          <w:spacing w:val="6"/>
          <w:sz w:val="96"/>
          <w:szCs w:val="96"/>
          <w:shd w:val="clear" w:color="auto" w:fill="FFFFFF"/>
          <w:lang w:eastAsia="uk-UA"/>
        </w:rPr>
        <w:t xml:space="preserve"> </w:t>
      </w:r>
      <w:r w:rsidRPr="005E3915">
        <w:rPr>
          <w:rFonts w:ascii="Times New Roman" w:eastAsia="Times New Roman" w:hAnsi="Times New Roman" w:cs="Times New Roman"/>
          <w:color w:val="000000"/>
          <w:sz w:val="26"/>
          <w:szCs w:val="26"/>
          <w:shd w:val="clear" w:color="auto" w:fill="FFFFFF"/>
          <w:lang w:eastAsia="uk-UA"/>
        </w:rPr>
        <w:t>автомобіля</w:t>
      </w:r>
      <w:r w:rsidRPr="0067502C">
        <w:rPr>
          <w:rFonts w:ascii="Times New Roman" w:eastAsia="Times New Roman" w:hAnsi="Times New Roman" w:cs="Times New Roman"/>
          <w:color w:val="000000"/>
          <w:spacing w:val="6"/>
          <w:sz w:val="96"/>
          <w:szCs w:val="96"/>
          <w:shd w:val="clear" w:color="auto" w:fill="FFFFFF"/>
          <w:lang w:eastAsia="uk-UA"/>
        </w:rPr>
        <w:t xml:space="preserve"> </w:t>
      </w:r>
      <w:r w:rsidRPr="005E3915">
        <w:rPr>
          <w:rFonts w:ascii="Times New Roman" w:eastAsia="Times New Roman" w:hAnsi="Times New Roman" w:cs="Times New Roman"/>
          <w:sz w:val="26"/>
          <w:szCs w:val="26"/>
          <w:lang w:eastAsia="uk-UA"/>
        </w:rPr>
        <w:t>«SEAT</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TOLEDO»</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за</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50</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000</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грн</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(еквівалент</w:t>
      </w:r>
      <w:r w:rsidRPr="0067502C">
        <w:rPr>
          <w:rFonts w:ascii="Times New Roman" w:eastAsia="Times New Roman" w:hAnsi="Times New Roman" w:cs="Times New Roman"/>
          <w:spacing w:val="6"/>
          <w:sz w:val="96"/>
          <w:szCs w:val="96"/>
          <w:lang w:eastAsia="uk-UA"/>
        </w:rPr>
        <w:t xml:space="preserve"> </w:t>
      </w:r>
      <w:r w:rsidRPr="005E3915">
        <w:rPr>
          <w:rFonts w:ascii="Times New Roman" w:eastAsia="Times New Roman" w:hAnsi="Times New Roman" w:cs="Times New Roman"/>
          <w:sz w:val="26"/>
          <w:szCs w:val="26"/>
          <w:lang w:eastAsia="uk-UA"/>
        </w:rPr>
        <w:t xml:space="preserve">1 367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вартість </w:t>
      </w:r>
      <w:r w:rsidR="00AA4830" w:rsidRPr="005E3915">
        <w:rPr>
          <w:rFonts w:ascii="Times New Roman" w:eastAsia="Times New Roman" w:hAnsi="Times New Roman" w:cs="Times New Roman"/>
          <w:sz w:val="26"/>
          <w:szCs w:val="26"/>
          <w:lang w:eastAsia="uk-UA"/>
        </w:rPr>
        <w:t xml:space="preserve">якого наразі становить від </w:t>
      </w:r>
      <w:r w:rsidRPr="005E3915">
        <w:rPr>
          <w:rFonts w:ascii="Times New Roman" w:eastAsia="Times New Roman" w:hAnsi="Times New Roman" w:cs="Times New Roman"/>
          <w:sz w:val="26"/>
          <w:szCs w:val="26"/>
          <w:lang w:eastAsia="uk-UA"/>
        </w:rPr>
        <w:t xml:space="preserve">3 999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США (еквівалент 164</w:t>
      </w:r>
      <w:r w:rsidR="0067502C">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958 грн) до 5 300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(еквівалент 218 625 грн). </w:t>
      </w:r>
    </w:p>
    <w:p w14:paraId="4567AD96" w14:textId="77777777" w:rsidR="00E40E35" w:rsidRPr="005E3915" w:rsidRDefault="00E40E35" w:rsidP="00273CEE">
      <w:pPr>
        <w:spacing w:after="0" w:line="264" w:lineRule="auto"/>
        <w:ind w:firstLine="709"/>
        <w:jc w:val="both"/>
        <w:rPr>
          <w:rFonts w:ascii="Times New Roman" w:eastAsia="Times New Roman" w:hAnsi="Times New Roman" w:cs="Times New Roman"/>
          <w:b/>
          <w:sz w:val="26"/>
          <w:szCs w:val="26"/>
          <w:lang w:eastAsia="uk-UA"/>
        </w:rPr>
      </w:pP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надала письмові та усні пояснення під час співбесіди, у яких не погодилась із твердженнями ГРД.</w:t>
      </w:r>
    </w:p>
    <w:p w14:paraId="357B2E9B" w14:textId="3823852D" w:rsidR="00E40E35" w:rsidRPr="005E3915" w:rsidRDefault="00E40E35" w:rsidP="00273CEE">
      <w:pPr>
        <w:spacing w:after="0" w:line="264" w:lineRule="auto"/>
        <w:ind w:firstLine="709"/>
        <w:jc w:val="both"/>
        <w:rPr>
          <w:rFonts w:ascii="Times New Roman" w:eastAsia="Times New Roman" w:hAnsi="Times New Roman" w:cs="Times New Roman"/>
          <w:b/>
          <w:sz w:val="26"/>
          <w:szCs w:val="26"/>
          <w:lang w:eastAsia="uk-UA"/>
        </w:rPr>
      </w:pPr>
      <w:r w:rsidRPr="005E3915">
        <w:rPr>
          <w:rFonts w:ascii="Times New Roman" w:eastAsia="Times New Roman" w:hAnsi="Times New Roman" w:cs="Times New Roman"/>
          <w:sz w:val="26"/>
          <w:szCs w:val="26"/>
          <w:lang w:eastAsia="uk-UA"/>
        </w:rPr>
        <w:t xml:space="preserve">Стосовно квартири загальною площею 52,6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w:t>
      </w:r>
      <w:r w:rsidR="00064147">
        <w:rPr>
          <w:rFonts w:ascii="Times New Roman" w:eastAsia="Times New Roman" w:hAnsi="Times New Roman" w:cs="Times New Roman"/>
          <w:sz w:val="26"/>
          <w:szCs w:val="26"/>
          <w:lang w:eastAsia="uk-UA"/>
        </w:rPr>
        <w:t>АДРЕСА_1</w:t>
      </w:r>
      <w:r w:rsidRPr="005E3915">
        <w:rPr>
          <w:rFonts w:ascii="Times New Roman" w:eastAsia="Times New Roman" w:hAnsi="Times New Roman" w:cs="Times New Roman"/>
          <w:sz w:val="26"/>
          <w:szCs w:val="26"/>
          <w:lang w:eastAsia="uk-UA"/>
        </w:rPr>
        <w:t xml:space="preserve">, </w:t>
      </w:r>
      <w:r w:rsidRPr="0067502C">
        <w:rPr>
          <w:rFonts w:ascii="Times New Roman" w:eastAsia="Times New Roman" w:hAnsi="Times New Roman" w:cs="Times New Roman"/>
          <w:spacing w:val="8"/>
          <w:sz w:val="26"/>
          <w:szCs w:val="26"/>
          <w:lang w:eastAsia="uk-UA"/>
        </w:rPr>
        <w:t>м.</w:t>
      </w:r>
      <w:r w:rsidR="0067502C" w:rsidRPr="0067502C">
        <w:rPr>
          <w:rFonts w:ascii="Times New Roman" w:eastAsia="Times New Roman" w:hAnsi="Times New Roman" w:cs="Times New Roman"/>
          <w:spacing w:val="8"/>
          <w:sz w:val="26"/>
          <w:szCs w:val="26"/>
          <w:lang w:eastAsia="uk-UA"/>
        </w:rPr>
        <w:t> </w:t>
      </w:r>
      <w:r w:rsidRPr="0067502C">
        <w:rPr>
          <w:rFonts w:ascii="Times New Roman" w:eastAsia="Times New Roman" w:hAnsi="Times New Roman" w:cs="Times New Roman"/>
          <w:spacing w:val="8"/>
          <w:sz w:val="26"/>
          <w:szCs w:val="26"/>
          <w:lang w:eastAsia="uk-UA"/>
        </w:rPr>
        <w:t>Каховка</w:t>
      </w:r>
      <w:r w:rsidR="00AA4830" w:rsidRPr="0067502C">
        <w:rPr>
          <w:rFonts w:ascii="Times New Roman" w:eastAsia="Times New Roman" w:hAnsi="Times New Roman" w:cs="Times New Roman"/>
          <w:spacing w:val="8"/>
          <w:sz w:val="26"/>
          <w:szCs w:val="26"/>
          <w:lang w:eastAsia="uk-UA"/>
        </w:rPr>
        <w:t>,</w:t>
      </w:r>
      <w:r w:rsidRPr="0067502C">
        <w:rPr>
          <w:rFonts w:ascii="Times New Roman" w:eastAsia="Times New Roman" w:hAnsi="Times New Roman" w:cs="Times New Roman"/>
          <w:spacing w:val="8"/>
          <w:sz w:val="26"/>
          <w:szCs w:val="26"/>
          <w:lang w:eastAsia="uk-UA"/>
        </w:rPr>
        <w:t xml:space="preserve"> Херсонська обл.) кандидат пояснила,</w:t>
      </w:r>
      <w:r w:rsidRPr="0067502C">
        <w:rPr>
          <w:rFonts w:ascii="Times New Roman" w:eastAsia="Times New Roman" w:hAnsi="Times New Roman" w:cs="Times New Roman"/>
          <w:b/>
          <w:spacing w:val="8"/>
          <w:sz w:val="26"/>
          <w:szCs w:val="26"/>
          <w:lang w:eastAsia="uk-UA"/>
        </w:rPr>
        <w:t xml:space="preserve"> </w:t>
      </w:r>
      <w:r w:rsidRPr="0067502C">
        <w:rPr>
          <w:rFonts w:ascii="Times New Roman" w:eastAsia="Times New Roman" w:hAnsi="Times New Roman" w:cs="Times New Roman"/>
          <w:spacing w:val="8"/>
          <w:sz w:val="26"/>
          <w:szCs w:val="26"/>
          <w:lang w:eastAsia="uk-UA"/>
        </w:rPr>
        <w:t>що</w:t>
      </w:r>
      <w:r w:rsidRPr="0067502C">
        <w:rPr>
          <w:rFonts w:ascii="Times New Roman" w:eastAsia="Times New Roman" w:hAnsi="Times New Roman" w:cs="Times New Roman"/>
          <w:b/>
          <w:spacing w:val="8"/>
          <w:sz w:val="26"/>
          <w:szCs w:val="26"/>
          <w:lang w:eastAsia="uk-UA"/>
        </w:rPr>
        <w:t xml:space="preserve"> </w:t>
      </w:r>
      <w:r w:rsidRPr="0067502C">
        <w:rPr>
          <w:rFonts w:ascii="Times New Roman" w:eastAsia="Times New Roman" w:hAnsi="Times New Roman" w:cs="Times New Roman"/>
          <w:spacing w:val="8"/>
          <w:sz w:val="26"/>
          <w:szCs w:val="26"/>
          <w:lang w:eastAsia="uk-UA"/>
        </w:rPr>
        <w:t>ціна квартири в розмірі</w:t>
      </w:r>
      <w:r w:rsidRPr="005E3915">
        <w:rPr>
          <w:rFonts w:ascii="Times New Roman" w:eastAsia="Times New Roman" w:hAnsi="Times New Roman" w:cs="Times New Roman"/>
          <w:sz w:val="26"/>
          <w:szCs w:val="26"/>
          <w:lang w:eastAsia="uk-UA"/>
        </w:rPr>
        <w:t xml:space="preserve"> 75 905 грн (еквівалент близько 9 500 </w:t>
      </w:r>
      <w:proofErr w:type="spellStart"/>
      <w:r w:rsidRPr="005E3915">
        <w:rPr>
          <w:rFonts w:ascii="Times New Roman" w:eastAsia="Times New Roman" w:hAnsi="Times New Roman" w:cs="Times New Roman"/>
          <w:sz w:val="26"/>
          <w:szCs w:val="26"/>
          <w:lang w:eastAsia="uk-UA"/>
        </w:rPr>
        <w:t>дол</w:t>
      </w:r>
      <w:proofErr w:type="spellEnd"/>
      <w:r w:rsidRPr="005E3915">
        <w:rPr>
          <w:rFonts w:ascii="Times New Roman" w:eastAsia="Times New Roman" w:hAnsi="Times New Roman" w:cs="Times New Roman"/>
          <w:sz w:val="26"/>
          <w:szCs w:val="26"/>
          <w:lang w:eastAsia="uk-UA"/>
        </w:rPr>
        <w:t xml:space="preserve">. США) була визначена продавцем та відповідала вартості, зазначеній у договорі купівлі-продажу від 11 травня 2012 року. </w:t>
      </w:r>
    </w:p>
    <w:p w14:paraId="51B7C55A"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Низьку вартість квартири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пояснювала незадовільним станом цього житла: «відсутній ремонт у квартирі, дерев’яні вікна та старі двері, все потрібно було змінювати та ремонтувати». </w:t>
      </w:r>
    </w:p>
    <w:p w14:paraId="093FCA1C" w14:textId="508F273C"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Стосовно квартири загальною площею 60,30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w:t>
      </w:r>
      <w:r w:rsidR="00064147">
        <w:rPr>
          <w:rFonts w:ascii="Times New Roman" w:eastAsia="Times New Roman" w:hAnsi="Times New Roman" w:cs="Times New Roman"/>
          <w:sz w:val="26"/>
          <w:szCs w:val="26"/>
          <w:lang w:eastAsia="uk-UA"/>
        </w:rPr>
        <w:t>АДРЕСА_2</w:t>
      </w:r>
      <w:r w:rsidRPr="005E3915">
        <w:rPr>
          <w:rFonts w:ascii="Times New Roman" w:eastAsia="Times New Roman" w:hAnsi="Times New Roman" w:cs="Times New Roman"/>
          <w:sz w:val="26"/>
          <w:szCs w:val="26"/>
          <w:lang w:eastAsia="uk-UA"/>
        </w:rPr>
        <w:t xml:space="preserve">, </w:t>
      </w:r>
      <w:r w:rsidRPr="0067502C">
        <w:rPr>
          <w:rFonts w:ascii="Times New Roman" w:eastAsia="Times New Roman" w:hAnsi="Times New Roman" w:cs="Times New Roman"/>
          <w:spacing w:val="10"/>
          <w:sz w:val="26"/>
          <w:szCs w:val="26"/>
          <w:lang w:eastAsia="uk-UA"/>
        </w:rPr>
        <w:t>м.</w:t>
      </w:r>
      <w:r w:rsidR="0067502C" w:rsidRPr="0067502C">
        <w:rPr>
          <w:rFonts w:ascii="Times New Roman" w:eastAsia="Times New Roman" w:hAnsi="Times New Roman" w:cs="Times New Roman"/>
          <w:spacing w:val="10"/>
          <w:sz w:val="26"/>
          <w:szCs w:val="26"/>
          <w:lang w:eastAsia="uk-UA"/>
        </w:rPr>
        <w:t> </w:t>
      </w:r>
      <w:r w:rsidRPr="0067502C">
        <w:rPr>
          <w:rFonts w:ascii="Times New Roman" w:eastAsia="Times New Roman" w:hAnsi="Times New Roman" w:cs="Times New Roman"/>
          <w:spacing w:val="10"/>
          <w:sz w:val="26"/>
          <w:szCs w:val="26"/>
          <w:lang w:eastAsia="uk-UA"/>
        </w:rPr>
        <w:t>Каховка, Херсонська обл.) кандидат пояснила, що</w:t>
      </w:r>
      <w:r w:rsidRPr="0067502C">
        <w:rPr>
          <w:rFonts w:ascii="Times New Roman" w:eastAsia="Times New Roman" w:hAnsi="Times New Roman" w:cs="Times New Roman"/>
          <w:b/>
          <w:spacing w:val="10"/>
          <w:sz w:val="26"/>
          <w:szCs w:val="26"/>
          <w:lang w:eastAsia="uk-UA"/>
        </w:rPr>
        <w:t xml:space="preserve"> </w:t>
      </w:r>
      <w:r w:rsidRPr="0067502C">
        <w:rPr>
          <w:rFonts w:ascii="Times New Roman" w:eastAsia="Times New Roman" w:hAnsi="Times New Roman" w:cs="Times New Roman"/>
          <w:spacing w:val="10"/>
          <w:sz w:val="26"/>
          <w:szCs w:val="26"/>
          <w:lang w:eastAsia="uk-UA"/>
        </w:rPr>
        <w:t xml:space="preserve">ціна квартири в розмірі </w:t>
      </w:r>
      <w:r w:rsidRPr="005E3915">
        <w:rPr>
          <w:rFonts w:ascii="Times New Roman" w:eastAsia="Times New Roman" w:hAnsi="Times New Roman" w:cs="Times New Roman"/>
          <w:sz w:val="26"/>
          <w:szCs w:val="26"/>
          <w:lang w:eastAsia="uk-UA"/>
        </w:rPr>
        <w:t>9</w:t>
      </w:r>
      <w:r w:rsidR="0067502C">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709 грн була визначена продавцем та відповідала вартості, зазначеній у договорі купівлі-продажу від 20 серпня 2015 року.</w:t>
      </w:r>
    </w:p>
    <w:p w14:paraId="6F39482B" w14:textId="2B10119E"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Низьку вартість квартири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пояснила тим, що будинок</w:t>
      </w:r>
      <w:r w:rsidR="00AA4830" w:rsidRPr="005E3915">
        <w:rPr>
          <w:rFonts w:ascii="Times New Roman" w:eastAsia="Times New Roman" w:hAnsi="Times New Roman" w:cs="Times New Roman"/>
          <w:sz w:val="26"/>
          <w:szCs w:val="26"/>
          <w:lang w:eastAsia="uk-UA"/>
        </w:rPr>
        <w:t>,</w:t>
      </w:r>
      <w:r w:rsidRPr="005E3915">
        <w:rPr>
          <w:rFonts w:ascii="Times New Roman" w:eastAsia="Times New Roman" w:hAnsi="Times New Roman" w:cs="Times New Roman"/>
          <w:sz w:val="26"/>
          <w:szCs w:val="26"/>
          <w:lang w:eastAsia="uk-UA"/>
        </w:rPr>
        <w:t xml:space="preserve"> у якому розташовувалась квартира, приблизно 1951 року забудови, квартира була на першому поверсі та потребувала ремонту. З моменту придбання квартири в ній здійснено ремонт (замінено вікна, вхідні двері, встановлено індивідуальне опалення). Указану квартиру 23 травня 2019 року було продано за 237 283 грн. </w:t>
      </w:r>
    </w:p>
    <w:p w14:paraId="2A7A4185"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lastRenderedPageBreak/>
        <w:t xml:space="preserve">Кандидат зазначила, що інформація щодо вартості ремонту квартири відсутня, оскільки всі відомості залишилися на тимчасово окупованій території м. Каховка Херсонської обл. </w:t>
      </w:r>
    </w:p>
    <w:p w14:paraId="2F306322" w14:textId="39BD10FD"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Комісією встановлено, що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у розділі 2.2 «Інформація про членів сім’ї суб’єкта декларування» Деклараці</w:t>
      </w:r>
      <w:r w:rsidR="00747CFA" w:rsidRPr="005E3915">
        <w:rPr>
          <w:rFonts w:ascii="Times New Roman" w:eastAsia="Times New Roman" w:hAnsi="Times New Roman" w:cs="Times New Roman"/>
          <w:sz w:val="26"/>
          <w:szCs w:val="26"/>
          <w:lang w:eastAsia="uk-UA"/>
        </w:rPr>
        <w:t xml:space="preserve">ї за 2015 рік вказала чоловіка </w:t>
      </w:r>
      <w:r w:rsidR="00064147">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у розділі 3 «Об’єкти нерухомості» – квартиру загальною площею 60,30 </w:t>
      </w:r>
      <w:proofErr w:type="spellStart"/>
      <w:r w:rsidRPr="005E3915">
        <w:rPr>
          <w:rFonts w:ascii="Times New Roman" w:eastAsia="Times New Roman" w:hAnsi="Times New Roman" w:cs="Times New Roman"/>
          <w:sz w:val="26"/>
          <w:szCs w:val="26"/>
          <w:lang w:eastAsia="uk-UA"/>
        </w:rPr>
        <w:t>кв.м</w:t>
      </w:r>
      <w:proofErr w:type="spellEnd"/>
      <w:r w:rsidRPr="005E3915">
        <w:rPr>
          <w:rFonts w:ascii="Times New Roman" w:eastAsia="Times New Roman" w:hAnsi="Times New Roman" w:cs="Times New Roman"/>
          <w:sz w:val="26"/>
          <w:szCs w:val="26"/>
          <w:lang w:eastAsia="uk-UA"/>
        </w:rPr>
        <w:t xml:space="preserve"> (</w:t>
      </w:r>
      <w:r w:rsidR="00064147">
        <w:rPr>
          <w:rFonts w:ascii="Times New Roman" w:eastAsia="Times New Roman" w:hAnsi="Times New Roman" w:cs="Times New Roman"/>
          <w:sz w:val="26"/>
          <w:szCs w:val="26"/>
          <w:lang w:eastAsia="uk-UA"/>
        </w:rPr>
        <w:t>АДРЕСА_2</w:t>
      </w:r>
      <w:r w:rsidRPr="005E3915">
        <w:rPr>
          <w:rFonts w:ascii="Times New Roman" w:eastAsia="Times New Roman" w:hAnsi="Times New Roman" w:cs="Times New Roman"/>
          <w:sz w:val="26"/>
          <w:szCs w:val="26"/>
          <w:lang w:eastAsia="uk-UA"/>
        </w:rPr>
        <w:t>, м. Каховка, Херсонська обл.), дата набуття права 20 серпня 2015</w:t>
      </w:r>
      <w:r w:rsidR="0067502C">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року, власник чоловік </w:t>
      </w:r>
      <w:r w:rsidR="00064147">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w:t>
      </w:r>
    </w:p>
    <w:p w14:paraId="6E57E4B1" w14:textId="6C553152"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Відповідно до договору купівлі-продажу від 20 серпня 2015 року </w:t>
      </w:r>
      <w:r w:rsidR="00064147">
        <w:rPr>
          <w:rFonts w:ascii="Times New Roman" w:eastAsia="Times New Roman" w:hAnsi="Times New Roman" w:cs="Times New Roman"/>
          <w:sz w:val="26"/>
          <w:szCs w:val="26"/>
          <w:lang w:eastAsia="uk-UA"/>
        </w:rPr>
        <w:t>ОСОБА_1</w:t>
      </w:r>
      <w:r w:rsidRPr="005E3915">
        <w:rPr>
          <w:rFonts w:ascii="Times New Roman" w:eastAsia="Times New Roman" w:hAnsi="Times New Roman" w:cs="Times New Roman"/>
          <w:sz w:val="26"/>
          <w:szCs w:val="26"/>
          <w:lang w:eastAsia="uk-UA"/>
        </w:rPr>
        <w:t xml:space="preserve"> придбав указану квартиру за 94 709 грн. Також у цьому договорі вказано, що вартість відчужуваної квартири згідно зі звітом про оцінку майна, виконаного МП «Бізнес-експерт» 17 серпня 2015 року, становить 94 709 грн.</w:t>
      </w:r>
    </w:p>
    <w:p w14:paraId="3CED563C" w14:textId="2DA49A3D"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Відповідно до договору купівлі-п</w:t>
      </w:r>
      <w:r w:rsidR="00747CFA" w:rsidRPr="005E3915">
        <w:rPr>
          <w:rFonts w:ascii="Times New Roman" w:eastAsia="Times New Roman" w:hAnsi="Times New Roman" w:cs="Times New Roman"/>
          <w:sz w:val="26"/>
          <w:szCs w:val="26"/>
          <w:lang w:eastAsia="uk-UA"/>
        </w:rPr>
        <w:t xml:space="preserve">родажу від 23 травня 2019 року </w:t>
      </w:r>
      <w:r w:rsidR="00064147">
        <w:rPr>
          <w:rFonts w:ascii="Times New Roman" w:eastAsia="Times New Roman" w:hAnsi="Times New Roman" w:cs="Times New Roman"/>
          <w:sz w:val="26"/>
          <w:szCs w:val="26"/>
          <w:lang w:eastAsia="uk-UA"/>
        </w:rPr>
        <w:t>ОСОБА_1</w:t>
      </w:r>
      <w:bookmarkStart w:id="1" w:name="_GoBack"/>
      <w:bookmarkEnd w:id="1"/>
      <w:r w:rsidRPr="005E3915">
        <w:rPr>
          <w:rFonts w:ascii="Times New Roman" w:eastAsia="Times New Roman" w:hAnsi="Times New Roman" w:cs="Times New Roman"/>
          <w:sz w:val="26"/>
          <w:szCs w:val="26"/>
          <w:lang w:eastAsia="uk-UA"/>
        </w:rPr>
        <w:t xml:space="preserve"> продав зазначену квартиру за 237 283 грн. Відповідні відомості відображено кандидатом у Декларації за 2019 рік. </w:t>
      </w:r>
    </w:p>
    <w:p w14:paraId="7812000E" w14:textId="075E5C2D"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Комісія критично сприймає пояснення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щодо вартості квартири, оскільки, як убачається з відомостей, відображених у її Декларац</w:t>
      </w:r>
      <w:r w:rsidR="00D03E9E" w:rsidRPr="005E3915">
        <w:rPr>
          <w:rFonts w:ascii="Times New Roman" w:eastAsia="Times New Roman" w:hAnsi="Times New Roman" w:cs="Times New Roman"/>
          <w:sz w:val="26"/>
          <w:szCs w:val="26"/>
          <w:lang w:eastAsia="uk-UA"/>
        </w:rPr>
        <w:t xml:space="preserve">ії </w:t>
      </w:r>
      <w:r w:rsidRPr="005E3915">
        <w:rPr>
          <w:rFonts w:ascii="Times New Roman" w:eastAsia="Times New Roman" w:hAnsi="Times New Roman" w:cs="Times New Roman"/>
          <w:sz w:val="26"/>
          <w:szCs w:val="26"/>
          <w:lang w:eastAsia="uk-UA"/>
        </w:rPr>
        <w:t xml:space="preserve">за 2019 рік, вказану квартиру відчужено членом сім’ї за 237 283 грн. Зростання вартості квартири при її продажу через чотири роки після купівлі майже у три рази та </w:t>
      </w:r>
      <w:proofErr w:type="spellStart"/>
      <w:r w:rsidRPr="005E3915">
        <w:rPr>
          <w:rFonts w:ascii="Times New Roman" w:eastAsia="Times New Roman" w:hAnsi="Times New Roman" w:cs="Times New Roman"/>
          <w:sz w:val="26"/>
          <w:szCs w:val="26"/>
          <w:lang w:eastAsia="uk-UA"/>
        </w:rPr>
        <w:t>непідтвердження</w:t>
      </w:r>
      <w:proofErr w:type="spellEnd"/>
      <w:r w:rsidRPr="005E3915">
        <w:rPr>
          <w:rFonts w:ascii="Times New Roman" w:eastAsia="Times New Roman" w:hAnsi="Times New Roman" w:cs="Times New Roman"/>
          <w:sz w:val="26"/>
          <w:szCs w:val="26"/>
          <w:lang w:eastAsia="uk-UA"/>
        </w:rPr>
        <w:t xml:space="preserve"> об’єктивних причин такого зростання є підставою для сумніву, що член сім’ї кандидата набув майно за оплатним договором за ціною, що істотно відрізняється від ринкової вартості.</w:t>
      </w:r>
    </w:p>
    <w:p w14:paraId="65990521" w14:textId="0637C4B3"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 xml:space="preserve">Водночас Комісія бере до уваги розмір доходів </w:t>
      </w:r>
      <w:proofErr w:type="spellStart"/>
      <w:r w:rsidRPr="005E3915">
        <w:rPr>
          <w:rFonts w:ascii="Times New Roman" w:eastAsia="Times New Roman" w:hAnsi="Times New Roman" w:cs="Times New Roman"/>
          <w:sz w:val="26"/>
          <w:szCs w:val="26"/>
          <w:lang w:eastAsia="uk-UA"/>
        </w:rPr>
        <w:t>Разгуляєвої</w:t>
      </w:r>
      <w:proofErr w:type="spellEnd"/>
      <w:r w:rsidRPr="005E3915">
        <w:rPr>
          <w:rFonts w:ascii="Times New Roman" w:eastAsia="Times New Roman" w:hAnsi="Times New Roman" w:cs="Times New Roman"/>
          <w:sz w:val="26"/>
          <w:szCs w:val="26"/>
          <w:lang w:eastAsia="uk-UA"/>
        </w:rPr>
        <w:t xml:space="preserve"> О.В. та її чоловіка за період, що передував набуттю відповідного об’єкта цивільних прав, – з 2014 року до 4</w:t>
      </w:r>
      <w:r w:rsidR="0067502C">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кварталу 2015 року, який становив 382 590 грн.</w:t>
      </w:r>
    </w:p>
    <w:p w14:paraId="3A66C07E" w14:textId="46D823E3"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Стосовно автомобіля</w:t>
      </w:r>
      <w:r w:rsidRPr="005E3915">
        <w:rPr>
          <w:rFonts w:ascii="Times New Roman" w:eastAsia="Times New Roman" w:hAnsi="Times New Roman" w:cs="Times New Roman"/>
          <w:b/>
          <w:sz w:val="26"/>
          <w:szCs w:val="26"/>
          <w:lang w:eastAsia="uk-UA"/>
        </w:rPr>
        <w:t xml:space="preserve"> </w:t>
      </w:r>
      <w:r w:rsidRPr="005E3915">
        <w:rPr>
          <w:rFonts w:ascii="Times New Roman" w:eastAsia="Times New Roman" w:hAnsi="Times New Roman" w:cs="Times New Roman"/>
          <w:sz w:val="26"/>
          <w:szCs w:val="26"/>
          <w:lang w:eastAsia="uk-UA"/>
        </w:rPr>
        <w:t>«</w:t>
      </w:r>
      <w:proofErr w:type="spellStart"/>
      <w:r w:rsidRPr="005E3915">
        <w:rPr>
          <w:rFonts w:ascii="Times New Roman" w:eastAsia="Times New Roman" w:hAnsi="Times New Roman" w:cs="Times New Roman"/>
          <w:sz w:val="26"/>
          <w:szCs w:val="26"/>
          <w:lang w:eastAsia="uk-UA"/>
        </w:rPr>
        <w:t>Iveco</w:t>
      </w:r>
      <w:proofErr w:type="spellEnd"/>
      <w:r w:rsidRPr="005E3915">
        <w:rPr>
          <w:rFonts w:ascii="Times New Roman" w:eastAsia="Times New Roman" w:hAnsi="Times New Roman" w:cs="Times New Roman"/>
          <w:sz w:val="26"/>
          <w:szCs w:val="26"/>
          <w:lang w:eastAsia="uk-UA"/>
        </w:rPr>
        <w:t xml:space="preserve"> 35S12» кандидат пояснила, що 18 серпня 2016 року його придбав її колишній чоловік за ціною 20</w:t>
      </w:r>
      <w:r w:rsidR="0067502C">
        <w:rPr>
          <w:rFonts w:ascii="Times New Roman" w:eastAsia="Times New Roman" w:hAnsi="Times New Roman" w:cs="Times New Roman"/>
          <w:sz w:val="26"/>
          <w:szCs w:val="26"/>
          <w:lang w:eastAsia="uk-UA"/>
        </w:rPr>
        <w:t> </w:t>
      </w:r>
      <w:r w:rsidRPr="005E3915">
        <w:rPr>
          <w:rFonts w:ascii="Times New Roman" w:eastAsia="Times New Roman" w:hAnsi="Times New Roman" w:cs="Times New Roman"/>
          <w:sz w:val="26"/>
          <w:szCs w:val="26"/>
          <w:lang w:eastAsia="uk-UA"/>
        </w:rPr>
        <w:t xml:space="preserve">000 грн. Низьку вартість автомобіля </w:t>
      </w: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пояснила, тим що транспортний засіб перебував у несправному стані, мав технічні проблеми, які унеможливлювали його експлуатацію. Ціна автомобіля була визначена продавцем, враховуючи технічний стан. </w:t>
      </w:r>
    </w:p>
    <w:p w14:paraId="12F38522" w14:textId="77777777" w:rsidR="00E40E35" w:rsidRPr="005E3915" w:rsidRDefault="00E40E35" w:rsidP="00273CEE">
      <w:pPr>
        <w:spacing w:after="0" w:line="264" w:lineRule="auto"/>
        <w:ind w:firstLine="709"/>
        <w:jc w:val="both"/>
        <w:rPr>
          <w:rFonts w:ascii="Times New Roman" w:eastAsia="Times New Roman" w:hAnsi="Times New Roman" w:cs="Times New Roman"/>
          <w:sz w:val="26"/>
          <w:szCs w:val="26"/>
          <w:lang w:eastAsia="uk-UA"/>
        </w:rPr>
      </w:pPr>
      <w:proofErr w:type="spellStart"/>
      <w:r w:rsidRPr="005E3915">
        <w:rPr>
          <w:rFonts w:ascii="Times New Roman" w:eastAsia="Times New Roman" w:hAnsi="Times New Roman" w:cs="Times New Roman"/>
          <w:sz w:val="26"/>
          <w:szCs w:val="26"/>
          <w:lang w:eastAsia="uk-UA"/>
        </w:rPr>
        <w:t>Разгуляєва</w:t>
      </w:r>
      <w:proofErr w:type="spellEnd"/>
      <w:r w:rsidRPr="005E3915">
        <w:rPr>
          <w:rFonts w:ascii="Times New Roman" w:eastAsia="Times New Roman" w:hAnsi="Times New Roman" w:cs="Times New Roman"/>
          <w:sz w:val="26"/>
          <w:szCs w:val="26"/>
          <w:lang w:eastAsia="uk-UA"/>
        </w:rPr>
        <w:t xml:space="preserve"> О.В. зазначила, що колишній чоловік постійно ремонтував автомобіль. Вартість ремонтних робіт їй невідома та наразі її підрахувати неможливо.</w:t>
      </w:r>
    </w:p>
    <w:p w14:paraId="49CFB6DC" w14:textId="2481C692" w:rsidR="007C6C36" w:rsidRPr="005E3915" w:rsidRDefault="00972AB3" w:rsidP="00273CEE">
      <w:pPr>
        <w:shd w:val="clear" w:color="auto" w:fill="FFFFFF"/>
        <w:tabs>
          <w:tab w:val="left" w:pos="426"/>
        </w:tabs>
        <w:spacing w:after="0" w:line="264" w:lineRule="auto"/>
        <w:ind w:firstLine="709"/>
        <w:jc w:val="both"/>
        <w:rPr>
          <w:rFonts w:ascii="Times New Roman" w:hAnsi="Times New Roman" w:cs="Times New Roman"/>
          <w:sz w:val="26"/>
          <w:szCs w:val="26"/>
          <w:lang w:eastAsia="uk-UA"/>
        </w:rPr>
      </w:pPr>
      <w:r w:rsidRPr="005E3915">
        <w:rPr>
          <w:rFonts w:ascii="Times New Roman" w:hAnsi="Times New Roman" w:cs="Times New Roman"/>
          <w:sz w:val="26"/>
          <w:szCs w:val="26"/>
          <w:lang w:eastAsia="uk-UA"/>
        </w:rPr>
        <w:t>Ураховуючи викладене</w:t>
      </w:r>
      <w:r w:rsidR="00637851" w:rsidRPr="005E3915">
        <w:rPr>
          <w:rFonts w:ascii="Times New Roman" w:hAnsi="Times New Roman" w:cs="Times New Roman"/>
          <w:sz w:val="26"/>
          <w:szCs w:val="26"/>
          <w:lang w:eastAsia="uk-UA"/>
        </w:rPr>
        <w:t xml:space="preserve">, </w:t>
      </w:r>
      <w:r w:rsidR="00273CEE" w:rsidRPr="005E3915">
        <w:rPr>
          <w:rFonts w:ascii="Times New Roman" w:hAnsi="Times New Roman" w:cs="Times New Roman"/>
          <w:sz w:val="26"/>
          <w:szCs w:val="26"/>
          <w:lang w:eastAsia="uk-UA"/>
        </w:rPr>
        <w:t>беручи до уваги</w:t>
      </w:r>
      <w:r w:rsidR="00637851" w:rsidRPr="005E3915">
        <w:rPr>
          <w:rFonts w:ascii="Times New Roman" w:hAnsi="Times New Roman" w:cs="Times New Roman"/>
          <w:sz w:val="26"/>
          <w:szCs w:val="26"/>
          <w:lang w:eastAsia="uk-UA"/>
        </w:rPr>
        <w:t xml:space="preserve"> обґрунтування та мотиви</w:t>
      </w:r>
      <w:r w:rsidR="00273CEE" w:rsidRPr="005E3915">
        <w:rPr>
          <w:rFonts w:ascii="Times New Roman" w:hAnsi="Times New Roman" w:cs="Times New Roman"/>
          <w:sz w:val="26"/>
          <w:szCs w:val="26"/>
          <w:lang w:eastAsia="uk-UA"/>
        </w:rPr>
        <w:t>,</w:t>
      </w:r>
      <w:r w:rsidR="00637851" w:rsidRPr="005E3915">
        <w:rPr>
          <w:rFonts w:ascii="Times New Roman" w:hAnsi="Times New Roman" w:cs="Times New Roman"/>
          <w:sz w:val="26"/>
          <w:szCs w:val="26"/>
          <w:lang w:eastAsia="uk-UA"/>
        </w:rPr>
        <w:t xml:space="preserve"> викладені у рішенні Комісії у складі колегії від 17 вересня 2025 року № 501/ас-25</w:t>
      </w:r>
      <w:r w:rsidR="00273CEE" w:rsidRPr="005E3915">
        <w:rPr>
          <w:rFonts w:ascii="Times New Roman" w:hAnsi="Times New Roman" w:cs="Times New Roman"/>
          <w:sz w:val="26"/>
          <w:szCs w:val="26"/>
          <w:lang w:eastAsia="uk-UA"/>
        </w:rPr>
        <w:t>,</w:t>
      </w:r>
      <w:r w:rsidR="00637851" w:rsidRPr="005E3915">
        <w:rPr>
          <w:rFonts w:ascii="Times New Roman" w:hAnsi="Times New Roman" w:cs="Times New Roman"/>
          <w:sz w:val="26"/>
          <w:szCs w:val="26"/>
          <w:lang w:eastAsia="uk-UA"/>
        </w:rPr>
        <w:t xml:space="preserve"> </w:t>
      </w:r>
      <w:r w:rsidR="007C6C36" w:rsidRPr="005E3915">
        <w:rPr>
          <w:rFonts w:ascii="Times New Roman" w:hAnsi="Times New Roman" w:cs="Times New Roman"/>
          <w:sz w:val="26"/>
          <w:szCs w:val="26"/>
          <w:lang w:eastAsia="uk-UA"/>
        </w:rPr>
        <w:t xml:space="preserve">Комісія у пленарному складі </w:t>
      </w:r>
      <w:r w:rsidR="00637851" w:rsidRPr="005E3915">
        <w:rPr>
          <w:rFonts w:ascii="Times New Roman" w:hAnsi="Times New Roman" w:cs="Times New Roman"/>
          <w:sz w:val="26"/>
          <w:szCs w:val="26"/>
          <w:lang w:eastAsia="uk-UA"/>
        </w:rPr>
        <w:t>вважає</w:t>
      </w:r>
      <w:r w:rsidR="00077000" w:rsidRPr="005E3915">
        <w:rPr>
          <w:rFonts w:ascii="Times New Roman" w:hAnsi="Times New Roman" w:cs="Times New Roman"/>
          <w:sz w:val="26"/>
          <w:szCs w:val="26"/>
          <w:lang w:eastAsia="uk-UA"/>
        </w:rPr>
        <w:t>, що досліджені обставини не є підставою для висновку про невідповідність чи обґрунтований сумнів у відповідності кандидата критерію доброчесності</w:t>
      </w:r>
      <w:r w:rsidR="00637851" w:rsidRPr="005E3915">
        <w:rPr>
          <w:rFonts w:ascii="Times New Roman" w:hAnsi="Times New Roman" w:cs="Times New Roman"/>
          <w:sz w:val="26"/>
          <w:szCs w:val="26"/>
          <w:lang w:eastAsia="uk-UA"/>
        </w:rPr>
        <w:t xml:space="preserve">. </w:t>
      </w:r>
      <w:r w:rsidR="00273CEE" w:rsidRPr="005E3915">
        <w:rPr>
          <w:rFonts w:ascii="Times New Roman" w:hAnsi="Times New Roman" w:cs="Times New Roman"/>
          <w:sz w:val="26"/>
          <w:szCs w:val="26"/>
          <w:lang w:eastAsia="uk-UA"/>
        </w:rPr>
        <w:t>Також, бе</w:t>
      </w:r>
      <w:r w:rsidR="00637851" w:rsidRPr="005E3915">
        <w:rPr>
          <w:rFonts w:ascii="Times New Roman" w:hAnsi="Times New Roman" w:cs="Times New Roman"/>
          <w:sz w:val="26"/>
          <w:szCs w:val="26"/>
          <w:lang w:eastAsia="uk-UA"/>
        </w:rPr>
        <w:t>ручи до уваги характер обставин</w:t>
      </w:r>
      <w:r w:rsidR="00273CEE" w:rsidRPr="005E3915">
        <w:rPr>
          <w:rFonts w:ascii="Times New Roman" w:hAnsi="Times New Roman" w:cs="Times New Roman"/>
          <w:sz w:val="26"/>
          <w:szCs w:val="26"/>
          <w:lang w:eastAsia="uk-UA"/>
        </w:rPr>
        <w:t>,</w:t>
      </w:r>
      <w:r w:rsidR="00637851" w:rsidRPr="005E3915">
        <w:rPr>
          <w:rFonts w:ascii="Times New Roman" w:hAnsi="Times New Roman" w:cs="Times New Roman"/>
          <w:sz w:val="26"/>
          <w:szCs w:val="26"/>
          <w:lang w:eastAsia="uk-UA"/>
        </w:rPr>
        <w:t xml:space="preserve"> із якими ГРД пов’язує свій сумнів у відповідності кандидата досліджуваному критерію, Комісія у складі колегії обґрунтовано </w:t>
      </w:r>
      <w:r w:rsidR="00721FD7" w:rsidRPr="005E3915">
        <w:rPr>
          <w:rFonts w:ascii="Times New Roman" w:hAnsi="Times New Roman" w:cs="Times New Roman"/>
          <w:sz w:val="26"/>
          <w:szCs w:val="26"/>
          <w:lang w:eastAsia="uk-UA"/>
        </w:rPr>
        <w:t xml:space="preserve">вважала </w:t>
      </w:r>
      <w:r w:rsidR="00637851" w:rsidRPr="005E3915">
        <w:rPr>
          <w:rFonts w:ascii="Times New Roman" w:hAnsi="Times New Roman" w:cs="Times New Roman"/>
          <w:sz w:val="26"/>
          <w:szCs w:val="26"/>
          <w:lang w:eastAsia="uk-UA"/>
        </w:rPr>
        <w:t xml:space="preserve">їх такими, що є </w:t>
      </w:r>
      <w:r w:rsidR="007C6C36" w:rsidRPr="005E3915">
        <w:rPr>
          <w:rFonts w:ascii="Times New Roman" w:hAnsi="Times New Roman" w:cs="Times New Roman"/>
          <w:sz w:val="26"/>
          <w:szCs w:val="26"/>
          <w:lang w:eastAsia="uk-UA"/>
        </w:rPr>
        <w:t>підставо</w:t>
      </w:r>
      <w:r w:rsidRPr="005E3915">
        <w:rPr>
          <w:rFonts w:ascii="Times New Roman" w:hAnsi="Times New Roman" w:cs="Times New Roman"/>
          <w:sz w:val="26"/>
          <w:szCs w:val="26"/>
          <w:lang w:eastAsia="uk-UA"/>
        </w:rPr>
        <w:t>ю для зменшення кількості балів за показником «Законність джерел походження прав на об’єкти цивільних прав»</w:t>
      </w:r>
      <w:r w:rsidR="003A01C9" w:rsidRPr="005E3915">
        <w:rPr>
          <w:rFonts w:ascii="Times New Roman" w:eastAsia="Times New Roman" w:hAnsi="Times New Roman" w:cs="Times New Roman"/>
          <w:color w:val="000000"/>
          <w:sz w:val="26"/>
          <w:szCs w:val="26"/>
          <w:shd w:val="clear" w:color="auto" w:fill="FFFFFF"/>
          <w:lang w:eastAsia="uk-UA"/>
        </w:rPr>
        <w:t xml:space="preserve"> (</w:t>
      </w:r>
      <w:r w:rsidRPr="005E3915">
        <w:rPr>
          <w:rFonts w:ascii="Times New Roman" w:eastAsia="Times New Roman" w:hAnsi="Times New Roman" w:cs="Times New Roman"/>
          <w:color w:val="000000"/>
          <w:sz w:val="26"/>
          <w:szCs w:val="26"/>
          <w:shd w:val="clear" w:color="auto" w:fill="FFFFFF"/>
          <w:lang w:eastAsia="uk-UA"/>
        </w:rPr>
        <w:t xml:space="preserve">пункт 21 розділу ІІІ Єдиних показників) </w:t>
      </w:r>
      <w:r w:rsidR="00FE6E3D" w:rsidRPr="005E3915">
        <w:rPr>
          <w:rFonts w:ascii="Times New Roman" w:eastAsia="Times New Roman" w:hAnsi="Times New Roman" w:cs="Times New Roman"/>
          <w:color w:val="000000"/>
          <w:sz w:val="26"/>
          <w:szCs w:val="26"/>
          <w:shd w:val="clear" w:color="auto" w:fill="FFFFFF"/>
          <w:lang w:eastAsia="uk-UA"/>
        </w:rPr>
        <w:t>критерію</w:t>
      </w:r>
      <w:r w:rsidRPr="005E3915">
        <w:rPr>
          <w:rFonts w:ascii="Times New Roman" w:eastAsia="Times New Roman" w:hAnsi="Times New Roman" w:cs="Times New Roman"/>
          <w:color w:val="000000"/>
          <w:sz w:val="26"/>
          <w:szCs w:val="26"/>
          <w:shd w:val="clear" w:color="auto" w:fill="FFFFFF"/>
          <w:lang w:eastAsia="uk-UA"/>
        </w:rPr>
        <w:t xml:space="preserve"> доброчесності</w:t>
      </w:r>
      <w:r w:rsidR="00637851" w:rsidRPr="005E3915">
        <w:rPr>
          <w:rFonts w:ascii="Times New Roman" w:eastAsia="Times New Roman" w:hAnsi="Times New Roman" w:cs="Times New Roman"/>
          <w:color w:val="000000"/>
          <w:sz w:val="26"/>
          <w:szCs w:val="26"/>
          <w:shd w:val="clear" w:color="auto" w:fill="FFFFFF"/>
          <w:lang w:eastAsia="uk-UA"/>
        </w:rPr>
        <w:t>.</w:t>
      </w:r>
    </w:p>
    <w:p w14:paraId="036AB1C0" w14:textId="59CC0027" w:rsidR="005C0FC8" w:rsidRPr="005E3915" w:rsidRDefault="005C0FC8" w:rsidP="00273CEE">
      <w:pPr>
        <w:shd w:val="clear" w:color="auto" w:fill="FFFFFF"/>
        <w:tabs>
          <w:tab w:val="left" w:pos="426"/>
        </w:tabs>
        <w:spacing w:after="0" w:line="264" w:lineRule="auto"/>
        <w:ind w:firstLine="709"/>
        <w:jc w:val="both"/>
        <w:rPr>
          <w:rFonts w:ascii="Times New Roman" w:eastAsia="Times New Roman" w:hAnsi="Times New Roman" w:cs="Times New Roman"/>
          <w:color w:val="000000"/>
          <w:sz w:val="26"/>
          <w:szCs w:val="26"/>
          <w:lang w:eastAsia="uk-UA"/>
        </w:rPr>
      </w:pPr>
      <w:r w:rsidRPr="005E3915">
        <w:rPr>
          <w:rFonts w:ascii="Times New Roman" w:eastAsia="Times New Roman" w:hAnsi="Times New Roman" w:cs="Times New Roman"/>
          <w:color w:val="000000"/>
          <w:sz w:val="26"/>
          <w:szCs w:val="26"/>
          <w:lang w:eastAsia="uk-UA"/>
        </w:rPr>
        <w:t xml:space="preserve">За результатами голосування під час закритого обговорення Комісія у пленарному складі дійшла висновку, що </w:t>
      </w:r>
      <w:proofErr w:type="spellStart"/>
      <w:r w:rsidR="00EB006B" w:rsidRPr="005E3915">
        <w:rPr>
          <w:rFonts w:ascii="Times New Roman" w:eastAsia="Times New Roman" w:hAnsi="Times New Roman" w:cs="Times New Roman"/>
          <w:color w:val="000000"/>
          <w:sz w:val="26"/>
          <w:szCs w:val="26"/>
          <w:lang w:eastAsia="uk-UA"/>
        </w:rPr>
        <w:t>Разгуляєва</w:t>
      </w:r>
      <w:proofErr w:type="spellEnd"/>
      <w:r w:rsidR="00EB006B" w:rsidRPr="005E3915">
        <w:rPr>
          <w:rFonts w:ascii="Times New Roman" w:eastAsia="Times New Roman" w:hAnsi="Times New Roman" w:cs="Times New Roman"/>
          <w:color w:val="000000"/>
          <w:sz w:val="26"/>
          <w:szCs w:val="26"/>
          <w:lang w:eastAsia="uk-UA"/>
        </w:rPr>
        <w:t xml:space="preserve"> О.В.</w:t>
      </w:r>
      <w:r w:rsidR="000C0124" w:rsidRPr="005E3915">
        <w:rPr>
          <w:rFonts w:ascii="Times New Roman" w:eastAsia="Times New Roman" w:hAnsi="Times New Roman" w:cs="Times New Roman"/>
          <w:color w:val="000000"/>
          <w:sz w:val="26"/>
          <w:szCs w:val="26"/>
          <w:lang w:eastAsia="uk-UA"/>
        </w:rPr>
        <w:t xml:space="preserve"> </w:t>
      </w:r>
      <w:r w:rsidRPr="005E3915">
        <w:rPr>
          <w:rFonts w:ascii="Times New Roman" w:eastAsia="Times New Roman" w:hAnsi="Times New Roman" w:cs="Times New Roman"/>
          <w:color w:val="000000"/>
          <w:sz w:val="26"/>
          <w:szCs w:val="26"/>
          <w:lang w:eastAsia="uk-UA"/>
        </w:rPr>
        <w:t>підтверди</w:t>
      </w:r>
      <w:r w:rsidR="00EB006B" w:rsidRPr="005E3915">
        <w:rPr>
          <w:rFonts w:ascii="Times New Roman" w:eastAsia="Times New Roman" w:hAnsi="Times New Roman" w:cs="Times New Roman"/>
          <w:color w:val="000000"/>
          <w:sz w:val="26"/>
          <w:szCs w:val="26"/>
          <w:lang w:eastAsia="uk-UA"/>
        </w:rPr>
        <w:t>ла</w:t>
      </w:r>
      <w:r w:rsidRPr="005E3915">
        <w:rPr>
          <w:rFonts w:ascii="Times New Roman" w:eastAsia="Times New Roman" w:hAnsi="Times New Roman" w:cs="Times New Roman"/>
          <w:color w:val="000000"/>
          <w:sz w:val="26"/>
          <w:szCs w:val="26"/>
          <w:lang w:eastAsia="uk-UA"/>
        </w:rPr>
        <w:t xml:space="preserve"> здатність здійснювати правосуддя в апеляційному </w:t>
      </w:r>
      <w:r w:rsidR="00675CF2" w:rsidRPr="005E3915">
        <w:rPr>
          <w:rFonts w:ascii="Times New Roman" w:eastAsia="Times New Roman" w:hAnsi="Times New Roman" w:cs="Times New Roman"/>
          <w:color w:val="000000"/>
          <w:sz w:val="26"/>
          <w:szCs w:val="26"/>
          <w:lang w:eastAsia="uk-UA"/>
        </w:rPr>
        <w:t>загальн</w:t>
      </w:r>
      <w:r w:rsidRPr="005E3915">
        <w:rPr>
          <w:rFonts w:ascii="Times New Roman" w:eastAsia="Times New Roman" w:hAnsi="Times New Roman" w:cs="Times New Roman"/>
          <w:color w:val="000000"/>
          <w:sz w:val="26"/>
          <w:szCs w:val="26"/>
          <w:lang w:eastAsia="uk-UA"/>
        </w:rPr>
        <w:t>ому суді.</w:t>
      </w:r>
    </w:p>
    <w:p w14:paraId="0DD510C2" w14:textId="2E73E6D8" w:rsidR="003F5D49" w:rsidRPr="005E3915" w:rsidRDefault="003F5D49" w:rsidP="00273CEE">
      <w:pPr>
        <w:spacing w:after="0" w:line="264" w:lineRule="auto"/>
        <w:ind w:firstLine="709"/>
        <w:jc w:val="both"/>
        <w:rPr>
          <w:rFonts w:ascii="Times New Roman" w:eastAsia="Times New Roman" w:hAnsi="Times New Roman" w:cs="Times New Roman"/>
          <w:color w:val="1D1D1B"/>
          <w:sz w:val="26"/>
          <w:szCs w:val="26"/>
          <w:shd w:val="clear" w:color="auto" w:fill="FFFFFF"/>
          <w:lang w:eastAsia="uk-UA"/>
        </w:rPr>
      </w:pPr>
      <w:r w:rsidRPr="005E3915">
        <w:rPr>
          <w:rFonts w:ascii="Times New Roman" w:eastAsia="Times New Roman" w:hAnsi="Times New Roman" w:cs="Times New Roman"/>
          <w:color w:val="1D1D1B"/>
          <w:sz w:val="26"/>
          <w:szCs w:val="26"/>
          <w:shd w:val="clear" w:color="auto" w:fill="FFFFFF"/>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w:t>
      </w:r>
      <w:r w:rsidR="0037621E" w:rsidRPr="005E3915">
        <w:rPr>
          <w:rFonts w:ascii="Times New Roman" w:eastAsia="Times New Roman" w:hAnsi="Times New Roman" w:cs="Times New Roman"/>
          <w:color w:val="1D1D1B"/>
          <w:sz w:val="26"/>
          <w:szCs w:val="26"/>
          <w:shd w:val="clear" w:color="auto" w:fill="FFFFFF"/>
          <w:lang w:eastAsia="uk-UA"/>
        </w:rPr>
        <w:t>аційної комісії суддів України</w:t>
      </w:r>
      <w:r w:rsidR="00C90162" w:rsidRPr="005E3915">
        <w:rPr>
          <w:rFonts w:ascii="Times New Roman" w:eastAsia="Times New Roman" w:hAnsi="Times New Roman" w:cs="Times New Roman"/>
          <w:color w:val="1D1D1B"/>
          <w:sz w:val="26"/>
          <w:szCs w:val="26"/>
          <w:shd w:val="clear" w:color="auto" w:fill="FFFFFF"/>
          <w:lang w:eastAsia="uk-UA"/>
        </w:rPr>
        <w:t xml:space="preserve">, </w:t>
      </w:r>
      <w:r w:rsidRPr="005E3915">
        <w:rPr>
          <w:rFonts w:ascii="Times New Roman" w:eastAsia="Times New Roman" w:hAnsi="Times New Roman" w:cs="Times New Roman"/>
          <w:color w:val="1D1D1B"/>
          <w:sz w:val="26"/>
          <w:szCs w:val="26"/>
          <w:shd w:val="clear" w:color="auto" w:fill="FFFFFF"/>
          <w:lang w:eastAsia="uk-UA"/>
        </w:rPr>
        <w:t>Положенням про порядок та методологію кваліфікаційного оцінювання, показники відповідності критеріям кваліфікаційного оціню</w:t>
      </w:r>
      <w:r w:rsidR="0037621E" w:rsidRPr="005E3915">
        <w:rPr>
          <w:rFonts w:ascii="Times New Roman" w:eastAsia="Times New Roman" w:hAnsi="Times New Roman" w:cs="Times New Roman"/>
          <w:color w:val="1D1D1B"/>
          <w:sz w:val="26"/>
          <w:szCs w:val="26"/>
          <w:shd w:val="clear" w:color="auto" w:fill="FFFFFF"/>
          <w:lang w:eastAsia="uk-UA"/>
        </w:rPr>
        <w:t>вання та засоби їх встановлення</w:t>
      </w:r>
      <w:r w:rsidR="00953EDA" w:rsidRPr="005E3915">
        <w:rPr>
          <w:rFonts w:ascii="Times New Roman" w:eastAsia="Times New Roman" w:hAnsi="Times New Roman" w:cs="Times New Roman"/>
          <w:color w:val="000000"/>
          <w:sz w:val="26"/>
          <w:szCs w:val="26"/>
          <w:lang w:eastAsia="uk-UA"/>
        </w:rPr>
        <w:t xml:space="preserve">, </w:t>
      </w:r>
      <w:r w:rsidRPr="005E3915">
        <w:rPr>
          <w:rFonts w:ascii="Times New Roman" w:eastAsia="Times New Roman" w:hAnsi="Times New Roman" w:cs="Times New Roman"/>
          <w:color w:val="1D1D1B"/>
          <w:sz w:val="26"/>
          <w:szCs w:val="26"/>
          <w:shd w:val="clear" w:color="auto" w:fill="FFFFFF"/>
          <w:lang w:eastAsia="uk-UA"/>
        </w:rPr>
        <w:t xml:space="preserve">Вища кваліфікаційна комісія суддів України </w:t>
      </w:r>
      <w:r w:rsidR="005C0FC8" w:rsidRPr="005E3915">
        <w:rPr>
          <w:rFonts w:ascii="Times New Roman" w:eastAsia="Times New Roman" w:hAnsi="Times New Roman" w:cs="Times New Roman"/>
          <w:color w:val="1D1D1B"/>
          <w:sz w:val="26"/>
          <w:szCs w:val="26"/>
          <w:shd w:val="clear" w:color="auto" w:fill="FFFFFF"/>
          <w:lang w:eastAsia="uk-UA"/>
        </w:rPr>
        <w:t>одноголосно</w:t>
      </w:r>
    </w:p>
    <w:p w14:paraId="6411BB81" w14:textId="77777777" w:rsidR="00542A2D" w:rsidRPr="005E3915" w:rsidRDefault="00542A2D" w:rsidP="00273CEE">
      <w:pPr>
        <w:shd w:val="clear" w:color="auto" w:fill="FFFFFF"/>
        <w:spacing w:after="0" w:line="264" w:lineRule="auto"/>
        <w:ind w:firstLine="709"/>
        <w:rPr>
          <w:rFonts w:ascii="Times New Roman" w:eastAsia="Times New Roman" w:hAnsi="Times New Roman" w:cs="Times New Roman"/>
          <w:sz w:val="26"/>
          <w:szCs w:val="26"/>
          <w:lang w:eastAsia="uk-UA"/>
        </w:rPr>
      </w:pPr>
    </w:p>
    <w:p w14:paraId="79C9E06B" w14:textId="4D99C026" w:rsidR="000B5792" w:rsidRPr="005E3915" w:rsidRDefault="000B5792" w:rsidP="00273CEE">
      <w:pPr>
        <w:shd w:val="clear" w:color="auto" w:fill="FFFFFF"/>
        <w:spacing w:after="0" w:line="264" w:lineRule="auto"/>
        <w:ind w:firstLine="709"/>
        <w:jc w:val="center"/>
        <w:rPr>
          <w:rFonts w:ascii="Times New Roman" w:eastAsia="Times New Roman" w:hAnsi="Times New Roman" w:cs="Times New Roman"/>
          <w:sz w:val="26"/>
          <w:szCs w:val="26"/>
          <w:lang w:eastAsia="uk-UA"/>
        </w:rPr>
      </w:pPr>
      <w:r w:rsidRPr="005E3915">
        <w:rPr>
          <w:rFonts w:ascii="Times New Roman" w:eastAsia="Times New Roman" w:hAnsi="Times New Roman" w:cs="Times New Roman"/>
          <w:sz w:val="26"/>
          <w:szCs w:val="26"/>
          <w:lang w:eastAsia="uk-UA"/>
        </w:rPr>
        <w:t>вирішила:</w:t>
      </w:r>
    </w:p>
    <w:p w14:paraId="1E6D426E" w14:textId="77777777" w:rsidR="003D0B6E" w:rsidRPr="005E3915" w:rsidRDefault="003D0B6E" w:rsidP="00273CEE">
      <w:pPr>
        <w:shd w:val="clear" w:color="auto" w:fill="FFFFFF"/>
        <w:spacing w:after="0" w:line="264" w:lineRule="auto"/>
        <w:ind w:firstLine="709"/>
        <w:jc w:val="center"/>
        <w:rPr>
          <w:rFonts w:ascii="Times New Roman" w:eastAsia="Times New Roman" w:hAnsi="Times New Roman" w:cs="Times New Roman"/>
          <w:sz w:val="26"/>
          <w:szCs w:val="26"/>
          <w:lang w:eastAsia="uk-UA"/>
        </w:rPr>
      </w:pPr>
    </w:p>
    <w:p w14:paraId="7053D7C6" w14:textId="0CAAFC69" w:rsidR="00756EB9" w:rsidRPr="005E3915" w:rsidRDefault="00CF7EDA" w:rsidP="00273CEE">
      <w:pPr>
        <w:spacing w:after="0" w:line="264" w:lineRule="auto"/>
        <w:jc w:val="both"/>
        <w:rPr>
          <w:rFonts w:ascii="Times New Roman" w:hAnsi="Times New Roman" w:cs="Times New Roman"/>
          <w:sz w:val="26"/>
          <w:szCs w:val="26"/>
        </w:rPr>
      </w:pPr>
      <w:r w:rsidRPr="005E3915">
        <w:rPr>
          <w:rFonts w:ascii="Times New Roman" w:hAnsi="Times New Roman" w:cs="Times New Roman"/>
          <w:sz w:val="26"/>
          <w:szCs w:val="26"/>
        </w:rPr>
        <w:t>в</w:t>
      </w:r>
      <w:r w:rsidR="00DC3E8E" w:rsidRPr="005E3915">
        <w:rPr>
          <w:rFonts w:ascii="Times New Roman" w:hAnsi="Times New Roman" w:cs="Times New Roman"/>
          <w:sz w:val="26"/>
          <w:szCs w:val="26"/>
        </w:rPr>
        <w:t xml:space="preserve">изнати </w:t>
      </w:r>
      <w:proofErr w:type="spellStart"/>
      <w:r w:rsidR="00EB006B" w:rsidRPr="005E3915">
        <w:rPr>
          <w:rFonts w:ascii="Times New Roman" w:hAnsi="Times New Roman" w:cs="Times New Roman"/>
          <w:sz w:val="26"/>
          <w:szCs w:val="26"/>
        </w:rPr>
        <w:t>Разгуляєву</w:t>
      </w:r>
      <w:proofErr w:type="spellEnd"/>
      <w:r w:rsidR="00EB006B" w:rsidRPr="005E3915">
        <w:rPr>
          <w:rFonts w:ascii="Times New Roman" w:hAnsi="Times New Roman" w:cs="Times New Roman"/>
          <w:sz w:val="26"/>
          <w:szCs w:val="26"/>
        </w:rPr>
        <w:t xml:space="preserve"> Олександру Володимирівну такою</w:t>
      </w:r>
      <w:r w:rsidR="00DC3E8E" w:rsidRPr="005E3915">
        <w:rPr>
          <w:rFonts w:ascii="Times New Roman" w:hAnsi="Times New Roman" w:cs="Times New Roman"/>
          <w:sz w:val="26"/>
          <w:szCs w:val="26"/>
        </w:rPr>
        <w:t>, що підтверди</w:t>
      </w:r>
      <w:r w:rsidR="00EB006B" w:rsidRPr="005E3915">
        <w:rPr>
          <w:rFonts w:ascii="Times New Roman" w:hAnsi="Times New Roman" w:cs="Times New Roman"/>
          <w:sz w:val="26"/>
          <w:szCs w:val="26"/>
        </w:rPr>
        <w:t>ла</w:t>
      </w:r>
      <w:r w:rsidR="00DC3E8E" w:rsidRPr="005E3915">
        <w:rPr>
          <w:rFonts w:ascii="Times New Roman" w:hAnsi="Times New Roman" w:cs="Times New Roman"/>
          <w:sz w:val="26"/>
          <w:szCs w:val="26"/>
        </w:rPr>
        <w:t xml:space="preserve"> здатність здійснювати правосуддя </w:t>
      </w:r>
      <w:r w:rsidRPr="005E3915">
        <w:rPr>
          <w:rFonts w:ascii="Times New Roman" w:hAnsi="Times New Roman" w:cs="Times New Roman"/>
          <w:sz w:val="26"/>
          <w:szCs w:val="26"/>
        </w:rPr>
        <w:t>в</w:t>
      </w:r>
      <w:r w:rsidR="00DC3E8E" w:rsidRPr="005E3915">
        <w:rPr>
          <w:rFonts w:ascii="Times New Roman" w:hAnsi="Times New Roman" w:cs="Times New Roman"/>
          <w:sz w:val="26"/>
          <w:szCs w:val="26"/>
        </w:rPr>
        <w:t xml:space="preserve"> апеляційному загальному суді.</w:t>
      </w:r>
    </w:p>
    <w:p w14:paraId="364ED9B6" w14:textId="77777777" w:rsidR="00DC3E8E" w:rsidRPr="005E3915" w:rsidRDefault="00DC3E8E" w:rsidP="00273CEE">
      <w:pPr>
        <w:spacing w:after="0" w:line="264" w:lineRule="auto"/>
        <w:jc w:val="both"/>
        <w:rPr>
          <w:rFonts w:ascii="Times New Roman" w:hAnsi="Times New Roman" w:cs="Times New Roman"/>
          <w:sz w:val="26"/>
          <w:szCs w:val="26"/>
        </w:rPr>
      </w:pPr>
    </w:p>
    <w:p w14:paraId="2F9F8F4F" w14:textId="77777777" w:rsidR="00744422" w:rsidRPr="005E3915" w:rsidRDefault="00744422" w:rsidP="00273CEE">
      <w:pPr>
        <w:spacing w:after="0" w:line="264" w:lineRule="auto"/>
        <w:jc w:val="both"/>
        <w:rPr>
          <w:rFonts w:ascii="Times New Roman" w:hAnsi="Times New Roman" w:cs="Times New Roman"/>
          <w:sz w:val="26"/>
          <w:szCs w:val="26"/>
        </w:rPr>
      </w:pPr>
    </w:p>
    <w:p w14:paraId="1776F392" w14:textId="2275138E" w:rsidR="00756EB9" w:rsidRPr="005E3915" w:rsidRDefault="009408DD"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Головуючий</w:t>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t xml:space="preserve">  </w:t>
      </w:r>
      <w:r w:rsidR="00AB0787" w:rsidRPr="005E3915">
        <w:rPr>
          <w:rFonts w:ascii="Times New Roman" w:hAnsi="Times New Roman" w:cs="Times New Roman"/>
          <w:color w:val="000000"/>
          <w:sz w:val="26"/>
          <w:szCs w:val="26"/>
          <w:lang w:eastAsia="uk-UA"/>
        </w:rPr>
        <w:t>Андрій ПАСІЧНИК</w:t>
      </w:r>
    </w:p>
    <w:p w14:paraId="39249894" w14:textId="77777777" w:rsidR="009E5E07" w:rsidRPr="005E3915" w:rsidRDefault="009E5E07" w:rsidP="00273CEE">
      <w:pPr>
        <w:shd w:val="clear" w:color="auto" w:fill="FFFFFF"/>
        <w:tabs>
          <w:tab w:val="left" w:pos="426"/>
          <w:tab w:val="left" w:pos="6237"/>
        </w:tabs>
        <w:spacing w:after="0" w:line="264" w:lineRule="auto"/>
        <w:ind w:right="-2"/>
        <w:jc w:val="both"/>
        <w:rPr>
          <w:rFonts w:ascii="Times New Roman" w:hAnsi="Times New Roman" w:cs="Times New Roman"/>
          <w:color w:val="000000"/>
          <w:sz w:val="26"/>
          <w:szCs w:val="26"/>
          <w:lang w:eastAsia="uk-UA"/>
        </w:rPr>
      </w:pPr>
    </w:p>
    <w:p w14:paraId="496AD7C2" w14:textId="53A32183" w:rsidR="00756EB9" w:rsidRDefault="00756EB9"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sidRPr="005E3915">
        <w:rPr>
          <w:rFonts w:ascii="Times New Roman" w:hAnsi="Times New Roman" w:cs="Times New Roman"/>
          <w:color w:val="000000"/>
          <w:sz w:val="26"/>
          <w:szCs w:val="26"/>
          <w:lang w:eastAsia="uk-UA"/>
        </w:rPr>
        <w:t>Члени Комісії</w:t>
      </w:r>
      <w:r w:rsidR="0037621E" w:rsidRPr="005E3915">
        <w:rPr>
          <w:rFonts w:ascii="Times New Roman" w:hAnsi="Times New Roman" w:cs="Times New Roman"/>
          <w:color w:val="000000"/>
          <w:sz w:val="26"/>
          <w:szCs w:val="26"/>
          <w:lang w:eastAsia="uk-UA"/>
        </w:rPr>
        <w:t>:</w:t>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r>
      <w:r w:rsidR="0067502C">
        <w:rPr>
          <w:rFonts w:ascii="Times New Roman" w:hAnsi="Times New Roman" w:cs="Times New Roman"/>
          <w:color w:val="000000"/>
          <w:sz w:val="26"/>
          <w:szCs w:val="26"/>
          <w:lang w:eastAsia="uk-UA"/>
        </w:rPr>
        <w:tab/>
        <w:t xml:space="preserve">  </w:t>
      </w:r>
      <w:r w:rsidR="00CC3EB5" w:rsidRPr="005E3915">
        <w:rPr>
          <w:rFonts w:ascii="Times New Roman" w:hAnsi="Times New Roman" w:cs="Times New Roman"/>
          <w:color w:val="000000"/>
          <w:sz w:val="26"/>
          <w:szCs w:val="26"/>
          <w:lang w:eastAsia="uk-UA"/>
        </w:rPr>
        <w:t>Михайло БОГОНІС</w:t>
      </w:r>
    </w:p>
    <w:p w14:paraId="344971E9" w14:textId="00A3D0E3"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59C00EB1" w14:textId="69B21725" w:rsidR="00DE1CF8"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FE6E3D" w:rsidRPr="005E3915">
        <w:rPr>
          <w:rFonts w:ascii="Times New Roman" w:hAnsi="Times New Roman" w:cs="Times New Roman"/>
          <w:color w:val="000000"/>
          <w:sz w:val="26"/>
          <w:szCs w:val="26"/>
          <w:lang w:eastAsia="uk-UA"/>
        </w:rPr>
        <w:t xml:space="preserve">  Л</w:t>
      </w:r>
      <w:r w:rsidR="00E86218" w:rsidRPr="005E3915">
        <w:rPr>
          <w:rFonts w:ascii="Times New Roman" w:hAnsi="Times New Roman" w:cs="Times New Roman"/>
          <w:color w:val="000000"/>
          <w:sz w:val="26"/>
          <w:szCs w:val="26"/>
          <w:lang w:eastAsia="uk-UA"/>
        </w:rPr>
        <w:t>юдмила ВОЛКОВА</w:t>
      </w:r>
    </w:p>
    <w:p w14:paraId="702ECD77" w14:textId="4E8D4511"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7AB606A6" w14:textId="567443E6" w:rsidR="00DE1CF8"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DE1CF8" w:rsidRPr="005E3915">
        <w:rPr>
          <w:rFonts w:ascii="Times New Roman" w:hAnsi="Times New Roman" w:cs="Times New Roman"/>
          <w:color w:val="000000"/>
          <w:sz w:val="26"/>
          <w:szCs w:val="26"/>
          <w:lang w:eastAsia="uk-UA"/>
        </w:rPr>
        <w:t>Віталій ГАЦЕЛЮК</w:t>
      </w:r>
    </w:p>
    <w:p w14:paraId="455DC385" w14:textId="39228D8C"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350A8CC5" w14:textId="2A67BFF6" w:rsidR="001F64EA"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7C6C36" w:rsidRPr="005E3915">
        <w:rPr>
          <w:rFonts w:ascii="Times New Roman" w:hAnsi="Times New Roman" w:cs="Times New Roman"/>
          <w:color w:val="000000"/>
          <w:sz w:val="26"/>
          <w:szCs w:val="26"/>
          <w:lang w:eastAsia="uk-UA"/>
        </w:rPr>
        <w:t xml:space="preserve"> </w:t>
      </w:r>
      <w:r w:rsidR="001F64EA" w:rsidRPr="005E3915">
        <w:rPr>
          <w:rFonts w:ascii="Times New Roman" w:hAnsi="Times New Roman" w:cs="Times New Roman"/>
          <w:color w:val="000000"/>
          <w:sz w:val="26"/>
          <w:szCs w:val="26"/>
          <w:lang w:eastAsia="uk-UA"/>
        </w:rPr>
        <w:t>Ярослав ДУХ</w:t>
      </w:r>
    </w:p>
    <w:p w14:paraId="693BFF61" w14:textId="3DC1233A"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3ADC000B" w14:textId="1AFB9A26" w:rsidR="00C90162"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7C6C36" w:rsidRPr="005E3915">
        <w:rPr>
          <w:rFonts w:ascii="Times New Roman" w:hAnsi="Times New Roman" w:cs="Times New Roman"/>
          <w:color w:val="000000"/>
          <w:sz w:val="26"/>
          <w:szCs w:val="26"/>
          <w:lang w:eastAsia="uk-UA"/>
        </w:rPr>
        <w:t xml:space="preserve"> </w:t>
      </w:r>
      <w:r w:rsidR="00C90162" w:rsidRPr="005E3915">
        <w:rPr>
          <w:rFonts w:ascii="Times New Roman" w:hAnsi="Times New Roman" w:cs="Times New Roman"/>
          <w:color w:val="000000"/>
          <w:sz w:val="26"/>
          <w:szCs w:val="26"/>
          <w:lang w:eastAsia="uk-UA"/>
        </w:rPr>
        <w:t>Надія КОБЕЦЬКА</w:t>
      </w:r>
    </w:p>
    <w:p w14:paraId="4155666B" w14:textId="0446DCB5"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381ECC84" w14:textId="7E7E589B" w:rsidR="00756EB9"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7C6C36" w:rsidRPr="005E3915">
        <w:rPr>
          <w:rFonts w:ascii="Times New Roman" w:hAnsi="Times New Roman" w:cs="Times New Roman"/>
          <w:color w:val="000000"/>
          <w:sz w:val="26"/>
          <w:szCs w:val="26"/>
          <w:lang w:eastAsia="uk-UA"/>
        </w:rPr>
        <w:t xml:space="preserve">  </w:t>
      </w:r>
      <w:r w:rsidR="001F64EA" w:rsidRPr="005E3915">
        <w:rPr>
          <w:rFonts w:ascii="Times New Roman" w:hAnsi="Times New Roman" w:cs="Times New Roman"/>
          <w:color w:val="000000"/>
          <w:sz w:val="26"/>
          <w:szCs w:val="26"/>
          <w:lang w:eastAsia="uk-UA"/>
        </w:rPr>
        <w:t>Олег КОЛІУШ</w:t>
      </w:r>
    </w:p>
    <w:p w14:paraId="501A2E50" w14:textId="176FA495"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37F4A38B" w14:textId="45C70230" w:rsidR="009E5E07"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7C6C36" w:rsidRPr="005E3915">
        <w:rPr>
          <w:rFonts w:ascii="Times New Roman" w:hAnsi="Times New Roman" w:cs="Times New Roman"/>
          <w:color w:val="000000"/>
          <w:sz w:val="26"/>
          <w:szCs w:val="26"/>
          <w:lang w:eastAsia="uk-UA"/>
        </w:rPr>
        <w:t xml:space="preserve">  </w:t>
      </w:r>
      <w:r w:rsidR="001F64EA" w:rsidRPr="005E3915">
        <w:rPr>
          <w:rFonts w:ascii="Times New Roman" w:hAnsi="Times New Roman" w:cs="Times New Roman"/>
          <w:color w:val="000000"/>
          <w:sz w:val="26"/>
          <w:szCs w:val="26"/>
          <w:lang w:eastAsia="uk-UA"/>
        </w:rPr>
        <w:t>Ігор КУШНІР</w:t>
      </w:r>
    </w:p>
    <w:p w14:paraId="7EABCD71" w14:textId="1FF5585F"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5EA403D4" w14:textId="414C1FAD" w:rsidR="00DE1CF8"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7C6C36" w:rsidRPr="005E3915">
        <w:rPr>
          <w:rFonts w:ascii="Times New Roman" w:hAnsi="Times New Roman" w:cs="Times New Roman"/>
          <w:color w:val="000000"/>
          <w:sz w:val="26"/>
          <w:szCs w:val="26"/>
          <w:lang w:eastAsia="uk-UA"/>
        </w:rPr>
        <w:t xml:space="preserve">  Володимир</w:t>
      </w:r>
      <w:r w:rsidR="00E86218" w:rsidRPr="005E3915">
        <w:rPr>
          <w:rFonts w:ascii="Times New Roman" w:hAnsi="Times New Roman" w:cs="Times New Roman"/>
          <w:color w:val="000000"/>
          <w:sz w:val="26"/>
          <w:szCs w:val="26"/>
          <w:lang w:eastAsia="uk-UA"/>
        </w:rPr>
        <w:t xml:space="preserve"> ЛУГАНСЬК</w:t>
      </w:r>
      <w:r w:rsidR="007C6C36" w:rsidRPr="005E3915">
        <w:rPr>
          <w:rFonts w:ascii="Times New Roman" w:hAnsi="Times New Roman" w:cs="Times New Roman"/>
          <w:color w:val="000000"/>
          <w:sz w:val="26"/>
          <w:szCs w:val="26"/>
          <w:lang w:eastAsia="uk-UA"/>
        </w:rPr>
        <w:t>ИЙ</w:t>
      </w:r>
    </w:p>
    <w:p w14:paraId="20681202" w14:textId="53878841"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5492965F" w14:textId="70C7320B" w:rsidR="00756EB9"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sidR="007C6C36" w:rsidRPr="005E3915">
        <w:rPr>
          <w:rFonts w:ascii="Times New Roman" w:hAnsi="Times New Roman" w:cs="Times New Roman"/>
          <w:color w:val="000000"/>
          <w:sz w:val="26"/>
          <w:szCs w:val="26"/>
          <w:lang w:eastAsia="uk-UA"/>
        </w:rPr>
        <w:t xml:space="preserve">  </w:t>
      </w:r>
      <w:r w:rsidR="00C90162" w:rsidRPr="005E3915">
        <w:rPr>
          <w:rFonts w:ascii="Times New Roman" w:hAnsi="Times New Roman" w:cs="Times New Roman"/>
          <w:color w:val="000000"/>
          <w:sz w:val="26"/>
          <w:szCs w:val="26"/>
          <w:lang w:eastAsia="uk-UA"/>
        </w:rPr>
        <w:t>Р</w:t>
      </w:r>
      <w:r w:rsidR="00CC3EB5" w:rsidRPr="005E3915">
        <w:rPr>
          <w:rFonts w:ascii="Times New Roman" w:hAnsi="Times New Roman" w:cs="Times New Roman"/>
          <w:color w:val="000000"/>
          <w:sz w:val="26"/>
          <w:szCs w:val="26"/>
          <w:lang w:eastAsia="uk-UA"/>
        </w:rPr>
        <w:t xml:space="preserve">услан </w:t>
      </w:r>
      <w:r w:rsidR="001F64EA" w:rsidRPr="005E3915">
        <w:rPr>
          <w:rFonts w:ascii="Times New Roman" w:hAnsi="Times New Roman" w:cs="Times New Roman"/>
          <w:color w:val="000000"/>
          <w:sz w:val="26"/>
          <w:szCs w:val="26"/>
          <w:lang w:eastAsia="uk-UA"/>
        </w:rPr>
        <w:t>МЕЛЬНИК</w:t>
      </w:r>
    </w:p>
    <w:p w14:paraId="24D7C749" w14:textId="0504F598"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7344023C" w14:textId="4CDC37CA" w:rsidR="007C6C36"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7C6C36" w:rsidRPr="005E3915">
        <w:rPr>
          <w:rFonts w:ascii="Times New Roman" w:hAnsi="Times New Roman" w:cs="Times New Roman"/>
          <w:color w:val="000000"/>
          <w:sz w:val="26"/>
          <w:szCs w:val="26"/>
          <w:lang w:eastAsia="uk-UA"/>
        </w:rPr>
        <w:t>Олексій</w:t>
      </w:r>
      <w:r>
        <w:rPr>
          <w:rFonts w:ascii="Times New Roman" w:hAnsi="Times New Roman" w:cs="Times New Roman"/>
          <w:color w:val="000000"/>
          <w:sz w:val="26"/>
          <w:szCs w:val="26"/>
          <w:lang w:eastAsia="uk-UA"/>
        </w:rPr>
        <w:t xml:space="preserve"> </w:t>
      </w:r>
      <w:r w:rsidR="007C6C36" w:rsidRPr="005E3915">
        <w:rPr>
          <w:rFonts w:ascii="Times New Roman" w:hAnsi="Times New Roman" w:cs="Times New Roman"/>
          <w:color w:val="000000"/>
          <w:sz w:val="26"/>
          <w:szCs w:val="26"/>
          <w:lang w:eastAsia="uk-UA"/>
        </w:rPr>
        <w:t>ОМЕЛЬЯН</w:t>
      </w:r>
    </w:p>
    <w:p w14:paraId="37550D7C" w14:textId="54F3245D"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4F176A21" w14:textId="0BCF3ACE" w:rsidR="007C6C36"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7C6C36" w:rsidRPr="005E3915">
        <w:rPr>
          <w:rFonts w:ascii="Times New Roman" w:hAnsi="Times New Roman" w:cs="Times New Roman"/>
          <w:color w:val="000000"/>
          <w:sz w:val="26"/>
          <w:szCs w:val="26"/>
          <w:lang w:eastAsia="uk-UA"/>
        </w:rPr>
        <w:t>Роман САБОДАШ</w:t>
      </w:r>
    </w:p>
    <w:p w14:paraId="280FA7E9" w14:textId="7BA95C86" w:rsidR="0067502C"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p>
    <w:p w14:paraId="698B87B2" w14:textId="701B6803" w:rsidR="00542A2D" w:rsidRPr="005E3915" w:rsidRDefault="0067502C" w:rsidP="0067502C">
      <w:pPr>
        <w:shd w:val="clear" w:color="auto" w:fill="FFFFFF"/>
        <w:tabs>
          <w:tab w:val="left" w:pos="426"/>
        </w:tabs>
        <w:spacing w:after="0" w:line="264" w:lineRule="auto"/>
        <w:ind w:right="-2"/>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r>
      <w:r>
        <w:rPr>
          <w:rFonts w:ascii="Times New Roman" w:hAnsi="Times New Roman" w:cs="Times New Roman"/>
          <w:color w:val="000000"/>
          <w:sz w:val="26"/>
          <w:szCs w:val="26"/>
          <w:lang w:eastAsia="uk-UA"/>
        </w:rPr>
        <w:tab/>
        <w:t xml:space="preserve">  </w:t>
      </w:r>
      <w:r w:rsidR="007C6C36" w:rsidRPr="005E3915">
        <w:rPr>
          <w:rFonts w:ascii="Times New Roman" w:hAnsi="Times New Roman" w:cs="Times New Roman"/>
          <w:color w:val="000000"/>
          <w:sz w:val="26"/>
          <w:szCs w:val="26"/>
          <w:lang w:eastAsia="uk-UA"/>
        </w:rPr>
        <w:t>Руслан СИДОРОВИЧ</w:t>
      </w:r>
    </w:p>
    <w:sectPr w:rsidR="00542A2D" w:rsidRPr="005E3915" w:rsidSect="00531BF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EC2D9" w14:textId="77777777" w:rsidR="0047171D" w:rsidRDefault="0047171D" w:rsidP="00014869">
      <w:pPr>
        <w:spacing w:after="0" w:line="240" w:lineRule="auto"/>
      </w:pPr>
      <w:r>
        <w:separator/>
      </w:r>
    </w:p>
  </w:endnote>
  <w:endnote w:type="continuationSeparator" w:id="0">
    <w:p w14:paraId="2DD43DDA" w14:textId="77777777" w:rsidR="0047171D" w:rsidRDefault="0047171D"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7B88" w14:textId="77777777" w:rsidR="0047171D" w:rsidRDefault="0047171D" w:rsidP="00014869">
      <w:pPr>
        <w:spacing w:after="0" w:line="240" w:lineRule="auto"/>
      </w:pPr>
      <w:r>
        <w:separator/>
      </w:r>
    </w:p>
  </w:footnote>
  <w:footnote w:type="continuationSeparator" w:id="0">
    <w:p w14:paraId="00AC1E48" w14:textId="77777777" w:rsidR="0047171D" w:rsidRDefault="0047171D"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sdtContent>
      <w:p w14:paraId="761F138A" w14:textId="50C13098" w:rsidR="00014869" w:rsidRDefault="00014869">
        <w:pPr>
          <w:pStyle w:val="a4"/>
          <w:jc w:val="center"/>
        </w:pPr>
        <w:r>
          <w:fldChar w:fldCharType="begin"/>
        </w:r>
        <w:r>
          <w:instrText>PAGE   \* MERGEFORMAT</w:instrText>
        </w:r>
        <w:r>
          <w:fldChar w:fldCharType="separate"/>
        </w:r>
        <w:r w:rsidR="00744422">
          <w:rPr>
            <w:noProof/>
          </w:rPr>
          <w:t>7</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7726"/>
    <w:rsid w:val="00043CA4"/>
    <w:rsid w:val="000566A8"/>
    <w:rsid w:val="00064147"/>
    <w:rsid w:val="000716AC"/>
    <w:rsid w:val="00074376"/>
    <w:rsid w:val="00077000"/>
    <w:rsid w:val="000814CA"/>
    <w:rsid w:val="0008360B"/>
    <w:rsid w:val="00086504"/>
    <w:rsid w:val="00097A34"/>
    <w:rsid w:val="000A4D32"/>
    <w:rsid w:val="000A55ED"/>
    <w:rsid w:val="000B4A7D"/>
    <w:rsid w:val="000B5267"/>
    <w:rsid w:val="000B5792"/>
    <w:rsid w:val="000C0124"/>
    <w:rsid w:val="000C26B3"/>
    <w:rsid w:val="000D5486"/>
    <w:rsid w:val="000E0AA4"/>
    <w:rsid w:val="000E162F"/>
    <w:rsid w:val="000E3759"/>
    <w:rsid w:val="00106E3F"/>
    <w:rsid w:val="00130D8E"/>
    <w:rsid w:val="0014420C"/>
    <w:rsid w:val="00157CEE"/>
    <w:rsid w:val="00181535"/>
    <w:rsid w:val="00191CB5"/>
    <w:rsid w:val="00195EF5"/>
    <w:rsid w:val="001A0D0A"/>
    <w:rsid w:val="001B5314"/>
    <w:rsid w:val="001B663B"/>
    <w:rsid w:val="001B7CA0"/>
    <w:rsid w:val="001D36D8"/>
    <w:rsid w:val="001E1A74"/>
    <w:rsid w:val="001E3E89"/>
    <w:rsid w:val="001F38CD"/>
    <w:rsid w:val="001F5026"/>
    <w:rsid w:val="001F64EA"/>
    <w:rsid w:val="0020051D"/>
    <w:rsid w:val="00207D44"/>
    <w:rsid w:val="002105FC"/>
    <w:rsid w:val="00211F7B"/>
    <w:rsid w:val="002249D0"/>
    <w:rsid w:val="00230D82"/>
    <w:rsid w:val="00230E93"/>
    <w:rsid w:val="00240160"/>
    <w:rsid w:val="00244CF9"/>
    <w:rsid w:val="00245562"/>
    <w:rsid w:val="002526D5"/>
    <w:rsid w:val="00255C18"/>
    <w:rsid w:val="002623B7"/>
    <w:rsid w:val="00264501"/>
    <w:rsid w:val="002731DD"/>
    <w:rsid w:val="00273CEE"/>
    <w:rsid w:val="00280185"/>
    <w:rsid w:val="00280829"/>
    <w:rsid w:val="002920DE"/>
    <w:rsid w:val="00292702"/>
    <w:rsid w:val="002A05C1"/>
    <w:rsid w:val="002A3D69"/>
    <w:rsid w:val="002A3FC6"/>
    <w:rsid w:val="002A6609"/>
    <w:rsid w:val="002B2061"/>
    <w:rsid w:val="002B30A4"/>
    <w:rsid w:val="002B4659"/>
    <w:rsid w:val="002C14D1"/>
    <w:rsid w:val="002C23B9"/>
    <w:rsid w:val="002C4851"/>
    <w:rsid w:val="002D56DC"/>
    <w:rsid w:val="002D6644"/>
    <w:rsid w:val="002E0995"/>
    <w:rsid w:val="002E10EC"/>
    <w:rsid w:val="002E26C2"/>
    <w:rsid w:val="002F0471"/>
    <w:rsid w:val="00310D2F"/>
    <w:rsid w:val="00310F7B"/>
    <w:rsid w:val="0031482B"/>
    <w:rsid w:val="00320DAE"/>
    <w:rsid w:val="00327266"/>
    <w:rsid w:val="00341BC0"/>
    <w:rsid w:val="00353ED1"/>
    <w:rsid w:val="003558F0"/>
    <w:rsid w:val="00355AE5"/>
    <w:rsid w:val="00356762"/>
    <w:rsid w:val="0037621E"/>
    <w:rsid w:val="00383557"/>
    <w:rsid w:val="0038605D"/>
    <w:rsid w:val="00390670"/>
    <w:rsid w:val="003978CB"/>
    <w:rsid w:val="003A01C9"/>
    <w:rsid w:val="003A36CD"/>
    <w:rsid w:val="003A5642"/>
    <w:rsid w:val="003B68D0"/>
    <w:rsid w:val="003C09D3"/>
    <w:rsid w:val="003C16FB"/>
    <w:rsid w:val="003D0B6E"/>
    <w:rsid w:val="003E3A08"/>
    <w:rsid w:val="003F5D49"/>
    <w:rsid w:val="003F7A90"/>
    <w:rsid w:val="00404D34"/>
    <w:rsid w:val="0041499C"/>
    <w:rsid w:val="00417079"/>
    <w:rsid w:val="00420395"/>
    <w:rsid w:val="00421322"/>
    <w:rsid w:val="00421BEE"/>
    <w:rsid w:val="00430C09"/>
    <w:rsid w:val="00430CD8"/>
    <w:rsid w:val="00431778"/>
    <w:rsid w:val="00432F17"/>
    <w:rsid w:val="00446937"/>
    <w:rsid w:val="0045078A"/>
    <w:rsid w:val="00451192"/>
    <w:rsid w:val="004537AC"/>
    <w:rsid w:val="00457E19"/>
    <w:rsid w:val="004602B4"/>
    <w:rsid w:val="00463BB7"/>
    <w:rsid w:val="00471336"/>
    <w:rsid w:val="0047171D"/>
    <w:rsid w:val="00492662"/>
    <w:rsid w:val="00492C58"/>
    <w:rsid w:val="004962D0"/>
    <w:rsid w:val="004A4734"/>
    <w:rsid w:val="004A52C2"/>
    <w:rsid w:val="004A617B"/>
    <w:rsid w:val="004B09C4"/>
    <w:rsid w:val="004B734A"/>
    <w:rsid w:val="004C1F2E"/>
    <w:rsid w:val="004C261C"/>
    <w:rsid w:val="004D00F9"/>
    <w:rsid w:val="004D29BF"/>
    <w:rsid w:val="004D58B2"/>
    <w:rsid w:val="004E32B4"/>
    <w:rsid w:val="004E5451"/>
    <w:rsid w:val="004F5384"/>
    <w:rsid w:val="00511B7E"/>
    <w:rsid w:val="005151C2"/>
    <w:rsid w:val="00521398"/>
    <w:rsid w:val="005229C8"/>
    <w:rsid w:val="00531BFC"/>
    <w:rsid w:val="00535EA3"/>
    <w:rsid w:val="00542A2D"/>
    <w:rsid w:val="00544D6A"/>
    <w:rsid w:val="00546BBC"/>
    <w:rsid w:val="00552B65"/>
    <w:rsid w:val="005715B0"/>
    <w:rsid w:val="00571DD5"/>
    <w:rsid w:val="00577984"/>
    <w:rsid w:val="00577ABC"/>
    <w:rsid w:val="005804B1"/>
    <w:rsid w:val="00580582"/>
    <w:rsid w:val="00585FE8"/>
    <w:rsid w:val="005948C8"/>
    <w:rsid w:val="005C0261"/>
    <w:rsid w:val="005C0FC8"/>
    <w:rsid w:val="005C586F"/>
    <w:rsid w:val="005C7317"/>
    <w:rsid w:val="005C7928"/>
    <w:rsid w:val="005C7D8A"/>
    <w:rsid w:val="005D2D33"/>
    <w:rsid w:val="005D75E6"/>
    <w:rsid w:val="005E3915"/>
    <w:rsid w:val="005E3DC6"/>
    <w:rsid w:val="005E7DC2"/>
    <w:rsid w:val="005F0FEF"/>
    <w:rsid w:val="005F4656"/>
    <w:rsid w:val="00600DDA"/>
    <w:rsid w:val="00602AD0"/>
    <w:rsid w:val="00610796"/>
    <w:rsid w:val="00617072"/>
    <w:rsid w:val="0062070E"/>
    <w:rsid w:val="00632BD2"/>
    <w:rsid w:val="00637851"/>
    <w:rsid w:val="006405D4"/>
    <w:rsid w:val="00643068"/>
    <w:rsid w:val="00643749"/>
    <w:rsid w:val="00643BA5"/>
    <w:rsid w:val="00645398"/>
    <w:rsid w:val="00646470"/>
    <w:rsid w:val="00651A29"/>
    <w:rsid w:val="0066744D"/>
    <w:rsid w:val="0067502C"/>
    <w:rsid w:val="00675CF2"/>
    <w:rsid w:val="0068070D"/>
    <w:rsid w:val="00681FAA"/>
    <w:rsid w:val="006A046A"/>
    <w:rsid w:val="006A23D1"/>
    <w:rsid w:val="006A37D5"/>
    <w:rsid w:val="006A494A"/>
    <w:rsid w:val="006A5B9C"/>
    <w:rsid w:val="006A5D58"/>
    <w:rsid w:val="006B0F1D"/>
    <w:rsid w:val="006B1DEE"/>
    <w:rsid w:val="006B7635"/>
    <w:rsid w:val="006C09D0"/>
    <w:rsid w:val="006C3D43"/>
    <w:rsid w:val="006E29CC"/>
    <w:rsid w:val="006F11EA"/>
    <w:rsid w:val="006F57D4"/>
    <w:rsid w:val="007052FE"/>
    <w:rsid w:val="00715DF1"/>
    <w:rsid w:val="007201D4"/>
    <w:rsid w:val="00721FD7"/>
    <w:rsid w:val="00726EAD"/>
    <w:rsid w:val="007302B0"/>
    <w:rsid w:val="00735A2C"/>
    <w:rsid w:val="00741BC1"/>
    <w:rsid w:val="00744422"/>
    <w:rsid w:val="00745849"/>
    <w:rsid w:val="00747CFA"/>
    <w:rsid w:val="0075268F"/>
    <w:rsid w:val="00756EB9"/>
    <w:rsid w:val="00761570"/>
    <w:rsid w:val="007622EE"/>
    <w:rsid w:val="00762795"/>
    <w:rsid w:val="007640BC"/>
    <w:rsid w:val="00764DDC"/>
    <w:rsid w:val="00765571"/>
    <w:rsid w:val="00766DF2"/>
    <w:rsid w:val="00780FDC"/>
    <w:rsid w:val="00787C67"/>
    <w:rsid w:val="00790A51"/>
    <w:rsid w:val="007937FF"/>
    <w:rsid w:val="00793AB1"/>
    <w:rsid w:val="007A784D"/>
    <w:rsid w:val="007A796D"/>
    <w:rsid w:val="007B12BB"/>
    <w:rsid w:val="007B4729"/>
    <w:rsid w:val="007B7797"/>
    <w:rsid w:val="007C3615"/>
    <w:rsid w:val="007C6C36"/>
    <w:rsid w:val="007D1331"/>
    <w:rsid w:val="007D27A4"/>
    <w:rsid w:val="007D6323"/>
    <w:rsid w:val="007D68DF"/>
    <w:rsid w:val="007D6BEF"/>
    <w:rsid w:val="007E2608"/>
    <w:rsid w:val="007E3C8E"/>
    <w:rsid w:val="007F1FD7"/>
    <w:rsid w:val="007F50C1"/>
    <w:rsid w:val="007F77A4"/>
    <w:rsid w:val="008075B0"/>
    <w:rsid w:val="00824F69"/>
    <w:rsid w:val="00826AE7"/>
    <w:rsid w:val="008468CC"/>
    <w:rsid w:val="008513E0"/>
    <w:rsid w:val="00854E29"/>
    <w:rsid w:val="00855329"/>
    <w:rsid w:val="00856083"/>
    <w:rsid w:val="008633E7"/>
    <w:rsid w:val="00866130"/>
    <w:rsid w:val="008701B9"/>
    <w:rsid w:val="00876690"/>
    <w:rsid w:val="008B02A0"/>
    <w:rsid w:val="008B4692"/>
    <w:rsid w:val="008B6A48"/>
    <w:rsid w:val="008C0A1F"/>
    <w:rsid w:val="008C2A8A"/>
    <w:rsid w:val="008C3125"/>
    <w:rsid w:val="008C6BCC"/>
    <w:rsid w:val="008E772D"/>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63741"/>
    <w:rsid w:val="009719C9"/>
    <w:rsid w:val="00972AB3"/>
    <w:rsid w:val="00984B8D"/>
    <w:rsid w:val="00985D1B"/>
    <w:rsid w:val="00992B8F"/>
    <w:rsid w:val="009A033C"/>
    <w:rsid w:val="009A5AE0"/>
    <w:rsid w:val="009B511C"/>
    <w:rsid w:val="009B6FDD"/>
    <w:rsid w:val="009C139B"/>
    <w:rsid w:val="009C1D00"/>
    <w:rsid w:val="009C2417"/>
    <w:rsid w:val="009D11C3"/>
    <w:rsid w:val="009D640D"/>
    <w:rsid w:val="009E2FD3"/>
    <w:rsid w:val="009E5E07"/>
    <w:rsid w:val="009E5F6B"/>
    <w:rsid w:val="009E660E"/>
    <w:rsid w:val="009E6B77"/>
    <w:rsid w:val="00A00AA8"/>
    <w:rsid w:val="00A07177"/>
    <w:rsid w:val="00A13E51"/>
    <w:rsid w:val="00A14AC4"/>
    <w:rsid w:val="00A209E4"/>
    <w:rsid w:val="00A24504"/>
    <w:rsid w:val="00A2659D"/>
    <w:rsid w:val="00A279BA"/>
    <w:rsid w:val="00A31974"/>
    <w:rsid w:val="00A34852"/>
    <w:rsid w:val="00A36C2F"/>
    <w:rsid w:val="00A52441"/>
    <w:rsid w:val="00A605F6"/>
    <w:rsid w:val="00A663D0"/>
    <w:rsid w:val="00A677F9"/>
    <w:rsid w:val="00A743BD"/>
    <w:rsid w:val="00A7703F"/>
    <w:rsid w:val="00A8136C"/>
    <w:rsid w:val="00A96691"/>
    <w:rsid w:val="00AA4830"/>
    <w:rsid w:val="00AB0787"/>
    <w:rsid w:val="00AB41DD"/>
    <w:rsid w:val="00AC5A89"/>
    <w:rsid w:val="00AC7E4D"/>
    <w:rsid w:val="00AE3773"/>
    <w:rsid w:val="00AF59F5"/>
    <w:rsid w:val="00AF5B9D"/>
    <w:rsid w:val="00B00520"/>
    <w:rsid w:val="00B05771"/>
    <w:rsid w:val="00B06843"/>
    <w:rsid w:val="00B17574"/>
    <w:rsid w:val="00B22733"/>
    <w:rsid w:val="00B26D58"/>
    <w:rsid w:val="00B30BB0"/>
    <w:rsid w:val="00B33ED5"/>
    <w:rsid w:val="00B35EA4"/>
    <w:rsid w:val="00B42CB2"/>
    <w:rsid w:val="00B435C0"/>
    <w:rsid w:val="00B473D8"/>
    <w:rsid w:val="00B503A1"/>
    <w:rsid w:val="00B71A34"/>
    <w:rsid w:val="00B727C8"/>
    <w:rsid w:val="00B7471B"/>
    <w:rsid w:val="00B805CF"/>
    <w:rsid w:val="00B85206"/>
    <w:rsid w:val="00B8725C"/>
    <w:rsid w:val="00BA2BDF"/>
    <w:rsid w:val="00BA2DB0"/>
    <w:rsid w:val="00BA62FE"/>
    <w:rsid w:val="00BA6C6D"/>
    <w:rsid w:val="00BB18F3"/>
    <w:rsid w:val="00BB59EA"/>
    <w:rsid w:val="00BB5AE8"/>
    <w:rsid w:val="00BC2C4D"/>
    <w:rsid w:val="00BC3634"/>
    <w:rsid w:val="00BD28AF"/>
    <w:rsid w:val="00BD676F"/>
    <w:rsid w:val="00BE7ACF"/>
    <w:rsid w:val="00BF3CCF"/>
    <w:rsid w:val="00BF73E8"/>
    <w:rsid w:val="00C03AAF"/>
    <w:rsid w:val="00C2458B"/>
    <w:rsid w:val="00C245D7"/>
    <w:rsid w:val="00C31DEB"/>
    <w:rsid w:val="00C415AD"/>
    <w:rsid w:val="00C62A26"/>
    <w:rsid w:val="00C63EFC"/>
    <w:rsid w:val="00C64111"/>
    <w:rsid w:val="00C64397"/>
    <w:rsid w:val="00C65834"/>
    <w:rsid w:val="00C765FB"/>
    <w:rsid w:val="00C90162"/>
    <w:rsid w:val="00C91B0B"/>
    <w:rsid w:val="00C976B5"/>
    <w:rsid w:val="00CA07AC"/>
    <w:rsid w:val="00CA3522"/>
    <w:rsid w:val="00CA64D6"/>
    <w:rsid w:val="00CB63D9"/>
    <w:rsid w:val="00CB72E9"/>
    <w:rsid w:val="00CC2C9E"/>
    <w:rsid w:val="00CC3EB5"/>
    <w:rsid w:val="00CC6CD1"/>
    <w:rsid w:val="00CC7A68"/>
    <w:rsid w:val="00CD6364"/>
    <w:rsid w:val="00CE131C"/>
    <w:rsid w:val="00CE1414"/>
    <w:rsid w:val="00CE1640"/>
    <w:rsid w:val="00CF309E"/>
    <w:rsid w:val="00CF6611"/>
    <w:rsid w:val="00CF7EDA"/>
    <w:rsid w:val="00D03E9E"/>
    <w:rsid w:val="00D04786"/>
    <w:rsid w:val="00D0691F"/>
    <w:rsid w:val="00D14A93"/>
    <w:rsid w:val="00D16CFD"/>
    <w:rsid w:val="00D23246"/>
    <w:rsid w:val="00D25EC9"/>
    <w:rsid w:val="00D36EBC"/>
    <w:rsid w:val="00D41B3D"/>
    <w:rsid w:val="00D42B42"/>
    <w:rsid w:val="00D43886"/>
    <w:rsid w:val="00D45C70"/>
    <w:rsid w:val="00D5460E"/>
    <w:rsid w:val="00D65DCA"/>
    <w:rsid w:val="00D76E32"/>
    <w:rsid w:val="00D823CA"/>
    <w:rsid w:val="00D86501"/>
    <w:rsid w:val="00DA2AB8"/>
    <w:rsid w:val="00DB1F38"/>
    <w:rsid w:val="00DB2F6E"/>
    <w:rsid w:val="00DC0A41"/>
    <w:rsid w:val="00DC0E7C"/>
    <w:rsid w:val="00DC3E8E"/>
    <w:rsid w:val="00DD0FC2"/>
    <w:rsid w:val="00DE1CF8"/>
    <w:rsid w:val="00DE31FE"/>
    <w:rsid w:val="00E04F68"/>
    <w:rsid w:val="00E05541"/>
    <w:rsid w:val="00E06E88"/>
    <w:rsid w:val="00E07412"/>
    <w:rsid w:val="00E16B83"/>
    <w:rsid w:val="00E26A41"/>
    <w:rsid w:val="00E40292"/>
    <w:rsid w:val="00E40E35"/>
    <w:rsid w:val="00E5301F"/>
    <w:rsid w:val="00E63A55"/>
    <w:rsid w:val="00E63E60"/>
    <w:rsid w:val="00E80690"/>
    <w:rsid w:val="00E86218"/>
    <w:rsid w:val="00E9057C"/>
    <w:rsid w:val="00E915D2"/>
    <w:rsid w:val="00EA10AA"/>
    <w:rsid w:val="00EB006B"/>
    <w:rsid w:val="00EB045C"/>
    <w:rsid w:val="00EB2114"/>
    <w:rsid w:val="00EB654D"/>
    <w:rsid w:val="00EB789E"/>
    <w:rsid w:val="00EB7FF6"/>
    <w:rsid w:val="00EC11A5"/>
    <w:rsid w:val="00ED638B"/>
    <w:rsid w:val="00EE2A64"/>
    <w:rsid w:val="00EE37C7"/>
    <w:rsid w:val="00EF4ABF"/>
    <w:rsid w:val="00EF690B"/>
    <w:rsid w:val="00EF74C6"/>
    <w:rsid w:val="00F16AFF"/>
    <w:rsid w:val="00F22D26"/>
    <w:rsid w:val="00F246D9"/>
    <w:rsid w:val="00F31E3C"/>
    <w:rsid w:val="00F40932"/>
    <w:rsid w:val="00F60C0E"/>
    <w:rsid w:val="00F7075A"/>
    <w:rsid w:val="00F71B42"/>
    <w:rsid w:val="00F8423F"/>
    <w:rsid w:val="00F91888"/>
    <w:rsid w:val="00F979AC"/>
    <w:rsid w:val="00FB5C53"/>
    <w:rsid w:val="00FB7919"/>
    <w:rsid w:val="00FC3FF6"/>
    <w:rsid w:val="00FD1D7F"/>
    <w:rsid w:val="00FD4A50"/>
    <w:rsid w:val="00FD5996"/>
    <w:rsid w:val="00FD6B6D"/>
    <w:rsid w:val="00FE05AB"/>
    <w:rsid w:val="00FE6E3D"/>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96CC-A99D-4E61-A872-A660E2FD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11073</Words>
  <Characters>6313</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2</cp:revision>
  <cp:lastPrinted>2025-11-06T12:46:00Z</cp:lastPrinted>
  <dcterms:created xsi:type="dcterms:W3CDTF">2025-11-21T08:42:00Z</dcterms:created>
  <dcterms:modified xsi:type="dcterms:W3CDTF">2025-11-21T08:42:00Z</dcterms:modified>
</cp:coreProperties>
</file>