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26162D" w:rsidRDefault="003F2ECD" w:rsidP="003F2ECD">
      <w:pPr>
        <w:spacing w:after="0" w:line="240" w:lineRule="auto"/>
        <w:jc w:val="center"/>
        <w:rPr>
          <w:rFonts w:ascii="Times New Roman" w:eastAsia="Times New Roman" w:hAnsi="Times New Roman" w:cs="Times New Roman"/>
          <w:sz w:val="36"/>
          <w:szCs w:val="36"/>
        </w:rPr>
      </w:pPr>
      <w:r w:rsidRPr="0026162D">
        <w:rPr>
          <w:rFonts w:ascii="Times New Roman" w:eastAsia="Times New Roman" w:hAnsi="Times New Roman" w:cs="Times New Roman"/>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rsidR="00A40C09" w:rsidRPr="0026162D" w:rsidRDefault="00A40C09" w:rsidP="003F2ECD">
      <w:pPr>
        <w:widowControl w:val="0"/>
        <w:spacing w:after="0" w:line="240" w:lineRule="auto"/>
        <w:jc w:val="center"/>
        <w:rPr>
          <w:rFonts w:ascii="Times New Roman" w:eastAsia="Times New Roman" w:hAnsi="Times New Roman" w:cs="Times New Roman"/>
          <w:sz w:val="36"/>
          <w:szCs w:val="36"/>
        </w:rPr>
      </w:pPr>
    </w:p>
    <w:p w:rsidR="003F2ECD" w:rsidRPr="0026162D" w:rsidRDefault="003F2ECD" w:rsidP="003F2ECD">
      <w:pPr>
        <w:widowControl w:val="0"/>
        <w:spacing w:after="0" w:line="240" w:lineRule="auto"/>
        <w:jc w:val="center"/>
        <w:rPr>
          <w:rFonts w:ascii="Times New Roman" w:eastAsia="Times New Roman" w:hAnsi="Times New Roman" w:cs="Times New Roman"/>
          <w:sz w:val="36"/>
          <w:szCs w:val="36"/>
        </w:rPr>
      </w:pPr>
      <w:r w:rsidRPr="0026162D">
        <w:rPr>
          <w:rFonts w:ascii="Times New Roman" w:eastAsia="Times New Roman" w:hAnsi="Times New Roman" w:cs="Times New Roman"/>
          <w:sz w:val="36"/>
          <w:szCs w:val="36"/>
        </w:rPr>
        <w:t>ВИЩА КВАЛІФІКАЦІЙНА КОМІСІЯ СУДДІВ УКРАЇНИ</w:t>
      </w:r>
    </w:p>
    <w:p w:rsidR="003F2ECD" w:rsidRPr="0026162D" w:rsidRDefault="003F2ECD" w:rsidP="003F2ECD">
      <w:pPr>
        <w:spacing w:after="0" w:line="240" w:lineRule="auto"/>
        <w:jc w:val="center"/>
        <w:rPr>
          <w:rFonts w:ascii="Times New Roman" w:eastAsia="Times New Roman" w:hAnsi="Times New Roman" w:cs="Times New Roman"/>
          <w:sz w:val="26"/>
          <w:szCs w:val="26"/>
        </w:rPr>
      </w:pPr>
    </w:p>
    <w:p w:rsidR="003F2ECD" w:rsidRPr="0026162D" w:rsidRDefault="00332C32" w:rsidP="003F2ECD">
      <w:pPr>
        <w:spacing w:after="0" w:line="240" w:lineRule="auto"/>
        <w:rPr>
          <w:rFonts w:ascii="Times New Roman" w:eastAsia="Times New Roman" w:hAnsi="Times New Roman" w:cs="Times New Roman"/>
          <w:sz w:val="24"/>
          <w:szCs w:val="24"/>
        </w:rPr>
      </w:pPr>
      <w:r w:rsidRPr="0026162D">
        <w:rPr>
          <w:rFonts w:ascii="Times New Roman" w:eastAsia="Times New Roman" w:hAnsi="Times New Roman" w:cs="Times New Roman"/>
          <w:sz w:val="24"/>
          <w:szCs w:val="24"/>
        </w:rPr>
        <w:t xml:space="preserve">23 квітня </w:t>
      </w:r>
      <w:r w:rsidR="00364F2C" w:rsidRPr="0026162D">
        <w:rPr>
          <w:rFonts w:ascii="Times New Roman" w:eastAsia="Times New Roman" w:hAnsi="Times New Roman" w:cs="Times New Roman"/>
          <w:sz w:val="24"/>
          <w:szCs w:val="24"/>
        </w:rPr>
        <w:t>2025</w:t>
      </w:r>
      <w:r w:rsidR="00B43CD7" w:rsidRPr="0026162D">
        <w:rPr>
          <w:rFonts w:ascii="Times New Roman" w:eastAsia="Times New Roman" w:hAnsi="Times New Roman" w:cs="Times New Roman"/>
          <w:sz w:val="24"/>
          <w:szCs w:val="24"/>
        </w:rPr>
        <w:t xml:space="preserve"> року</w:t>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r>
      <w:r w:rsidR="00B43CD7" w:rsidRPr="0026162D">
        <w:rPr>
          <w:rFonts w:ascii="Times New Roman" w:eastAsia="Times New Roman" w:hAnsi="Times New Roman" w:cs="Times New Roman"/>
          <w:sz w:val="24"/>
          <w:szCs w:val="24"/>
        </w:rPr>
        <w:tab/>
        <w:t xml:space="preserve">    </w:t>
      </w:r>
      <w:r w:rsidRPr="0026162D">
        <w:rPr>
          <w:rFonts w:ascii="Times New Roman" w:eastAsia="Times New Roman" w:hAnsi="Times New Roman" w:cs="Times New Roman"/>
          <w:sz w:val="24"/>
          <w:szCs w:val="24"/>
        </w:rPr>
        <w:t xml:space="preserve">     </w:t>
      </w:r>
      <w:r w:rsidR="00B43CD7" w:rsidRPr="0026162D">
        <w:rPr>
          <w:rFonts w:ascii="Times New Roman" w:eastAsia="Times New Roman" w:hAnsi="Times New Roman" w:cs="Times New Roman"/>
          <w:sz w:val="24"/>
          <w:szCs w:val="24"/>
        </w:rPr>
        <w:t xml:space="preserve">                     </w:t>
      </w:r>
      <w:r w:rsidR="003F2ECD" w:rsidRPr="0026162D">
        <w:rPr>
          <w:rFonts w:ascii="Times New Roman" w:eastAsia="Times New Roman" w:hAnsi="Times New Roman" w:cs="Times New Roman"/>
          <w:sz w:val="24"/>
          <w:szCs w:val="24"/>
        </w:rPr>
        <w:t>м. Київ</w:t>
      </w:r>
    </w:p>
    <w:p w:rsidR="003F2ECD" w:rsidRPr="0026162D" w:rsidRDefault="003F2ECD" w:rsidP="003F2ECD">
      <w:pPr>
        <w:spacing w:after="0" w:line="240" w:lineRule="auto"/>
        <w:jc w:val="center"/>
        <w:rPr>
          <w:rFonts w:ascii="Times New Roman" w:eastAsia="Times New Roman" w:hAnsi="Times New Roman" w:cs="Times New Roman"/>
          <w:sz w:val="24"/>
          <w:szCs w:val="24"/>
          <w:u w:val="single"/>
        </w:rPr>
      </w:pPr>
      <w:r w:rsidRPr="0026162D">
        <w:rPr>
          <w:rFonts w:ascii="Times New Roman" w:eastAsia="Times New Roman" w:hAnsi="Times New Roman" w:cs="Times New Roman"/>
          <w:sz w:val="24"/>
          <w:szCs w:val="24"/>
        </w:rPr>
        <w:t xml:space="preserve">Р І Ш Е Н </w:t>
      </w:r>
      <w:proofErr w:type="spellStart"/>
      <w:r w:rsidRPr="0026162D">
        <w:rPr>
          <w:rFonts w:ascii="Times New Roman" w:eastAsia="Times New Roman" w:hAnsi="Times New Roman" w:cs="Times New Roman"/>
          <w:sz w:val="24"/>
          <w:szCs w:val="24"/>
        </w:rPr>
        <w:t>Н</w:t>
      </w:r>
      <w:proofErr w:type="spellEnd"/>
      <w:r w:rsidRPr="0026162D">
        <w:rPr>
          <w:rFonts w:ascii="Times New Roman" w:eastAsia="Times New Roman" w:hAnsi="Times New Roman" w:cs="Times New Roman"/>
          <w:sz w:val="24"/>
          <w:szCs w:val="24"/>
        </w:rPr>
        <w:t xml:space="preserve"> Я </w:t>
      </w:r>
      <w:r w:rsidR="0026162D">
        <w:rPr>
          <w:rFonts w:ascii="Times New Roman" w:eastAsia="Times New Roman" w:hAnsi="Times New Roman" w:cs="Times New Roman"/>
          <w:sz w:val="24"/>
          <w:szCs w:val="24"/>
        </w:rPr>
        <w:t xml:space="preserve"> </w:t>
      </w:r>
      <w:r w:rsidRPr="0026162D">
        <w:rPr>
          <w:rFonts w:ascii="Times New Roman" w:eastAsia="Times New Roman" w:hAnsi="Times New Roman" w:cs="Times New Roman"/>
          <w:sz w:val="24"/>
          <w:szCs w:val="24"/>
        </w:rPr>
        <w:t xml:space="preserve">№ </w:t>
      </w:r>
      <w:r w:rsidR="0026162D">
        <w:rPr>
          <w:rFonts w:ascii="Times New Roman" w:eastAsia="Times New Roman" w:hAnsi="Times New Roman" w:cs="Times New Roman"/>
          <w:sz w:val="24"/>
          <w:szCs w:val="24"/>
          <w:u w:val="single"/>
        </w:rPr>
        <w:t>48/ко-25</w:t>
      </w:r>
    </w:p>
    <w:p w:rsidR="003F2ECD" w:rsidRPr="0026162D" w:rsidRDefault="003F2ECD" w:rsidP="003F2ECD">
      <w:pPr>
        <w:spacing w:after="0" w:line="240" w:lineRule="auto"/>
        <w:rPr>
          <w:rFonts w:ascii="Times New Roman" w:eastAsia="Times New Roman" w:hAnsi="Times New Roman" w:cs="Times New Roman"/>
          <w:sz w:val="24"/>
          <w:szCs w:val="24"/>
        </w:rPr>
      </w:pPr>
    </w:p>
    <w:p w:rsidR="003F2ECD" w:rsidRPr="0026162D" w:rsidRDefault="003F2ECD" w:rsidP="003F2ECD">
      <w:pPr>
        <w:shd w:val="clear" w:color="auto" w:fill="FFFFFF"/>
        <w:spacing w:after="240" w:line="240" w:lineRule="auto"/>
        <w:ind w:hanging="2"/>
        <w:jc w:val="both"/>
        <w:rPr>
          <w:rFonts w:ascii="Times New Roman" w:eastAsia="Times New Roman" w:hAnsi="Times New Roman" w:cs="Times New Roman"/>
          <w:sz w:val="24"/>
          <w:szCs w:val="24"/>
        </w:rPr>
      </w:pPr>
      <w:r w:rsidRPr="0026162D">
        <w:rPr>
          <w:rFonts w:ascii="Times New Roman" w:eastAsia="Times New Roman" w:hAnsi="Times New Roman" w:cs="Times New Roman"/>
          <w:sz w:val="24"/>
          <w:szCs w:val="24"/>
        </w:rPr>
        <w:t>Вища кваліфікаційна комісія суддів України у пленарному складі:</w:t>
      </w:r>
    </w:p>
    <w:p w:rsidR="003F2ECD" w:rsidRPr="0026162D" w:rsidRDefault="003F2ECD" w:rsidP="003F2ECD">
      <w:pPr>
        <w:shd w:val="clear" w:color="auto" w:fill="FFFFFF"/>
        <w:spacing w:line="240" w:lineRule="auto"/>
        <w:jc w:val="both"/>
        <w:rPr>
          <w:rFonts w:ascii="Times New Roman" w:eastAsia="Times New Roman" w:hAnsi="Times New Roman" w:cs="Times New Roman"/>
          <w:sz w:val="24"/>
          <w:szCs w:val="24"/>
        </w:rPr>
      </w:pPr>
      <w:r w:rsidRPr="0026162D">
        <w:rPr>
          <w:rFonts w:ascii="Times New Roman" w:eastAsia="Times New Roman" w:hAnsi="Times New Roman" w:cs="Times New Roman"/>
          <w:sz w:val="24"/>
          <w:szCs w:val="24"/>
        </w:rPr>
        <w:t>головуючого –</w:t>
      </w:r>
      <w:r w:rsidR="00BF00F1" w:rsidRPr="0026162D">
        <w:rPr>
          <w:rFonts w:ascii="Times New Roman" w:eastAsia="Times New Roman" w:hAnsi="Times New Roman" w:cs="Times New Roman"/>
          <w:sz w:val="24"/>
          <w:szCs w:val="24"/>
        </w:rPr>
        <w:t xml:space="preserve"> </w:t>
      </w:r>
      <w:r w:rsidR="00BF00F1" w:rsidRPr="0026162D">
        <w:rPr>
          <w:rFonts w:ascii="Times New Roman" w:hAnsi="Times New Roman" w:cs="Times New Roman"/>
          <w:sz w:val="24"/>
          <w:szCs w:val="24"/>
          <w:shd w:val="clear" w:color="auto" w:fill="FFFFFF"/>
        </w:rPr>
        <w:t> Андрія ПАСІЧНИКА</w:t>
      </w:r>
      <w:r w:rsidRPr="0026162D">
        <w:rPr>
          <w:rFonts w:ascii="Times New Roman" w:eastAsia="Times New Roman" w:hAnsi="Times New Roman" w:cs="Times New Roman"/>
          <w:sz w:val="24"/>
          <w:szCs w:val="24"/>
        </w:rPr>
        <w:t>,</w:t>
      </w:r>
    </w:p>
    <w:p w:rsidR="003F2ECD" w:rsidRPr="0026162D" w:rsidRDefault="003F2ECD" w:rsidP="003F2ECD">
      <w:pPr>
        <w:shd w:val="clear" w:color="auto" w:fill="FFFFFF"/>
        <w:spacing w:line="240" w:lineRule="auto"/>
        <w:jc w:val="both"/>
        <w:rPr>
          <w:rFonts w:ascii="Times New Roman" w:eastAsia="Times New Roman" w:hAnsi="Times New Roman" w:cs="Times New Roman"/>
          <w:sz w:val="24"/>
          <w:szCs w:val="24"/>
        </w:rPr>
      </w:pPr>
      <w:r w:rsidRPr="0026162D">
        <w:rPr>
          <w:rFonts w:ascii="Times New Roman" w:eastAsia="Times New Roman" w:hAnsi="Times New Roman" w:cs="Times New Roman"/>
          <w:sz w:val="24"/>
          <w:szCs w:val="24"/>
        </w:rPr>
        <w:t xml:space="preserve">членів Комісії: </w:t>
      </w:r>
      <w:r w:rsidR="009606BD" w:rsidRPr="0026162D">
        <w:rPr>
          <w:rFonts w:ascii="Times New Roman" w:hAnsi="Times New Roman" w:cs="Times New Roman"/>
          <w:sz w:val="24"/>
          <w:szCs w:val="24"/>
          <w:shd w:val="clear" w:color="auto" w:fill="FFFFFF"/>
        </w:rPr>
        <w:t>Михайла БОГОНОСА, Людмили ВОЛКОВОЇ, Ярослава ДУХА (доповідач), Надії</w:t>
      </w:r>
      <w:r w:rsidR="009606BD" w:rsidRPr="0026162D">
        <w:rPr>
          <w:rFonts w:ascii="Times New Roman" w:hAnsi="Times New Roman" w:cs="Times New Roman"/>
          <w:sz w:val="48"/>
          <w:szCs w:val="48"/>
          <w:shd w:val="clear" w:color="auto" w:fill="FFFFFF"/>
        </w:rPr>
        <w:t xml:space="preserve"> </w:t>
      </w:r>
      <w:r w:rsidR="009606BD" w:rsidRPr="0026162D">
        <w:rPr>
          <w:rFonts w:ascii="Times New Roman" w:hAnsi="Times New Roman" w:cs="Times New Roman"/>
          <w:sz w:val="24"/>
          <w:szCs w:val="24"/>
          <w:shd w:val="clear" w:color="auto" w:fill="FFFFFF"/>
        </w:rPr>
        <w:t>КОБЕЦЬКОЇ,</w:t>
      </w:r>
      <w:r w:rsidR="009606BD" w:rsidRPr="0026162D">
        <w:rPr>
          <w:rFonts w:ascii="Times New Roman" w:hAnsi="Times New Roman" w:cs="Times New Roman"/>
          <w:sz w:val="48"/>
          <w:szCs w:val="48"/>
          <w:shd w:val="clear" w:color="auto" w:fill="FFFFFF"/>
        </w:rPr>
        <w:t xml:space="preserve"> </w:t>
      </w:r>
      <w:r w:rsidR="009606BD" w:rsidRPr="0026162D">
        <w:rPr>
          <w:rFonts w:ascii="Times New Roman" w:hAnsi="Times New Roman" w:cs="Times New Roman"/>
          <w:sz w:val="24"/>
          <w:szCs w:val="24"/>
          <w:shd w:val="clear" w:color="auto" w:fill="FFFFFF"/>
        </w:rPr>
        <w:t>Олега</w:t>
      </w:r>
      <w:r w:rsidR="009606BD" w:rsidRPr="0026162D">
        <w:rPr>
          <w:rFonts w:ascii="Times New Roman" w:hAnsi="Times New Roman" w:cs="Times New Roman"/>
          <w:sz w:val="48"/>
          <w:szCs w:val="48"/>
          <w:shd w:val="clear" w:color="auto" w:fill="FFFFFF"/>
        </w:rPr>
        <w:t xml:space="preserve"> </w:t>
      </w:r>
      <w:r w:rsidR="009606BD" w:rsidRPr="0026162D">
        <w:rPr>
          <w:rFonts w:ascii="Times New Roman" w:hAnsi="Times New Roman" w:cs="Times New Roman"/>
          <w:sz w:val="24"/>
          <w:szCs w:val="24"/>
          <w:shd w:val="clear" w:color="auto" w:fill="FFFFFF"/>
        </w:rPr>
        <w:t>КОЛІУША,</w:t>
      </w:r>
      <w:r w:rsidR="009606BD" w:rsidRPr="0026162D">
        <w:rPr>
          <w:rFonts w:ascii="Times New Roman" w:hAnsi="Times New Roman" w:cs="Times New Roman"/>
          <w:sz w:val="48"/>
          <w:szCs w:val="48"/>
          <w:shd w:val="clear" w:color="auto" w:fill="FFFFFF"/>
        </w:rPr>
        <w:t xml:space="preserve"> </w:t>
      </w:r>
      <w:r w:rsidR="009606BD" w:rsidRPr="0026162D">
        <w:rPr>
          <w:rFonts w:ascii="Times New Roman" w:hAnsi="Times New Roman" w:cs="Times New Roman"/>
          <w:sz w:val="24"/>
          <w:szCs w:val="24"/>
          <w:shd w:val="clear" w:color="auto" w:fill="FFFFFF"/>
        </w:rPr>
        <w:t>Руслана</w:t>
      </w:r>
      <w:r w:rsidR="009606BD" w:rsidRPr="0026162D">
        <w:rPr>
          <w:rFonts w:ascii="Times New Roman" w:hAnsi="Times New Roman" w:cs="Times New Roman"/>
          <w:sz w:val="48"/>
          <w:szCs w:val="48"/>
          <w:shd w:val="clear" w:color="auto" w:fill="FFFFFF"/>
        </w:rPr>
        <w:t xml:space="preserve"> </w:t>
      </w:r>
      <w:r w:rsidR="009606BD" w:rsidRPr="0026162D">
        <w:rPr>
          <w:rFonts w:ascii="Times New Roman" w:hAnsi="Times New Roman" w:cs="Times New Roman"/>
          <w:sz w:val="24"/>
          <w:szCs w:val="24"/>
          <w:shd w:val="clear" w:color="auto" w:fill="FFFFFF"/>
        </w:rPr>
        <w:t>МЕЛЬНИКА,</w:t>
      </w:r>
      <w:r w:rsidR="009606BD" w:rsidRPr="0026162D">
        <w:rPr>
          <w:rFonts w:ascii="Times New Roman" w:hAnsi="Times New Roman" w:cs="Times New Roman"/>
          <w:sz w:val="48"/>
          <w:szCs w:val="48"/>
          <w:shd w:val="clear" w:color="auto" w:fill="FFFFFF"/>
        </w:rPr>
        <w:t xml:space="preserve"> </w:t>
      </w:r>
      <w:r w:rsidR="00364F2C" w:rsidRPr="0026162D">
        <w:rPr>
          <w:rFonts w:ascii="Times New Roman" w:hAnsi="Times New Roman" w:cs="Times New Roman"/>
          <w:sz w:val="24"/>
          <w:szCs w:val="24"/>
          <w:shd w:val="clear" w:color="auto" w:fill="FFFFFF"/>
        </w:rPr>
        <w:t>Олексія</w:t>
      </w:r>
      <w:r w:rsidR="00364F2C" w:rsidRPr="0026162D">
        <w:rPr>
          <w:rFonts w:ascii="Times New Roman" w:hAnsi="Times New Roman" w:cs="Times New Roman"/>
          <w:sz w:val="48"/>
          <w:szCs w:val="48"/>
          <w:shd w:val="clear" w:color="auto" w:fill="FFFFFF"/>
        </w:rPr>
        <w:t xml:space="preserve"> </w:t>
      </w:r>
      <w:r w:rsidR="00364F2C" w:rsidRPr="0026162D">
        <w:rPr>
          <w:rFonts w:ascii="Times New Roman" w:hAnsi="Times New Roman" w:cs="Times New Roman"/>
          <w:sz w:val="24"/>
          <w:szCs w:val="24"/>
          <w:shd w:val="clear" w:color="auto" w:fill="FFFFFF"/>
        </w:rPr>
        <w:t>ОМЕЛЬЯНА,</w:t>
      </w:r>
      <w:r w:rsidR="00364F2C" w:rsidRPr="0026162D">
        <w:rPr>
          <w:rFonts w:ascii="Times New Roman" w:hAnsi="Times New Roman" w:cs="Times New Roman"/>
          <w:sz w:val="48"/>
          <w:szCs w:val="48"/>
          <w:shd w:val="clear" w:color="auto" w:fill="FFFFFF"/>
        </w:rPr>
        <w:t xml:space="preserve"> </w:t>
      </w:r>
      <w:r w:rsidR="009606BD" w:rsidRPr="0026162D">
        <w:rPr>
          <w:rFonts w:ascii="Times New Roman" w:hAnsi="Times New Roman" w:cs="Times New Roman"/>
          <w:sz w:val="24"/>
          <w:szCs w:val="24"/>
          <w:shd w:val="clear" w:color="auto" w:fill="FFFFFF"/>
        </w:rPr>
        <w:t>Романа САБОДАША, Руслана СИДОРОВИЧА, Сергія ЧУМАКА,</w:t>
      </w:r>
      <w:r w:rsidR="0026162D">
        <w:rPr>
          <w:rFonts w:ascii="Times New Roman" w:hAnsi="Times New Roman" w:cs="Times New Roman"/>
          <w:sz w:val="24"/>
          <w:szCs w:val="24"/>
          <w:shd w:val="clear" w:color="auto" w:fill="FFFFFF"/>
        </w:rPr>
        <w:t xml:space="preserve"> </w:t>
      </w:r>
      <w:r w:rsidR="009606BD" w:rsidRPr="0026162D">
        <w:rPr>
          <w:rFonts w:ascii="Times New Roman" w:hAnsi="Times New Roman" w:cs="Times New Roman"/>
          <w:sz w:val="24"/>
          <w:szCs w:val="24"/>
          <w:shd w:val="clear" w:color="auto" w:fill="FFFFFF"/>
        </w:rPr>
        <w:t>Галини ШЕВЧУК,</w:t>
      </w:r>
    </w:p>
    <w:p w:rsidR="003F2ECD" w:rsidRPr="0026162D"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4"/>
          <w:szCs w:val="24"/>
        </w:rPr>
      </w:pPr>
      <w:r w:rsidRPr="0026162D">
        <w:rPr>
          <w:rFonts w:ascii="Times New Roman" w:eastAsia="Times New Roman" w:hAnsi="Times New Roman" w:cs="Times New Roman"/>
          <w:sz w:val="24"/>
          <w:szCs w:val="24"/>
        </w:rPr>
        <w:t xml:space="preserve">розглянувши питання про припинення кваліфікаційного оцінювання судді </w:t>
      </w:r>
      <w:r w:rsidR="00D53195" w:rsidRPr="0026162D">
        <w:rPr>
          <w:rFonts w:ascii="Times New Roman" w:hAnsi="Times New Roman" w:cs="Times New Roman"/>
          <w:sz w:val="24"/>
          <w:szCs w:val="24"/>
          <w:shd w:val="clear" w:color="auto" w:fill="FFFFFF"/>
        </w:rPr>
        <w:t xml:space="preserve">Окружного адміністративного суду міста Києва Мазур Альони Сергіївни </w:t>
      </w:r>
      <w:r w:rsidR="00DE79BC" w:rsidRPr="0026162D">
        <w:rPr>
          <w:rFonts w:ascii="Times New Roman" w:hAnsi="Times New Roman" w:cs="Times New Roman"/>
          <w:sz w:val="24"/>
          <w:szCs w:val="24"/>
          <w:shd w:val="clear" w:color="auto" w:fill="FFFFFF"/>
        </w:rPr>
        <w:t>на відповідність займаній посаді</w:t>
      </w:r>
      <w:r w:rsidRPr="0026162D">
        <w:rPr>
          <w:rFonts w:ascii="Times New Roman" w:hAnsi="Times New Roman" w:cs="Times New Roman"/>
          <w:sz w:val="24"/>
          <w:szCs w:val="24"/>
          <w:shd w:val="clear" w:color="auto" w:fill="FFFFFF"/>
        </w:rPr>
        <w:t xml:space="preserve">, </w:t>
      </w:r>
    </w:p>
    <w:p w:rsidR="003F2ECD" w:rsidRPr="0026162D" w:rsidRDefault="003F2ECD" w:rsidP="003F2ECD">
      <w:pPr>
        <w:spacing w:before="120" w:after="120" w:line="240" w:lineRule="auto"/>
        <w:ind w:firstLine="567"/>
        <w:jc w:val="center"/>
        <w:rPr>
          <w:rFonts w:ascii="Times New Roman" w:eastAsia="Times New Roman" w:hAnsi="Times New Roman" w:cs="Times New Roman"/>
          <w:sz w:val="24"/>
          <w:szCs w:val="24"/>
        </w:rPr>
      </w:pPr>
      <w:r w:rsidRPr="0026162D">
        <w:rPr>
          <w:rFonts w:ascii="Times New Roman" w:eastAsia="Times New Roman" w:hAnsi="Times New Roman" w:cs="Times New Roman"/>
          <w:sz w:val="24"/>
          <w:szCs w:val="24"/>
        </w:rPr>
        <w:t>встановила:</w:t>
      </w:r>
    </w:p>
    <w:p w:rsidR="00870F12" w:rsidRPr="0026162D" w:rsidRDefault="00870F12" w:rsidP="00B43CD7">
      <w:pPr>
        <w:pStyle w:val="rtejustify"/>
        <w:shd w:val="clear" w:color="auto" w:fill="FFFFFF"/>
        <w:spacing w:before="0" w:beforeAutospacing="0" w:after="0" w:afterAutospacing="0"/>
        <w:ind w:firstLine="567"/>
        <w:jc w:val="both"/>
        <w:rPr>
          <w:lang w:val="uk-UA"/>
        </w:rPr>
      </w:pPr>
      <w:r w:rsidRPr="0026162D">
        <w:rPr>
          <w:shd w:val="clear" w:color="auto" w:fill="FFFFFF"/>
          <w:lang w:val="uk-UA"/>
        </w:rPr>
        <w:t>Згідно з підпунктом 4 пункту 16</w:t>
      </w:r>
      <w:r w:rsidRPr="0026162D">
        <w:rPr>
          <w:shd w:val="clear" w:color="auto" w:fill="FFFFFF"/>
          <w:vertAlign w:val="superscript"/>
          <w:lang w:val="uk-UA"/>
        </w:rPr>
        <w:t>1</w:t>
      </w:r>
      <w:r w:rsidRPr="0026162D">
        <w:rPr>
          <w:shd w:val="clear" w:color="auto" w:fill="FFFFFF"/>
          <w:lang w:val="uk-UA"/>
        </w:rPr>
        <w:t>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26162D">
        <w:rPr>
          <w:lang w:val="uk-UA"/>
        </w:rPr>
        <w:t xml:space="preserve"> </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w:t>
      </w:r>
      <w:r w:rsidR="00A40C09" w:rsidRPr="0026162D">
        <w:rPr>
          <w:color w:val="1D1D1B"/>
          <w:lang w:val="uk-UA"/>
        </w:rPr>
        <w:t>,</w:t>
      </w:r>
      <w:r w:rsidRPr="0026162D">
        <w:rPr>
          <w:color w:val="1D1D1B"/>
          <w:lang w:val="uk-UA"/>
        </w:rPr>
        <w:t xml:space="preserve"> для ухвалення рішення про підтвердження або про </w:t>
      </w:r>
      <w:proofErr w:type="spellStart"/>
      <w:r w:rsidRPr="0026162D">
        <w:rPr>
          <w:color w:val="1D1D1B"/>
          <w:lang w:val="uk-UA"/>
        </w:rPr>
        <w:t>непідтвердження</w:t>
      </w:r>
      <w:proofErr w:type="spellEnd"/>
      <w:r w:rsidRPr="0026162D">
        <w:rPr>
          <w:color w:val="1D1D1B"/>
          <w:lang w:val="uk-UA"/>
        </w:rPr>
        <w:t xml:space="preserve"> здатності судді (кандидата на посаду судді) здійснювати правосуддя у відповідному суді.</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Згідно з частинами першою та другою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Мазур А.С.</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 у зв’язку з чим кваліфікаційне оцінювання судді Мазур А.С. завершено не було.</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lastRenderedPageBreak/>
        <w:t>Повноважний склад Вищої кваліфікаційної комісії суддів України сформовано 01</w:t>
      </w:r>
      <w:r w:rsidR="0026162D">
        <w:rPr>
          <w:color w:val="1D1D1B"/>
          <w:lang w:val="uk-UA"/>
        </w:rPr>
        <w:t xml:space="preserve"> </w:t>
      </w:r>
      <w:r w:rsidRPr="0026162D">
        <w:rPr>
          <w:color w:val="1D1D1B"/>
          <w:lang w:val="uk-UA"/>
        </w:rPr>
        <w:t>червня 2023 року.</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Відповідно до протоколу повторного розподілу між членами Комісії від 17 січня 2024</w:t>
      </w:r>
      <w:r w:rsidR="0026162D">
        <w:rPr>
          <w:color w:val="1D1D1B"/>
          <w:lang w:val="uk-UA"/>
        </w:rPr>
        <w:t> </w:t>
      </w:r>
      <w:r w:rsidRPr="0026162D">
        <w:rPr>
          <w:color w:val="1D1D1B"/>
          <w:lang w:val="uk-UA"/>
        </w:rPr>
        <w:t>року доповідачем щодо кваліфікаційного оцінювання судді Мазур А.С. на відповідність займаній посаді визначено члена Комісії Духа Я.М.</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Рішенням Вищої ради правосуддя від 20 березня 2025 року № 592/0/15-25 Мазур А.С. звільнено з посади судді Окружного адміністративного суду міста Києва на підставі пункту 3 частини шостої статті 126 Конституції України.</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Наказом голови Окружного адміністративного суду міста Києва від 25 березня 2025</w:t>
      </w:r>
      <w:r w:rsidR="00EC3BB7" w:rsidRPr="0026162D">
        <w:rPr>
          <w:color w:val="1D1D1B"/>
          <w:lang w:val="uk-UA"/>
        </w:rPr>
        <w:t xml:space="preserve"> року № 36/</w:t>
      </w:r>
      <w:r w:rsidRPr="0026162D">
        <w:rPr>
          <w:color w:val="1D1D1B"/>
          <w:lang w:val="uk-UA"/>
        </w:rPr>
        <w:t xml:space="preserve">к Мазур А.С. 26 березня 2025 року відраховано зі штату </w:t>
      </w:r>
      <w:r w:rsidR="00B43CD7" w:rsidRPr="0026162D">
        <w:rPr>
          <w:color w:val="1D1D1B"/>
          <w:lang w:val="uk-UA"/>
        </w:rPr>
        <w:t>Окружного адміністративного суду міста Києва</w:t>
      </w:r>
      <w:r w:rsidRPr="0026162D">
        <w:rPr>
          <w:color w:val="1D1D1B"/>
          <w:lang w:val="uk-UA"/>
        </w:rPr>
        <w:t>.</w:t>
      </w:r>
    </w:p>
    <w:p w:rsidR="000C57DA" w:rsidRPr="0026162D" w:rsidRDefault="000C57DA" w:rsidP="00B43CD7">
      <w:pPr>
        <w:pStyle w:val="rtejustify"/>
        <w:shd w:val="clear" w:color="auto" w:fill="FFFFFF"/>
        <w:spacing w:before="0" w:beforeAutospacing="0" w:after="0" w:afterAutospacing="0"/>
        <w:ind w:firstLine="567"/>
        <w:jc w:val="both"/>
        <w:rPr>
          <w:color w:val="1D1D1B"/>
          <w:lang w:val="uk-UA"/>
        </w:rPr>
      </w:pPr>
      <w:r w:rsidRPr="0026162D">
        <w:rPr>
          <w:color w:val="1D1D1B"/>
          <w:lang w:val="uk-UA"/>
        </w:rPr>
        <w:t xml:space="preserve">З огляду на викладене Комісія дійшла висновку про необхідність припинення проведення кваліфікаційного оцінювання судді </w:t>
      </w:r>
      <w:r w:rsidR="00B43CD7" w:rsidRPr="0026162D">
        <w:rPr>
          <w:color w:val="1D1D1B"/>
          <w:lang w:val="uk-UA"/>
        </w:rPr>
        <w:t>Мазур А.С.</w:t>
      </w:r>
      <w:r w:rsidRPr="0026162D">
        <w:rPr>
          <w:color w:val="1D1D1B"/>
          <w:lang w:val="uk-UA"/>
        </w:rPr>
        <w:t xml:space="preserve"> на відповідність займаній посаді.</w:t>
      </w:r>
    </w:p>
    <w:p w:rsidR="000C57DA" w:rsidRPr="0026162D" w:rsidRDefault="000C57DA" w:rsidP="00E8611C">
      <w:pPr>
        <w:pStyle w:val="rtejustify"/>
        <w:shd w:val="clear" w:color="auto" w:fill="FFFFFF"/>
        <w:spacing w:before="0" w:beforeAutospacing="0" w:after="0" w:afterAutospacing="0"/>
        <w:ind w:firstLine="567"/>
        <w:jc w:val="both"/>
        <w:rPr>
          <w:color w:val="1D1D1B"/>
          <w:lang w:val="uk-UA"/>
        </w:rPr>
      </w:pPr>
      <w:r w:rsidRPr="0026162D">
        <w:rPr>
          <w:color w:val="1D1D1B"/>
          <w:lang w:val="uk-UA"/>
        </w:rPr>
        <w:t>Керуючись статтями 83, 93, 101 Закону України «Про судоустрій і статус суддів», Вища кваліфікаційна комісія суддів України одноголосно</w:t>
      </w:r>
    </w:p>
    <w:p w:rsidR="00B43CD7" w:rsidRPr="0026162D" w:rsidRDefault="00B43CD7" w:rsidP="00B43CD7">
      <w:pPr>
        <w:pStyle w:val="rtejustify"/>
        <w:shd w:val="clear" w:color="auto" w:fill="FFFFFF"/>
        <w:spacing w:before="0" w:beforeAutospacing="0" w:after="0" w:afterAutospacing="0"/>
        <w:jc w:val="both"/>
        <w:rPr>
          <w:color w:val="1D1D1B"/>
          <w:lang w:val="uk-UA"/>
        </w:rPr>
      </w:pPr>
    </w:p>
    <w:p w:rsidR="003F2ECD" w:rsidRPr="0026162D" w:rsidRDefault="003F2ECD" w:rsidP="003F2ECD">
      <w:pPr>
        <w:pStyle w:val="rtejustify"/>
        <w:shd w:val="clear" w:color="auto" w:fill="FFFFFF"/>
        <w:spacing w:before="0" w:beforeAutospacing="0" w:after="0" w:afterAutospacing="0"/>
        <w:ind w:firstLine="567"/>
        <w:jc w:val="center"/>
        <w:rPr>
          <w:lang w:val="uk-UA"/>
        </w:rPr>
      </w:pPr>
      <w:r w:rsidRPr="0026162D">
        <w:rPr>
          <w:lang w:val="uk-UA"/>
        </w:rPr>
        <w:t>вирішила:</w:t>
      </w:r>
    </w:p>
    <w:p w:rsidR="003F2ECD" w:rsidRPr="0026162D" w:rsidRDefault="003F2ECD" w:rsidP="003F2ECD">
      <w:pPr>
        <w:pStyle w:val="rtejustify"/>
        <w:shd w:val="clear" w:color="auto" w:fill="FFFFFF"/>
        <w:spacing w:before="0" w:beforeAutospacing="0" w:after="0" w:afterAutospacing="0"/>
        <w:ind w:firstLine="567"/>
        <w:jc w:val="center"/>
        <w:rPr>
          <w:lang w:val="uk-UA"/>
        </w:rPr>
      </w:pPr>
    </w:p>
    <w:p w:rsidR="003F2ECD" w:rsidRPr="0026162D" w:rsidRDefault="003F2ECD" w:rsidP="003F2ECD">
      <w:pPr>
        <w:pStyle w:val="rtejustify"/>
        <w:shd w:val="clear" w:color="auto" w:fill="FFFFFF"/>
        <w:spacing w:before="0" w:beforeAutospacing="0" w:after="0" w:afterAutospacing="0"/>
        <w:jc w:val="both"/>
        <w:rPr>
          <w:lang w:val="uk-UA"/>
        </w:rPr>
      </w:pPr>
      <w:bookmarkStart w:id="0" w:name="_heading=h.gjdgxs" w:colFirst="0" w:colLast="0"/>
      <w:bookmarkEnd w:id="0"/>
      <w:r w:rsidRPr="0026162D">
        <w:rPr>
          <w:lang w:val="uk-UA"/>
        </w:rPr>
        <w:t xml:space="preserve">припинити кваліфікаційне оцінювання судді </w:t>
      </w:r>
      <w:r w:rsidR="00B43CD7" w:rsidRPr="0026162D">
        <w:rPr>
          <w:color w:val="1D1D1B"/>
          <w:lang w:val="uk-UA"/>
        </w:rPr>
        <w:t xml:space="preserve">Окружного адміністративного суду міста Києва </w:t>
      </w:r>
      <w:r w:rsidR="00A40C09" w:rsidRPr="0026162D">
        <w:rPr>
          <w:shd w:val="clear" w:color="auto" w:fill="FFFFFF"/>
          <w:lang w:val="uk-UA"/>
        </w:rPr>
        <w:t>Мазур Альони Сергіївни</w:t>
      </w:r>
      <w:r w:rsidR="00B43CD7" w:rsidRPr="0026162D">
        <w:rPr>
          <w:shd w:val="clear" w:color="auto" w:fill="FFFFFF"/>
          <w:lang w:val="uk-UA"/>
        </w:rPr>
        <w:t xml:space="preserve"> </w:t>
      </w:r>
      <w:r w:rsidR="00DE79BC" w:rsidRPr="0026162D">
        <w:rPr>
          <w:shd w:val="clear" w:color="auto" w:fill="FFFFFF"/>
          <w:lang w:val="uk-UA"/>
        </w:rPr>
        <w:t>на відповідність займаній посаді</w:t>
      </w:r>
      <w:r w:rsidRPr="0026162D">
        <w:rPr>
          <w:lang w:val="uk-UA"/>
        </w:rPr>
        <w:t>.</w:t>
      </w:r>
    </w:p>
    <w:p w:rsidR="003F2ECD" w:rsidRPr="0026162D" w:rsidRDefault="003F2ECD" w:rsidP="003F2ECD">
      <w:pPr>
        <w:pStyle w:val="rtejustify"/>
        <w:shd w:val="clear" w:color="auto" w:fill="FFFFFF"/>
        <w:spacing w:before="0" w:beforeAutospacing="0" w:after="0" w:afterAutospacing="0"/>
        <w:ind w:firstLine="567"/>
        <w:jc w:val="both"/>
        <w:rPr>
          <w:lang w:val="uk-UA"/>
        </w:rPr>
      </w:pPr>
    </w:p>
    <w:p w:rsidR="00B43CD7" w:rsidRPr="0026162D" w:rsidRDefault="00B43CD7" w:rsidP="003F2ECD">
      <w:pPr>
        <w:pStyle w:val="rtejustify"/>
        <w:shd w:val="clear" w:color="auto" w:fill="FFFFFF"/>
        <w:spacing w:before="0" w:beforeAutospacing="0" w:after="0" w:afterAutospacing="0"/>
        <w:ind w:firstLine="567"/>
        <w:jc w:val="both"/>
        <w:rPr>
          <w:lang w:val="uk-UA"/>
        </w:rPr>
      </w:pPr>
    </w:p>
    <w:p w:rsidR="003F6985" w:rsidRPr="0026162D" w:rsidRDefault="003F6985" w:rsidP="003F6985">
      <w:pPr>
        <w:shd w:val="clear" w:color="auto" w:fill="FFFFFF"/>
        <w:spacing w:line="480" w:lineRule="auto"/>
        <w:jc w:val="both"/>
        <w:rPr>
          <w:rFonts w:ascii="Times New Roman" w:hAnsi="Times New Roman" w:cs="Times New Roman"/>
          <w:sz w:val="24"/>
          <w:szCs w:val="24"/>
        </w:rPr>
      </w:pPr>
      <w:r w:rsidRPr="0026162D">
        <w:rPr>
          <w:rFonts w:ascii="Times New Roman" w:hAnsi="Times New Roman" w:cs="Times New Roman"/>
          <w:sz w:val="24"/>
          <w:szCs w:val="24"/>
        </w:rPr>
        <w:t>Головуючий</w:t>
      </w:r>
      <w:r w:rsidRPr="0026162D">
        <w:rPr>
          <w:rFonts w:ascii="Times New Roman" w:hAnsi="Times New Roman" w:cs="Times New Roman"/>
          <w:sz w:val="24"/>
          <w:szCs w:val="24"/>
        </w:rPr>
        <w:tab/>
      </w:r>
      <w:r w:rsidRPr="0026162D">
        <w:rPr>
          <w:rFonts w:ascii="Times New Roman" w:hAnsi="Times New Roman" w:cs="Times New Roman"/>
          <w:sz w:val="24"/>
          <w:szCs w:val="24"/>
        </w:rPr>
        <w:tab/>
      </w:r>
      <w:r w:rsidRPr="0026162D">
        <w:rPr>
          <w:rFonts w:ascii="Times New Roman" w:hAnsi="Times New Roman" w:cs="Times New Roman"/>
          <w:sz w:val="24"/>
          <w:szCs w:val="24"/>
        </w:rPr>
        <w:tab/>
      </w:r>
      <w:r w:rsidRPr="0026162D">
        <w:rPr>
          <w:rFonts w:ascii="Times New Roman" w:hAnsi="Times New Roman" w:cs="Times New Roman"/>
          <w:sz w:val="24"/>
          <w:szCs w:val="24"/>
        </w:rPr>
        <w:tab/>
      </w:r>
      <w:r w:rsidR="0026162D">
        <w:rPr>
          <w:rFonts w:ascii="Times New Roman" w:hAnsi="Times New Roman" w:cs="Times New Roman"/>
          <w:sz w:val="24"/>
          <w:szCs w:val="24"/>
        </w:rPr>
        <w:tab/>
      </w:r>
      <w:r w:rsidR="0026162D">
        <w:rPr>
          <w:rFonts w:ascii="Times New Roman" w:hAnsi="Times New Roman" w:cs="Times New Roman"/>
          <w:sz w:val="24"/>
          <w:szCs w:val="24"/>
        </w:rPr>
        <w:tab/>
      </w:r>
      <w:r w:rsidR="0026162D">
        <w:rPr>
          <w:rFonts w:ascii="Times New Roman" w:hAnsi="Times New Roman" w:cs="Times New Roman"/>
          <w:sz w:val="24"/>
          <w:szCs w:val="24"/>
        </w:rPr>
        <w:tab/>
      </w:r>
      <w:r w:rsidR="0026162D">
        <w:rPr>
          <w:rFonts w:ascii="Times New Roman" w:hAnsi="Times New Roman" w:cs="Times New Roman"/>
          <w:sz w:val="24"/>
          <w:szCs w:val="24"/>
        </w:rPr>
        <w:tab/>
      </w:r>
      <w:r w:rsidRPr="0026162D">
        <w:rPr>
          <w:rFonts w:ascii="Times New Roman" w:hAnsi="Times New Roman" w:cs="Times New Roman"/>
          <w:sz w:val="24"/>
          <w:szCs w:val="24"/>
        </w:rPr>
        <w:t>Андрій </w:t>
      </w:r>
      <w:r w:rsidRPr="0026162D">
        <w:rPr>
          <w:rFonts w:ascii="Times New Roman" w:hAnsi="Times New Roman" w:cs="Times New Roman"/>
          <w:caps/>
          <w:sz w:val="24"/>
          <w:szCs w:val="24"/>
        </w:rPr>
        <w:t>Пасічник</w:t>
      </w:r>
    </w:p>
    <w:p w:rsidR="003F6985" w:rsidRDefault="003F6985" w:rsidP="003F6985">
      <w:pPr>
        <w:shd w:val="clear" w:color="auto" w:fill="FFFFFF"/>
        <w:spacing w:line="480" w:lineRule="auto"/>
        <w:jc w:val="both"/>
        <w:rPr>
          <w:rFonts w:ascii="Times New Roman" w:hAnsi="Times New Roman" w:cs="Times New Roman"/>
          <w:sz w:val="24"/>
          <w:szCs w:val="24"/>
        </w:rPr>
      </w:pPr>
      <w:r w:rsidRPr="0026162D">
        <w:rPr>
          <w:rFonts w:ascii="Times New Roman" w:hAnsi="Times New Roman" w:cs="Times New Roman"/>
          <w:sz w:val="24"/>
          <w:szCs w:val="24"/>
        </w:rPr>
        <w:t>Члени Комісії:</w:t>
      </w:r>
      <w:r w:rsidRPr="0026162D">
        <w:rPr>
          <w:rFonts w:ascii="Times New Roman" w:hAnsi="Times New Roman" w:cs="Times New Roman"/>
          <w:sz w:val="24"/>
          <w:szCs w:val="24"/>
        </w:rPr>
        <w:tab/>
      </w:r>
      <w:r w:rsidRPr="0026162D">
        <w:rPr>
          <w:rFonts w:ascii="Times New Roman" w:hAnsi="Times New Roman" w:cs="Times New Roman"/>
          <w:sz w:val="24"/>
          <w:szCs w:val="24"/>
        </w:rPr>
        <w:tab/>
      </w:r>
      <w:r w:rsidRPr="0026162D">
        <w:rPr>
          <w:rFonts w:ascii="Times New Roman" w:hAnsi="Times New Roman" w:cs="Times New Roman"/>
          <w:sz w:val="24"/>
          <w:szCs w:val="24"/>
        </w:rPr>
        <w:tab/>
      </w:r>
      <w:r w:rsidRPr="0026162D">
        <w:rPr>
          <w:rFonts w:ascii="Times New Roman" w:hAnsi="Times New Roman" w:cs="Times New Roman"/>
          <w:sz w:val="24"/>
          <w:szCs w:val="24"/>
        </w:rPr>
        <w:tab/>
      </w:r>
      <w:r w:rsidRPr="0026162D">
        <w:rPr>
          <w:rFonts w:ascii="Times New Roman" w:hAnsi="Times New Roman" w:cs="Times New Roman"/>
          <w:sz w:val="24"/>
          <w:szCs w:val="24"/>
        </w:rPr>
        <w:tab/>
      </w:r>
      <w:r w:rsidRPr="0026162D">
        <w:rPr>
          <w:rFonts w:ascii="Times New Roman" w:hAnsi="Times New Roman" w:cs="Times New Roman"/>
          <w:sz w:val="24"/>
          <w:szCs w:val="24"/>
        </w:rPr>
        <w:tab/>
      </w:r>
      <w:r w:rsidR="0026162D">
        <w:rPr>
          <w:rFonts w:ascii="Times New Roman" w:hAnsi="Times New Roman" w:cs="Times New Roman"/>
          <w:sz w:val="24"/>
          <w:szCs w:val="24"/>
        </w:rPr>
        <w:tab/>
      </w:r>
      <w:r w:rsidRPr="0026162D">
        <w:rPr>
          <w:rFonts w:ascii="Times New Roman" w:hAnsi="Times New Roman" w:cs="Times New Roman"/>
          <w:sz w:val="24"/>
          <w:szCs w:val="24"/>
        </w:rPr>
        <w:t>Михайло БОГОНІС</w:t>
      </w:r>
    </w:p>
    <w:p w:rsidR="003F6985" w:rsidRDefault="0026162D" w:rsidP="0026162D">
      <w:pPr>
        <w:shd w:val="clear" w:color="auto" w:fill="FFFFFF"/>
        <w:spacing w:line="480" w:lineRule="auto"/>
        <w:jc w:val="both"/>
        <w:rPr>
          <w:rFonts w:ascii="Times New Roman" w:hAnsi="Times New Roman" w:cs="Times New Roman"/>
          <w:cap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985" w:rsidRPr="0026162D">
        <w:rPr>
          <w:rFonts w:ascii="Times New Roman" w:hAnsi="Times New Roman" w:cs="Times New Roman"/>
          <w:sz w:val="24"/>
          <w:szCs w:val="24"/>
        </w:rPr>
        <w:t>Людмила </w:t>
      </w:r>
      <w:r w:rsidR="003F6985" w:rsidRPr="0026162D">
        <w:rPr>
          <w:rFonts w:ascii="Times New Roman" w:hAnsi="Times New Roman" w:cs="Times New Roman"/>
          <w:caps/>
          <w:sz w:val="24"/>
          <w:szCs w:val="24"/>
        </w:rPr>
        <w:t>ВолковА</w:t>
      </w:r>
    </w:p>
    <w:p w:rsidR="003F6985" w:rsidRDefault="0026162D" w:rsidP="0026162D">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985" w:rsidRPr="0026162D">
        <w:rPr>
          <w:rFonts w:ascii="Times New Roman" w:hAnsi="Times New Roman" w:cs="Times New Roman"/>
          <w:sz w:val="24"/>
          <w:szCs w:val="24"/>
        </w:rPr>
        <w:t>Ярослав ДУХ</w:t>
      </w:r>
    </w:p>
    <w:p w:rsidR="003F6985" w:rsidRDefault="0026162D" w:rsidP="0026162D">
      <w:pPr>
        <w:shd w:val="clear" w:color="auto" w:fill="FFFFFF"/>
        <w:spacing w:line="480" w:lineRule="auto"/>
        <w:jc w:val="both"/>
        <w:rPr>
          <w:rFonts w:ascii="Times New Roman" w:hAnsi="Times New Roman" w:cs="Times New Roman"/>
          <w:cap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985" w:rsidRPr="0026162D">
        <w:rPr>
          <w:rFonts w:ascii="Times New Roman" w:hAnsi="Times New Roman" w:cs="Times New Roman"/>
          <w:sz w:val="24"/>
          <w:szCs w:val="24"/>
        </w:rPr>
        <w:t>Надія </w:t>
      </w:r>
      <w:r w:rsidR="003F6985" w:rsidRPr="0026162D">
        <w:rPr>
          <w:rFonts w:ascii="Times New Roman" w:hAnsi="Times New Roman" w:cs="Times New Roman"/>
          <w:caps/>
          <w:sz w:val="24"/>
          <w:szCs w:val="24"/>
        </w:rPr>
        <w:t>КобецькА</w:t>
      </w:r>
    </w:p>
    <w:p w:rsidR="003F6985" w:rsidRDefault="0026162D" w:rsidP="0026162D">
      <w:pPr>
        <w:shd w:val="clear" w:color="auto" w:fill="FFFFFF"/>
        <w:spacing w:line="480" w:lineRule="auto"/>
        <w:jc w:val="both"/>
        <w:rPr>
          <w:rFonts w:ascii="Times New Roman" w:hAnsi="Times New Roman" w:cs="Times New Roman"/>
          <w:cap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985" w:rsidRPr="0026162D">
        <w:rPr>
          <w:rFonts w:ascii="Times New Roman" w:hAnsi="Times New Roman" w:cs="Times New Roman"/>
          <w:sz w:val="24"/>
          <w:szCs w:val="24"/>
        </w:rPr>
        <w:t>Олег </w:t>
      </w:r>
      <w:r w:rsidR="003F6985" w:rsidRPr="0026162D">
        <w:rPr>
          <w:rFonts w:ascii="Times New Roman" w:hAnsi="Times New Roman" w:cs="Times New Roman"/>
          <w:caps/>
          <w:sz w:val="24"/>
          <w:szCs w:val="24"/>
        </w:rPr>
        <w:t>Коліуш</w:t>
      </w:r>
    </w:p>
    <w:p w:rsidR="00A40C09" w:rsidRDefault="0026162D" w:rsidP="0026162D">
      <w:pPr>
        <w:shd w:val="clear" w:color="auto" w:fill="FFFFFF"/>
        <w:spacing w:line="48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3F6985" w:rsidRPr="0026162D">
        <w:rPr>
          <w:rFonts w:ascii="Times New Roman" w:hAnsi="Times New Roman" w:cs="Times New Roman"/>
          <w:sz w:val="24"/>
          <w:szCs w:val="24"/>
        </w:rPr>
        <w:t>Руслан </w:t>
      </w:r>
      <w:r w:rsidR="003F6985" w:rsidRPr="0026162D">
        <w:rPr>
          <w:rFonts w:ascii="Times New Roman" w:hAnsi="Times New Roman" w:cs="Times New Roman"/>
          <w:caps/>
          <w:sz w:val="24"/>
          <w:szCs w:val="24"/>
        </w:rPr>
        <w:t>Мельник</w:t>
      </w:r>
    </w:p>
    <w:p w:rsidR="00A40C09" w:rsidRDefault="0026162D" w:rsidP="0026162D">
      <w:pPr>
        <w:shd w:val="clear" w:color="auto" w:fill="FFFFFF"/>
        <w:spacing w:line="480" w:lineRule="auto"/>
        <w:jc w:val="both"/>
        <w:rPr>
          <w:rFonts w:ascii="Times New Roman" w:hAnsi="Times New Roman" w:cs="Times New Roman"/>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A40C09" w:rsidRPr="0026162D">
        <w:rPr>
          <w:rFonts w:ascii="Times New Roman" w:hAnsi="Times New Roman" w:cs="Times New Roman"/>
          <w:sz w:val="24"/>
          <w:szCs w:val="24"/>
        </w:rPr>
        <w:t>Олексій ОМЕЛЬЯН</w:t>
      </w:r>
    </w:p>
    <w:p w:rsidR="003F6985" w:rsidRDefault="0026162D" w:rsidP="0026162D">
      <w:pPr>
        <w:shd w:val="clear" w:color="auto" w:fill="FFFFFF"/>
        <w:spacing w:line="480" w:lineRule="auto"/>
        <w:jc w:val="both"/>
        <w:rPr>
          <w:rFonts w:ascii="Times New Roman" w:hAnsi="Times New Roman" w:cs="Times New Roman"/>
          <w:cap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F6985" w:rsidRPr="0026162D">
        <w:rPr>
          <w:rFonts w:ascii="Times New Roman" w:hAnsi="Times New Roman" w:cs="Times New Roman"/>
          <w:sz w:val="24"/>
          <w:szCs w:val="24"/>
        </w:rPr>
        <w:t>Роман </w:t>
      </w:r>
      <w:r w:rsidR="003F6985" w:rsidRPr="0026162D">
        <w:rPr>
          <w:rFonts w:ascii="Times New Roman" w:hAnsi="Times New Roman" w:cs="Times New Roman"/>
          <w:caps/>
          <w:sz w:val="24"/>
          <w:szCs w:val="24"/>
        </w:rPr>
        <w:t>Сабодаш</w:t>
      </w:r>
    </w:p>
    <w:p w:rsidR="00DD63C7" w:rsidRDefault="0026162D" w:rsidP="0026162D">
      <w:pPr>
        <w:shd w:val="clear" w:color="auto" w:fill="FFFFFF"/>
        <w:spacing w:line="48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A40C09" w:rsidRPr="0026162D">
        <w:rPr>
          <w:rFonts w:ascii="Times New Roman" w:hAnsi="Times New Roman" w:cs="Times New Roman"/>
          <w:caps/>
          <w:sz w:val="24"/>
          <w:szCs w:val="24"/>
        </w:rPr>
        <w:t>Р</w:t>
      </w:r>
      <w:r w:rsidR="00540973" w:rsidRPr="0026162D">
        <w:rPr>
          <w:rFonts w:ascii="Times New Roman" w:hAnsi="Times New Roman" w:cs="Times New Roman"/>
          <w:sz w:val="24"/>
          <w:szCs w:val="24"/>
        </w:rPr>
        <w:t>услан</w:t>
      </w:r>
      <w:r w:rsidR="00DD63C7" w:rsidRPr="0026162D">
        <w:rPr>
          <w:rFonts w:ascii="Times New Roman" w:hAnsi="Times New Roman" w:cs="Times New Roman"/>
          <w:caps/>
          <w:sz w:val="24"/>
          <w:szCs w:val="24"/>
        </w:rPr>
        <w:t xml:space="preserve"> СИДОРОВИЧ</w:t>
      </w:r>
    </w:p>
    <w:p w:rsidR="003F6985" w:rsidRDefault="0026162D" w:rsidP="0026162D">
      <w:pPr>
        <w:shd w:val="clear" w:color="auto" w:fill="FFFFFF"/>
        <w:spacing w:line="480" w:lineRule="auto"/>
        <w:jc w:val="both"/>
        <w:rPr>
          <w:rFonts w:ascii="Times New Roman" w:hAnsi="Times New Roman" w:cs="Times New Roman"/>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sidR="003F6985" w:rsidRPr="0026162D">
        <w:rPr>
          <w:rFonts w:ascii="Times New Roman" w:hAnsi="Times New Roman" w:cs="Times New Roman"/>
          <w:sz w:val="24"/>
          <w:szCs w:val="24"/>
        </w:rPr>
        <w:t>Сергій ЧУМАК</w:t>
      </w:r>
    </w:p>
    <w:p w:rsidR="003F6985" w:rsidRPr="0026162D" w:rsidRDefault="0026162D" w:rsidP="0026162D">
      <w:pPr>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1" w:name="_GoBack"/>
      <w:bookmarkEnd w:id="1"/>
      <w:r w:rsidR="003F6985" w:rsidRPr="0026162D">
        <w:rPr>
          <w:rFonts w:ascii="Times New Roman" w:hAnsi="Times New Roman" w:cs="Times New Roman"/>
          <w:sz w:val="24"/>
          <w:szCs w:val="24"/>
        </w:rPr>
        <w:t>Галина </w:t>
      </w:r>
      <w:r w:rsidR="003F6985" w:rsidRPr="0026162D">
        <w:rPr>
          <w:rFonts w:ascii="Times New Roman" w:hAnsi="Times New Roman" w:cs="Times New Roman"/>
          <w:caps/>
          <w:sz w:val="24"/>
          <w:szCs w:val="24"/>
        </w:rPr>
        <w:t>Шевчук</w:t>
      </w:r>
    </w:p>
    <w:sectPr w:rsidR="003F6985" w:rsidRPr="0026162D" w:rsidSect="00A40C09">
      <w:headerReference w:type="default" r:id="rId7"/>
      <w:pgSz w:w="11906" w:h="16838"/>
      <w:pgMar w:top="709"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B12" w:rsidRDefault="00B14B12">
      <w:pPr>
        <w:spacing w:after="0" w:line="240" w:lineRule="auto"/>
      </w:pPr>
      <w:r>
        <w:separator/>
      </w:r>
    </w:p>
  </w:endnote>
  <w:endnote w:type="continuationSeparator" w:id="0">
    <w:p w:rsidR="00B14B12" w:rsidRDefault="00B1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B12" w:rsidRDefault="00B14B12">
      <w:pPr>
        <w:spacing w:after="0" w:line="240" w:lineRule="auto"/>
      </w:pPr>
      <w:r>
        <w:separator/>
      </w:r>
    </w:p>
  </w:footnote>
  <w:footnote w:type="continuationSeparator" w:id="0">
    <w:p w:rsidR="00B14B12" w:rsidRDefault="00B1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C3BB7">
      <w:rPr>
        <w:noProof/>
        <w:color w:val="000000"/>
      </w:rPr>
      <w:t>2</w:t>
    </w:r>
    <w:r>
      <w:rPr>
        <w:color w:val="000000"/>
      </w:rPr>
      <w:fldChar w:fldCharType="end"/>
    </w:r>
  </w:p>
  <w:p w:rsidR="00145A93" w:rsidRDefault="0026162D">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55F72"/>
    <w:rsid w:val="00097CCD"/>
    <w:rsid w:val="000C57DA"/>
    <w:rsid w:val="00121F7B"/>
    <w:rsid w:val="00127457"/>
    <w:rsid w:val="001E0487"/>
    <w:rsid w:val="0026162D"/>
    <w:rsid w:val="002B59F2"/>
    <w:rsid w:val="002D0E76"/>
    <w:rsid w:val="0030148F"/>
    <w:rsid w:val="00332694"/>
    <w:rsid w:val="00332C32"/>
    <w:rsid w:val="00364F2C"/>
    <w:rsid w:val="003F0D2D"/>
    <w:rsid w:val="003F2ECD"/>
    <w:rsid w:val="003F6985"/>
    <w:rsid w:val="00453E35"/>
    <w:rsid w:val="005164AB"/>
    <w:rsid w:val="00517160"/>
    <w:rsid w:val="00540973"/>
    <w:rsid w:val="00580628"/>
    <w:rsid w:val="006267B0"/>
    <w:rsid w:val="00627B19"/>
    <w:rsid w:val="007862A7"/>
    <w:rsid w:val="007864C6"/>
    <w:rsid w:val="007E3F9C"/>
    <w:rsid w:val="00805B8C"/>
    <w:rsid w:val="00870F12"/>
    <w:rsid w:val="009114AA"/>
    <w:rsid w:val="00923C75"/>
    <w:rsid w:val="009606BD"/>
    <w:rsid w:val="00A0494C"/>
    <w:rsid w:val="00A40C09"/>
    <w:rsid w:val="00AA39AF"/>
    <w:rsid w:val="00AA6B12"/>
    <w:rsid w:val="00AB0700"/>
    <w:rsid w:val="00B14B12"/>
    <w:rsid w:val="00B43CD7"/>
    <w:rsid w:val="00BE2215"/>
    <w:rsid w:val="00BF00F1"/>
    <w:rsid w:val="00BF73DE"/>
    <w:rsid w:val="00C3305D"/>
    <w:rsid w:val="00D53195"/>
    <w:rsid w:val="00D8012A"/>
    <w:rsid w:val="00D80D10"/>
    <w:rsid w:val="00DD63C7"/>
    <w:rsid w:val="00DE79BC"/>
    <w:rsid w:val="00E31960"/>
    <w:rsid w:val="00E71024"/>
    <w:rsid w:val="00E8611C"/>
    <w:rsid w:val="00E876F8"/>
    <w:rsid w:val="00EC3BB7"/>
    <w:rsid w:val="00F03F25"/>
    <w:rsid w:val="00F309C6"/>
    <w:rsid w:val="00FD461D"/>
    <w:rsid w:val="00FE19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ACA3"/>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2923</Words>
  <Characters>1667</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2025-05-06T15:02:00Z</dcterms:created>
  <dcterms:modified xsi:type="dcterms:W3CDTF">2025-05-06T15:02:00Z</dcterms:modified>
</cp:coreProperties>
</file>