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1E13E" w14:textId="77777777" w:rsidR="00C56C41" w:rsidRPr="008D3215" w:rsidRDefault="00C56C41" w:rsidP="00C56C41">
      <w:pPr>
        <w:spacing w:after="0" w:line="240" w:lineRule="auto"/>
        <w:jc w:val="center"/>
        <w:rPr>
          <w:rFonts w:ascii="Times New Roman" w:eastAsia="Times New Roman" w:hAnsi="Times New Roman" w:cs="Times New Roman"/>
          <w:sz w:val="36"/>
          <w:szCs w:val="36"/>
          <w:lang w:val="uk-UA"/>
        </w:rPr>
      </w:pPr>
      <w:r w:rsidRPr="008D3215">
        <w:rPr>
          <w:rFonts w:ascii="Times New Roman" w:eastAsia="Times New Roman" w:hAnsi="Times New Roman" w:cs="Times New Roman"/>
          <w:noProof/>
          <w:sz w:val="36"/>
          <w:szCs w:val="36"/>
          <w:lang w:val="uk-UA"/>
        </w:rPr>
        <w:drawing>
          <wp:inline distT="0" distB="0" distL="0" distR="0" wp14:anchorId="2DF5531F" wp14:editId="3782A92C">
            <wp:extent cx="542925" cy="71437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2925" cy="714375"/>
                    </a:xfrm>
                    <a:prstGeom prst="rect">
                      <a:avLst/>
                    </a:prstGeom>
                    <a:ln/>
                  </pic:spPr>
                </pic:pic>
              </a:graphicData>
            </a:graphic>
          </wp:inline>
        </w:drawing>
      </w:r>
    </w:p>
    <w:p w14:paraId="3BEAC9D6" w14:textId="77777777" w:rsidR="00C56C41" w:rsidRPr="008D3215" w:rsidRDefault="00C56C41" w:rsidP="00C56C41">
      <w:pPr>
        <w:spacing w:after="0" w:line="240" w:lineRule="auto"/>
        <w:rPr>
          <w:rFonts w:ascii="Times New Roman" w:eastAsia="Times New Roman" w:hAnsi="Times New Roman" w:cs="Times New Roman"/>
          <w:sz w:val="36"/>
          <w:szCs w:val="36"/>
          <w:lang w:val="uk-UA"/>
        </w:rPr>
      </w:pPr>
    </w:p>
    <w:p w14:paraId="394DE711" w14:textId="77777777" w:rsidR="00C56C41" w:rsidRPr="008D3215" w:rsidRDefault="00C56C41" w:rsidP="00C56C41">
      <w:pPr>
        <w:widowControl w:val="0"/>
        <w:spacing w:after="0" w:line="240" w:lineRule="auto"/>
        <w:jc w:val="center"/>
        <w:rPr>
          <w:rFonts w:ascii="Times New Roman" w:eastAsia="Times New Roman" w:hAnsi="Times New Roman" w:cs="Times New Roman"/>
          <w:sz w:val="36"/>
          <w:szCs w:val="36"/>
          <w:lang w:val="uk-UA"/>
        </w:rPr>
      </w:pPr>
      <w:r w:rsidRPr="008D3215">
        <w:rPr>
          <w:rFonts w:ascii="Times New Roman" w:eastAsia="Times New Roman" w:hAnsi="Times New Roman" w:cs="Times New Roman"/>
          <w:sz w:val="36"/>
          <w:szCs w:val="36"/>
          <w:lang w:val="uk-UA"/>
        </w:rPr>
        <w:t>ВИЩА КВАЛІФІКАЦІЙНА КОМІСІЯ СУДДІВ УКРАЇНИ</w:t>
      </w:r>
    </w:p>
    <w:p w14:paraId="7CA64639" w14:textId="77777777" w:rsidR="00C56C41" w:rsidRPr="008D3215" w:rsidRDefault="00C56C41" w:rsidP="00C56C41">
      <w:pPr>
        <w:spacing w:after="0" w:line="240" w:lineRule="auto"/>
        <w:jc w:val="center"/>
        <w:rPr>
          <w:rFonts w:ascii="Times New Roman" w:eastAsia="Times New Roman" w:hAnsi="Times New Roman" w:cs="Times New Roman"/>
          <w:sz w:val="24"/>
          <w:szCs w:val="24"/>
          <w:lang w:val="uk-UA"/>
        </w:rPr>
      </w:pPr>
    </w:p>
    <w:p w14:paraId="11E0EAC0" w14:textId="7B8C4923" w:rsidR="00C56C41" w:rsidRPr="008D3215" w:rsidRDefault="00FD67CC" w:rsidP="00C56C41">
      <w:pPr>
        <w:spacing w:after="0" w:line="240" w:lineRule="auto"/>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09</w:t>
      </w:r>
      <w:r w:rsidR="00C56C41" w:rsidRPr="008D3215">
        <w:rPr>
          <w:rFonts w:ascii="Times New Roman" w:eastAsia="Times New Roman" w:hAnsi="Times New Roman" w:cs="Times New Roman"/>
          <w:sz w:val="24"/>
          <w:szCs w:val="24"/>
          <w:lang w:val="uk-UA"/>
        </w:rPr>
        <w:t xml:space="preserve"> </w:t>
      </w:r>
      <w:r w:rsidRPr="008D3215">
        <w:rPr>
          <w:rFonts w:ascii="Times New Roman" w:eastAsia="Times New Roman" w:hAnsi="Times New Roman" w:cs="Times New Roman"/>
          <w:sz w:val="24"/>
          <w:szCs w:val="24"/>
          <w:lang w:val="uk-UA"/>
        </w:rPr>
        <w:t xml:space="preserve">жовтня </w:t>
      </w:r>
      <w:r w:rsidR="00C56C41" w:rsidRPr="008D3215">
        <w:rPr>
          <w:rFonts w:ascii="Times New Roman" w:eastAsia="Times New Roman" w:hAnsi="Times New Roman" w:cs="Times New Roman"/>
          <w:sz w:val="24"/>
          <w:szCs w:val="24"/>
          <w:lang w:val="uk-UA"/>
        </w:rPr>
        <w:t xml:space="preserve">2025 року </w:t>
      </w:r>
      <w:r w:rsidR="00C56C41" w:rsidRPr="008D3215">
        <w:rPr>
          <w:rFonts w:ascii="Times New Roman" w:eastAsia="Times New Roman" w:hAnsi="Times New Roman" w:cs="Times New Roman"/>
          <w:sz w:val="24"/>
          <w:szCs w:val="24"/>
          <w:lang w:val="uk-UA"/>
        </w:rPr>
        <w:tab/>
      </w:r>
      <w:r w:rsidR="00C56C41" w:rsidRPr="008D3215">
        <w:rPr>
          <w:rFonts w:ascii="Times New Roman" w:eastAsia="Times New Roman" w:hAnsi="Times New Roman" w:cs="Times New Roman"/>
          <w:sz w:val="24"/>
          <w:szCs w:val="24"/>
          <w:lang w:val="uk-UA"/>
        </w:rPr>
        <w:tab/>
      </w:r>
      <w:r w:rsidR="00C56C41" w:rsidRPr="008D3215">
        <w:rPr>
          <w:rFonts w:ascii="Times New Roman" w:eastAsia="Times New Roman" w:hAnsi="Times New Roman" w:cs="Times New Roman"/>
          <w:sz w:val="24"/>
          <w:szCs w:val="24"/>
          <w:lang w:val="uk-UA"/>
        </w:rPr>
        <w:tab/>
      </w:r>
      <w:r w:rsidR="00C56C41" w:rsidRPr="008D3215">
        <w:rPr>
          <w:rFonts w:ascii="Times New Roman" w:eastAsia="Times New Roman" w:hAnsi="Times New Roman" w:cs="Times New Roman"/>
          <w:sz w:val="24"/>
          <w:szCs w:val="24"/>
          <w:lang w:val="uk-UA"/>
        </w:rPr>
        <w:tab/>
        <w:t xml:space="preserve">                                                               м. Київ</w:t>
      </w:r>
    </w:p>
    <w:p w14:paraId="7C9A8CE8" w14:textId="77777777" w:rsidR="00C56C41" w:rsidRPr="008D3215" w:rsidRDefault="00C56C41" w:rsidP="00C56C41">
      <w:pPr>
        <w:spacing w:after="0" w:line="240" w:lineRule="auto"/>
        <w:rPr>
          <w:rFonts w:ascii="Times New Roman" w:eastAsia="Times New Roman" w:hAnsi="Times New Roman" w:cs="Times New Roman"/>
          <w:sz w:val="24"/>
          <w:szCs w:val="24"/>
          <w:lang w:val="uk-UA"/>
        </w:rPr>
      </w:pPr>
    </w:p>
    <w:p w14:paraId="501C9338" w14:textId="0A376B6C" w:rsidR="00C56C41" w:rsidRPr="008D3215" w:rsidRDefault="00C56C41" w:rsidP="00C56C41">
      <w:pPr>
        <w:spacing w:after="0" w:line="240" w:lineRule="auto"/>
        <w:jc w:val="center"/>
        <w:rPr>
          <w:rFonts w:ascii="Times New Roman" w:eastAsia="Times New Roman" w:hAnsi="Times New Roman" w:cs="Times New Roman"/>
          <w:sz w:val="24"/>
          <w:szCs w:val="24"/>
          <w:u w:val="single"/>
          <w:lang w:val="uk-UA"/>
        </w:rPr>
      </w:pPr>
      <w:r w:rsidRPr="008D3215">
        <w:rPr>
          <w:rFonts w:ascii="Times New Roman" w:eastAsia="Times New Roman" w:hAnsi="Times New Roman" w:cs="Times New Roman"/>
          <w:sz w:val="24"/>
          <w:szCs w:val="24"/>
          <w:lang w:val="uk-UA"/>
        </w:rPr>
        <w:t xml:space="preserve">Р І Ш Е Н </w:t>
      </w:r>
      <w:proofErr w:type="spellStart"/>
      <w:r w:rsidRPr="008D3215">
        <w:rPr>
          <w:rFonts w:ascii="Times New Roman" w:eastAsia="Times New Roman" w:hAnsi="Times New Roman" w:cs="Times New Roman"/>
          <w:sz w:val="24"/>
          <w:szCs w:val="24"/>
          <w:lang w:val="uk-UA"/>
        </w:rPr>
        <w:t>Н</w:t>
      </w:r>
      <w:proofErr w:type="spellEnd"/>
      <w:r w:rsidRPr="008D3215">
        <w:rPr>
          <w:rFonts w:ascii="Times New Roman" w:eastAsia="Times New Roman" w:hAnsi="Times New Roman" w:cs="Times New Roman"/>
          <w:sz w:val="24"/>
          <w:szCs w:val="24"/>
          <w:lang w:val="uk-UA"/>
        </w:rPr>
        <w:t xml:space="preserve"> Я </w:t>
      </w:r>
      <w:r w:rsidR="008D3215">
        <w:rPr>
          <w:rFonts w:ascii="Times New Roman" w:eastAsia="Times New Roman" w:hAnsi="Times New Roman" w:cs="Times New Roman"/>
          <w:sz w:val="24"/>
          <w:szCs w:val="24"/>
          <w:lang w:val="uk-UA"/>
        </w:rPr>
        <w:t xml:space="preserve"> </w:t>
      </w:r>
      <w:r w:rsidRPr="008D3215">
        <w:rPr>
          <w:rFonts w:ascii="Times New Roman" w:eastAsia="Times New Roman" w:hAnsi="Times New Roman" w:cs="Times New Roman"/>
          <w:sz w:val="24"/>
          <w:szCs w:val="24"/>
          <w:lang w:val="uk-UA"/>
        </w:rPr>
        <w:t xml:space="preserve">№ </w:t>
      </w:r>
      <w:r w:rsidR="008D3215">
        <w:rPr>
          <w:rFonts w:ascii="Times New Roman" w:eastAsia="Times New Roman" w:hAnsi="Times New Roman" w:cs="Times New Roman"/>
          <w:sz w:val="24"/>
          <w:szCs w:val="24"/>
          <w:u w:val="single"/>
          <w:lang w:val="uk-UA"/>
        </w:rPr>
        <w:t>482/ас-25</w:t>
      </w:r>
    </w:p>
    <w:p w14:paraId="7348BDC2" w14:textId="77777777" w:rsidR="00C56C41" w:rsidRPr="008D3215" w:rsidRDefault="00C56C41" w:rsidP="00C56C41">
      <w:pPr>
        <w:spacing w:after="0" w:line="240" w:lineRule="auto"/>
        <w:rPr>
          <w:rFonts w:ascii="Times New Roman" w:eastAsia="Times New Roman" w:hAnsi="Times New Roman" w:cs="Times New Roman"/>
          <w:sz w:val="24"/>
          <w:szCs w:val="24"/>
          <w:lang w:val="uk-UA"/>
        </w:rPr>
      </w:pPr>
    </w:p>
    <w:p w14:paraId="48A4A354" w14:textId="77777777" w:rsidR="00C56C41" w:rsidRPr="008D3215" w:rsidRDefault="00C56C41" w:rsidP="00C56C41">
      <w:pPr>
        <w:spacing w:after="0" w:line="240" w:lineRule="auto"/>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Вища кваліфікаційна комісія суддів України у складі колегії № 5:</w:t>
      </w:r>
    </w:p>
    <w:p w14:paraId="6F1A9E10" w14:textId="77777777" w:rsidR="00C56C41" w:rsidRPr="008D3215" w:rsidRDefault="00C56C41" w:rsidP="00C56C41">
      <w:pPr>
        <w:shd w:val="clear" w:color="auto" w:fill="FFFFFF"/>
        <w:spacing w:after="0" w:line="240" w:lineRule="auto"/>
        <w:jc w:val="both"/>
        <w:rPr>
          <w:rFonts w:ascii="Times New Roman" w:eastAsia="Times New Roman" w:hAnsi="Times New Roman" w:cs="Times New Roman"/>
          <w:sz w:val="24"/>
          <w:szCs w:val="24"/>
          <w:lang w:val="uk-UA"/>
        </w:rPr>
      </w:pPr>
    </w:p>
    <w:p w14:paraId="6B2EAFC4" w14:textId="77777777" w:rsidR="00C56C41" w:rsidRPr="008D3215" w:rsidRDefault="00C56C41" w:rsidP="00C56C41">
      <w:pPr>
        <w:shd w:val="clear" w:color="auto" w:fill="FFFFFF"/>
        <w:spacing w:after="0" w:line="240" w:lineRule="auto"/>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головуючого – </w:t>
      </w:r>
      <w:r w:rsidRPr="008D3215">
        <w:rPr>
          <w:rFonts w:ascii="Times New Roman" w:eastAsia="Times New Roman" w:hAnsi="Times New Roman" w:cs="Times New Roman"/>
          <w:sz w:val="24"/>
          <w:szCs w:val="24"/>
          <w:highlight w:val="white"/>
          <w:lang w:val="uk-UA"/>
        </w:rPr>
        <w:t xml:space="preserve">Олексія ОМЕЛЬЯНА </w:t>
      </w:r>
      <w:r w:rsidRPr="008D3215">
        <w:rPr>
          <w:rFonts w:ascii="Times New Roman" w:eastAsia="Times New Roman" w:hAnsi="Times New Roman" w:cs="Times New Roman"/>
          <w:sz w:val="24"/>
          <w:szCs w:val="24"/>
          <w:lang w:val="uk-UA"/>
        </w:rPr>
        <w:t>(доповідач),</w:t>
      </w:r>
    </w:p>
    <w:p w14:paraId="7919D807" w14:textId="77777777" w:rsidR="00C56C41" w:rsidRPr="008D3215" w:rsidRDefault="00C56C41" w:rsidP="00C56C41">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p>
    <w:p w14:paraId="6F817F0C" w14:textId="77777777" w:rsidR="00C56C41" w:rsidRPr="008D3215" w:rsidRDefault="00C56C41" w:rsidP="00C56C41">
      <w:pPr>
        <w:spacing w:after="0" w:line="240" w:lineRule="auto"/>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членів Комісії: </w:t>
      </w:r>
      <w:r w:rsidRPr="008D3215">
        <w:rPr>
          <w:rFonts w:ascii="Times New Roman" w:eastAsia="Times New Roman" w:hAnsi="Times New Roman" w:cs="Times New Roman"/>
          <w:sz w:val="24"/>
          <w:szCs w:val="24"/>
          <w:highlight w:val="white"/>
          <w:lang w:val="uk-UA"/>
        </w:rPr>
        <w:t>Ярослава ДУХА, Ігоря КУШНІРА, Володимира ЛУГАНСЬКОГО,</w:t>
      </w:r>
      <w:r w:rsidRPr="008D3215">
        <w:rPr>
          <w:rFonts w:ascii="Times New Roman" w:eastAsia="Times New Roman" w:hAnsi="Times New Roman" w:cs="Times New Roman"/>
          <w:sz w:val="24"/>
          <w:szCs w:val="24"/>
          <w:lang w:val="uk-UA"/>
        </w:rPr>
        <w:t xml:space="preserve"> </w:t>
      </w:r>
    </w:p>
    <w:p w14:paraId="55F3EEF6" w14:textId="77777777" w:rsidR="00C56C41" w:rsidRPr="008D3215" w:rsidRDefault="00C56C41" w:rsidP="00C56C41">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p>
    <w:p w14:paraId="0A233A19" w14:textId="77777777" w:rsidR="00C56C41" w:rsidRPr="008D3215" w:rsidRDefault="00C56C41" w:rsidP="00C56C41">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за участі: </w:t>
      </w:r>
    </w:p>
    <w:p w14:paraId="047885B0" w14:textId="6BF8DE57" w:rsidR="00C56C41" w:rsidRPr="008D3215" w:rsidRDefault="00C56C41" w:rsidP="00C56C41">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кандидата на посаду судді </w:t>
      </w:r>
      <w:r w:rsidRPr="008D3215">
        <w:rPr>
          <w:rFonts w:ascii="Times New Roman" w:eastAsia="Times New Roman" w:hAnsi="Times New Roman" w:cs="Times New Roman"/>
          <w:sz w:val="24"/>
          <w:szCs w:val="24"/>
          <w:highlight w:val="white"/>
          <w:lang w:val="uk-UA"/>
        </w:rPr>
        <w:t xml:space="preserve">апеляційного загального суду </w:t>
      </w:r>
      <w:r w:rsidR="00D73081" w:rsidRPr="008D3215">
        <w:rPr>
          <w:rFonts w:ascii="Times New Roman" w:eastAsia="Times New Roman" w:hAnsi="Times New Roman" w:cs="Times New Roman"/>
          <w:sz w:val="24"/>
          <w:szCs w:val="24"/>
          <w:lang w:val="uk-UA"/>
        </w:rPr>
        <w:t>Костянтина МАШКОВА</w:t>
      </w:r>
      <w:r w:rsidRPr="008D3215">
        <w:rPr>
          <w:rFonts w:ascii="Times New Roman" w:eastAsia="Times New Roman" w:hAnsi="Times New Roman" w:cs="Times New Roman"/>
          <w:sz w:val="24"/>
          <w:szCs w:val="24"/>
          <w:lang w:val="uk-UA"/>
        </w:rPr>
        <w:t>,</w:t>
      </w:r>
    </w:p>
    <w:p w14:paraId="1EAD51AF" w14:textId="77777777" w:rsidR="00C56C41" w:rsidRPr="008D3215" w:rsidRDefault="00C56C41" w:rsidP="00C56C41">
      <w:pPr>
        <w:shd w:val="clear" w:color="auto" w:fill="FFFFFF"/>
        <w:tabs>
          <w:tab w:val="left" w:pos="3969"/>
        </w:tabs>
        <w:spacing w:after="0" w:line="240" w:lineRule="auto"/>
        <w:jc w:val="both"/>
        <w:rPr>
          <w:rFonts w:ascii="Times New Roman" w:eastAsia="Times New Roman" w:hAnsi="Times New Roman" w:cs="Times New Roman"/>
          <w:sz w:val="24"/>
          <w:szCs w:val="24"/>
          <w:lang w:val="uk-UA"/>
        </w:rPr>
      </w:pPr>
    </w:p>
    <w:p w14:paraId="7A236882" w14:textId="7745DD05" w:rsidR="00C56C41" w:rsidRPr="008D3215" w:rsidRDefault="00C56C41" w:rsidP="00C56C41">
      <w:pPr>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розглянувши питання про встановлення результатів спеціальної перевірки, дослідження досьє, проведення співбесіди та визначення результатів кваліфікаційного оцінювання кандидата на посаду судді апеляційного загального суду </w:t>
      </w:r>
      <w:r w:rsidR="00D73081" w:rsidRPr="008D3215">
        <w:rPr>
          <w:rFonts w:ascii="Times New Roman" w:eastAsia="Times New Roman" w:hAnsi="Times New Roman" w:cs="Times New Roman"/>
          <w:sz w:val="24"/>
          <w:szCs w:val="24"/>
          <w:lang w:val="uk-UA"/>
        </w:rPr>
        <w:t>Машкова Костянтина Євгеновича</w:t>
      </w:r>
      <w:r w:rsidRPr="008D3215">
        <w:rPr>
          <w:rFonts w:ascii="Times New Roman" w:eastAsia="Times New Roman" w:hAnsi="Times New Roman" w:cs="Times New Roman"/>
          <w:sz w:val="24"/>
          <w:szCs w:val="24"/>
          <w:lang w:val="uk-UA"/>
        </w:rPr>
        <w:t xml:space="preserve"> в межах конкурсу, оголошеного рішенням Комісії від 14 вересня 2023 року № 94/зп-23 (зі змінами),</w:t>
      </w:r>
    </w:p>
    <w:p w14:paraId="3B6D3D6F" w14:textId="77777777" w:rsidR="00C56C41" w:rsidRPr="008D3215" w:rsidRDefault="00C56C41" w:rsidP="00C56C41">
      <w:pPr>
        <w:shd w:val="clear" w:color="auto" w:fill="FFFFFF"/>
        <w:tabs>
          <w:tab w:val="left" w:pos="3969"/>
        </w:tabs>
        <w:spacing w:after="0" w:line="240" w:lineRule="auto"/>
        <w:jc w:val="center"/>
        <w:rPr>
          <w:rFonts w:ascii="Times New Roman" w:eastAsia="Times New Roman" w:hAnsi="Times New Roman" w:cs="Times New Roman"/>
          <w:sz w:val="24"/>
          <w:szCs w:val="24"/>
          <w:lang w:val="uk-UA"/>
        </w:rPr>
      </w:pPr>
    </w:p>
    <w:p w14:paraId="68DAAF0D" w14:textId="77777777" w:rsidR="00C56C41" w:rsidRPr="008D3215" w:rsidRDefault="00C56C41" w:rsidP="00C56C41">
      <w:pPr>
        <w:shd w:val="clear" w:color="auto" w:fill="FFFFFF"/>
        <w:tabs>
          <w:tab w:val="left" w:pos="3969"/>
        </w:tabs>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встановила:</w:t>
      </w:r>
    </w:p>
    <w:p w14:paraId="287A7CDC" w14:textId="77777777" w:rsidR="00C56C41" w:rsidRPr="008D3215" w:rsidRDefault="00C56C41" w:rsidP="00C56C41">
      <w:pPr>
        <w:shd w:val="clear" w:color="auto" w:fill="FFFFFF"/>
        <w:tabs>
          <w:tab w:val="left" w:pos="3969"/>
        </w:tabs>
        <w:spacing w:after="20" w:line="240" w:lineRule="auto"/>
        <w:jc w:val="both"/>
        <w:rPr>
          <w:rFonts w:ascii="Times New Roman" w:eastAsia="Times New Roman" w:hAnsi="Times New Roman" w:cs="Times New Roman"/>
          <w:b/>
          <w:sz w:val="24"/>
          <w:szCs w:val="24"/>
          <w:lang w:val="uk-UA"/>
        </w:rPr>
      </w:pPr>
    </w:p>
    <w:p w14:paraId="5DB0DE76" w14:textId="0B20C529" w:rsidR="005D4FEA" w:rsidRPr="008D3215" w:rsidRDefault="00C56C41" w:rsidP="008D3215">
      <w:pPr>
        <w:spacing w:after="20" w:line="240" w:lineRule="auto"/>
        <w:ind w:firstLine="709"/>
        <w:jc w:val="both"/>
        <w:rPr>
          <w:rFonts w:ascii="Times New Roman" w:eastAsia="Times New Roman" w:hAnsi="Times New Roman" w:cs="Times New Roman"/>
          <w:b/>
          <w:sz w:val="24"/>
          <w:szCs w:val="24"/>
          <w:lang w:val="uk-UA"/>
        </w:rPr>
      </w:pPr>
      <w:r w:rsidRPr="008D3215">
        <w:rPr>
          <w:rFonts w:ascii="Times New Roman" w:eastAsia="Times New Roman" w:hAnsi="Times New Roman" w:cs="Times New Roman"/>
          <w:b/>
          <w:sz w:val="24"/>
          <w:szCs w:val="24"/>
          <w:lang w:val="uk-UA"/>
        </w:rPr>
        <w:t>Стислий виклад підстав і порядку проведення конкурсу на посади суддів апеляційних загальних судів та процедури кваліфікаційного оцінювання кандидата.</w:t>
      </w:r>
    </w:p>
    <w:p w14:paraId="65533A8B" w14:textId="3B9AF499" w:rsidR="005D4FEA" w:rsidRPr="008D3215" w:rsidRDefault="005D4FEA" w:rsidP="005D4FEA">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Статтею 79 Закону України «Про судоустрій і статус суддів» (далі</w:t>
      </w:r>
      <w:r w:rsidR="00135BB6" w:rsidRPr="008D3215">
        <w:rPr>
          <w:rFonts w:ascii="Times New Roman" w:eastAsia="Times New Roman" w:hAnsi="Times New Roman" w:cs="Times New Roman"/>
          <w:sz w:val="24"/>
          <w:szCs w:val="24"/>
          <w:lang w:val="uk-UA" w:bidi="uk-UA"/>
        </w:rPr>
        <w:t xml:space="preserve"> </w:t>
      </w:r>
      <w:r w:rsidR="001A3700" w:rsidRPr="008D3215">
        <w:rPr>
          <w:rFonts w:ascii="Times New Roman" w:eastAsia="Times New Roman" w:hAnsi="Times New Roman" w:cs="Times New Roman"/>
          <w:sz w:val="24"/>
          <w:szCs w:val="24"/>
          <w:lang w:val="uk-UA" w:bidi="uk-UA"/>
        </w:rPr>
        <w:t>—</w:t>
      </w:r>
      <w:r w:rsidR="00135BB6"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w:t>
      </w:r>
    </w:p>
    <w:p w14:paraId="44F9D2FE" w14:textId="044AE492" w:rsidR="005D4FEA" w:rsidRPr="008D3215" w:rsidRDefault="005D4FEA" w:rsidP="005D4FEA">
      <w:pPr>
        <w:widowControl w:val="0"/>
        <w:spacing w:after="0" w:line="262"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w:t>
      </w:r>
      <w:r w:rsidRPr="008D3215">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Вищої</w:t>
      </w:r>
      <w:r w:rsidRPr="008D3215">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кваліфікаційної</w:t>
      </w:r>
      <w:r w:rsidRPr="008D3215">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комісії</w:t>
      </w:r>
      <w:r w:rsidRPr="008D3215">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суддів</w:t>
      </w:r>
      <w:r w:rsidRPr="008D3215">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України</w:t>
      </w:r>
      <w:r w:rsidRPr="008D3215">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від</w:t>
      </w:r>
      <w:r w:rsidRPr="008D3215">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02</w:t>
      </w:r>
      <w:r w:rsidRPr="008D3215">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листопада</w:t>
      </w:r>
      <w:r w:rsidRPr="008D3215">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2016</w:t>
      </w:r>
      <w:r w:rsidRPr="008D3215">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року №</w:t>
      </w:r>
      <w:r w:rsid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 xml:space="preserve">141/зп-16 (у редакції рішення Вищої кваліфікаційної комісії суддів України від 29 лютого 2024 року № 72/зп-24) (далі </w:t>
      </w:r>
      <w:r w:rsidR="001A3700"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14:paraId="3F2034B6" w14:textId="6D1A9619" w:rsidR="005D4FEA" w:rsidRPr="008D3215" w:rsidRDefault="005D4FEA" w:rsidP="005D4FEA">
      <w:pPr>
        <w:widowControl w:val="0"/>
        <w:spacing w:after="0" w:line="262"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Згідно з частиною другою статті 79-3 Закону в конкурсі на зайняття вакантної посади </w:t>
      </w:r>
      <w:r w:rsidRPr="008D3215">
        <w:rPr>
          <w:rFonts w:ascii="Times New Roman" w:eastAsia="Times New Roman" w:hAnsi="Times New Roman" w:cs="Times New Roman"/>
          <w:sz w:val="24"/>
          <w:szCs w:val="24"/>
          <w:lang w:val="uk-UA" w:bidi="uk-UA"/>
        </w:rPr>
        <w:lastRenderedPageBreak/>
        <w:t xml:space="preserve">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w:t>
      </w:r>
      <w:r w:rsidRPr="008D3215">
        <w:rPr>
          <w:rFonts w:ascii="Times New Roman" w:eastAsia="Times New Roman" w:hAnsi="Times New Roman" w:cs="Times New Roman"/>
          <w:spacing w:val="6"/>
          <w:sz w:val="24"/>
          <w:szCs w:val="24"/>
          <w:lang w:val="uk-UA" w:bidi="uk-UA"/>
        </w:rPr>
        <w:t>Закону. Процедуру проведення Комісією кваліфікаційного оцінювання врегульовано</w:t>
      </w:r>
      <w:r w:rsidRPr="008D3215">
        <w:rPr>
          <w:rFonts w:ascii="Times New Roman" w:eastAsia="Times New Roman" w:hAnsi="Times New Roman" w:cs="Times New Roman"/>
          <w:sz w:val="24"/>
          <w:szCs w:val="24"/>
          <w:lang w:val="uk-UA" w:bidi="uk-UA"/>
        </w:rPr>
        <w:t xml:space="preserve">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w:t>
      </w:r>
    </w:p>
    <w:p w14:paraId="51930D2C" w14:textId="77777777" w:rsidR="005D4FEA" w:rsidRPr="008D3215" w:rsidRDefault="005D4FEA" w:rsidP="005D4FEA">
      <w:pPr>
        <w:widowControl w:val="0"/>
        <w:spacing w:after="0" w:line="262"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116D2FC6" w14:textId="3AE1C8BA" w:rsidR="005D4FEA" w:rsidRPr="008D3215" w:rsidRDefault="005D4FEA" w:rsidP="005D4FEA">
      <w:pPr>
        <w:widowControl w:val="0"/>
        <w:spacing w:after="0" w:line="264"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w:t>
      </w:r>
      <w:r w:rsidR="00135BB6" w:rsidRPr="008D3215">
        <w:rPr>
          <w:rFonts w:ascii="Times New Roman" w:eastAsia="Times New Roman" w:hAnsi="Times New Roman" w:cs="Times New Roman"/>
          <w:sz w:val="24"/>
          <w:szCs w:val="24"/>
          <w:lang w:val="uk-UA" w:bidi="uk-UA"/>
        </w:rPr>
        <w:t xml:space="preserve"> — </w:t>
      </w:r>
      <w:r w:rsidRPr="008D3215">
        <w:rPr>
          <w:rFonts w:ascii="Times New Roman" w:eastAsia="Times New Roman" w:hAnsi="Times New Roman" w:cs="Times New Roman"/>
          <w:sz w:val="24"/>
          <w:szCs w:val="24"/>
          <w:lang w:val="uk-UA" w:bidi="uk-UA"/>
        </w:rPr>
        <w:t>Положення про кваліфікаційне оцінювання). Пунктами 1.3-1.4 Положення про кваліфікаційне оцінювання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w:t>
      </w:r>
    </w:p>
    <w:p w14:paraId="24CE69CA" w14:textId="77777777" w:rsidR="005D4FEA" w:rsidRPr="008D3215" w:rsidRDefault="005D4FEA" w:rsidP="005D4FEA">
      <w:pPr>
        <w:widowControl w:val="0"/>
        <w:spacing w:after="0" w:line="264"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виникла об’єктивна потреба у проведенні конкурсу на вакантні посади суддів апеляційних судів.</w:t>
      </w:r>
    </w:p>
    <w:p w14:paraId="1DBD4054" w14:textId="75A52784" w:rsidR="005D4FEA" w:rsidRPr="008D3215" w:rsidRDefault="005D4FEA" w:rsidP="005D4FEA">
      <w:pPr>
        <w:widowControl w:val="0"/>
        <w:spacing w:after="0" w:line="264"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Рішенням Вищої кваліфікаційної комісії суддів України від 14 вересня 2023 року №  94/зп-23 (зі змінами та доповненнями) оголошено конкурс на зайняття 550 вакантних посад суддів в апеляційних судах (далі </w:t>
      </w:r>
      <w:bookmarkStart w:id="0" w:name="_Hlk213837470"/>
      <w:r w:rsidR="00135BB6" w:rsidRPr="008D3215">
        <w:rPr>
          <w:rFonts w:ascii="Times New Roman" w:eastAsia="Times New Roman" w:hAnsi="Times New Roman" w:cs="Times New Roman"/>
          <w:sz w:val="24"/>
          <w:szCs w:val="24"/>
          <w:lang w:val="uk-UA" w:bidi="uk-UA"/>
        </w:rPr>
        <w:t>—</w:t>
      </w:r>
      <w:bookmarkEnd w:id="0"/>
      <w:r w:rsidRPr="008D3215">
        <w:rPr>
          <w:rFonts w:ascii="Times New Roman" w:eastAsia="Times New Roman" w:hAnsi="Times New Roman" w:cs="Times New Roman"/>
          <w:sz w:val="24"/>
          <w:szCs w:val="24"/>
          <w:lang w:val="uk-UA" w:bidi="uk-UA"/>
        </w:rPr>
        <w:t xml:space="preserve"> Конкурс).</w:t>
      </w:r>
    </w:p>
    <w:p w14:paraId="0059971C" w14:textId="46A1816C" w:rsidR="005D4FEA" w:rsidRPr="008D3215" w:rsidRDefault="005D4FEA" w:rsidP="005D4FEA">
      <w:pPr>
        <w:widowControl w:val="0"/>
        <w:spacing w:after="0"/>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5A1431" w:rsidRPr="008D3215">
        <w:rPr>
          <w:rFonts w:ascii="Times New Roman" w:eastAsia="Times New Roman" w:hAnsi="Times New Roman" w:cs="Times New Roman"/>
          <w:sz w:val="24"/>
          <w:szCs w:val="24"/>
          <w:lang w:val="uk-UA" w:bidi="uk-UA"/>
        </w:rPr>
        <w:t>в</w:t>
      </w:r>
      <w:r w:rsidRPr="008D3215">
        <w:rPr>
          <w:rFonts w:ascii="Times New Roman" w:eastAsia="Times New Roman" w:hAnsi="Times New Roman" w:cs="Times New Roman"/>
          <w:sz w:val="24"/>
          <w:szCs w:val="24"/>
          <w:lang w:val="uk-UA" w:bidi="uk-UA"/>
        </w:rPr>
        <w:t xml:space="preserve"> конкурсі.</w:t>
      </w:r>
    </w:p>
    <w:p w14:paraId="0806B051" w14:textId="11F38B64" w:rsidR="005D4FEA" w:rsidRPr="008D3215" w:rsidRDefault="005D4FEA" w:rsidP="005D4FEA">
      <w:pPr>
        <w:widowControl w:val="0"/>
        <w:spacing w:after="0" w:line="262"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До Вищої кваліфікаційної комісії суддів України надійшла заява Машкова К.Є. про допуск його до участі в </w:t>
      </w:r>
      <w:r w:rsidR="005A1431" w:rsidRPr="008D3215">
        <w:rPr>
          <w:rFonts w:ascii="Times New Roman" w:eastAsia="Times New Roman" w:hAnsi="Times New Roman" w:cs="Times New Roman"/>
          <w:sz w:val="24"/>
          <w:szCs w:val="24"/>
          <w:lang w:val="uk-UA" w:bidi="uk-UA"/>
        </w:rPr>
        <w:t xml:space="preserve">Конкурсі, </w:t>
      </w:r>
      <w:r w:rsidRPr="008D3215">
        <w:rPr>
          <w:rFonts w:ascii="Times New Roman" w:eastAsia="Times New Roman" w:hAnsi="Times New Roman" w:cs="Times New Roman"/>
          <w:sz w:val="24"/>
          <w:szCs w:val="24"/>
          <w:lang w:val="uk-UA" w:bidi="uk-UA"/>
        </w:rPr>
        <w:t>як особи, яка відповідає вимогам пункту 1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14:paraId="03A6CE2D" w14:textId="5E35A7AC" w:rsidR="005D4FEA" w:rsidRPr="008D3215" w:rsidRDefault="005D4FEA" w:rsidP="005D4FEA">
      <w:pPr>
        <w:widowControl w:val="0"/>
        <w:spacing w:after="0" w:line="262"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Рішенням Вищої кваліфікаційної комісії суддів України від 04 березня 2024 року №  48/ас-24 Машкова К.Є. допущено до проходження кваліфікаційного оцінювання та участі в </w:t>
      </w:r>
      <w:r w:rsidR="005A1431" w:rsidRPr="008D3215">
        <w:rPr>
          <w:rFonts w:ascii="Times New Roman" w:eastAsia="Times New Roman" w:hAnsi="Times New Roman" w:cs="Times New Roman"/>
          <w:sz w:val="24"/>
          <w:szCs w:val="24"/>
          <w:lang w:val="uk-UA" w:bidi="uk-UA"/>
        </w:rPr>
        <w:t>Конкурсі.</w:t>
      </w:r>
    </w:p>
    <w:p w14:paraId="31403F6C" w14:textId="77777777" w:rsidR="005D4FEA" w:rsidRPr="008D3215" w:rsidRDefault="005D4FEA" w:rsidP="005D4FEA">
      <w:pPr>
        <w:widowControl w:val="0"/>
        <w:spacing w:after="0" w:line="262"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b/>
          <w:bCs/>
          <w:sz w:val="24"/>
          <w:szCs w:val="24"/>
          <w:lang w:val="uk-UA" w:bidi="uk-UA"/>
        </w:rPr>
        <w:t>Основні відомості про кандидата.</w:t>
      </w:r>
    </w:p>
    <w:p w14:paraId="08CDEDD4" w14:textId="6C0C5074" w:rsidR="005D4FEA" w:rsidRPr="008D3215" w:rsidRDefault="005D4FEA" w:rsidP="005D4FEA">
      <w:pPr>
        <w:widowControl w:val="0"/>
        <w:spacing w:after="0" w:line="262"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Машков К.Є. </w:t>
      </w:r>
      <w:r w:rsidR="008D0E84">
        <w:rPr>
          <w:rFonts w:ascii="Times New Roman" w:eastAsia="Times New Roman" w:hAnsi="Times New Roman" w:cs="Times New Roman"/>
          <w:sz w:val="24"/>
          <w:szCs w:val="24"/>
          <w:lang w:val="uk-UA" w:bidi="uk-UA"/>
        </w:rPr>
        <w:t>_____</w:t>
      </w:r>
      <w:r w:rsidRPr="008D3215">
        <w:rPr>
          <w:rFonts w:ascii="Times New Roman" w:eastAsia="Times New Roman" w:hAnsi="Times New Roman" w:cs="Times New Roman"/>
          <w:sz w:val="24"/>
          <w:szCs w:val="24"/>
          <w:lang w:val="uk-UA" w:bidi="uk-UA"/>
        </w:rPr>
        <w:t xml:space="preserve"> року народження, громадянин України, володіє державною мовою на рівні вільного володіння першого ступеня. Відомості про наявність заборон для зайняття </w:t>
      </w:r>
      <w:r w:rsidRPr="008D3215">
        <w:rPr>
          <w:rFonts w:ascii="Times New Roman" w:eastAsia="Times New Roman" w:hAnsi="Times New Roman" w:cs="Times New Roman"/>
          <w:sz w:val="24"/>
          <w:szCs w:val="24"/>
          <w:lang w:val="uk-UA" w:bidi="uk-UA"/>
        </w:rPr>
        <w:lastRenderedPageBreak/>
        <w:t>посади судді, визначених частиною другою статті 69 Закону, відсутні.</w:t>
      </w:r>
    </w:p>
    <w:p w14:paraId="5F29978F" w14:textId="65E62310" w:rsidR="005D4FEA" w:rsidRPr="008D3215" w:rsidRDefault="005D4FEA" w:rsidP="005D4FEA">
      <w:pPr>
        <w:widowControl w:val="0"/>
        <w:spacing w:after="0" w:line="262"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У 2004 році закінчив Київський національний університет імені Тараса Шевченка</w:t>
      </w:r>
      <w:r w:rsidR="005A1431"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отримав повну вищу освіту за спеціальністю «Правознавство» та здобув кваліфікацію юриста.</w:t>
      </w:r>
    </w:p>
    <w:p w14:paraId="59A835F8" w14:textId="77777777" w:rsidR="005D4FEA" w:rsidRPr="008D3215" w:rsidRDefault="005D4FEA" w:rsidP="005D4FEA">
      <w:pPr>
        <w:widowControl w:val="0"/>
        <w:spacing w:after="0" w:line="266"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У 2011 році в Інституті держави і права імені В.М. Корецького захистив кандидатську дисертацію «Правове регулювання заохочень за трудові досягнення» за спеціальністю «Трудове право та право соціального забезпечення» та отримав науковий ступінь кандидата юридичних наук.</w:t>
      </w:r>
    </w:p>
    <w:p w14:paraId="252B4FF3" w14:textId="1CBE1DF7" w:rsidR="005D4FEA" w:rsidRPr="008D3215" w:rsidRDefault="005D4FEA" w:rsidP="005D4FEA">
      <w:pPr>
        <w:widowControl w:val="0"/>
        <w:spacing w:after="0" w:line="266"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Стаж професійної діяльності у сфері права становить 21 рік. З 2004 року працював юрисконсультом у товаристві з обмеженою відповідальністю</w:t>
      </w:r>
      <w:r w:rsidR="00AA37CC"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w:t>
      </w:r>
      <w:proofErr w:type="spellStart"/>
      <w:r w:rsidRPr="008D3215">
        <w:rPr>
          <w:rFonts w:ascii="Times New Roman" w:eastAsia="Times New Roman" w:hAnsi="Times New Roman" w:cs="Times New Roman"/>
          <w:sz w:val="24"/>
          <w:szCs w:val="24"/>
          <w:lang w:val="uk-UA" w:bidi="uk-UA"/>
        </w:rPr>
        <w:t>Інтеравтотурист</w:t>
      </w:r>
      <w:proofErr w:type="spellEnd"/>
      <w:r w:rsidRPr="008D3215">
        <w:rPr>
          <w:rFonts w:ascii="Times New Roman" w:eastAsia="Times New Roman" w:hAnsi="Times New Roman" w:cs="Times New Roman"/>
          <w:sz w:val="24"/>
          <w:szCs w:val="24"/>
          <w:lang w:val="uk-UA" w:bidi="uk-UA"/>
        </w:rPr>
        <w:t xml:space="preserve">»; з 2007 року </w:t>
      </w:r>
      <w:r w:rsidR="008B11F2"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 xml:space="preserve">головним юрисконсультом, </w:t>
      </w:r>
      <w:r w:rsidR="00D3284D" w:rsidRPr="008D3215">
        <w:rPr>
          <w:rFonts w:ascii="Times New Roman" w:eastAsia="Times New Roman" w:hAnsi="Times New Roman" w:cs="Times New Roman"/>
          <w:sz w:val="24"/>
          <w:szCs w:val="24"/>
          <w:lang w:val="uk-UA" w:bidi="uk-UA"/>
        </w:rPr>
        <w:t>у</w:t>
      </w:r>
      <w:r w:rsidRPr="008D3215">
        <w:rPr>
          <w:rFonts w:ascii="Times New Roman" w:eastAsia="Times New Roman" w:hAnsi="Times New Roman" w:cs="Times New Roman"/>
          <w:sz w:val="24"/>
          <w:szCs w:val="24"/>
          <w:lang w:val="uk-UA" w:bidi="uk-UA"/>
        </w:rPr>
        <w:t xml:space="preserve"> 2008</w:t>
      </w:r>
      <w:r w:rsidR="00D3284D"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 xml:space="preserve">2012 роках </w:t>
      </w:r>
      <w:r w:rsidR="00D3284D"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 xml:space="preserve">начальником юридичного відділу </w:t>
      </w:r>
      <w:r w:rsidR="00D3284D" w:rsidRPr="008D3215">
        <w:rPr>
          <w:rFonts w:ascii="Times New Roman" w:eastAsia="Times New Roman" w:hAnsi="Times New Roman" w:cs="Times New Roman"/>
          <w:sz w:val="24"/>
          <w:szCs w:val="24"/>
          <w:lang w:val="uk-UA" w:bidi="uk-UA"/>
        </w:rPr>
        <w:t>в</w:t>
      </w:r>
      <w:r w:rsidRPr="008D3215">
        <w:rPr>
          <w:rFonts w:ascii="Times New Roman" w:eastAsia="Times New Roman" w:hAnsi="Times New Roman" w:cs="Times New Roman"/>
          <w:sz w:val="24"/>
          <w:szCs w:val="24"/>
          <w:lang w:val="uk-UA" w:bidi="uk-UA"/>
        </w:rPr>
        <w:t xml:space="preserve"> товаристві з обмеженою відповідальності «Грімальді»;</w:t>
      </w:r>
      <w:r w:rsidR="00D3284D" w:rsidRPr="008D3215">
        <w:rPr>
          <w:rFonts w:ascii="Times New Roman" w:eastAsia="Times New Roman" w:hAnsi="Times New Roman" w:cs="Times New Roman"/>
          <w:sz w:val="24"/>
          <w:szCs w:val="24"/>
          <w:lang w:val="uk-UA" w:bidi="uk-UA"/>
        </w:rPr>
        <w:t xml:space="preserve"> у </w:t>
      </w:r>
      <w:r w:rsidRPr="008D3215">
        <w:rPr>
          <w:rFonts w:ascii="Times New Roman" w:eastAsia="Times New Roman" w:hAnsi="Times New Roman" w:cs="Times New Roman"/>
          <w:sz w:val="24"/>
          <w:szCs w:val="24"/>
          <w:lang w:val="uk-UA" w:bidi="uk-UA"/>
        </w:rPr>
        <w:t>2012-2023 рок</w:t>
      </w:r>
      <w:r w:rsidR="00D3284D" w:rsidRPr="008D3215">
        <w:rPr>
          <w:rFonts w:ascii="Times New Roman" w:eastAsia="Times New Roman" w:hAnsi="Times New Roman" w:cs="Times New Roman"/>
          <w:sz w:val="24"/>
          <w:szCs w:val="24"/>
          <w:lang w:val="uk-UA" w:bidi="uk-UA"/>
        </w:rPr>
        <w:t>ах</w:t>
      </w:r>
      <w:r w:rsidRPr="008D3215">
        <w:rPr>
          <w:rFonts w:ascii="Times New Roman" w:eastAsia="Times New Roman" w:hAnsi="Times New Roman" w:cs="Times New Roman"/>
          <w:sz w:val="24"/>
          <w:szCs w:val="24"/>
          <w:lang w:val="uk-UA" w:bidi="uk-UA"/>
        </w:rPr>
        <w:t xml:space="preserve"> доцент</w:t>
      </w:r>
      <w:r w:rsidR="00D3284D" w:rsidRPr="008D3215">
        <w:rPr>
          <w:rFonts w:ascii="Times New Roman" w:eastAsia="Times New Roman" w:hAnsi="Times New Roman" w:cs="Times New Roman"/>
          <w:sz w:val="24"/>
          <w:szCs w:val="24"/>
          <w:lang w:val="uk-UA" w:bidi="uk-UA"/>
        </w:rPr>
        <w:t>ом</w:t>
      </w:r>
      <w:r w:rsidRPr="008D3215">
        <w:rPr>
          <w:rFonts w:ascii="Times New Roman" w:eastAsia="Times New Roman" w:hAnsi="Times New Roman" w:cs="Times New Roman"/>
          <w:sz w:val="24"/>
          <w:szCs w:val="24"/>
          <w:lang w:val="uk-UA" w:bidi="uk-UA"/>
        </w:rPr>
        <w:t xml:space="preserve"> кафедри Київського національного лінгвістичного університету; з 2016</w:t>
      </w:r>
      <w:r w:rsidR="00D3284D" w:rsidRPr="008D3215">
        <w:rPr>
          <w:rFonts w:ascii="Times New Roman" w:eastAsia="Times New Roman" w:hAnsi="Times New Roman" w:cs="Times New Roman"/>
          <w:sz w:val="24"/>
          <w:szCs w:val="24"/>
          <w:lang w:val="uk-UA" w:bidi="uk-UA"/>
        </w:rPr>
        <w:t xml:space="preserve"> року</w:t>
      </w:r>
      <w:r w:rsidRPr="008D3215">
        <w:rPr>
          <w:rFonts w:ascii="Times New Roman" w:eastAsia="Times New Roman" w:hAnsi="Times New Roman" w:cs="Times New Roman"/>
          <w:sz w:val="24"/>
          <w:szCs w:val="24"/>
          <w:lang w:val="uk-UA" w:bidi="uk-UA"/>
        </w:rPr>
        <w:t xml:space="preserve"> до 09 травня 2025 року </w:t>
      </w:r>
      <w:r w:rsidR="00D3284D"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начальник</w:t>
      </w:r>
      <w:r w:rsidR="00D3284D" w:rsidRPr="008D3215">
        <w:rPr>
          <w:rFonts w:ascii="Times New Roman" w:eastAsia="Times New Roman" w:hAnsi="Times New Roman" w:cs="Times New Roman"/>
          <w:sz w:val="24"/>
          <w:szCs w:val="24"/>
          <w:lang w:val="uk-UA" w:bidi="uk-UA"/>
        </w:rPr>
        <w:t>ом</w:t>
      </w:r>
      <w:r w:rsidRPr="008D3215">
        <w:rPr>
          <w:rFonts w:ascii="Times New Roman" w:eastAsia="Times New Roman" w:hAnsi="Times New Roman" w:cs="Times New Roman"/>
          <w:sz w:val="24"/>
          <w:szCs w:val="24"/>
          <w:lang w:val="uk-UA" w:bidi="uk-UA"/>
        </w:rPr>
        <w:t xml:space="preserve"> юридичного відділу за сумісництвом (0,75 ставки) у товаристві з обмеженою відповідальністю «Інноваційні технологічні продукти».</w:t>
      </w:r>
    </w:p>
    <w:p w14:paraId="09A6E37D" w14:textId="77777777" w:rsidR="005D4FEA" w:rsidRPr="008D3215" w:rsidRDefault="005D4FEA" w:rsidP="005D4FEA">
      <w:pPr>
        <w:widowControl w:val="0"/>
        <w:spacing w:after="0" w:line="266"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У 2020 році Машков К.Є. отримав свідоцтво про право на заняття адвокатською діяльністю серії КС № 8737/10, видане Радою адвокатів Київської області. З 2020 року та дотепер здійснює адвокатську діяльність.</w:t>
      </w:r>
    </w:p>
    <w:p w14:paraId="6271ED74" w14:textId="70EE2844" w:rsidR="005D4FEA" w:rsidRPr="008D3215" w:rsidRDefault="005D4FEA" w:rsidP="005D4FEA">
      <w:pPr>
        <w:widowControl w:val="0"/>
        <w:spacing w:after="0" w:line="266"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З 04 вересня 2023 року </w:t>
      </w:r>
      <w:r w:rsidR="008B11F2" w:rsidRPr="008D3215">
        <w:rPr>
          <w:rFonts w:ascii="Times New Roman" w:eastAsia="Times New Roman" w:hAnsi="Times New Roman" w:cs="Times New Roman"/>
          <w:sz w:val="24"/>
          <w:szCs w:val="24"/>
          <w:lang w:val="uk-UA" w:bidi="uk-UA"/>
        </w:rPr>
        <w:t xml:space="preserve">і </w:t>
      </w:r>
      <w:r w:rsidRPr="008D3215">
        <w:rPr>
          <w:rFonts w:ascii="Times New Roman" w:eastAsia="Times New Roman" w:hAnsi="Times New Roman" w:cs="Times New Roman"/>
          <w:sz w:val="24"/>
          <w:szCs w:val="24"/>
          <w:lang w:val="uk-UA" w:bidi="uk-UA"/>
        </w:rPr>
        <w:t>дотепер займає посаду доцента кафедри права та публічного управління Київського національного університету будівництва та архітектури.</w:t>
      </w:r>
    </w:p>
    <w:p w14:paraId="47AF5A13" w14:textId="44904AEC" w:rsidR="005D4FEA" w:rsidRPr="008D3215" w:rsidRDefault="005D4FEA" w:rsidP="005D4FEA">
      <w:pPr>
        <w:widowControl w:val="0"/>
        <w:spacing w:after="0" w:line="266" w:lineRule="auto"/>
        <w:ind w:firstLine="70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Рішенням вченої ради Київського</w:t>
      </w:r>
      <w:r w:rsidR="005A1431" w:rsidRPr="008D3215">
        <w:rPr>
          <w:rFonts w:ascii="Times New Roman" w:eastAsia="Times New Roman" w:hAnsi="Times New Roman" w:cs="Times New Roman"/>
          <w:sz w:val="24"/>
          <w:szCs w:val="24"/>
          <w:lang w:val="uk-UA" w:bidi="uk-UA"/>
        </w:rPr>
        <w:t xml:space="preserve"> національного</w:t>
      </w:r>
      <w:r w:rsidRPr="008D3215">
        <w:rPr>
          <w:rFonts w:ascii="Times New Roman" w:eastAsia="Times New Roman" w:hAnsi="Times New Roman" w:cs="Times New Roman"/>
          <w:sz w:val="24"/>
          <w:szCs w:val="24"/>
          <w:lang w:val="uk-UA" w:bidi="uk-UA"/>
        </w:rPr>
        <w:t xml:space="preserve"> університету будівництва та архітектури від 27 вересня 2025 року Машкову К.Є. присвоєно вчене звання доцента кафедри політичних наук та права.</w:t>
      </w:r>
    </w:p>
    <w:p w14:paraId="767B71EC" w14:textId="6E97106E" w:rsidR="00C56C41" w:rsidRPr="008D3215" w:rsidRDefault="00C56C41" w:rsidP="008D3215">
      <w:pPr>
        <w:spacing w:after="2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b/>
          <w:sz w:val="24"/>
          <w:szCs w:val="24"/>
          <w:lang w:val="uk-UA"/>
        </w:rPr>
        <w:t xml:space="preserve">Складання кваліфікаційного іспиту (встановлення відповідності кандидата критерію професійної компетентності). </w:t>
      </w:r>
    </w:p>
    <w:p w14:paraId="78CE5CC6"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Відповідно до статті 85 Закону та пунктів 2.1–2.2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 1 розділу V Закону.</w:t>
      </w:r>
    </w:p>
    <w:p w14:paraId="1FCA0374"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w:t>
      </w:r>
      <w:proofErr w:type="spellStart"/>
      <w:r w:rsidRPr="008D3215">
        <w:rPr>
          <w:rFonts w:ascii="Times New Roman" w:eastAsia="Times New Roman" w:hAnsi="Times New Roman" w:cs="Times New Roman"/>
          <w:color w:val="000000" w:themeColor="text1"/>
          <w:sz w:val="24"/>
          <w:szCs w:val="24"/>
          <w:lang w:val="uk-UA"/>
        </w:rPr>
        <w:t>інстанційності</w:t>
      </w:r>
      <w:proofErr w:type="spellEnd"/>
      <w:r w:rsidRPr="008D3215">
        <w:rPr>
          <w:rFonts w:ascii="Times New Roman" w:eastAsia="Times New Roman" w:hAnsi="Times New Roman" w:cs="Times New Roman"/>
          <w:color w:val="000000" w:themeColor="text1"/>
          <w:sz w:val="24"/>
          <w:szCs w:val="24"/>
          <w:lang w:val="uk-UA"/>
        </w:rPr>
        <w:t xml:space="preserve">. Практичне завдання проводиться щодо спеціалізації відповідного суду з урахуванням його </w:t>
      </w:r>
      <w:proofErr w:type="spellStart"/>
      <w:r w:rsidRPr="008D3215">
        <w:rPr>
          <w:rFonts w:ascii="Times New Roman" w:eastAsia="Times New Roman" w:hAnsi="Times New Roman" w:cs="Times New Roman"/>
          <w:color w:val="000000" w:themeColor="text1"/>
          <w:sz w:val="24"/>
          <w:szCs w:val="24"/>
          <w:lang w:val="uk-UA"/>
        </w:rPr>
        <w:t>інстанційності</w:t>
      </w:r>
      <w:proofErr w:type="spellEnd"/>
      <w:r w:rsidRPr="008D3215">
        <w:rPr>
          <w:rFonts w:ascii="Times New Roman" w:eastAsia="Times New Roman" w:hAnsi="Times New Roman" w:cs="Times New Roman"/>
          <w:color w:val="000000" w:themeColor="text1"/>
          <w:sz w:val="24"/>
          <w:szCs w:val="24"/>
          <w:lang w:val="uk-UA"/>
        </w:rPr>
        <w:t>.</w:t>
      </w:r>
    </w:p>
    <w:p w14:paraId="23F345CB" w14:textId="58B10F45"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Рішеннями</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Комісії</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від</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11</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вересня</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2024</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року</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270/зп-24</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(зі</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змінами)</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та</w:t>
      </w:r>
      <w:r w:rsidRPr="008D3215">
        <w:rPr>
          <w:rFonts w:ascii="Times New Roman" w:eastAsia="Times New Roman" w:hAnsi="Times New Roman" w:cs="Times New Roman"/>
          <w:color w:val="000000" w:themeColor="text1"/>
          <w:sz w:val="80"/>
          <w:szCs w:val="80"/>
          <w:lang w:val="uk-UA"/>
        </w:rPr>
        <w:t xml:space="preserve"> </w:t>
      </w:r>
      <w:r w:rsidRPr="008D3215">
        <w:rPr>
          <w:rFonts w:ascii="Times New Roman" w:eastAsia="Times New Roman" w:hAnsi="Times New Roman" w:cs="Times New Roman"/>
          <w:color w:val="000000" w:themeColor="text1"/>
          <w:sz w:val="24"/>
          <w:szCs w:val="24"/>
          <w:lang w:val="uk-UA"/>
        </w:rPr>
        <w:t>від</w:t>
      </w:r>
      <w:r w:rsidR="008D3215">
        <w:rPr>
          <w:rFonts w:ascii="Times New Roman" w:eastAsia="Times New Roman" w:hAnsi="Times New Roman" w:cs="Times New Roman"/>
          <w:color w:val="000000" w:themeColor="text1"/>
          <w:sz w:val="24"/>
          <w:szCs w:val="24"/>
          <w:lang w:val="uk-UA"/>
        </w:rPr>
        <w:t xml:space="preserve"> </w:t>
      </w:r>
      <w:r w:rsidRPr="008D3215">
        <w:rPr>
          <w:rFonts w:ascii="Times New Roman" w:eastAsia="Times New Roman" w:hAnsi="Times New Roman" w:cs="Times New Roman"/>
          <w:color w:val="000000" w:themeColor="text1"/>
          <w:sz w:val="24"/>
          <w:szCs w:val="24"/>
          <w:lang w:val="uk-UA"/>
        </w:rPr>
        <w:t>09</w:t>
      </w:r>
      <w:r w:rsidR="008D3215">
        <w:rPr>
          <w:rFonts w:ascii="Times New Roman" w:eastAsia="Times New Roman" w:hAnsi="Times New Roman" w:cs="Times New Roman"/>
          <w:color w:val="000000" w:themeColor="text1"/>
          <w:sz w:val="24"/>
          <w:szCs w:val="24"/>
          <w:lang w:val="uk-UA"/>
        </w:rPr>
        <w:t xml:space="preserve"> </w:t>
      </w:r>
      <w:r w:rsidRPr="008D3215">
        <w:rPr>
          <w:rFonts w:ascii="Times New Roman" w:eastAsia="Times New Roman" w:hAnsi="Times New Roman" w:cs="Times New Roman"/>
          <w:color w:val="000000" w:themeColor="text1"/>
          <w:sz w:val="24"/>
          <w:szCs w:val="24"/>
          <w:lang w:val="uk-UA"/>
        </w:rPr>
        <w:t>грудня 2024 року № 316/ас-24 призначено кваліфікаційний іспит у межах конкурсу на зайняття вакантних посад суддів в апеляційних судах, оголошеного рішенням Комісії від 14 вересня 2023 року № 94/зп-23 (зі змінами), та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583260E5" w14:textId="0EB77F70" w:rsidR="00F43A8F" w:rsidRPr="008D3215" w:rsidRDefault="00F43A8F" w:rsidP="00F43A8F">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Рішенням Комісії від 16 жовтня 2024 року № 319/зп-24 затверджено кодовані та декодовані результати тестування загальних знань у сфері права та знань зі спеціалізації апеляційного загального суду (цивільна спеціалізація), у межах Конкурсу. Машкова К.Є. допущено до другого етапу кваліфікаційного іспиту </w:t>
      </w:r>
      <w:r w:rsidR="00D3284D" w:rsidRPr="008D3215">
        <w:rPr>
          <w:rFonts w:ascii="Times New Roman" w:eastAsia="Times New Roman" w:hAnsi="Times New Roman" w:cs="Times New Roman"/>
          <w:color w:val="000000" w:themeColor="text1"/>
          <w:sz w:val="24"/>
          <w:szCs w:val="24"/>
          <w:lang w:val="uk-UA"/>
        </w:rPr>
        <w:t>—</w:t>
      </w:r>
      <w:r w:rsidRPr="008D3215">
        <w:rPr>
          <w:rFonts w:ascii="Times New Roman" w:eastAsia="Times New Roman" w:hAnsi="Times New Roman" w:cs="Times New Roman"/>
          <w:color w:val="000000" w:themeColor="text1"/>
          <w:sz w:val="24"/>
          <w:szCs w:val="24"/>
          <w:lang w:val="uk-UA"/>
        </w:rPr>
        <w:t xml:space="preserve"> тестування когнітивних здібностей.</w:t>
      </w:r>
    </w:p>
    <w:p w14:paraId="3A46A89D" w14:textId="1DB0784D" w:rsidR="00F43A8F" w:rsidRPr="008D3215" w:rsidRDefault="00F43A8F" w:rsidP="00F43A8F">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Рішенням Комісії від 13 січня 2025 року № 9/зп-25 затверджено кодовані та декодовані результати тестування когнітивних здібностей, складеного </w:t>
      </w:r>
      <w:r w:rsidR="00D3284D" w:rsidRPr="008D3215">
        <w:rPr>
          <w:rFonts w:ascii="Times New Roman" w:eastAsia="Times New Roman" w:hAnsi="Times New Roman" w:cs="Times New Roman"/>
          <w:color w:val="000000" w:themeColor="text1"/>
          <w:sz w:val="24"/>
          <w:szCs w:val="24"/>
          <w:lang w:val="uk-UA"/>
        </w:rPr>
        <w:t>0</w:t>
      </w:r>
      <w:r w:rsidRPr="008D3215">
        <w:rPr>
          <w:rFonts w:ascii="Times New Roman" w:eastAsia="Times New Roman" w:hAnsi="Times New Roman" w:cs="Times New Roman"/>
          <w:color w:val="000000" w:themeColor="text1"/>
          <w:sz w:val="24"/>
          <w:szCs w:val="24"/>
          <w:lang w:val="uk-UA"/>
        </w:rPr>
        <w:t xml:space="preserve">8, </w:t>
      </w:r>
      <w:r w:rsidR="00D3284D" w:rsidRPr="008D3215">
        <w:rPr>
          <w:rFonts w:ascii="Times New Roman" w:eastAsia="Times New Roman" w:hAnsi="Times New Roman" w:cs="Times New Roman"/>
          <w:color w:val="000000" w:themeColor="text1"/>
          <w:sz w:val="24"/>
          <w:szCs w:val="24"/>
          <w:lang w:val="uk-UA"/>
        </w:rPr>
        <w:t>0</w:t>
      </w:r>
      <w:r w:rsidRPr="008D3215">
        <w:rPr>
          <w:rFonts w:ascii="Times New Roman" w:eastAsia="Times New Roman" w:hAnsi="Times New Roman" w:cs="Times New Roman"/>
          <w:color w:val="000000" w:themeColor="text1"/>
          <w:sz w:val="24"/>
          <w:szCs w:val="24"/>
          <w:lang w:val="uk-UA"/>
        </w:rPr>
        <w:t xml:space="preserve">9 та 10 січня 2025 року кандидатами на зайняття вакантних посад суддів в апеляційних судах (цивільна спеціалізація), у межах Конкурсу. Машкова К.Є. допущено до третього етапу кваліфікаційного іспиту - </w:t>
      </w:r>
      <w:r w:rsidRPr="008D3215">
        <w:rPr>
          <w:rFonts w:ascii="Times New Roman" w:eastAsia="Times New Roman" w:hAnsi="Times New Roman" w:cs="Times New Roman"/>
          <w:color w:val="000000" w:themeColor="text1"/>
          <w:sz w:val="24"/>
          <w:szCs w:val="24"/>
          <w:lang w:val="uk-UA"/>
        </w:rPr>
        <w:lastRenderedPageBreak/>
        <w:t>виконання практичного завдання зі спеціалізації апеляційного загального суду (цивільна спеціалізація).</w:t>
      </w:r>
    </w:p>
    <w:p w14:paraId="072BCED2" w14:textId="6598EFB3"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highlight w:val="white"/>
          <w:lang w:val="uk-UA"/>
        </w:rPr>
      </w:pPr>
      <w:r w:rsidRPr="008D3215">
        <w:rPr>
          <w:rFonts w:ascii="Times New Roman" w:eastAsia="Times New Roman" w:hAnsi="Times New Roman" w:cs="Times New Roman"/>
          <w:color w:val="000000" w:themeColor="text1"/>
          <w:sz w:val="24"/>
          <w:szCs w:val="24"/>
          <w:highlight w:val="white"/>
          <w:lang w:val="uk-UA"/>
        </w:rPr>
        <w:t xml:space="preserve">Рішеннями Комісії від </w:t>
      </w:r>
      <w:r w:rsidRPr="008D3215">
        <w:rPr>
          <w:rFonts w:ascii="Times New Roman" w:eastAsia="Times New Roman" w:hAnsi="Times New Roman" w:cs="Times New Roman"/>
          <w:color w:val="000000" w:themeColor="text1"/>
          <w:sz w:val="24"/>
          <w:szCs w:val="24"/>
          <w:lang w:val="uk-UA"/>
        </w:rPr>
        <w:t xml:space="preserve">17 квітня 2025 року № 87/зп-25 та № 89/зп-25 </w:t>
      </w:r>
      <w:r w:rsidRPr="008D3215">
        <w:rPr>
          <w:rFonts w:ascii="Times New Roman" w:eastAsia="Times New Roman" w:hAnsi="Times New Roman" w:cs="Times New Roman"/>
          <w:color w:val="000000" w:themeColor="text1"/>
          <w:sz w:val="24"/>
          <w:szCs w:val="24"/>
          <w:highlight w:val="white"/>
          <w:lang w:val="uk-UA"/>
        </w:rPr>
        <w:t xml:space="preserve">затверджено кодовані та декодовані результати практичного завдання, виконаного 03–07, 10 та 11 лютого 2025 року (цивільна спеціалізація) кандидатами на зайняття вакантних посад суддів в апеляційних загальних судах у межах </w:t>
      </w:r>
      <w:r w:rsidR="00D3284D" w:rsidRPr="008D3215">
        <w:rPr>
          <w:rFonts w:ascii="Times New Roman" w:eastAsia="Times New Roman" w:hAnsi="Times New Roman" w:cs="Times New Roman"/>
          <w:color w:val="000000" w:themeColor="text1"/>
          <w:sz w:val="24"/>
          <w:szCs w:val="24"/>
          <w:highlight w:val="white"/>
          <w:lang w:val="uk-UA"/>
        </w:rPr>
        <w:t xml:space="preserve">Конкурсу, </w:t>
      </w:r>
      <w:r w:rsidRPr="008D3215">
        <w:rPr>
          <w:rFonts w:ascii="Times New Roman" w:eastAsia="Times New Roman" w:hAnsi="Times New Roman" w:cs="Times New Roman"/>
          <w:color w:val="000000" w:themeColor="text1"/>
          <w:sz w:val="24"/>
          <w:szCs w:val="24"/>
          <w:highlight w:val="white"/>
          <w:lang w:val="uk-UA"/>
        </w:rPr>
        <w:t xml:space="preserve">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w:t>
      </w:r>
      <w:r w:rsidR="004B3394" w:rsidRPr="008D3215">
        <w:rPr>
          <w:rFonts w:ascii="Times New Roman" w:eastAsia="Times New Roman" w:hAnsi="Times New Roman" w:cs="Times New Roman"/>
          <w:color w:val="000000" w:themeColor="text1"/>
          <w:sz w:val="24"/>
          <w:szCs w:val="24"/>
          <w:highlight w:val="white"/>
          <w:lang w:val="uk-UA"/>
        </w:rPr>
        <w:t>Машкова К.Є.</w:t>
      </w:r>
      <w:r w:rsidRPr="008D3215">
        <w:rPr>
          <w:rFonts w:ascii="Times New Roman" w:eastAsia="Times New Roman" w:hAnsi="Times New Roman" w:cs="Times New Roman"/>
          <w:color w:val="000000" w:themeColor="text1"/>
          <w:sz w:val="24"/>
          <w:szCs w:val="24"/>
          <w:highlight w:val="white"/>
          <w:lang w:val="uk-UA"/>
        </w:rPr>
        <w:t xml:space="preserve"> допущено до другого етапу кваліфікаційного оцінювання «Дослідження досьє та проведення співбесіди</w:t>
      </w:r>
    </w:p>
    <w:p w14:paraId="36A9F9AC" w14:textId="1BA3AB6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Крім того, 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14:paraId="31DC1BD8" w14:textId="26219F53"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Згідно з пунктом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комісії</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суддів</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України</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від</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14</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вересня</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2023</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року</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94/зп-23,</w:t>
      </w:r>
      <w:r w:rsidRPr="008D3215">
        <w:rPr>
          <w:rFonts w:ascii="Times New Roman" w:eastAsia="Times New Roman" w:hAnsi="Times New Roman" w:cs="Times New Roman"/>
          <w:color w:val="000000" w:themeColor="text1"/>
          <w:sz w:val="96"/>
          <w:szCs w:val="96"/>
          <w:lang w:val="uk-UA"/>
        </w:rPr>
        <w:t xml:space="preserve"> </w:t>
      </w:r>
      <w:r w:rsidRPr="008D3215">
        <w:rPr>
          <w:rFonts w:ascii="Times New Roman" w:eastAsia="Times New Roman" w:hAnsi="Times New Roman" w:cs="Times New Roman"/>
          <w:color w:val="000000" w:themeColor="text1"/>
          <w:sz w:val="24"/>
          <w:szCs w:val="24"/>
          <w:lang w:val="uk-UA"/>
        </w:rPr>
        <w:t>від 23</w:t>
      </w:r>
      <w:r w:rsidR="008D3215">
        <w:rPr>
          <w:rFonts w:ascii="Times New Roman" w:eastAsia="Times New Roman" w:hAnsi="Times New Roman" w:cs="Times New Roman"/>
          <w:color w:val="000000" w:themeColor="text1"/>
          <w:sz w:val="24"/>
          <w:szCs w:val="24"/>
          <w:lang w:val="uk-UA"/>
        </w:rPr>
        <w:t xml:space="preserve"> </w:t>
      </w:r>
      <w:r w:rsidRPr="008D3215">
        <w:rPr>
          <w:rFonts w:ascii="Times New Roman" w:eastAsia="Times New Roman" w:hAnsi="Times New Roman" w:cs="Times New Roman"/>
          <w:color w:val="000000" w:themeColor="text1"/>
          <w:sz w:val="24"/>
          <w:szCs w:val="24"/>
          <w:lang w:val="uk-UA"/>
        </w:rPr>
        <w:t>листопада 2023 року № 145/зп-23.</w:t>
      </w:r>
    </w:p>
    <w:p w14:paraId="6424F792" w14:textId="377922AD"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З огляду на зазначене </w:t>
      </w:r>
      <w:r w:rsidR="00080121" w:rsidRPr="008D3215">
        <w:rPr>
          <w:rFonts w:ascii="Times New Roman" w:eastAsia="Times New Roman" w:hAnsi="Times New Roman" w:cs="Times New Roman"/>
          <w:color w:val="000000" w:themeColor="text1"/>
          <w:sz w:val="24"/>
          <w:szCs w:val="24"/>
          <w:lang w:val="uk-UA"/>
        </w:rPr>
        <w:t>Машков К.Є</w:t>
      </w:r>
      <w:r w:rsidRPr="008D3215">
        <w:rPr>
          <w:rFonts w:ascii="Times New Roman" w:eastAsia="Times New Roman" w:hAnsi="Times New Roman" w:cs="Times New Roman"/>
          <w:color w:val="000000" w:themeColor="text1"/>
          <w:sz w:val="24"/>
          <w:szCs w:val="24"/>
          <w:lang w:val="uk-UA"/>
        </w:rPr>
        <w:t>. отрима</w:t>
      </w:r>
      <w:r w:rsidR="00080121" w:rsidRPr="008D3215">
        <w:rPr>
          <w:rFonts w:ascii="Times New Roman" w:eastAsia="Times New Roman" w:hAnsi="Times New Roman" w:cs="Times New Roman"/>
          <w:color w:val="000000" w:themeColor="text1"/>
          <w:sz w:val="24"/>
          <w:szCs w:val="24"/>
          <w:lang w:val="uk-UA"/>
        </w:rPr>
        <w:t xml:space="preserve">в </w:t>
      </w:r>
      <w:r w:rsidRPr="008D3215">
        <w:rPr>
          <w:rFonts w:ascii="Times New Roman" w:eastAsia="Times New Roman" w:hAnsi="Times New Roman" w:cs="Times New Roman"/>
          <w:color w:val="000000" w:themeColor="text1"/>
          <w:sz w:val="24"/>
          <w:szCs w:val="24"/>
          <w:lang w:val="uk-UA"/>
        </w:rPr>
        <w:t>такі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w:t>
      </w:r>
    </w:p>
    <w:p w14:paraId="793A8E87"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p>
    <w:tbl>
      <w:tblPr>
        <w:tblW w:w="96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675"/>
        <w:gridCol w:w="5403"/>
        <w:gridCol w:w="1417"/>
        <w:gridCol w:w="1121"/>
      </w:tblGrid>
      <w:tr w:rsidR="00C56C41" w:rsidRPr="008D3215" w14:paraId="03F5D293" w14:textId="77777777" w:rsidTr="00490900">
        <w:trPr>
          <w:trHeight w:val="315"/>
        </w:trPr>
        <w:tc>
          <w:tcPr>
            <w:tcW w:w="1675" w:type="dxa"/>
            <w:tcMar>
              <w:top w:w="30" w:type="dxa"/>
              <w:left w:w="45" w:type="dxa"/>
              <w:bottom w:w="30" w:type="dxa"/>
              <w:right w:w="45" w:type="dxa"/>
            </w:tcMar>
            <w:vAlign w:val="center"/>
          </w:tcPr>
          <w:p w14:paraId="567ABFDC"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Критерій</w:t>
            </w:r>
          </w:p>
        </w:tc>
        <w:tc>
          <w:tcPr>
            <w:tcW w:w="5403" w:type="dxa"/>
            <w:tcMar>
              <w:top w:w="30" w:type="dxa"/>
              <w:left w:w="45" w:type="dxa"/>
              <w:bottom w:w="30" w:type="dxa"/>
              <w:right w:w="45" w:type="dxa"/>
            </w:tcMar>
            <w:vAlign w:val="bottom"/>
          </w:tcPr>
          <w:p w14:paraId="3E1F4DA3"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51F24393"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Показник</w:t>
            </w:r>
          </w:p>
          <w:p w14:paraId="561744AE"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tc>
        <w:tc>
          <w:tcPr>
            <w:tcW w:w="1417" w:type="dxa"/>
            <w:tcMar>
              <w:top w:w="30" w:type="dxa"/>
              <w:left w:w="45" w:type="dxa"/>
              <w:bottom w:w="30" w:type="dxa"/>
              <w:right w:w="45" w:type="dxa"/>
            </w:tcMar>
            <w:vAlign w:val="bottom"/>
          </w:tcPr>
          <w:p w14:paraId="55B29EBA"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Бал</w:t>
            </w:r>
          </w:p>
          <w:p w14:paraId="40802567"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tc>
        <w:tc>
          <w:tcPr>
            <w:tcW w:w="1121" w:type="dxa"/>
            <w:tcMar>
              <w:top w:w="30" w:type="dxa"/>
              <w:left w:w="45" w:type="dxa"/>
              <w:bottom w:w="30" w:type="dxa"/>
              <w:right w:w="45" w:type="dxa"/>
            </w:tcMar>
            <w:vAlign w:val="center"/>
          </w:tcPr>
          <w:p w14:paraId="0F27C679"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Бал за критерій</w:t>
            </w:r>
          </w:p>
        </w:tc>
      </w:tr>
      <w:tr w:rsidR="00C56C41" w:rsidRPr="008D3215" w14:paraId="288A31DE" w14:textId="77777777" w:rsidTr="00490900">
        <w:trPr>
          <w:trHeight w:val="315"/>
        </w:trPr>
        <w:tc>
          <w:tcPr>
            <w:tcW w:w="1675" w:type="dxa"/>
            <w:vMerge w:val="restart"/>
            <w:tcMar>
              <w:top w:w="30" w:type="dxa"/>
              <w:left w:w="45" w:type="dxa"/>
              <w:bottom w:w="30" w:type="dxa"/>
              <w:right w:w="45" w:type="dxa"/>
            </w:tcMar>
            <w:vAlign w:val="center"/>
          </w:tcPr>
          <w:p w14:paraId="089BF0E0" w14:textId="77777777" w:rsidR="00C56C41" w:rsidRPr="008D3215" w:rsidRDefault="00C56C41" w:rsidP="00490900">
            <w:pPr>
              <w:spacing w:after="0" w:line="240" w:lineRule="auto"/>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Професійна компетентність</w:t>
            </w:r>
          </w:p>
        </w:tc>
        <w:tc>
          <w:tcPr>
            <w:tcW w:w="5403" w:type="dxa"/>
            <w:tcMar>
              <w:top w:w="30" w:type="dxa"/>
              <w:left w:w="45" w:type="dxa"/>
              <w:bottom w:w="30" w:type="dxa"/>
              <w:right w:w="45" w:type="dxa"/>
            </w:tcMar>
            <w:vAlign w:val="bottom"/>
          </w:tcPr>
          <w:p w14:paraId="61747FF0" w14:textId="77777777" w:rsidR="00C56C41" w:rsidRPr="008D3215" w:rsidRDefault="00C56C41" w:rsidP="00490900">
            <w:pPr>
              <w:spacing w:after="0" w:line="240" w:lineRule="auto"/>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Когнітивні здібності</w:t>
            </w:r>
          </w:p>
        </w:tc>
        <w:tc>
          <w:tcPr>
            <w:tcW w:w="1417" w:type="dxa"/>
            <w:tcMar>
              <w:top w:w="30" w:type="dxa"/>
              <w:left w:w="45" w:type="dxa"/>
              <w:bottom w:w="30" w:type="dxa"/>
              <w:right w:w="45" w:type="dxa"/>
            </w:tcMar>
            <w:vAlign w:val="bottom"/>
          </w:tcPr>
          <w:p w14:paraId="4D5D0DBA" w14:textId="71BB1A3E"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43</w:t>
            </w:r>
          </w:p>
        </w:tc>
        <w:tc>
          <w:tcPr>
            <w:tcW w:w="1121" w:type="dxa"/>
            <w:vMerge w:val="restart"/>
            <w:tcMar>
              <w:top w:w="30" w:type="dxa"/>
              <w:left w:w="45" w:type="dxa"/>
              <w:bottom w:w="30" w:type="dxa"/>
              <w:right w:w="45" w:type="dxa"/>
            </w:tcMar>
            <w:vAlign w:val="center"/>
          </w:tcPr>
          <w:p w14:paraId="05E475DC" w14:textId="7961CA98"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322</w:t>
            </w:r>
          </w:p>
        </w:tc>
      </w:tr>
      <w:tr w:rsidR="00C56C41" w:rsidRPr="008D3215" w14:paraId="165F0B9B" w14:textId="77777777" w:rsidTr="00490900">
        <w:trPr>
          <w:trHeight w:val="315"/>
        </w:trPr>
        <w:tc>
          <w:tcPr>
            <w:tcW w:w="1675" w:type="dxa"/>
            <w:vMerge/>
            <w:tcMar>
              <w:top w:w="30" w:type="dxa"/>
              <w:left w:w="45" w:type="dxa"/>
              <w:bottom w:w="30" w:type="dxa"/>
              <w:right w:w="45" w:type="dxa"/>
            </w:tcMar>
            <w:vAlign w:val="center"/>
          </w:tcPr>
          <w:p w14:paraId="58A7ED49"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403" w:type="dxa"/>
            <w:tcMar>
              <w:top w:w="30" w:type="dxa"/>
              <w:left w:w="45" w:type="dxa"/>
              <w:bottom w:w="30" w:type="dxa"/>
              <w:right w:w="45" w:type="dxa"/>
            </w:tcMar>
            <w:vAlign w:val="bottom"/>
          </w:tcPr>
          <w:p w14:paraId="3D46E8FB" w14:textId="77777777" w:rsidR="00C56C41" w:rsidRPr="008D3215" w:rsidRDefault="00C56C41" w:rsidP="00490900">
            <w:pPr>
              <w:spacing w:after="0" w:line="240" w:lineRule="auto"/>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Знання історії української державності</w:t>
            </w:r>
          </w:p>
        </w:tc>
        <w:tc>
          <w:tcPr>
            <w:tcW w:w="1417" w:type="dxa"/>
            <w:tcMar>
              <w:top w:w="30" w:type="dxa"/>
              <w:left w:w="45" w:type="dxa"/>
              <w:bottom w:w="30" w:type="dxa"/>
              <w:right w:w="45" w:type="dxa"/>
            </w:tcMar>
            <w:vAlign w:val="center"/>
          </w:tcPr>
          <w:p w14:paraId="6464A864"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40</w:t>
            </w:r>
          </w:p>
        </w:tc>
        <w:tc>
          <w:tcPr>
            <w:tcW w:w="1121" w:type="dxa"/>
            <w:vMerge/>
            <w:tcMar>
              <w:top w:w="30" w:type="dxa"/>
              <w:left w:w="45" w:type="dxa"/>
              <w:bottom w:w="30" w:type="dxa"/>
              <w:right w:w="45" w:type="dxa"/>
            </w:tcMar>
            <w:vAlign w:val="center"/>
          </w:tcPr>
          <w:p w14:paraId="049D01E9"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19A8B420" w14:textId="77777777" w:rsidTr="00490900">
        <w:trPr>
          <w:trHeight w:val="315"/>
        </w:trPr>
        <w:tc>
          <w:tcPr>
            <w:tcW w:w="1675" w:type="dxa"/>
            <w:vMerge/>
            <w:tcMar>
              <w:top w:w="30" w:type="dxa"/>
              <w:left w:w="45" w:type="dxa"/>
              <w:bottom w:w="30" w:type="dxa"/>
              <w:right w:w="45" w:type="dxa"/>
            </w:tcMar>
            <w:vAlign w:val="center"/>
          </w:tcPr>
          <w:p w14:paraId="574D097B"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403" w:type="dxa"/>
            <w:tcMar>
              <w:top w:w="30" w:type="dxa"/>
              <w:left w:w="45" w:type="dxa"/>
              <w:bottom w:w="30" w:type="dxa"/>
              <w:right w:w="45" w:type="dxa"/>
            </w:tcMar>
            <w:vAlign w:val="bottom"/>
          </w:tcPr>
          <w:p w14:paraId="41719B29" w14:textId="77777777" w:rsidR="00C56C41" w:rsidRPr="008D3215" w:rsidRDefault="00C56C41" w:rsidP="00490900">
            <w:pPr>
              <w:spacing w:after="0" w:line="240" w:lineRule="auto"/>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Знання у сфері права та спеціалізації суду</w:t>
            </w:r>
          </w:p>
        </w:tc>
        <w:tc>
          <w:tcPr>
            <w:tcW w:w="1417" w:type="dxa"/>
            <w:tcMar>
              <w:top w:w="30" w:type="dxa"/>
              <w:left w:w="45" w:type="dxa"/>
              <w:bottom w:w="30" w:type="dxa"/>
              <w:right w:w="45" w:type="dxa"/>
            </w:tcMar>
            <w:vAlign w:val="bottom"/>
          </w:tcPr>
          <w:p w14:paraId="3E5A47D1" w14:textId="382EEA8D"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121</w:t>
            </w:r>
          </w:p>
        </w:tc>
        <w:tc>
          <w:tcPr>
            <w:tcW w:w="1121" w:type="dxa"/>
            <w:vMerge/>
            <w:tcMar>
              <w:top w:w="30" w:type="dxa"/>
              <w:left w:w="45" w:type="dxa"/>
              <w:bottom w:w="30" w:type="dxa"/>
              <w:right w:w="45" w:type="dxa"/>
            </w:tcMar>
            <w:vAlign w:val="center"/>
          </w:tcPr>
          <w:p w14:paraId="2881E130"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257F34E8" w14:textId="77777777" w:rsidTr="00490900">
        <w:trPr>
          <w:trHeight w:val="315"/>
        </w:trPr>
        <w:tc>
          <w:tcPr>
            <w:tcW w:w="1675" w:type="dxa"/>
            <w:vMerge/>
            <w:tcMar>
              <w:top w:w="30" w:type="dxa"/>
              <w:left w:w="45" w:type="dxa"/>
              <w:bottom w:w="30" w:type="dxa"/>
              <w:right w:w="45" w:type="dxa"/>
            </w:tcMar>
            <w:vAlign w:val="center"/>
          </w:tcPr>
          <w:p w14:paraId="7812E040"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403" w:type="dxa"/>
            <w:tcMar>
              <w:top w:w="30" w:type="dxa"/>
              <w:left w:w="45" w:type="dxa"/>
              <w:bottom w:w="30" w:type="dxa"/>
              <w:right w:w="45" w:type="dxa"/>
            </w:tcMar>
            <w:vAlign w:val="bottom"/>
          </w:tcPr>
          <w:p w14:paraId="0731F309" w14:textId="77777777" w:rsidR="00C56C41" w:rsidRPr="008D3215" w:rsidRDefault="00C56C41" w:rsidP="00490900">
            <w:pPr>
              <w:spacing w:after="0" w:line="240" w:lineRule="auto"/>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Здатність практичного застосування знань у сфері права у суді відповідного рівня та спеціалізації</w:t>
            </w:r>
          </w:p>
        </w:tc>
        <w:tc>
          <w:tcPr>
            <w:tcW w:w="1417" w:type="dxa"/>
            <w:tcMar>
              <w:top w:w="30" w:type="dxa"/>
              <w:left w:w="45" w:type="dxa"/>
              <w:bottom w:w="30" w:type="dxa"/>
              <w:right w:w="45" w:type="dxa"/>
            </w:tcMar>
            <w:vAlign w:val="bottom"/>
          </w:tcPr>
          <w:p w14:paraId="22455672" w14:textId="74BA4675"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118</w:t>
            </w:r>
          </w:p>
        </w:tc>
        <w:tc>
          <w:tcPr>
            <w:tcW w:w="1121" w:type="dxa"/>
            <w:vMerge/>
            <w:tcMar>
              <w:top w:w="30" w:type="dxa"/>
              <w:left w:w="45" w:type="dxa"/>
              <w:bottom w:w="30" w:type="dxa"/>
              <w:right w:w="45" w:type="dxa"/>
            </w:tcMar>
            <w:vAlign w:val="center"/>
          </w:tcPr>
          <w:p w14:paraId="59121367"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bl>
    <w:p w14:paraId="1C1D5DA2" w14:textId="77777777" w:rsidR="00C56C41" w:rsidRPr="008D3215" w:rsidRDefault="00C56C41" w:rsidP="00C56C41">
      <w:pPr>
        <w:shd w:val="clear" w:color="auto" w:fill="FFFFFF"/>
        <w:tabs>
          <w:tab w:val="left" w:pos="426"/>
        </w:tabs>
        <w:spacing w:after="0" w:line="240" w:lineRule="auto"/>
        <w:jc w:val="both"/>
        <w:rPr>
          <w:rFonts w:ascii="Times New Roman" w:eastAsia="Times New Roman" w:hAnsi="Times New Roman" w:cs="Times New Roman"/>
          <w:sz w:val="24"/>
          <w:szCs w:val="24"/>
          <w:lang w:val="uk-UA"/>
        </w:rPr>
      </w:pPr>
    </w:p>
    <w:p w14:paraId="2D9DCFEB"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Відповідно до підпункту 6.3.3 пункту 6.3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w:t>
      </w:r>
      <w:proofErr w:type="spellStart"/>
      <w:r w:rsidRPr="008D3215">
        <w:rPr>
          <w:rFonts w:ascii="Times New Roman" w:eastAsia="Times New Roman" w:hAnsi="Times New Roman" w:cs="Times New Roman"/>
          <w:color w:val="000000" w:themeColor="text1"/>
          <w:sz w:val="24"/>
          <w:szCs w:val="24"/>
          <w:lang w:val="uk-UA"/>
        </w:rPr>
        <w:t>бала</w:t>
      </w:r>
      <w:proofErr w:type="spellEnd"/>
      <w:r w:rsidRPr="008D3215">
        <w:rPr>
          <w:rFonts w:ascii="Times New Roman" w:eastAsia="Times New Roman" w:hAnsi="Times New Roman" w:cs="Times New Roman"/>
          <w:color w:val="000000" w:themeColor="text1"/>
          <w:sz w:val="24"/>
          <w:szCs w:val="24"/>
          <w:lang w:val="uk-UA"/>
        </w:rPr>
        <w:t xml:space="preserve">.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w:t>
      </w:r>
      <w:proofErr w:type="spellStart"/>
      <w:r w:rsidRPr="008D3215">
        <w:rPr>
          <w:rFonts w:ascii="Times New Roman" w:eastAsia="Times New Roman" w:hAnsi="Times New Roman" w:cs="Times New Roman"/>
          <w:color w:val="000000" w:themeColor="text1"/>
          <w:sz w:val="24"/>
          <w:szCs w:val="24"/>
          <w:lang w:val="uk-UA"/>
        </w:rPr>
        <w:t>бала</w:t>
      </w:r>
      <w:proofErr w:type="spellEnd"/>
      <w:r w:rsidRPr="008D3215">
        <w:rPr>
          <w:rFonts w:ascii="Times New Roman" w:eastAsia="Times New Roman" w:hAnsi="Times New Roman" w:cs="Times New Roman"/>
          <w:color w:val="000000" w:themeColor="text1"/>
          <w:sz w:val="24"/>
          <w:szCs w:val="24"/>
          <w:lang w:val="uk-UA"/>
        </w:rPr>
        <w:t xml:space="preserve"> тестування.</w:t>
      </w:r>
    </w:p>
    <w:p w14:paraId="1A3E2977" w14:textId="7A91920E"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Отже, загальна кількість балів за кваліфікаційний іспит – 3</w:t>
      </w:r>
      <w:r w:rsidR="00814EAB" w:rsidRPr="008D3215">
        <w:rPr>
          <w:rFonts w:ascii="Times New Roman" w:eastAsia="Times New Roman" w:hAnsi="Times New Roman" w:cs="Times New Roman"/>
          <w:color w:val="000000" w:themeColor="text1"/>
          <w:sz w:val="24"/>
          <w:szCs w:val="24"/>
          <w:lang w:val="uk-UA"/>
        </w:rPr>
        <w:t>22</w:t>
      </w:r>
      <w:r w:rsidRPr="008D3215">
        <w:rPr>
          <w:rFonts w:ascii="Times New Roman" w:eastAsia="Times New Roman" w:hAnsi="Times New Roman" w:cs="Times New Roman"/>
          <w:color w:val="000000" w:themeColor="text1"/>
          <w:sz w:val="24"/>
          <w:szCs w:val="24"/>
          <w:lang w:val="uk-UA"/>
        </w:rPr>
        <w:t xml:space="preserve"> бал</w:t>
      </w:r>
      <w:r w:rsidR="00E17A8F" w:rsidRPr="008D3215">
        <w:rPr>
          <w:rFonts w:ascii="Times New Roman" w:eastAsia="Times New Roman" w:hAnsi="Times New Roman" w:cs="Times New Roman"/>
          <w:color w:val="000000" w:themeColor="text1"/>
          <w:sz w:val="24"/>
          <w:szCs w:val="24"/>
          <w:lang w:val="uk-UA"/>
        </w:rPr>
        <w:t>и</w:t>
      </w:r>
      <w:r w:rsidRPr="008D3215">
        <w:rPr>
          <w:rFonts w:ascii="Times New Roman" w:eastAsia="Times New Roman" w:hAnsi="Times New Roman" w:cs="Times New Roman"/>
          <w:color w:val="000000" w:themeColor="text1"/>
          <w:sz w:val="24"/>
          <w:szCs w:val="24"/>
          <w:lang w:val="uk-UA"/>
        </w:rPr>
        <w:t xml:space="preserve"> із 400 можливих, що свідчить про підтвердження </w:t>
      </w:r>
      <w:r w:rsidR="00080121" w:rsidRPr="008D3215">
        <w:rPr>
          <w:rFonts w:ascii="Times New Roman" w:eastAsia="Times New Roman" w:hAnsi="Times New Roman" w:cs="Times New Roman"/>
          <w:color w:val="000000" w:themeColor="text1"/>
          <w:sz w:val="24"/>
          <w:szCs w:val="24"/>
          <w:lang w:val="uk-UA"/>
        </w:rPr>
        <w:t xml:space="preserve">Машковим К.Є. </w:t>
      </w:r>
      <w:r w:rsidRPr="008D3215">
        <w:rPr>
          <w:rFonts w:ascii="Times New Roman" w:eastAsia="Times New Roman" w:hAnsi="Times New Roman" w:cs="Times New Roman"/>
          <w:color w:val="000000" w:themeColor="text1"/>
          <w:sz w:val="24"/>
          <w:szCs w:val="24"/>
          <w:lang w:val="uk-UA"/>
        </w:rPr>
        <w:t xml:space="preserve">здатності здійснювати правосуддя в апеляційному загальному суді за критерієм професійної компетентності. </w:t>
      </w:r>
    </w:p>
    <w:p w14:paraId="5DC96B75" w14:textId="77777777" w:rsidR="00C56C41" w:rsidRPr="008D3215" w:rsidRDefault="00C56C41" w:rsidP="00C56C41">
      <w:pPr>
        <w:spacing w:after="0" w:line="240" w:lineRule="auto"/>
        <w:ind w:firstLine="709"/>
        <w:jc w:val="both"/>
        <w:rPr>
          <w:rFonts w:ascii="Times New Roman" w:eastAsia="Times New Roman" w:hAnsi="Times New Roman" w:cs="Times New Roman"/>
          <w:b/>
          <w:sz w:val="24"/>
          <w:szCs w:val="24"/>
          <w:highlight w:val="white"/>
          <w:lang w:val="uk-UA"/>
        </w:rPr>
      </w:pPr>
      <w:r w:rsidRPr="008D3215">
        <w:rPr>
          <w:rFonts w:ascii="Times New Roman" w:eastAsia="Times New Roman" w:hAnsi="Times New Roman" w:cs="Times New Roman"/>
          <w:b/>
          <w:color w:val="1D1D1B"/>
          <w:sz w:val="24"/>
          <w:szCs w:val="24"/>
          <w:highlight w:val="white"/>
          <w:lang w:val="uk-UA"/>
        </w:rPr>
        <w:t>Проведення спеціальної перевірки.</w:t>
      </w:r>
    </w:p>
    <w:p w14:paraId="132C4E4F" w14:textId="77777777" w:rsidR="00C56C41" w:rsidRPr="008D3215" w:rsidRDefault="00C56C41" w:rsidP="00C56C41">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25C4E845" w14:textId="77777777" w:rsidR="00C56C41" w:rsidRPr="008D3215" w:rsidRDefault="00C56C41" w:rsidP="00C56C41">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lastRenderedPageBreak/>
        <w:t>Комісія встановлює результати спеціальної перевірки на засіданнях колегій (частина п’ята статті 75 Закону).</w:t>
      </w:r>
    </w:p>
    <w:p w14:paraId="0E0F620E" w14:textId="4FA4C81C" w:rsidR="00C56C41" w:rsidRPr="008D3215" w:rsidRDefault="00C56C41" w:rsidP="00C56C41">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Запити про надання відомостей стосовно </w:t>
      </w:r>
      <w:r w:rsidR="00760238" w:rsidRPr="008D3215">
        <w:rPr>
          <w:rFonts w:ascii="Times New Roman" w:eastAsia="Times New Roman" w:hAnsi="Times New Roman" w:cs="Times New Roman"/>
          <w:color w:val="000000" w:themeColor="text1"/>
          <w:sz w:val="24"/>
          <w:szCs w:val="24"/>
          <w:lang w:val="uk-UA"/>
        </w:rPr>
        <w:t>Машкова К.Є</w:t>
      </w:r>
      <w:r w:rsidRPr="008D3215">
        <w:rPr>
          <w:rFonts w:ascii="Times New Roman" w:eastAsia="Times New Roman" w:hAnsi="Times New Roman" w:cs="Times New Roman"/>
          <w:color w:val="000000" w:themeColor="text1"/>
          <w:sz w:val="24"/>
          <w:szCs w:val="24"/>
          <w:lang w:val="uk-UA"/>
        </w:rPr>
        <w:t xml:space="preserve">. </w:t>
      </w:r>
      <w:r w:rsidR="006823B2" w:rsidRPr="008D3215">
        <w:rPr>
          <w:rFonts w:ascii="Times New Roman" w:eastAsia="Times New Roman" w:hAnsi="Times New Roman" w:cs="Times New Roman"/>
          <w:color w:val="000000" w:themeColor="text1"/>
          <w:sz w:val="24"/>
          <w:szCs w:val="24"/>
          <w:lang w:val="uk-UA"/>
        </w:rPr>
        <w:t>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Київського міського територіального центр</w:t>
      </w:r>
      <w:r w:rsidR="00E17A8F" w:rsidRPr="008D3215">
        <w:rPr>
          <w:rFonts w:ascii="Times New Roman" w:eastAsia="Times New Roman" w:hAnsi="Times New Roman" w:cs="Times New Roman"/>
          <w:color w:val="000000" w:themeColor="text1"/>
          <w:sz w:val="24"/>
          <w:szCs w:val="24"/>
          <w:lang w:val="uk-UA"/>
        </w:rPr>
        <w:t>у</w:t>
      </w:r>
      <w:r w:rsidR="006823B2" w:rsidRPr="008D3215">
        <w:rPr>
          <w:rFonts w:ascii="Times New Roman" w:eastAsia="Times New Roman" w:hAnsi="Times New Roman" w:cs="Times New Roman"/>
          <w:color w:val="000000" w:themeColor="text1"/>
          <w:sz w:val="24"/>
          <w:szCs w:val="24"/>
          <w:lang w:val="uk-UA"/>
        </w:rPr>
        <w:t xml:space="preserve"> комплектування та соціальної підтримки.</w:t>
      </w:r>
      <w:r w:rsidR="000E1A64" w:rsidRPr="008D3215">
        <w:rPr>
          <w:rFonts w:ascii="Times New Roman" w:eastAsia="Times New Roman" w:hAnsi="Times New Roman" w:cs="Times New Roman"/>
          <w:color w:val="000000" w:themeColor="text1"/>
          <w:sz w:val="24"/>
          <w:szCs w:val="24"/>
          <w:lang w:val="uk-UA"/>
        </w:rPr>
        <w:t xml:space="preserve"> </w:t>
      </w:r>
      <w:r w:rsidRPr="008D3215">
        <w:rPr>
          <w:rFonts w:ascii="Times New Roman" w:eastAsia="Times New Roman" w:hAnsi="Times New Roman" w:cs="Times New Roman"/>
          <w:color w:val="000000" w:themeColor="text1"/>
          <w:sz w:val="24"/>
          <w:szCs w:val="24"/>
          <w:lang w:val="uk-UA"/>
        </w:rPr>
        <w:t>Крім того, в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7F317565" w14:textId="3A7B986C" w:rsidR="00C56C41" w:rsidRPr="008D3215" w:rsidRDefault="00C56C41" w:rsidP="00C56C41">
      <w:pPr>
        <w:shd w:val="clear" w:color="auto" w:fill="FFFFFF"/>
        <w:spacing w:after="0" w:line="240" w:lineRule="auto"/>
        <w:ind w:firstLine="720"/>
        <w:jc w:val="both"/>
        <w:rPr>
          <w:rFonts w:ascii="Times New Roman" w:eastAsia="Times New Roman" w:hAnsi="Times New Roman" w:cs="Times New Roman"/>
          <w:color w:val="000000" w:themeColor="text1"/>
          <w:sz w:val="24"/>
          <w:szCs w:val="24"/>
          <w:highlight w:val="cyan"/>
          <w:lang w:val="uk-UA"/>
        </w:rPr>
      </w:pPr>
      <w:r w:rsidRPr="008D3215">
        <w:rPr>
          <w:rFonts w:ascii="Times New Roman" w:eastAsia="Times New Roman" w:hAnsi="Times New Roman" w:cs="Times New Roman"/>
          <w:color w:val="000000" w:themeColor="text1"/>
          <w:sz w:val="24"/>
          <w:szCs w:val="24"/>
          <w:lang w:val="uk-UA"/>
        </w:rPr>
        <w:t xml:space="preserve">Комісією встановлено, що під час проведення спеціальної перевірки не отримано інформації, що може свідчити про невідповідність  </w:t>
      </w:r>
      <w:r w:rsidR="00760238" w:rsidRPr="008D3215">
        <w:rPr>
          <w:rFonts w:ascii="Times New Roman" w:eastAsia="Times New Roman" w:hAnsi="Times New Roman" w:cs="Times New Roman"/>
          <w:color w:val="000000" w:themeColor="text1"/>
          <w:sz w:val="24"/>
          <w:szCs w:val="24"/>
          <w:lang w:val="uk-UA"/>
        </w:rPr>
        <w:t>Машкова К.Є.</w:t>
      </w:r>
      <w:r w:rsidRPr="008D3215">
        <w:rPr>
          <w:rFonts w:ascii="Times New Roman" w:eastAsia="Times New Roman" w:hAnsi="Times New Roman" w:cs="Times New Roman"/>
          <w:color w:val="000000" w:themeColor="text1"/>
          <w:sz w:val="24"/>
          <w:szCs w:val="24"/>
          <w:lang w:val="uk-UA"/>
        </w:rPr>
        <w:t xml:space="preserve"> вимогам до кандидата на посаду судді, та визначено, що результати спеціальної перевірки мають бути враховані при ухваленні рішення Комісії за результатами кваліфікаційного оцінювання.</w:t>
      </w:r>
    </w:p>
    <w:p w14:paraId="27719A61"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b/>
          <w:sz w:val="24"/>
          <w:szCs w:val="24"/>
          <w:lang w:val="uk-UA"/>
        </w:rPr>
        <w:t>Дослідження досьє та проведення співбесіди (встановлення відповідності кандидата критеріям особистої та соціальної компетентності, а також критеріям професійної етики та доброчесності).</w:t>
      </w:r>
    </w:p>
    <w:p w14:paraId="4C3C4A4A" w14:textId="77777777" w:rsidR="00C56C41" w:rsidRPr="008D3215" w:rsidRDefault="00C56C41" w:rsidP="00C56C41">
      <w:pPr>
        <w:spacing w:after="0" w:line="240" w:lineRule="auto"/>
        <w:ind w:firstLine="709"/>
        <w:jc w:val="both"/>
        <w:rPr>
          <w:rFonts w:ascii="Times New Roman" w:eastAsia="Times New Roman" w:hAnsi="Times New Roman" w:cs="Times New Roman"/>
          <w:b/>
          <w:sz w:val="24"/>
          <w:szCs w:val="24"/>
          <w:highlight w:val="white"/>
          <w:lang w:val="uk-UA"/>
        </w:rPr>
      </w:pPr>
      <w:r w:rsidRPr="008D3215">
        <w:rPr>
          <w:rFonts w:ascii="Times New Roman" w:eastAsia="Times New Roman" w:hAnsi="Times New Roman" w:cs="Times New Roman"/>
          <w:b/>
          <w:sz w:val="24"/>
          <w:szCs w:val="24"/>
          <w:highlight w:val="white"/>
          <w:lang w:val="uk-UA"/>
        </w:rPr>
        <w:t>Стислий опис проходження другого етапу кваліфікаційного оцінювання.</w:t>
      </w:r>
    </w:p>
    <w:p w14:paraId="3FFAC490" w14:textId="45F3A382"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Рішеннями Комісії від 17 квітня 2025 року № 89/зп-25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706 кандидатів на посади суддів апеляційних загальних судів, які успішно склали кваліфікаційний іспит, зокрема </w:t>
      </w:r>
      <w:r w:rsidR="00760238" w:rsidRPr="008D3215">
        <w:rPr>
          <w:rFonts w:ascii="Times New Roman" w:eastAsia="Times New Roman" w:hAnsi="Times New Roman" w:cs="Times New Roman"/>
          <w:color w:val="000000" w:themeColor="text1"/>
          <w:sz w:val="24"/>
          <w:szCs w:val="24"/>
          <w:lang w:val="uk-UA"/>
        </w:rPr>
        <w:t>Машкова К.Є.</w:t>
      </w:r>
      <w:r w:rsidRPr="008D3215">
        <w:rPr>
          <w:rFonts w:ascii="Times New Roman" w:eastAsia="Times New Roman" w:hAnsi="Times New Roman" w:cs="Times New Roman"/>
          <w:color w:val="000000" w:themeColor="text1"/>
          <w:sz w:val="24"/>
          <w:szCs w:val="24"/>
          <w:lang w:val="uk-UA"/>
        </w:rPr>
        <w:t xml:space="preserve"> </w:t>
      </w:r>
    </w:p>
    <w:p w14:paraId="12538D53" w14:textId="77777777" w:rsidR="00C56C41" w:rsidRPr="008D3215" w:rsidRDefault="00C56C41" w:rsidP="00C56C41">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Рішенням Комісії від 28 квітня 2025 року № 92/зп-25 установлено, що другий етап «Дослідження досьє та проведення співбесіди» кваліфікаційного оцінювання, зокрема, кандидатів на посади суддів Запорізького апеляційного суду в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постійної колегії № 5.</w:t>
      </w:r>
    </w:p>
    <w:p w14:paraId="2A6167CB" w14:textId="73FE204F"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highlight w:val="white"/>
          <w:lang w:val="uk-UA"/>
        </w:rPr>
      </w:pPr>
      <w:r w:rsidRPr="008D3215">
        <w:rPr>
          <w:rFonts w:ascii="Times New Roman" w:eastAsia="Times New Roman" w:hAnsi="Times New Roman" w:cs="Times New Roman"/>
          <w:color w:val="000000" w:themeColor="text1"/>
          <w:sz w:val="24"/>
          <w:szCs w:val="24"/>
          <w:highlight w:val="white"/>
          <w:lang w:val="uk-UA"/>
        </w:rPr>
        <w:t xml:space="preserve">Відповідно до протоколу повторного розподілу між членами Комісії від </w:t>
      </w:r>
      <w:r w:rsidR="00AA4916" w:rsidRPr="008D3215">
        <w:rPr>
          <w:rFonts w:ascii="Times New Roman" w:eastAsia="Times New Roman" w:hAnsi="Times New Roman" w:cs="Times New Roman"/>
          <w:color w:val="000000" w:themeColor="text1"/>
          <w:sz w:val="24"/>
          <w:szCs w:val="24"/>
          <w:highlight w:val="white"/>
          <w:lang w:val="uk-UA"/>
        </w:rPr>
        <w:t>21</w:t>
      </w:r>
      <w:r w:rsidRPr="008D3215">
        <w:rPr>
          <w:rFonts w:ascii="Times New Roman" w:eastAsia="Times New Roman" w:hAnsi="Times New Roman" w:cs="Times New Roman"/>
          <w:color w:val="000000" w:themeColor="text1"/>
          <w:sz w:val="24"/>
          <w:szCs w:val="24"/>
          <w:highlight w:val="white"/>
          <w:lang w:val="uk-UA"/>
        </w:rPr>
        <w:t xml:space="preserve"> травня 2025 року </w:t>
      </w:r>
      <w:r w:rsidRPr="008D3215">
        <w:rPr>
          <w:rFonts w:ascii="Times New Roman" w:eastAsia="Times New Roman" w:hAnsi="Times New Roman" w:cs="Times New Roman"/>
          <w:color w:val="000000" w:themeColor="text1"/>
          <w:sz w:val="24"/>
          <w:szCs w:val="24"/>
          <w:lang w:val="uk-UA"/>
        </w:rPr>
        <w:t>доповідачем</w:t>
      </w:r>
      <w:r w:rsidRPr="008D3215">
        <w:rPr>
          <w:rFonts w:ascii="Times New Roman" w:eastAsia="Times New Roman" w:hAnsi="Times New Roman" w:cs="Times New Roman"/>
          <w:color w:val="000000" w:themeColor="text1"/>
          <w:sz w:val="24"/>
          <w:szCs w:val="24"/>
          <w:highlight w:val="white"/>
          <w:lang w:val="uk-UA"/>
        </w:rPr>
        <w:t xml:space="preserve"> за результатами розгляду матеріалів кандидата на посаду судді апеляційного загального суду </w:t>
      </w:r>
      <w:r w:rsidR="00760238" w:rsidRPr="008D3215">
        <w:rPr>
          <w:rFonts w:ascii="Times New Roman" w:eastAsia="Times New Roman" w:hAnsi="Times New Roman" w:cs="Times New Roman"/>
          <w:color w:val="000000" w:themeColor="text1"/>
          <w:sz w:val="24"/>
          <w:szCs w:val="24"/>
          <w:highlight w:val="white"/>
          <w:lang w:val="uk-UA"/>
        </w:rPr>
        <w:t>Машкова К.Є.</w:t>
      </w:r>
      <w:r w:rsidRPr="008D3215">
        <w:rPr>
          <w:rFonts w:ascii="Times New Roman" w:eastAsia="Times New Roman" w:hAnsi="Times New Roman" w:cs="Times New Roman"/>
          <w:color w:val="000000" w:themeColor="text1"/>
          <w:sz w:val="24"/>
          <w:szCs w:val="24"/>
          <w:highlight w:val="white"/>
          <w:lang w:val="uk-UA"/>
        </w:rPr>
        <w:t xml:space="preserve"> визначено члена Комісії </w:t>
      </w:r>
      <w:proofErr w:type="spellStart"/>
      <w:r w:rsidRPr="008D3215">
        <w:rPr>
          <w:rFonts w:ascii="Times New Roman" w:eastAsia="Times New Roman" w:hAnsi="Times New Roman" w:cs="Times New Roman"/>
          <w:color w:val="000000" w:themeColor="text1"/>
          <w:sz w:val="24"/>
          <w:szCs w:val="24"/>
          <w:highlight w:val="white"/>
          <w:lang w:val="uk-UA"/>
        </w:rPr>
        <w:t>Омельяна</w:t>
      </w:r>
      <w:proofErr w:type="spellEnd"/>
      <w:r w:rsidRPr="008D3215">
        <w:rPr>
          <w:rFonts w:ascii="Times New Roman" w:eastAsia="Times New Roman" w:hAnsi="Times New Roman" w:cs="Times New Roman"/>
          <w:color w:val="000000" w:themeColor="text1"/>
          <w:sz w:val="24"/>
          <w:szCs w:val="24"/>
          <w:highlight w:val="white"/>
          <w:lang w:val="uk-UA"/>
        </w:rPr>
        <w:t xml:space="preserve"> О.С.</w:t>
      </w:r>
    </w:p>
    <w:p w14:paraId="75D7AAE3" w14:textId="77777777" w:rsidR="00C56C41" w:rsidRPr="008D3215" w:rsidRDefault="00C56C41" w:rsidP="00C56C41">
      <w:pPr>
        <w:shd w:val="clear" w:color="auto" w:fill="FFFFFF"/>
        <w:spacing w:after="0" w:line="240" w:lineRule="auto"/>
        <w:ind w:firstLine="720"/>
        <w:jc w:val="both"/>
        <w:rPr>
          <w:rFonts w:ascii="Times New Roman" w:eastAsia="Times New Roman" w:hAnsi="Times New Roman" w:cs="Times New Roman"/>
          <w:color w:val="000000" w:themeColor="text1"/>
          <w:sz w:val="24"/>
          <w:szCs w:val="24"/>
          <w:highlight w:val="white"/>
          <w:lang w:val="uk-UA"/>
        </w:rPr>
      </w:pPr>
      <w:r w:rsidRPr="008D3215">
        <w:rPr>
          <w:rFonts w:ascii="Times New Roman" w:eastAsia="Times New Roman" w:hAnsi="Times New Roman" w:cs="Times New Roman"/>
          <w:color w:val="000000" w:themeColor="text1"/>
          <w:sz w:val="24"/>
          <w:szCs w:val="24"/>
          <w:highlight w:val="white"/>
          <w:lang w:val="uk-UA"/>
        </w:rPr>
        <w:t>Комісією в межах наданих повноважень надіслано запити до Міністерства юстиції України, Національного антикорупційного бюро України, Національного агентства з питань запобігання корупції, Національної поліції України, Офісу Генерального прокурора, Служби безпеки України.</w:t>
      </w:r>
    </w:p>
    <w:p w14:paraId="6DC3C5FE" w14:textId="77777777" w:rsidR="00C56C41" w:rsidRPr="008D3215" w:rsidRDefault="00C56C41" w:rsidP="00C56C41">
      <w:pPr>
        <w:shd w:val="clear" w:color="auto" w:fill="FFFFFF"/>
        <w:spacing w:after="0" w:line="240" w:lineRule="auto"/>
        <w:ind w:firstLine="720"/>
        <w:jc w:val="both"/>
        <w:rPr>
          <w:rFonts w:ascii="Times New Roman" w:eastAsia="Times New Roman" w:hAnsi="Times New Roman" w:cs="Times New Roman"/>
          <w:color w:val="000000" w:themeColor="text1"/>
          <w:sz w:val="24"/>
          <w:szCs w:val="24"/>
          <w:highlight w:val="white"/>
          <w:lang w:val="uk-UA"/>
        </w:rPr>
      </w:pPr>
      <w:r w:rsidRPr="008D3215">
        <w:rPr>
          <w:rFonts w:ascii="Times New Roman" w:eastAsia="Times New Roman" w:hAnsi="Times New Roman" w:cs="Times New Roman"/>
          <w:color w:val="000000" w:themeColor="text1"/>
          <w:sz w:val="24"/>
          <w:szCs w:val="24"/>
          <w:highlight w:val="white"/>
          <w:lang w:val="uk-UA"/>
        </w:rPr>
        <w:t>У відповідь на запити отримано інформацію стосовно кандидата, яку долучено до матеріалів досьє.</w:t>
      </w:r>
    </w:p>
    <w:p w14:paraId="0A8F811C" w14:textId="329335AF"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highlight w:val="white"/>
          <w:lang w:val="uk-UA"/>
        </w:rPr>
        <w:t>Комісія 26 травня 2025 року звернулась до кандидатів на посади суддів в апеляційних загальних судах (лист № 21-4281/25)</w:t>
      </w:r>
      <w:r w:rsidRPr="008D3215">
        <w:rPr>
          <w:rFonts w:ascii="Times New Roman" w:eastAsia="Times New Roman" w:hAnsi="Times New Roman" w:cs="Times New Roman"/>
          <w:color w:val="000000" w:themeColor="text1"/>
          <w:sz w:val="24"/>
          <w:szCs w:val="24"/>
          <w:lang w:val="uk-UA"/>
        </w:rPr>
        <w:t xml:space="preserve"> </w:t>
      </w:r>
      <w:r w:rsidR="00FE299F" w:rsidRPr="008D3215">
        <w:rPr>
          <w:rFonts w:ascii="Times New Roman" w:eastAsia="Times New Roman" w:hAnsi="Times New Roman" w:cs="Times New Roman"/>
          <w:color w:val="000000" w:themeColor="text1"/>
          <w:sz w:val="24"/>
          <w:szCs w:val="24"/>
          <w:lang w:val="uk-UA"/>
        </w:rPr>
        <w:t>з пропозицією</w:t>
      </w:r>
      <w:r w:rsidRPr="008D3215">
        <w:rPr>
          <w:rFonts w:ascii="Times New Roman" w:eastAsia="Times New Roman" w:hAnsi="Times New Roman" w:cs="Times New Roman"/>
          <w:color w:val="000000" w:themeColor="text1"/>
          <w:sz w:val="24"/>
          <w:szCs w:val="24"/>
          <w:lang w:val="uk-UA"/>
        </w:rPr>
        <w:t xml:space="preserve"> надати Комісії для долучення до досьє та оцінювання під час співбесіди пояснення та докази (за наявності), які, на думку кандидатів, підтверджують їх відповідність визначеним критеріям особистої та соціальної компетентності. Водночас увагу кандидатів було звернено на пункт 5.6 розділу 5 Положення про кваліфікаційне оцінювання, яким визначено вагу критеріїв та показників під час кваліфікаційного оцінювання:</w:t>
      </w:r>
      <w:r w:rsidR="00FE299F" w:rsidRPr="008D3215">
        <w:rPr>
          <w:rFonts w:ascii="Times New Roman" w:eastAsia="Times New Roman" w:hAnsi="Times New Roman" w:cs="Times New Roman"/>
          <w:color w:val="000000" w:themeColor="text1"/>
          <w:sz w:val="24"/>
          <w:szCs w:val="24"/>
          <w:lang w:val="uk-UA"/>
        </w:rPr>
        <w:t xml:space="preserve"> </w:t>
      </w:r>
      <w:r w:rsidRPr="008D3215">
        <w:rPr>
          <w:rFonts w:ascii="Times New Roman" w:eastAsia="Times New Roman" w:hAnsi="Times New Roman" w:cs="Times New Roman"/>
          <w:color w:val="000000" w:themeColor="text1"/>
          <w:sz w:val="24"/>
          <w:szCs w:val="24"/>
          <w:lang w:val="uk-UA"/>
        </w:rPr>
        <w:t xml:space="preserve">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w:t>
      </w:r>
      <w:proofErr w:type="spellStart"/>
      <w:r w:rsidRPr="008D3215">
        <w:rPr>
          <w:rFonts w:ascii="Times New Roman" w:eastAsia="Times New Roman" w:hAnsi="Times New Roman" w:cs="Times New Roman"/>
          <w:color w:val="000000" w:themeColor="text1"/>
          <w:sz w:val="24"/>
          <w:szCs w:val="24"/>
          <w:lang w:val="uk-UA"/>
        </w:rPr>
        <w:t>бала</w:t>
      </w:r>
      <w:proofErr w:type="spellEnd"/>
      <w:r w:rsidRPr="008D3215">
        <w:rPr>
          <w:rFonts w:ascii="Times New Roman" w:eastAsia="Times New Roman" w:hAnsi="Times New Roman" w:cs="Times New Roman"/>
          <w:color w:val="000000" w:themeColor="text1"/>
          <w:sz w:val="24"/>
          <w:szCs w:val="24"/>
          <w:lang w:val="uk-UA"/>
        </w:rPr>
        <w:t xml:space="preserve">, ефективна взаємодія – 12,5 </w:t>
      </w:r>
      <w:proofErr w:type="spellStart"/>
      <w:r w:rsidRPr="008D3215">
        <w:rPr>
          <w:rFonts w:ascii="Times New Roman" w:eastAsia="Times New Roman" w:hAnsi="Times New Roman" w:cs="Times New Roman"/>
          <w:color w:val="000000" w:themeColor="text1"/>
          <w:sz w:val="24"/>
          <w:szCs w:val="24"/>
          <w:lang w:val="uk-UA"/>
        </w:rPr>
        <w:t>бала</w:t>
      </w:r>
      <w:proofErr w:type="spellEnd"/>
      <w:r w:rsidRPr="008D3215">
        <w:rPr>
          <w:rFonts w:ascii="Times New Roman" w:eastAsia="Times New Roman" w:hAnsi="Times New Roman" w:cs="Times New Roman"/>
          <w:color w:val="000000" w:themeColor="text1"/>
          <w:sz w:val="24"/>
          <w:szCs w:val="24"/>
          <w:lang w:val="uk-UA"/>
        </w:rPr>
        <w:t>, стійкість мотивації – 12,5 </w:t>
      </w:r>
      <w:proofErr w:type="spellStart"/>
      <w:r w:rsidRPr="008D3215">
        <w:rPr>
          <w:rFonts w:ascii="Times New Roman" w:eastAsia="Times New Roman" w:hAnsi="Times New Roman" w:cs="Times New Roman"/>
          <w:color w:val="000000" w:themeColor="text1"/>
          <w:sz w:val="24"/>
          <w:szCs w:val="24"/>
          <w:lang w:val="uk-UA"/>
        </w:rPr>
        <w:t>бала</w:t>
      </w:r>
      <w:proofErr w:type="spellEnd"/>
      <w:r w:rsidRPr="008D3215">
        <w:rPr>
          <w:rFonts w:ascii="Times New Roman" w:eastAsia="Times New Roman" w:hAnsi="Times New Roman" w:cs="Times New Roman"/>
          <w:color w:val="000000" w:themeColor="text1"/>
          <w:sz w:val="24"/>
          <w:szCs w:val="24"/>
          <w:lang w:val="uk-UA"/>
        </w:rPr>
        <w:t xml:space="preserve">, емоційна стійкість – 12,5 </w:t>
      </w:r>
      <w:proofErr w:type="spellStart"/>
      <w:r w:rsidRPr="008D3215">
        <w:rPr>
          <w:rFonts w:ascii="Times New Roman" w:eastAsia="Times New Roman" w:hAnsi="Times New Roman" w:cs="Times New Roman"/>
          <w:color w:val="000000" w:themeColor="text1"/>
          <w:sz w:val="24"/>
          <w:szCs w:val="24"/>
          <w:lang w:val="uk-UA"/>
        </w:rPr>
        <w:t>бала</w:t>
      </w:r>
      <w:proofErr w:type="spellEnd"/>
      <w:r w:rsidRPr="008D3215">
        <w:rPr>
          <w:rFonts w:ascii="Times New Roman" w:eastAsia="Times New Roman" w:hAnsi="Times New Roman" w:cs="Times New Roman"/>
          <w:color w:val="000000" w:themeColor="text1"/>
          <w:sz w:val="24"/>
          <w:szCs w:val="24"/>
          <w:lang w:val="uk-UA"/>
        </w:rPr>
        <w:t xml:space="preserve">). </w:t>
      </w:r>
    </w:p>
    <w:p w14:paraId="3E58CEF0" w14:textId="07511605"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Кандидатом </w:t>
      </w:r>
      <w:r w:rsidR="00760238" w:rsidRPr="008D3215">
        <w:rPr>
          <w:rFonts w:ascii="Times New Roman" w:eastAsia="Times New Roman" w:hAnsi="Times New Roman" w:cs="Times New Roman"/>
          <w:color w:val="000000" w:themeColor="text1"/>
          <w:sz w:val="24"/>
          <w:szCs w:val="24"/>
          <w:lang w:val="uk-UA"/>
        </w:rPr>
        <w:t>Машковим К.Є.</w:t>
      </w:r>
      <w:r w:rsidRPr="008D3215">
        <w:rPr>
          <w:rFonts w:ascii="Times New Roman" w:eastAsia="Times New Roman" w:hAnsi="Times New Roman" w:cs="Times New Roman"/>
          <w:color w:val="000000" w:themeColor="text1"/>
          <w:sz w:val="24"/>
          <w:szCs w:val="24"/>
          <w:lang w:val="uk-UA"/>
        </w:rPr>
        <w:t xml:space="preserve"> </w:t>
      </w:r>
      <w:r w:rsidRPr="008D3215">
        <w:rPr>
          <w:rFonts w:ascii="Times New Roman" w:eastAsia="Times New Roman" w:hAnsi="Times New Roman" w:cs="Times New Roman"/>
          <w:color w:val="000000" w:themeColor="text1"/>
          <w:sz w:val="24"/>
          <w:szCs w:val="24"/>
          <w:highlight w:val="white"/>
          <w:lang w:val="uk-UA"/>
        </w:rPr>
        <w:t>0</w:t>
      </w:r>
      <w:r w:rsidR="00760238" w:rsidRPr="008D3215">
        <w:rPr>
          <w:rFonts w:ascii="Times New Roman" w:eastAsia="Times New Roman" w:hAnsi="Times New Roman" w:cs="Times New Roman"/>
          <w:color w:val="000000" w:themeColor="text1"/>
          <w:sz w:val="24"/>
          <w:szCs w:val="24"/>
          <w:highlight w:val="white"/>
          <w:lang w:val="uk-UA"/>
        </w:rPr>
        <w:t>9</w:t>
      </w:r>
      <w:r w:rsidRPr="008D3215">
        <w:rPr>
          <w:rFonts w:ascii="Times New Roman" w:eastAsia="Times New Roman" w:hAnsi="Times New Roman" w:cs="Times New Roman"/>
          <w:color w:val="000000" w:themeColor="text1"/>
          <w:sz w:val="24"/>
          <w:szCs w:val="24"/>
          <w:highlight w:val="white"/>
          <w:lang w:val="uk-UA"/>
        </w:rPr>
        <w:t xml:space="preserve"> червня 2025 року</w:t>
      </w:r>
      <w:r w:rsidRPr="008D3215">
        <w:rPr>
          <w:rFonts w:ascii="Times New Roman" w:eastAsia="Times New Roman" w:hAnsi="Times New Roman" w:cs="Times New Roman"/>
          <w:color w:val="000000" w:themeColor="text1"/>
          <w:sz w:val="24"/>
          <w:szCs w:val="24"/>
          <w:lang w:val="uk-UA"/>
        </w:rPr>
        <w:t xml:space="preserve"> надіслано до Комісії пояснення та докази на їх підтвердження. </w:t>
      </w:r>
      <w:r w:rsidR="00FE299F" w:rsidRPr="008D3215">
        <w:rPr>
          <w:rFonts w:ascii="Times New Roman" w:eastAsia="Times New Roman" w:hAnsi="Times New Roman" w:cs="Times New Roman"/>
          <w:color w:val="000000" w:themeColor="text1"/>
          <w:sz w:val="24"/>
          <w:szCs w:val="24"/>
          <w:lang w:val="uk-UA"/>
        </w:rPr>
        <w:t>К</w:t>
      </w:r>
      <w:r w:rsidRPr="008D3215">
        <w:rPr>
          <w:rFonts w:ascii="Times New Roman" w:eastAsia="Times New Roman" w:hAnsi="Times New Roman" w:cs="Times New Roman"/>
          <w:color w:val="000000" w:themeColor="text1"/>
          <w:sz w:val="24"/>
          <w:szCs w:val="24"/>
          <w:lang w:val="uk-UA"/>
        </w:rPr>
        <w:t>андидат нада</w:t>
      </w:r>
      <w:r w:rsidR="00FE299F" w:rsidRPr="008D3215">
        <w:rPr>
          <w:rFonts w:ascii="Times New Roman" w:eastAsia="Times New Roman" w:hAnsi="Times New Roman" w:cs="Times New Roman"/>
          <w:color w:val="000000" w:themeColor="text1"/>
          <w:sz w:val="24"/>
          <w:szCs w:val="24"/>
          <w:lang w:val="uk-UA"/>
        </w:rPr>
        <w:t>в</w:t>
      </w:r>
      <w:r w:rsidRPr="008D3215">
        <w:rPr>
          <w:rFonts w:ascii="Times New Roman" w:eastAsia="Times New Roman" w:hAnsi="Times New Roman" w:cs="Times New Roman"/>
          <w:color w:val="000000" w:themeColor="text1"/>
          <w:sz w:val="24"/>
          <w:szCs w:val="24"/>
          <w:lang w:val="uk-UA"/>
        </w:rPr>
        <w:t xml:space="preserve"> інформацію, яка, на </w:t>
      </w:r>
      <w:r w:rsidR="00FE299F" w:rsidRPr="008D3215">
        <w:rPr>
          <w:rFonts w:ascii="Times New Roman" w:eastAsia="Times New Roman" w:hAnsi="Times New Roman" w:cs="Times New Roman"/>
          <w:color w:val="000000" w:themeColor="text1"/>
          <w:sz w:val="24"/>
          <w:szCs w:val="24"/>
          <w:lang w:val="uk-UA"/>
        </w:rPr>
        <w:t>його</w:t>
      </w:r>
      <w:r w:rsidRPr="008D3215">
        <w:rPr>
          <w:rFonts w:ascii="Times New Roman" w:eastAsia="Times New Roman" w:hAnsi="Times New Roman" w:cs="Times New Roman"/>
          <w:color w:val="000000" w:themeColor="text1"/>
          <w:sz w:val="24"/>
          <w:szCs w:val="24"/>
          <w:lang w:val="uk-UA"/>
        </w:rPr>
        <w:t xml:space="preserve"> думку, підтверджує </w:t>
      </w:r>
      <w:r w:rsidR="00FE299F" w:rsidRPr="008D3215">
        <w:rPr>
          <w:rFonts w:ascii="Times New Roman" w:eastAsia="Times New Roman" w:hAnsi="Times New Roman" w:cs="Times New Roman"/>
          <w:color w:val="000000" w:themeColor="text1"/>
          <w:sz w:val="24"/>
          <w:szCs w:val="24"/>
          <w:lang w:val="uk-UA"/>
        </w:rPr>
        <w:t xml:space="preserve">його </w:t>
      </w:r>
      <w:r w:rsidRPr="008D3215">
        <w:rPr>
          <w:rFonts w:ascii="Times New Roman" w:eastAsia="Times New Roman" w:hAnsi="Times New Roman" w:cs="Times New Roman"/>
          <w:color w:val="000000" w:themeColor="text1"/>
          <w:sz w:val="24"/>
          <w:szCs w:val="24"/>
          <w:lang w:val="uk-UA"/>
        </w:rPr>
        <w:t xml:space="preserve">відповідність показникам критерію особистої компетентності: «Рішучість та відповідальність», «Безперервний розвиток», та показникам критерію соціальної </w:t>
      </w:r>
      <w:r w:rsidRPr="008D3215">
        <w:rPr>
          <w:rFonts w:ascii="Times New Roman" w:eastAsia="Times New Roman" w:hAnsi="Times New Roman" w:cs="Times New Roman"/>
          <w:color w:val="000000" w:themeColor="text1"/>
          <w:sz w:val="24"/>
          <w:szCs w:val="24"/>
          <w:lang w:val="uk-UA"/>
        </w:rPr>
        <w:lastRenderedPageBreak/>
        <w:t xml:space="preserve">компетентності: «Ефективна комунікація», «Ефективна взаємодія», «Стійкість мотивації», «Емоційна стійкість». </w:t>
      </w:r>
    </w:p>
    <w:p w14:paraId="700796C4"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Кандидату забезпечено можливість ознайомитись із досьє кандидата на посаду судді.</w:t>
      </w:r>
    </w:p>
    <w:p w14:paraId="4500100C" w14:textId="4943445C" w:rsidR="008F0ACA" w:rsidRPr="008D3215" w:rsidRDefault="008F0ACA" w:rsidP="00C56C41">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До Комісії 08 жовтня </w:t>
      </w:r>
      <w:r w:rsidR="00E17A8F" w:rsidRPr="008D3215">
        <w:rPr>
          <w:rFonts w:ascii="Times New Roman" w:eastAsia="Times New Roman" w:hAnsi="Times New Roman" w:cs="Times New Roman"/>
          <w:color w:val="000000" w:themeColor="text1"/>
          <w:sz w:val="24"/>
          <w:szCs w:val="24"/>
          <w:lang w:val="uk-UA"/>
        </w:rPr>
        <w:t xml:space="preserve">2025 року </w:t>
      </w:r>
      <w:r w:rsidRPr="008D3215">
        <w:rPr>
          <w:rFonts w:ascii="Times New Roman" w:eastAsia="Times New Roman" w:hAnsi="Times New Roman" w:cs="Times New Roman"/>
          <w:color w:val="000000" w:themeColor="text1"/>
          <w:sz w:val="24"/>
          <w:szCs w:val="24"/>
          <w:lang w:val="uk-UA"/>
        </w:rPr>
        <w:t xml:space="preserve">надійшло рішення Громадської ради доброчесності (далі </w:t>
      </w:r>
      <w:bookmarkStart w:id="1" w:name="_Hlk213838691"/>
      <w:r w:rsidRPr="008D3215">
        <w:rPr>
          <w:rFonts w:ascii="Times New Roman" w:eastAsia="Times New Roman" w:hAnsi="Times New Roman" w:cs="Times New Roman"/>
          <w:color w:val="000000" w:themeColor="text1"/>
          <w:sz w:val="24"/>
          <w:szCs w:val="24"/>
          <w:lang w:val="uk-UA"/>
        </w:rPr>
        <w:t xml:space="preserve">– ГРД) </w:t>
      </w:r>
      <w:bookmarkEnd w:id="1"/>
      <w:r w:rsidR="009321CB" w:rsidRPr="008D3215">
        <w:rPr>
          <w:rFonts w:ascii="Times New Roman" w:eastAsia="Times New Roman" w:hAnsi="Times New Roman" w:cs="Times New Roman"/>
          <w:color w:val="000000" w:themeColor="text1"/>
          <w:sz w:val="24"/>
          <w:szCs w:val="24"/>
          <w:lang w:val="uk-UA"/>
        </w:rPr>
        <w:t xml:space="preserve">від 07 жовтня 2025 року </w:t>
      </w:r>
      <w:r w:rsidRPr="008D3215">
        <w:rPr>
          <w:rFonts w:ascii="Times New Roman" w:eastAsia="Times New Roman" w:hAnsi="Times New Roman" w:cs="Times New Roman"/>
          <w:color w:val="000000" w:themeColor="text1"/>
          <w:sz w:val="24"/>
          <w:szCs w:val="24"/>
          <w:lang w:val="uk-UA"/>
        </w:rPr>
        <w:t xml:space="preserve">про надання інформації стосовно кандидата на зайняття вакантної посади судді апеляційного загального суду </w:t>
      </w:r>
      <w:r w:rsidR="009321CB" w:rsidRPr="008D3215">
        <w:rPr>
          <w:rFonts w:ascii="Times New Roman" w:eastAsia="Times New Roman" w:hAnsi="Times New Roman" w:cs="Times New Roman"/>
          <w:color w:val="000000" w:themeColor="text1"/>
          <w:sz w:val="24"/>
          <w:szCs w:val="24"/>
          <w:lang w:val="uk-UA"/>
        </w:rPr>
        <w:t>Машкова К.Є.</w:t>
      </w:r>
      <w:r w:rsidR="00FE299F" w:rsidRPr="008D3215">
        <w:rPr>
          <w:rFonts w:ascii="Times New Roman" w:eastAsia="Times New Roman" w:hAnsi="Times New Roman" w:cs="Times New Roman"/>
          <w:color w:val="000000" w:themeColor="text1"/>
          <w:sz w:val="24"/>
          <w:szCs w:val="24"/>
          <w:lang w:val="uk-UA"/>
        </w:rPr>
        <w:t>, яка не є самостійною</w:t>
      </w:r>
      <w:r w:rsidR="00024629" w:rsidRPr="008D3215">
        <w:rPr>
          <w:rFonts w:ascii="Times New Roman" w:eastAsia="Times New Roman" w:hAnsi="Times New Roman" w:cs="Times New Roman"/>
          <w:color w:val="000000" w:themeColor="text1"/>
          <w:sz w:val="24"/>
          <w:szCs w:val="24"/>
          <w:lang w:val="uk-UA"/>
        </w:rPr>
        <w:t xml:space="preserve"> підставою для висновку, однак є такою, що може бути врахована під час кваліфікаційного оцінювання.</w:t>
      </w:r>
    </w:p>
    <w:p w14:paraId="39B01A2C" w14:textId="14841B68" w:rsidR="00C56C41" w:rsidRPr="008D3215" w:rsidRDefault="00C56C41" w:rsidP="00C56C41">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Членом Комісії – доповідачем (лист від </w:t>
      </w:r>
      <w:r w:rsidR="00D86933" w:rsidRPr="008D3215">
        <w:rPr>
          <w:rFonts w:ascii="Times New Roman" w:eastAsia="Times New Roman" w:hAnsi="Times New Roman" w:cs="Times New Roman"/>
          <w:color w:val="000000" w:themeColor="text1"/>
          <w:sz w:val="24"/>
          <w:szCs w:val="24"/>
          <w:lang w:val="uk-UA"/>
        </w:rPr>
        <w:t>08</w:t>
      </w:r>
      <w:r w:rsidRPr="008D3215">
        <w:rPr>
          <w:rFonts w:ascii="Times New Roman" w:eastAsia="Times New Roman" w:hAnsi="Times New Roman" w:cs="Times New Roman"/>
          <w:color w:val="000000" w:themeColor="text1"/>
          <w:sz w:val="24"/>
          <w:szCs w:val="24"/>
          <w:lang w:val="uk-UA"/>
        </w:rPr>
        <w:t xml:space="preserve"> </w:t>
      </w:r>
      <w:r w:rsidR="00D86933" w:rsidRPr="008D3215">
        <w:rPr>
          <w:rFonts w:ascii="Times New Roman" w:eastAsia="Times New Roman" w:hAnsi="Times New Roman" w:cs="Times New Roman"/>
          <w:color w:val="000000" w:themeColor="text1"/>
          <w:sz w:val="24"/>
          <w:szCs w:val="24"/>
          <w:lang w:val="uk-UA"/>
        </w:rPr>
        <w:t>жовтня</w:t>
      </w:r>
      <w:r w:rsidR="00E17A8F" w:rsidRPr="008D3215">
        <w:rPr>
          <w:rFonts w:ascii="Times New Roman" w:eastAsia="Times New Roman" w:hAnsi="Times New Roman" w:cs="Times New Roman"/>
          <w:color w:val="000000" w:themeColor="text1"/>
          <w:sz w:val="24"/>
          <w:szCs w:val="24"/>
          <w:lang w:val="uk-UA"/>
        </w:rPr>
        <w:t xml:space="preserve"> </w:t>
      </w:r>
      <w:r w:rsidRPr="008D3215">
        <w:rPr>
          <w:rFonts w:ascii="Times New Roman" w:eastAsia="Times New Roman" w:hAnsi="Times New Roman" w:cs="Times New Roman"/>
          <w:color w:val="000000" w:themeColor="text1"/>
          <w:sz w:val="24"/>
          <w:szCs w:val="24"/>
          <w:lang w:val="uk-UA"/>
        </w:rPr>
        <w:t>2025 року № 32 дпс-</w:t>
      </w:r>
      <w:r w:rsidR="00D86933" w:rsidRPr="008D3215">
        <w:rPr>
          <w:rFonts w:ascii="Times New Roman" w:eastAsia="Times New Roman" w:hAnsi="Times New Roman" w:cs="Times New Roman"/>
          <w:color w:val="000000" w:themeColor="text1"/>
          <w:sz w:val="24"/>
          <w:szCs w:val="24"/>
          <w:lang w:val="uk-UA"/>
        </w:rPr>
        <w:t>1472/24</w:t>
      </w:r>
      <w:r w:rsidRPr="008D3215">
        <w:rPr>
          <w:rFonts w:ascii="Times New Roman" w:eastAsia="Times New Roman" w:hAnsi="Times New Roman" w:cs="Times New Roman"/>
          <w:color w:val="000000" w:themeColor="text1"/>
          <w:sz w:val="24"/>
          <w:szCs w:val="24"/>
          <w:lang w:val="uk-UA"/>
        </w:rPr>
        <w:t>) надіслано зазна</w:t>
      </w:r>
      <w:r w:rsidR="00024629" w:rsidRPr="008D3215">
        <w:rPr>
          <w:rFonts w:ascii="Times New Roman" w:eastAsia="Times New Roman" w:hAnsi="Times New Roman" w:cs="Times New Roman"/>
          <w:color w:val="000000" w:themeColor="text1"/>
          <w:sz w:val="24"/>
          <w:szCs w:val="24"/>
          <w:lang w:val="uk-UA"/>
        </w:rPr>
        <w:t>чене рішення ГРД</w:t>
      </w:r>
      <w:r w:rsidRPr="008D3215">
        <w:rPr>
          <w:rFonts w:ascii="Times New Roman" w:eastAsia="Times New Roman" w:hAnsi="Times New Roman" w:cs="Times New Roman"/>
          <w:color w:val="000000" w:themeColor="text1"/>
          <w:sz w:val="24"/>
          <w:szCs w:val="24"/>
          <w:lang w:val="uk-UA"/>
        </w:rPr>
        <w:t xml:space="preserve"> кандидату та запропоновано надати пояснення, документи чи іншу інформацію, яка доповнює, спростовує або уточнює</w:t>
      </w:r>
      <w:r w:rsidRPr="008D3215">
        <w:rPr>
          <w:lang w:val="uk-UA"/>
        </w:rPr>
        <w:t xml:space="preserve"> </w:t>
      </w:r>
      <w:r w:rsidRPr="008D3215">
        <w:rPr>
          <w:rFonts w:ascii="Times New Roman" w:eastAsia="Times New Roman" w:hAnsi="Times New Roman" w:cs="Times New Roman"/>
          <w:color w:val="000000" w:themeColor="text1"/>
          <w:sz w:val="24"/>
          <w:szCs w:val="24"/>
          <w:lang w:val="uk-UA"/>
        </w:rPr>
        <w:t xml:space="preserve">викладені </w:t>
      </w:r>
      <w:r w:rsidR="00DF240F" w:rsidRPr="008D3215">
        <w:rPr>
          <w:rFonts w:ascii="Times New Roman" w:eastAsia="Times New Roman" w:hAnsi="Times New Roman" w:cs="Times New Roman"/>
          <w:color w:val="000000" w:themeColor="text1"/>
          <w:sz w:val="24"/>
          <w:szCs w:val="24"/>
          <w:lang w:val="uk-UA"/>
        </w:rPr>
        <w:t>в</w:t>
      </w:r>
      <w:r w:rsidRPr="008D3215">
        <w:rPr>
          <w:rFonts w:ascii="Times New Roman" w:eastAsia="Times New Roman" w:hAnsi="Times New Roman" w:cs="Times New Roman"/>
          <w:color w:val="000000" w:themeColor="text1"/>
          <w:sz w:val="24"/>
          <w:szCs w:val="24"/>
          <w:lang w:val="uk-UA"/>
        </w:rPr>
        <w:t xml:space="preserve"> ньому обставини.</w:t>
      </w:r>
    </w:p>
    <w:p w14:paraId="071A371B" w14:textId="354A2042"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Кандидатом </w:t>
      </w:r>
      <w:r w:rsidR="00D86933" w:rsidRPr="008D3215">
        <w:rPr>
          <w:rFonts w:ascii="Times New Roman" w:eastAsia="Times New Roman" w:hAnsi="Times New Roman" w:cs="Times New Roman"/>
          <w:color w:val="000000" w:themeColor="text1"/>
          <w:sz w:val="24"/>
          <w:szCs w:val="24"/>
          <w:lang w:val="uk-UA"/>
        </w:rPr>
        <w:t>09</w:t>
      </w:r>
      <w:r w:rsidRPr="008D3215">
        <w:rPr>
          <w:rFonts w:ascii="Times New Roman" w:eastAsia="Times New Roman" w:hAnsi="Times New Roman" w:cs="Times New Roman"/>
          <w:color w:val="000000" w:themeColor="text1"/>
          <w:sz w:val="24"/>
          <w:szCs w:val="24"/>
          <w:lang w:val="uk-UA"/>
        </w:rPr>
        <w:t xml:space="preserve"> </w:t>
      </w:r>
      <w:r w:rsidR="00D86933" w:rsidRPr="008D3215">
        <w:rPr>
          <w:rFonts w:ascii="Times New Roman" w:eastAsia="Times New Roman" w:hAnsi="Times New Roman" w:cs="Times New Roman"/>
          <w:color w:val="000000" w:themeColor="text1"/>
          <w:sz w:val="24"/>
          <w:szCs w:val="24"/>
          <w:lang w:val="uk-UA"/>
        </w:rPr>
        <w:t xml:space="preserve">жовтня </w:t>
      </w:r>
      <w:r w:rsidRPr="008D3215">
        <w:rPr>
          <w:rFonts w:ascii="Times New Roman" w:eastAsia="Times New Roman" w:hAnsi="Times New Roman" w:cs="Times New Roman"/>
          <w:color w:val="000000" w:themeColor="text1"/>
          <w:sz w:val="24"/>
          <w:szCs w:val="24"/>
          <w:lang w:val="uk-UA"/>
        </w:rPr>
        <w:t xml:space="preserve">2025 року надіслано на адресу Комісії пояснення щодо обставин, викладених у </w:t>
      </w:r>
      <w:r w:rsidR="00D86933" w:rsidRPr="008D3215">
        <w:rPr>
          <w:rFonts w:ascii="Times New Roman" w:eastAsia="Times New Roman" w:hAnsi="Times New Roman" w:cs="Times New Roman"/>
          <w:color w:val="000000" w:themeColor="text1"/>
          <w:sz w:val="24"/>
          <w:szCs w:val="24"/>
          <w:lang w:val="uk-UA"/>
        </w:rPr>
        <w:t>рішенні</w:t>
      </w:r>
      <w:r w:rsidRPr="008D3215">
        <w:rPr>
          <w:rFonts w:ascii="Times New Roman" w:eastAsia="Times New Roman" w:hAnsi="Times New Roman" w:cs="Times New Roman"/>
          <w:color w:val="000000" w:themeColor="text1"/>
          <w:sz w:val="24"/>
          <w:szCs w:val="24"/>
          <w:lang w:val="uk-UA"/>
        </w:rPr>
        <w:t xml:space="preserve"> ГРД, та копії відповідних документів.</w:t>
      </w:r>
    </w:p>
    <w:p w14:paraId="38598FF1" w14:textId="7E78802B"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Комісією </w:t>
      </w:r>
      <w:r w:rsidR="00B820F1" w:rsidRPr="008D3215">
        <w:rPr>
          <w:rFonts w:ascii="Times New Roman" w:eastAsia="Times New Roman" w:hAnsi="Times New Roman" w:cs="Times New Roman"/>
          <w:color w:val="000000" w:themeColor="text1"/>
          <w:sz w:val="24"/>
          <w:szCs w:val="24"/>
          <w:lang w:val="uk-UA"/>
        </w:rPr>
        <w:t>09 жовтня</w:t>
      </w:r>
      <w:r w:rsidRPr="008D3215">
        <w:rPr>
          <w:rFonts w:ascii="Times New Roman" w:eastAsia="Times New Roman" w:hAnsi="Times New Roman" w:cs="Times New Roman"/>
          <w:color w:val="000000" w:themeColor="text1"/>
          <w:sz w:val="24"/>
          <w:szCs w:val="24"/>
          <w:lang w:val="uk-UA"/>
        </w:rPr>
        <w:t xml:space="preserve"> 2025 року проведено співбесіду з </w:t>
      </w:r>
      <w:r w:rsidR="00B820F1" w:rsidRPr="008D3215">
        <w:rPr>
          <w:rFonts w:ascii="Times New Roman" w:eastAsia="Times New Roman" w:hAnsi="Times New Roman" w:cs="Times New Roman"/>
          <w:color w:val="000000" w:themeColor="text1"/>
          <w:sz w:val="24"/>
          <w:szCs w:val="24"/>
          <w:lang w:val="uk-UA"/>
        </w:rPr>
        <w:t>Машковим К.Є</w:t>
      </w:r>
      <w:r w:rsidRPr="008D3215">
        <w:rPr>
          <w:rFonts w:ascii="Times New Roman" w:eastAsia="Times New Roman" w:hAnsi="Times New Roman" w:cs="Times New Roman"/>
          <w:color w:val="000000" w:themeColor="text1"/>
          <w:sz w:val="24"/>
          <w:szCs w:val="24"/>
          <w:lang w:val="uk-UA"/>
        </w:rPr>
        <w:t xml:space="preserve">. На початку співбесіди кандидата ознайомлено з </w:t>
      </w:r>
      <w:r w:rsidR="00B820F1" w:rsidRPr="008D3215">
        <w:rPr>
          <w:rFonts w:ascii="Times New Roman" w:eastAsia="Times New Roman" w:hAnsi="Times New Roman" w:cs="Times New Roman"/>
          <w:color w:val="000000" w:themeColor="text1"/>
          <w:sz w:val="24"/>
          <w:szCs w:val="24"/>
          <w:lang w:val="uk-UA"/>
        </w:rPr>
        <w:t>його</w:t>
      </w:r>
      <w:r w:rsidRPr="008D3215">
        <w:rPr>
          <w:rFonts w:ascii="Times New Roman" w:eastAsia="Times New Roman" w:hAnsi="Times New Roman" w:cs="Times New Roman"/>
          <w:color w:val="000000" w:themeColor="text1"/>
          <w:sz w:val="24"/>
          <w:szCs w:val="24"/>
          <w:lang w:val="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w:t>
      </w:r>
      <w:proofErr w:type="spellStart"/>
      <w:r w:rsidRPr="008D3215">
        <w:rPr>
          <w:rFonts w:ascii="Times New Roman" w:eastAsia="Times New Roman" w:hAnsi="Times New Roman" w:cs="Times New Roman"/>
          <w:color w:val="000000" w:themeColor="text1"/>
          <w:sz w:val="24"/>
          <w:szCs w:val="24"/>
          <w:lang w:val="uk-UA"/>
        </w:rPr>
        <w:t>неточностей</w:t>
      </w:r>
      <w:proofErr w:type="spellEnd"/>
      <w:r w:rsidRPr="008D3215">
        <w:rPr>
          <w:rFonts w:ascii="Times New Roman" w:eastAsia="Times New Roman" w:hAnsi="Times New Roman" w:cs="Times New Roman"/>
          <w:color w:val="000000" w:themeColor="text1"/>
          <w:sz w:val="24"/>
          <w:szCs w:val="24"/>
          <w:lang w:val="uk-UA"/>
        </w:rPr>
        <w:t xml:space="preserve"> чи неповноти відомостей за результатами дослідження досьє. </w:t>
      </w:r>
    </w:p>
    <w:p w14:paraId="3B5ADCD5" w14:textId="15202A3D" w:rsidR="002F55E6" w:rsidRPr="008D3215" w:rsidRDefault="002F55E6" w:rsidP="001D3CCB">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Перед початком співбесіди Машков К.Є. заявив клопотання про проведення її частини в режимі</w:t>
      </w:r>
      <w:r w:rsidR="000D1EBE" w:rsidRPr="008D3215">
        <w:rPr>
          <w:rFonts w:ascii="Times New Roman" w:eastAsia="Times New Roman" w:hAnsi="Times New Roman" w:cs="Times New Roman"/>
          <w:color w:val="000000" w:themeColor="text1"/>
          <w:sz w:val="24"/>
          <w:szCs w:val="24"/>
          <w:lang w:val="uk-UA"/>
        </w:rPr>
        <w:t xml:space="preserve"> </w:t>
      </w:r>
      <w:r w:rsidRPr="008D3215">
        <w:rPr>
          <w:rFonts w:ascii="Times New Roman" w:eastAsia="Times New Roman" w:hAnsi="Times New Roman" w:cs="Times New Roman"/>
          <w:color w:val="000000" w:themeColor="text1"/>
          <w:sz w:val="24"/>
          <w:szCs w:val="24"/>
          <w:lang w:val="uk-UA"/>
        </w:rPr>
        <w:t xml:space="preserve">без </w:t>
      </w:r>
      <w:proofErr w:type="spellStart"/>
      <w:r w:rsidRPr="008D3215">
        <w:rPr>
          <w:rFonts w:ascii="Times New Roman" w:eastAsia="Times New Roman" w:hAnsi="Times New Roman" w:cs="Times New Roman"/>
          <w:color w:val="000000" w:themeColor="text1"/>
          <w:sz w:val="24"/>
          <w:szCs w:val="24"/>
          <w:lang w:val="uk-UA"/>
        </w:rPr>
        <w:t>відеотрансляції</w:t>
      </w:r>
      <w:proofErr w:type="spellEnd"/>
      <w:r w:rsidRPr="008D3215">
        <w:rPr>
          <w:rFonts w:ascii="Times New Roman" w:eastAsia="Times New Roman" w:hAnsi="Times New Roman" w:cs="Times New Roman"/>
          <w:color w:val="000000" w:themeColor="text1"/>
          <w:sz w:val="24"/>
          <w:szCs w:val="24"/>
          <w:lang w:val="uk-UA"/>
        </w:rPr>
        <w:t>, з огляду на питання</w:t>
      </w:r>
      <w:r w:rsidR="00024629" w:rsidRPr="008D3215">
        <w:rPr>
          <w:rFonts w:ascii="Times New Roman" w:eastAsia="Times New Roman" w:hAnsi="Times New Roman" w:cs="Times New Roman"/>
          <w:color w:val="000000" w:themeColor="text1"/>
          <w:sz w:val="24"/>
          <w:szCs w:val="24"/>
          <w:lang w:val="uk-UA"/>
        </w:rPr>
        <w:t xml:space="preserve"> </w:t>
      </w:r>
      <w:r w:rsidR="000D1EBE" w:rsidRPr="008D3215">
        <w:rPr>
          <w:rFonts w:ascii="Times New Roman" w:eastAsia="Times New Roman" w:hAnsi="Times New Roman" w:cs="Times New Roman"/>
          <w:color w:val="000000" w:themeColor="text1"/>
          <w:sz w:val="24"/>
          <w:szCs w:val="24"/>
          <w:lang w:val="uk-UA"/>
        </w:rPr>
        <w:t>безпеки близьких осіб</w:t>
      </w:r>
      <w:r w:rsidRPr="008D3215">
        <w:rPr>
          <w:rFonts w:ascii="Times New Roman" w:eastAsia="Times New Roman" w:hAnsi="Times New Roman" w:cs="Times New Roman"/>
          <w:color w:val="000000" w:themeColor="text1"/>
          <w:sz w:val="24"/>
          <w:szCs w:val="24"/>
          <w:lang w:val="uk-UA"/>
        </w:rPr>
        <w:t>. Обґрунтування причин подання такого клопотання кандидат надав у закритій частині засідання.</w:t>
      </w:r>
    </w:p>
    <w:p w14:paraId="26A1795E" w14:textId="3EB68A08" w:rsidR="000D7365" w:rsidRPr="008D3215" w:rsidRDefault="000D7365" w:rsidP="001D3CCB">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Протокольним рішенням Комісії клопотання Машкова К.Є. було задоволено</w:t>
      </w:r>
      <w:r w:rsidR="000D1EBE" w:rsidRPr="008D3215">
        <w:rPr>
          <w:rFonts w:ascii="Times New Roman" w:eastAsia="Times New Roman" w:hAnsi="Times New Roman" w:cs="Times New Roman"/>
          <w:color w:val="000000" w:themeColor="text1"/>
          <w:sz w:val="24"/>
          <w:szCs w:val="24"/>
          <w:lang w:val="uk-UA"/>
        </w:rPr>
        <w:t>.</w:t>
      </w:r>
    </w:p>
    <w:p w14:paraId="5EF3F0C2"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4F682502"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b/>
          <w:sz w:val="24"/>
          <w:szCs w:val="24"/>
          <w:lang w:val="uk-UA"/>
        </w:rPr>
        <w:t xml:space="preserve">Встановлення відповідності кандидата критерію особистої компетентності. </w:t>
      </w:r>
    </w:p>
    <w:p w14:paraId="69609218"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w:t>
      </w:r>
      <w:proofErr w:type="spellStart"/>
      <w:r w:rsidRPr="008D3215">
        <w:rPr>
          <w:rFonts w:ascii="Times New Roman" w:eastAsia="Times New Roman" w:hAnsi="Times New Roman" w:cs="Times New Roman"/>
          <w:sz w:val="24"/>
          <w:szCs w:val="24"/>
          <w:lang w:val="uk-UA"/>
        </w:rPr>
        <w:t>відповідально</w:t>
      </w:r>
      <w:proofErr w:type="spellEnd"/>
      <w:r w:rsidRPr="008D3215">
        <w:rPr>
          <w:rFonts w:ascii="Times New Roman" w:eastAsia="Times New Roman" w:hAnsi="Times New Roman" w:cs="Times New Roman"/>
          <w:sz w:val="24"/>
          <w:szCs w:val="24"/>
          <w:lang w:val="uk-UA"/>
        </w:rPr>
        <w:t xml:space="preserve">, самостійно, цілеспрямовано та </w:t>
      </w:r>
      <w:proofErr w:type="spellStart"/>
      <w:r w:rsidRPr="008D3215">
        <w:rPr>
          <w:rFonts w:ascii="Times New Roman" w:eastAsia="Times New Roman" w:hAnsi="Times New Roman" w:cs="Times New Roman"/>
          <w:sz w:val="24"/>
          <w:szCs w:val="24"/>
          <w:lang w:val="uk-UA"/>
        </w:rPr>
        <w:t>стійко</w:t>
      </w:r>
      <w:proofErr w:type="spellEnd"/>
      <w:r w:rsidRPr="008D3215">
        <w:rPr>
          <w:rFonts w:ascii="Times New Roman" w:eastAsia="Times New Roman" w:hAnsi="Times New Roman" w:cs="Times New Roman"/>
          <w:sz w:val="24"/>
          <w:szCs w:val="24"/>
          <w:lang w:val="uk-UA"/>
        </w:rPr>
        <w:t xml:space="preserve">.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38D190CA"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5AAC68B4"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 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своєчасного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14:paraId="23399AA2"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1.2. 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8D3215">
        <w:rPr>
          <w:rFonts w:ascii="Times New Roman" w:eastAsia="Times New Roman" w:hAnsi="Times New Roman" w:cs="Times New Roman"/>
          <w:sz w:val="24"/>
          <w:szCs w:val="24"/>
          <w:lang w:val="uk-UA"/>
        </w:rPr>
        <w:t>уроки</w:t>
      </w:r>
      <w:proofErr w:type="spellEnd"/>
      <w:r w:rsidRPr="008D3215">
        <w:rPr>
          <w:rFonts w:ascii="Times New Roman" w:eastAsia="Times New Roman" w:hAnsi="Times New Roman" w:cs="Times New Roman"/>
          <w:sz w:val="24"/>
          <w:szCs w:val="24"/>
          <w:lang w:val="uk-UA"/>
        </w:rPr>
        <w:t xml:space="preserve"> з досвіду, зокрема з власних помилок, та коригує свої підходи та поведінку; має (принаймні усно) сформований план </w:t>
      </w:r>
      <w:r w:rsidRPr="008D3215">
        <w:rPr>
          <w:rFonts w:ascii="Times New Roman" w:eastAsia="Times New Roman" w:hAnsi="Times New Roman" w:cs="Times New Roman"/>
          <w:sz w:val="24"/>
          <w:szCs w:val="24"/>
          <w:lang w:val="uk-UA"/>
        </w:rPr>
        <w:lastRenderedPageBreak/>
        <w:t xml:space="preserve">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8D3215">
        <w:rPr>
          <w:rFonts w:ascii="Times New Roman" w:eastAsia="Times New Roman" w:hAnsi="Times New Roman" w:cs="Times New Roman"/>
          <w:sz w:val="24"/>
          <w:szCs w:val="24"/>
          <w:lang w:val="uk-UA"/>
        </w:rPr>
        <w:t>проєктах</w:t>
      </w:r>
      <w:proofErr w:type="spellEnd"/>
      <w:r w:rsidRPr="008D3215">
        <w:rPr>
          <w:rFonts w:ascii="Times New Roman" w:eastAsia="Times New Roman" w:hAnsi="Times New Roman" w:cs="Times New Roman"/>
          <w:sz w:val="24"/>
          <w:szCs w:val="24"/>
          <w:lang w:val="uk-UA"/>
        </w:rPr>
        <w:t xml:space="preserve"> юридичного спрямування, пише статті, колонки або блоги на правову тематику тощо.</w:t>
      </w:r>
    </w:p>
    <w:p w14:paraId="73EDF923"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0B7BAE14"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highlight w:val="white"/>
          <w:lang w:val="uk-UA"/>
        </w:rPr>
      </w:pPr>
      <w:r w:rsidRPr="008D3215">
        <w:rPr>
          <w:rFonts w:ascii="Times New Roman" w:eastAsia="Times New Roman" w:hAnsi="Times New Roman" w:cs="Times New Roman"/>
          <w:sz w:val="24"/>
          <w:szCs w:val="24"/>
          <w:lang w:val="uk-UA"/>
        </w:rPr>
        <w:t xml:space="preserve">Вагу критерію особистої компетентності та її показників визначено таким чином: особиста </w:t>
      </w:r>
      <w:r w:rsidRPr="008D3215">
        <w:rPr>
          <w:rFonts w:ascii="Times New Roman" w:eastAsia="Times New Roman" w:hAnsi="Times New Roman" w:cs="Times New Roman"/>
          <w:sz w:val="24"/>
          <w:szCs w:val="24"/>
          <w:highlight w:val="white"/>
          <w:lang w:val="uk-UA"/>
        </w:rPr>
        <w:t>компетентність – 50 балів, з яких: рішучість та відповідальність – 25 балів; безперервний розвиток – 25 балів.</w:t>
      </w:r>
    </w:p>
    <w:p w14:paraId="22D1DA35"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Комісія відзначає, що Положення про конкурс, а також Положення про кваліфікаційне оцінювання ґрунтуються 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67ACEBC8"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6FDE5143"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3EE06FFA" w14:textId="2BE62B99"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w:t>
      </w:r>
      <w:r w:rsidR="000A2D97" w:rsidRPr="008D3215">
        <w:rPr>
          <w:rFonts w:ascii="Times New Roman" w:eastAsia="Times New Roman" w:hAnsi="Times New Roman" w:cs="Times New Roman"/>
          <w:sz w:val="24"/>
          <w:szCs w:val="24"/>
          <w:lang w:val="uk-UA"/>
        </w:rPr>
        <w:t>під час</w:t>
      </w:r>
      <w:r w:rsidRPr="008D3215">
        <w:rPr>
          <w:rFonts w:ascii="Times New Roman" w:eastAsia="Times New Roman" w:hAnsi="Times New Roman" w:cs="Times New Roman"/>
          <w:sz w:val="24"/>
          <w:szCs w:val="24"/>
          <w:lang w:val="uk-UA"/>
        </w:rPr>
        <w:t xml:space="preserve">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14:paraId="43348E61"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524700CB" w14:textId="3E097002"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Саме  </w:t>
      </w:r>
      <w:r w:rsidR="00DF240F" w:rsidRPr="008D3215">
        <w:rPr>
          <w:rFonts w:ascii="Times New Roman" w:eastAsia="Times New Roman" w:hAnsi="Times New Roman" w:cs="Times New Roman"/>
          <w:sz w:val="24"/>
          <w:szCs w:val="24"/>
          <w:lang w:val="uk-UA"/>
        </w:rPr>
        <w:t xml:space="preserve">під час </w:t>
      </w:r>
      <w:r w:rsidRPr="008D3215">
        <w:rPr>
          <w:rFonts w:ascii="Times New Roman" w:eastAsia="Times New Roman" w:hAnsi="Times New Roman" w:cs="Times New Roman"/>
          <w:sz w:val="24"/>
          <w:szCs w:val="24"/>
          <w:lang w:val="uk-UA"/>
        </w:rPr>
        <w:t>співбесід</w:t>
      </w:r>
      <w:r w:rsidR="00DF240F" w:rsidRPr="008D3215">
        <w:rPr>
          <w:rFonts w:ascii="Times New Roman" w:eastAsia="Times New Roman" w:hAnsi="Times New Roman" w:cs="Times New Roman"/>
          <w:sz w:val="24"/>
          <w:szCs w:val="24"/>
          <w:lang w:val="uk-UA"/>
        </w:rPr>
        <w:t xml:space="preserve">и </w:t>
      </w:r>
      <w:r w:rsidRPr="008D3215">
        <w:rPr>
          <w:rFonts w:ascii="Times New Roman" w:eastAsia="Times New Roman" w:hAnsi="Times New Roman" w:cs="Times New Roman"/>
          <w:sz w:val="24"/>
          <w:szCs w:val="24"/>
          <w:lang w:val="uk-UA"/>
        </w:rPr>
        <w:t>формується остаточна оцінка кандидата на посаду судді. У зв’язку з цим Комісія підкреслює, що сам характер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08F6589F"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колегії шляхом обчислення середнього арифметичного </w:t>
      </w:r>
      <w:proofErr w:type="spellStart"/>
      <w:r w:rsidRPr="008D3215">
        <w:rPr>
          <w:rFonts w:ascii="Times New Roman" w:eastAsia="Times New Roman" w:hAnsi="Times New Roman" w:cs="Times New Roman"/>
          <w:sz w:val="24"/>
          <w:szCs w:val="24"/>
          <w:lang w:val="uk-UA"/>
        </w:rPr>
        <w:t>бала</w:t>
      </w:r>
      <w:proofErr w:type="spellEnd"/>
      <w:r w:rsidRPr="008D3215">
        <w:rPr>
          <w:rFonts w:ascii="Times New Roman" w:eastAsia="Times New Roman" w:hAnsi="Times New Roman" w:cs="Times New Roman"/>
          <w:sz w:val="24"/>
          <w:szCs w:val="24"/>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w:t>
      </w:r>
      <w:proofErr w:type="spellStart"/>
      <w:r w:rsidRPr="008D3215">
        <w:rPr>
          <w:rFonts w:ascii="Times New Roman" w:eastAsia="Times New Roman" w:hAnsi="Times New Roman" w:cs="Times New Roman"/>
          <w:sz w:val="24"/>
          <w:szCs w:val="24"/>
          <w:lang w:val="uk-UA"/>
        </w:rPr>
        <w:t>бала</w:t>
      </w:r>
      <w:proofErr w:type="spellEnd"/>
      <w:r w:rsidRPr="008D3215">
        <w:rPr>
          <w:rFonts w:ascii="Times New Roman" w:eastAsia="Times New Roman" w:hAnsi="Times New Roman" w:cs="Times New Roman"/>
          <w:sz w:val="24"/>
          <w:szCs w:val="24"/>
          <w:lang w:val="uk-UA"/>
        </w:rPr>
        <w:t xml:space="preserve">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6DB27C50" w14:textId="77777777"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Надані кандидатом документи, а також його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p w14:paraId="7357FDDF" w14:textId="35FC2A5F" w:rsidR="00C56C41" w:rsidRDefault="00C56C41" w:rsidP="00C56C41">
      <w:pPr>
        <w:shd w:val="clear" w:color="auto" w:fill="FFFFFF"/>
        <w:tabs>
          <w:tab w:val="left" w:pos="426"/>
        </w:tabs>
        <w:spacing w:after="0" w:line="240" w:lineRule="auto"/>
        <w:jc w:val="both"/>
        <w:rPr>
          <w:rFonts w:ascii="Times New Roman" w:eastAsia="Times New Roman" w:hAnsi="Times New Roman" w:cs="Times New Roman"/>
          <w:sz w:val="24"/>
          <w:szCs w:val="24"/>
          <w:lang w:val="uk-UA"/>
        </w:rPr>
      </w:pPr>
    </w:p>
    <w:p w14:paraId="25F25A9A" w14:textId="5D8A827C" w:rsidR="00935050" w:rsidRDefault="00935050" w:rsidP="00C56C41">
      <w:pPr>
        <w:shd w:val="clear" w:color="auto" w:fill="FFFFFF"/>
        <w:tabs>
          <w:tab w:val="left" w:pos="426"/>
        </w:tabs>
        <w:spacing w:after="0" w:line="240" w:lineRule="auto"/>
        <w:jc w:val="both"/>
        <w:rPr>
          <w:rFonts w:ascii="Times New Roman" w:eastAsia="Times New Roman" w:hAnsi="Times New Roman" w:cs="Times New Roman"/>
          <w:sz w:val="24"/>
          <w:szCs w:val="24"/>
          <w:lang w:val="uk-UA"/>
        </w:rPr>
      </w:pPr>
    </w:p>
    <w:p w14:paraId="25BCC642" w14:textId="77777777" w:rsidR="00935050" w:rsidRPr="008D3215" w:rsidRDefault="00935050" w:rsidP="00C56C41">
      <w:pPr>
        <w:shd w:val="clear" w:color="auto" w:fill="FFFFFF"/>
        <w:tabs>
          <w:tab w:val="left" w:pos="426"/>
        </w:tabs>
        <w:spacing w:after="0" w:line="240" w:lineRule="auto"/>
        <w:jc w:val="both"/>
        <w:rPr>
          <w:rFonts w:ascii="Times New Roman" w:eastAsia="Times New Roman" w:hAnsi="Times New Roman" w:cs="Times New Roman"/>
          <w:sz w:val="24"/>
          <w:szCs w:val="24"/>
          <w:lang w:val="uk-UA"/>
        </w:rPr>
      </w:pPr>
    </w:p>
    <w:tbl>
      <w:tblPr>
        <w:tblW w:w="88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69"/>
        <w:gridCol w:w="2230"/>
        <w:gridCol w:w="490"/>
        <w:gridCol w:w="458"/>
        <w:gridCol w:w="404"/>
        <w:gridCol w:w="414"/>
        <w:gridCol w:w="1640"/>
        <w:gridCol w:w="1411"/>
      </w:tblGrid>
      <w:tr w:rsidR="00C56C41" w:rsidRPr="008D3215" w14:paraId="6A17E6C0" w14:textId="77777777" w:rsidTr="00490900">
        <w:trPr>
          <w:trHeight w:val="307"/>
        </w:trPr>
        <w:tc>
          <w:tcPr>
            <w:tcW w:w="1769" w:type="dxa"/>
            <w:shd w:val="clear" w:color="auto" w:fill="F2F2F2"/>
            <w:tcMar>
              <w:top w:w="30" w:type="dxa"/>
              <w:left w:w="45" w:type="dxa"/>
              <w:bottom w:w="30" w:type="dxa"/>
              <w:right w:w="45" w:type="dxa"/>
            </w:tcMar>
            <w:vAlign w:val="center"/>
          </w:tcPr>
          <w:p w14:paraId="11B35B1C"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Критерій</w:t>
            </w:r>
          </w:p>
        </w:tc>
        <w:tc>
          <w:tcPr>
            <w:tcW w:w="2230" w:type="dxa"/>
            <w:shd w:val="clear" w:color="auto" w:fill="F2F2F2"/>
            <w:tcMar>
              <w:top w:w="30" w:type="dxa"/>
              <w:left w:w="45" w:type="dxa"/>
              <w:bottom w:w="30" w:type="dxa"/>
              <w:right w:w="45" w:type="dxa"/>
            </w:tcMar>
            <w:vAlign w:val="center"/>
          </w:tcPr>
          <w:p w14:paraId="28BB07D5"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Показник</w:t>
            </w:r>
          </w:p>
        </w:tc>
        <w:tc>
          <w:tcPr>
            <w:tcW w:w="1766" w:type="dxa"/>
            <w:gridSpan w:val="4"/>
            <w:shd w:val="clear" w:color="auto" w:fill="F2F2F2"/>
            <w:tcMar>
              <w:top w:w="30" w:type="dxa"/>
              <w:left w:w="45" w:type="dxa"/>
              <w:bottom w:w="30" w:type="dxa"/>
              <w:right w:w="45" w:type="dxa"/>
            </w:tcMar>
            <w:vAlign w:val="center"/>
          </w:tcPr>
          <w:p w14:paraId="2A2834DF"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Розрахований згідно з пунктом 5.7 Положення </w:t>
            </w:r>
            <w:r w:rsidRPr="008D3215">
              <w:rPr>
                <w:rFonts w:ascii="Times New Roman" w:eastAsia="Times New Roman" w:hAnsi="Times New Roman" w:cs="Times New Roman"/>
                <w:sz w:val="24"/>
                <w:szCs w:val="24"/>
                <w:shd w:val="clear" w:color="auto" w:fill="F2F2F2"/>
                <w:lang w:val="uk-UA"/>
              </w:rPr>
              <w:t xml:space="preserve">про кваліфікаційне оцінювання середній </w:t>
            </w:r>
            <w:r w:rsidRPr="008D3215">
              <w:rPr>
                <w:rFonts w:ascii="Times New Roman" w:eastAsia="Times New Roman" w:hAnsi="Times New Roman" w:cs="Times New Roman"/>
                <w:sz w:val="24"/>
                <w:szCs w:val="24"/>
                <w:lang w:val="uk-UA"/>
              </w:rPr>
              <w:t>бал</w:t>
            </w:r>
          </w:p>
        </w:tc>
        <w:tc>
          <w:tcPr>
            <w:tcW w:w="3051" w:type="dxa"/>
            <w:gridSpan w:val="2"/>
            <w:shd w:val="clear" w:color="auto" w:fill="F2F2F2"/>
            <w:tcMar>
              <w:top w:w="30" w:type="dxa"/>
              <w:left w:w="45" w:type="dxa"/>
              <w:bottom w:w="30" w:type="dxa"/>
              <w:right w:w="45" w:type="dxa"/>
            </w:tcMar>
            <w:vAlign w:val="center"/>
          </w:tcPr>
          <w:p w14:paraId="63811538"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Бал за критерій</w:t>
            </w:r>
          </w:p>
        </w:tc>
      </w:tr>
      <w:tr w:rsidR="00C56C41" w:rsidRPr="008D3215" w14:paraId="629F3741" w14:textId="77777777" w:rsidTr="00490900">
        <w:trPr>
          <w:trHeight w:val="1526"/>
        </w:trPr>
        <w:tc>
          <w:tcPr>
            <w:tcW w:w="1769" w:type="dxa"/>
            <w:vMerge w:val="restart"/>
            <w:tcBorders>
              <w:bottom w:val="single" w:sz="8" w:space="0" w:color="000000"/>
            </w:tcBorders>
            <w:tcMar>
              <w:top w:w="30" w:type="dxa"/>
              <w:left w:w="45" w:type="dxa"/>
              <w:bottom w:w="30" w:type="dxa"/>
              <w:right w:w="45" w:type="dxa"/>
            </w:tcMar>
            <w:vAlign w:val="center"/>
          </w:tcPr>
          <w:p w14:paraId="31FC32AF" w14:textId="77777777" w:rsidR="00C56C41" w:rsidRPr="008D3215" w:rsidRDefault="00C56C41" w:rsidP="00490900">
            <w:pPr>
              <w:spacing w:after="0" w:line="240" w:lineRule="auto"/>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Особиста компетентність</w:t>
            </w:r>
          </w:p>
        </w:tc>
        <w:tc>
          <w:tcPr>
            <w:tcW w:w="2230" w:type="dxa"/>
            <w:tcBorders>
              <w:bottom w:val="single" w:sz="8" w:space="0" w:color="000000"/>
            </w:tcBorders>
            <w:tcMar>
              <w:top w:w="30" w:type="dxa"/>
              <w:left w:w="45" w:type="dxa"/>
              <w:bottom w:w="30" w:type="dxa"/>
              <w:right w:w="45" w:type="dxa"/>
            </w:tcMar>
            <w:vAlign w:val="center"/>
          </w:tcPr>
          <w:p w14:paraId="333142BC"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Рішучість</w:t>
            </w:r>
          </w:p>
        </w:tc>
        <w:tc>
          <w:tcPr>
            <w:tcW w:w="490" w:type="dxa"/>
            <w:vMerge w:val="restart"/>
            <w:tcBorders>
              <w:bottom w:val="single" w:sz="8" w:space="0" w:color="000000"/>
            </w:tcBorders>
            <w:tcMar>
              <w:top w:w="30" w:type="dxa"/>
              <w:left w:w="45" w:type="dxa"/>
              <w:bottom w:w="30" w:type="dxa"/>
              <w:right w:w="45" w:type="dxa"/>
            </w:tcMar>
            <w:vAlign w:val="center"/>
          </w:tcPr>
          <w:p w14:paraId="03D9F400" w14:textId="53709B90"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23</w:t>
            </w:r>
          </w:p>
        </w:tc>
        <w:tc>
          <w:tcPr>
            <w:tcW w:w="458" w:type="dxa"/>
            <w:vMerge w:val="restart"/>
            <w:tcBorders>
              <w:bottom w:val="single" w:sz="8" w:space="0" w:color="000000"/>
            </w:tcBorders>
            <w:tcMar>
              <w:top w:w="30" w:type="dxa"/>
              <w:left w:w="45" w:type="dxa"/>
              <w:bottom w:w="30" w:type="dxa"/>
              <w:right w:w="45" w:type="dxa"/>
            </w:tcMar>
            <w:vAlign w:val="center"/>
          </w:tcPr>
          <w:p w14:paraId="5B726556" w14:textId="5AAD773E"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20</w:t>
            </w:r>
          </w:p>
        </w:tc>
        <w:tc>
          <w:tcPr>
            <w:tcW w:w="404" w:type="dxa"/>
            <w:vMerge w:val="restart"/>
            <w:tcBorders>
              <w:bottom w:val="single" w:sz="8" w:space="0" w:color="000000"/>
            </w:tcBorders>
            <w:tcMar>
              <w:top w:w="30" w:type="dxa"/>
              <w:left w:w="45" w:type="dxa"/>
              <w:bottom w:w="30" w:type="dxa"/>
              <w:right w:w="45" w:type="dxa"/>
            </w:tcMar>
            <w:vAlign w:val="center"/>
          </w:tcPr>
          <w:p w14:paraId="4EA67D11" w14:textId="642FA32E"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22</w:t>
            </w:r>
          </w:p>
        </w:tc>
        <w:tc>
          <w:tcPr>
            <w:tcW w:w="414" w:type="dxa"/>
            <w:vMerge w:val="restart"/>
            <w:tcBorders>
              <w:bottom w:val="single" w:sz="8" w:space="0" w:color="000000"/>
            </w:tcBorders>
            <w:tcMar>
              <w:top w:w="30" w:type="dxa"/>
              <w:left w:w="45" w:type="dxa"/>
              <w:bottom w:w="30" w:type="dxa"/>
              <w:right w:w="45" w:type="dxa"/>
            </w:tcMar>
            <w:vAlign w:val="center"/>
          </w:tcPr>
          <w:p w14:paraId="6418D36F" w14:textId="2ABB6873"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22</w:t>
            </w:r>
          </w:p>
        </w:tc>
        <w:tc>
          <w:tcPr>
            <w:tcW w:w="1640" w:type="dxa"/>
            <w:vMerge w:val="restart"/>
            <w:tcBorders>
              <w:bottom w:val="single" w:sz="8" w:space="0" w:color="000000"/>
            </w:tcBorders>
            <w:tcMar>
              <w:top w:w="30" w:type="dxa"/>
              <w:left w:w="45" w:type="dxa"/>
              <w:bottom w:w="30" w:type="dxa"/>
              <w:right w:w="45" w:type="dxa"/>
            </w:tcMar>
            <w:vAlign w:val="center"/>
          </w:tcPr>
          <w:p w14:paraId="2774367F" w14:textId="547F5B3B" w:rsidR="00C56C41" w:rsidRPr="008D3215" w:rsidRDefault="00814EAB" w:rsidP="008D3215">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21,75</w:t>
            </w:r>
          </w:p>
          <w:p w14:paraId="305B7291"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3F46E2A4"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1D718FBD"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28A3F731" w14:textId="0D7DD646"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2F91E22B" w14:textId="0A9E61F1" w:rsidR="00814EAB" w:rsidRPr="008D3215" w:rsidRDefault="00814EAB" w:rsidP="00490900">
            <w:pPr>
              <w:spacing w:after="0" w:line="240" w:lineRule="auto"/>
              <w:jc w:val="center"/>
              <w:rPr>
                <w:rFonts w:ascii="Times New Roman" w:eastAsia="Times New Roman" w:hAnsi="Times New Roman" w:cs="Times New Roman"/>
                <w:sz w:val="24"/>
                <w:szCs w:val="24"/>
                <w:lang w:val="uk-UA"/>
              </w:rPr>
            </w:pPr>
          </w:p>
          <w:p w14:paraId="7920179D" w14:textId="5F36E3A9" w:rsidR="00814EAB" w:rsidRPr="008D3215" w:rsidRDefault="00814EAB" w:rsidP="00490900">
            <w:pPr>
              <w:spacing w:after="0" w:line="240" w:lineRule="auto"/>
              <w:jc w:val="center"/>
              <w:rPr>
                <w:rFonts w:ascii="Times New Roman" w:eastAsia="Times New Roman" w:hAnsi="Times New Roman" w:cs="Times New Roman"/>
                <w:sz w:val="24"/>
                <w:szCs w:val="24"/>
                <w:lang w:val="uk-UA"/>
              </w:rPr>
            </w:pPr>
          </w:p>
          <w:p w14:paraId="57C8AD86" w14:textId="48B5D36F" w:rsidR="00814EAB" w:rsidRPr="008D3215" w:rsidRDefault="00814EAB" w:rsidP="00490900">
            <w:pPr>
              <w:spacing w:after="0" w:line="240" w:lineRule="auto"/>
              <w:jc w:val="center"/>
              <w:rPr>
                <w:rFonts w:ascii="Times New Roman" w:eastAsia="Times New Roman" w:hAnsi="Times New Roman" w:cs="Times New Roman"/>
                <w:sz w:val="24"/>
                <w:szCs w:val="24"/>
                <w:lang w:val="uk-UA"/>
              </w:rPr>
            </w:pPr>
          </w:p>
          <w:p w14:paraId="027D166E" w14:textId="13D229EB" w:rsidR="00814EAB" w:rsidRPr="008D3215" w:rsidRDefault="00814EAB" w:rsidP="00490900">
            <w:pPr>
              <w:spacing w:after="0" w:line="240" w:lineRule="auto"/>
              <w:jc w:val="center"/>
              <w:rPr>
                <w:rFonts w:ascii="Times New Roman" w:eastAsia="Times New Roman" w:hAnsi="Times New Roman" w:cs="Times New Roman"/>
                <w:sz w:val="24"/>
                <w:szCs w:val="24"/>
                <w:lang w:val="uk-UA"/>
              </w:rPr>
            </w:pPr>
          </w:p>
          <w:p w14:paraId="009ED972" w14:textId="69088FF3" w:rsidR="00814EAB" w:rsidRPr="008D3215" w:rsidRDefault="00814EAB" w:rsidP="00490900">
            <w:pPr>
              <w:spacing w:after="0" w:line="240" w:lineRule="auto"/>
              <w:jc w:val="center"/>
              <w:rPr>
                <w:rFonts w:ascii="Times New Roman" w:eastAsia="Times New Roman" w:hAnsi="Times New Roman" w:cs="Times New Roman"/>
                <w:sz w:val="24"/>
                <w:szCs w:val="24"/>
                <w:lang w:val="uk-UA"/>
              </w:rPr>
            </w:pPr>
          </w:p>
          <w:p w14:paraId="08875D8F" w14:textId="4C1CF4B1" w:rsidR="00814EAB" w:rsidRPr="008D3215" w:rsidRDefault="00814EAB" w:rsidP="00490900">
            <w:pPr>
              <w:spacing w:after="0" w:line="240" w:lineRule="auto"/>
              <w:jc w:val="center"/>
              <w:rPr>
                <w:rFonts w:ascii="Times New Roman" w:eastAsia="Times New Roman" w:hAnsi="Times New Roman" w:cs="Times New Roman"/>
                <w:sz w:val="24"/>
                <w:szCs w:val="24"/>
                <w:lang w:val="uk-UA"/>
              </w:rPr>
            </w:pPr>
          </w:p>
          <w:p w14:paraId="0DE3F78E" w14:textId="7D9CC079" w:rsidR="00814EAB" w:rsidRPr="008D3215" w:rsidRDefault="00814EAB" w:rsidP="00490900">
            <w:pPr>
              <w:spacing w:after="0" w:line="240" w:lineRule="auto"/>
              <w:jc w:val="center"/>
              <w:rPr>
                <w:rFonts w:ascii="Times New Roman" w:eastAsia="Times New Roman" w:hAnsi="Times New Roman" w:cs="Times New Roman"/>
                <w:sz w:val="24"/>
                <w:szCs w:val="24"/>
                <w:lang w:val="uk-UA"/>
              </w:rPr>
            </w:pPr>
          </w:p>
          <w:p w14:paraId="0190E383" w14:textId="77777777" w:rsidR="00814EAB" w:rsidRPr="008D3215" w:rsidRDefault="00814EAB" w:rsidP="00490900">
            <w:pPr>
              <w:spacing w:after="0" w:line="240" w:lineRule="auto"/>
              <w:jc w:val="center"/>
              <w:rPr>
                <w:rFonts w:ascii="Times New Roman" w:eastAsia="Times New Roman" w:hAnsi="Times New Roman" w:cs="Times New Roman"/>
                <w:sz w:val="24"/>
                <w:szCs w:val="24"/>
                <w:lang w:val="uk-UA"/>
              </w:rPr>
            </w:pPr>
          </w:p>
          <w:p w14:paraId="354EC8C0" w14:textId="35BC2255"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22,75</w:t>
            </w:r>
          </w:p>
        </w:tc>
        <w:tc>
          <w:tcPr>
            <w:tcW w:w="1411" w:type="dxa"/>
            <w:vMerge w:val="restart"/>
            <w:tcBorders>
              <w:bottom w:val="single" w:sz="8" w:space="0" w:color="000000"/>
            </w:tcBorders>
            <w:tcMar>
              <w:top w:w="30" w:type="dxa"/>
              <w:left w:w="45" w:type="dxa"/>
              <w:bottom w:w="30" w:type="dxa"/>
              <w:right w:w="45" w:type="dxa"/>
            </w:tcMar>
            <w:vAlign w:val="center"/>
          </w:tcPr>
          <w:p w14:paraId="6806A971" w14:textId="60902233"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44,</w:t>
            </w:r>
            <w:r w:rsidR="00C56C41" w:rsidRPr="008D3215">
              <w:rPr>
                <w:rFonts w:ascii="Times New Roman" w:eastAsia="Times New Roman" w:hAnsi="Times New Roman" w:cs="Times New Roman"/>
                <w:sz w:val="24"/>
                <w:szCs w:val="24"/>
                <w:lang w:val="uk-UA"/>
              </w:rPr>
              <w:t>5</w:t>
            </w:r>
          </w:p>
        </w:tc>
      </w:tr>
      <w:tr w:rsidR="00C56C41" w:rsidRPr="008D3215" w14:paraId="74C8AE85" w14:textId="77777777" w:rsidTr="00490900">
        <w:trPr>
          <w:trHeight w:val="1526"/>
        </w:trPr>
        <w:tc>
          <w:tcPr>
            <w:tcW w:w="1769" w:type="dxa"/>
            <w:vMerge/>
            <w:tcBorders>
              <w:bottom w:val="single" w:sz="8" w:space="0" w:color="000000"/>
            </w:tcBorders>
            <w:tcMar>
              <w:top w:w="30" w:type="dxa"/>
              <w:left w:w="45" w:type="dxa"/>
              <w:bottom w:w="30" w:type="dxa"/>
              <w:right w:w="45" w:type="dxa"/>
            </w:tcMar>
            <w:vAlign w:val="center"/>
          </w:tcPr>
          <w:p w14:paraId="1117A556"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230" w:type="dxa"/>
            <w:tcBorders>
              <w:bottom w:val="single" w:sz="8" w:space="0" w:color="000000"/>
            </w:tcBorders>
            <w:tcMar>
              <w:top w:w="30" w:type="dxa"/>
              <w:left w:w="45" w:type="dxa"/>
              <w:bottom w:w="30" w:type="dxa"/>
              <w:right w:w="45" w:type="dxa"/>
            </w:tcMar>
            <w:vAlign w:val="center"/>
          </w:tcPr>
          <w:p w14:paraId="532E9D39"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Відповідальність</w:t>
            </w:r>
          </w:p>
        </w:tc>
        <w:tc>
          <w:tcPr>
            <w:tcW w:w="490" w:type="dxa"/>
            <w:vMerge/>
            <w:tcBorders>
              <w:bottom w:val="single" w:sz="8" w:space="0" w:color="000000"/>
            </w:tcBorders>
            <w:tcMar>
              <w:top w:w="30" w:type="dxa"/>
              <w:left w:w="45" w:type="dxa"/>
              <w:bottom w:w="30" w:type="dxa"/>
              <w:right w:w="45" w:type="dxa"/>
            </w:tcMar>
            <w:vAlign w:val="center"/>
          </w:tcPr>
          <w:p w14:paraId="3E526A66"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58" w:type="dxa"/>
            <w:vMerge/>
            <w:tcBorders>
              <w:bottom w:val="single" w:sz="8" w:space="0" w:color="000000"/>
            </w:tcBorders>
            <w:tcMar>
              <w:top w:w="30" w:type="dxa"/>
              <w:left w:w="45" w:type="dxa"/>
              <w:bottom w:w="30" w:type="dxa"/>
              <w:right w:w="45" w:type="dxa"/>
            </w:tcMar>
            <w:vAlign w:val="center"/>
          </w:tcPr>
          <w:p w14:paraId="7AC8AAF6"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04" w:type="dxa"/>
            <w:vMerge/>
            <w:tcBorders>
              <w:bottom w:val="single" w:sz="8" w:space="0" w:color="000000"/>
            </w:tcBorders>
            <w:tcMar>
              <w:top w:w="30" w:type="dxa"/>
              <w:left w:w="45" w:type="dxa"/>
              <w:bottom w:w="30" w:type="dxa"/>
              <w:right w:w="45" w:type="dxa"/>
            </w:tcMar>
            <w:vAlign w:val="center"/>
          </w:tcPr>
          <w:p w14:paraId="7F538C62"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4" w:type="dxa"/>
            <w:vMerge/>
            <w:tcBorders>
              <w:bottom w:val="single" w:sz="8" w:space="0" w:color="000000"/>
            </w:tcBorders>
            <w:tcMar>
              <w:top w:w="30" w:type="dxa"/>
              <w:left w:w="45" w:type="dxa"/>
              <w:bottom w:w="30" w:type="dxa"/>
              <w:right w:w="45" w:type="dxa"/>
            </w:tcMar>
            <w:vAlign w:val="center"/>
          </w:tcPr>
          <w:p w14:paraId="433D96E5"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40" w:type="dxa"/>
            <w:vMerge/>
            <w:tcBorders>
              <w:bottom w:val="single" w:sz="8" w:space="0" w:color="000000"/>
            </w:tcBorders>
            <w:tcMar>
              <w:top w:w="30" w:type="dxa"/>
              <w:left w:w="45" w:type="dxa"/>
              <w:bottom w:w="30" w:type="dxa"/>
              <w:right w:w="45" w:type="dxa"/>
            </w:tcMar>
            <w:vAlign w:val="center"/>
          </w:tcPr>
          <w:p w14:paraId="2CD29C72"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tc>
        <w:tc>
          <w:tcPr>
            <w:tcW w:w="1411" w:type="dxa"/>
            <w:vMerge/>
            <w:tcBorders>
              <w:bottom w:val="single" w:sz="8" w:space="0" w:color="000000"/>
            </w:tcBorders>
            <w:tcMar>
              <w:top w:w="30" w:type="dxa"/>
              <w:left w:w="45" w:type="dxa"/>
              <w:bottom w:w="30" w:type="dxa"/>
              <w:right w:w="45" w:type="dxa"/>
            </w:tcMar>
            <w:vAlign w:val="center"/>
          </w:tcPr>
          <w:p w14:paraId="26C87F4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28180444" w14:textId="77777777" w:rsidTr="00490900">
        <w:trPr>
          <w:trHeight w:val="2610"/>
        </w:trPr>
        <w:tc>
          <w:tcPr>
            <w:tcW w:w="1769" w:type="dxa"/>
            <w:vMerge/>
            <w:tcBorders>
              <w:bottom w:val="single" w:sz="8" w:space="0" w:color="000000"/>
            </w:tcBorders>
            <w:tcMar>
              <w:top w:w="30" w:type="dxa"/>
              <w:left w:w="45" w:type="dxa"/>
              <w:bottom w:w="30" w:type="dxa"/>
              <w:right w:w="45" w:type="dxa"/>
            </w:tcMar>
            <w:vAlign w:val="center"/>
          </w:tcPr>
          <w:p w14:paraId="51DC26B1"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230" w:type="dxa"/>
            <w:tcBorders>
              <w:bottom w:val="single" w:sz="8" w:space="0" w:color="000000"/>
            </w:tcBorders>
            <w:tcMar>
              <w:top w:w="30" w:type="dxa"/>
              <w:left w:w="45" w:type="dxa"/>
              <w:bottom w:w="30" w:type="dxa"/>
              <w:right w:w="45" w:type="dxa"/>
            </w:tcMar>
            <w:vAlign w:val="center"/>
          </w:tcPr>
          <w:p w14:paraId="05C5303E"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Безперервний розвиток</w:t>
            </w:r>
          </w:p>
        </w:tc>
        <w:tc>
          <w:tcPr>
            <w:tcW w:w="490" w:type="dxa"/>
            <w:tcBorders>
              <w:bottom w:val="single" w:sz="8" w:space="0" w:color="000000"/>
            </w:tcBorders>
            <w:tcMar>
              <w:top w:w="30" w:type="dxa"/>
              <w:left w:w="45" w:type="dxa"/>
              <w:bottom w:w="30" w:type="dxa"/>
              <w:right w:w="45" w:type="dxa"/>
            </w:tcMar>
            <w:vAlign w:val="center"/>
          </w:tcPr>
          <w:p w14:paraId="78D86920"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2145F015"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1318080F"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1BF9E44B"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5CB7D79A" w14:textId="06765718"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25</w:t>
            </w:r>
          </w:p>
        </w:tc>
        <w:tc>
          <w:tcPr>
            <w:tcW w:w="458" w:type="dxa"/>
            <w:tcBorders>
              <w:bottom w:val="single" w:sz="8" w:space="0" w:color="000000"/>
            </w:tcBorders>
            <w:tcMar>
              <w:top w:w="30" w:type="dxa"/>
              <w:left w:w="45" w:type="dxa"/>
              <w:bottom w:w="30" w:type="dxa"/>
              <w:right w:w="45" w:type="dxa"/>
            </w:tcMar>
            <w:vAlign w:val="center"/>
          </w:tcPr>
          <w:p w14:paraId="13D71E4B"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3EB1D393"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470E8E4F"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147659B9"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1B5CCCB3" w14:textId="674C154A"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21</w:t>
            </w:r>
          </w:p>
        </w:tc>
        <w:tc>
          <w:tcPr>
            <w:tcW w:w="404" w:type="dxa"/>
            <w:tcBorders>
              <w:bottom w:val="single" w:sz="8" w:space="0" w:color="000000"/>
            </w:tcBorders>
            <w:tcMar>
              <w:top w:w="30" w:type="dxa"/>
              <w:left w:w="45" w:type="dxa"/>
              <w:bottom w:w="30" w:type="dxa"/>
              <w:right w:w="45" w:type="dxa"/>
            </w:tcMar>
            <w:vAlign w:val="center"/>
          </w:tcPr>
          <w:p w14:paraId="5225B53C"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0BA6A035"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125CC9D4" w14:textId="5AE93136"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4EB19029" w14:textId="77777777" w:rsidR="00814EAB" w:rsidRPr="008D3215" w:rsidRDefault="00814EAB" w:rsidP="00490900">
            <w:pPr>
              <w:spacing w:after="0" w:line="240" w:lineRule="auto"/>
              <w:jc w:val="center"/>
              <w:rPr>
                <w:rFonts w:ascii="Times New Roman" w:eastAsia="Times New Roman" w:hAnsi="Times New Roman" w:cs="Times New Roman"/>
                <w:sz w:val="24"/>
                <w:szCs w:val="24"/>
                <w:lang w:val="uk-UA"/>
              </w:rPr>
            </w:pPr>
          </w:p>
          <w:p w14:paraId="77223343" w14:textId="67023647" w:rsidR="00C56C41"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22</w:t>
            </w:r>
          </w:p>
        </w:tc>
        <w:tc>
          <w:tcPr>
            <w:tcW w:w="414" w:type="dxa"/>
            <w:tcBorders>
              <w:bottom w:val="single" w:sz="8" w:space="0" w:color="000000"/>
            </w:tcBorders>
            <w:tcMar>
              <w:top w:w="30" w:type="dxa"/>
              <w:left w:w="45" w:type="dxa"/>
              <w:bottom w:w="30" w:type="dxa"/>
              <w:right w:w="45" w:type="dxa"/>
            </w:tcMar>
            <w:vAlign w:val="center"/>
          </w:tcPr>
          <w:p w14:paraId="7615790A"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30D15D75"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6AFB2FD6"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7338F98C"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p w14:paraId="2B325E8F" w14:textId="4D150BC5" w:rsidR="00814EAB" w:rsidRPr="008D3215" w:rsidRDefault="00814EAB"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23</w:t>
            </w:r>
          </w:p>
        </w:tc>
        <w:tc>
          <w:tcPr>
            <w:tcW w:w="1640" w:type="dxa"/>
            <w:vMerge/>
            <w:tcBorders>
              <w:bottom w:val="single" w:sz="8" w:space="0" w:color="000000"/>
            </w:tcBorders>
            <w:tcMar>
              <w:top w:w="30" w:type="dxa"/>
              <w:left w:w="45" w:type="dxa"/>
              <w:bottom w:w="30" w:type="dxa"/>
              <w:right w:w="45" w:type="dxa"/>
            </w:tcMar>
            <w:vAlign w:val="center"/>
          </w:tcPr>
          <w:p w14:paraId="4662603A"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p>
        </w:tc>
        <w:tc>
          <w:tcPr>
            <w:tcW w:w="1411" w:type="dxa"/>
            <w:vMerge/>
            <w:tcBorders>
              <w:bottom w:val="single" w:sz="8" w:space="0" w:color="000000"/>
            </w:tcBorders>
            <w:tcMar>
              <w:top w:w="30" w:type="dxa"/>
              <w:left w:w="45" w:type="dxa"/>
              <w:bottom w:w="30" w:type="dxa"/>
              <w:right w:w="45" w:type="dxa"/>
            </w:tcMar>
            <w:vAlign w:val="center"/>
          </w:tcPr>
          <w:p w14:paraId="47126776"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bl>
    <w:p w14:paraId="3C687BD8" w14:textId="22DC773D" w:rsidR="00C56C41" w:rsidRPr="008D3215" w:rsidRDefault="00C56C41" w:rsidP="00C56C41">
      <w:pPr>
        <w:spacing w:after="0" w:line="240" w:lineRule="auto"/>
        <w:ind w:firstLine="708"/>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Надана </w:t>
      </w:r>
      <w:r w:rsidR="00814EAB" w:rsidRPr="008D3215">
        <w:rPr>
          <w:rFonts w:ascii="Times New Roman" w:eastAsia="Times New Roman" w:hAnsi="Times New Roman" w:cs="Times New Roman"/>
          <w:sz w:val="24"/>
          <w:szCs w:val="24"/>
          <w:lang w:val="uk-UA"/>
        </w:rPr>
        <w:t>Машковим К.Є.</w:t>
      </w:r>
      <w:r w:rsidRPr="008D3215">
        <w:rPr>
          <w:rFonts w:ascii="Times New Roman" w:eastAsia="Times New Roman" w:hAnsi="Times New Roman" w:cs="Times New Roman"/>
          <w:sz w:val="24"/>
          <w:szCs w:val="24"/>
          <w:lang w:val="uk-UA"/>
        </w:rPr>
        <w:t xml:space="preserve"> інформація в письмових поясненнях та під час співбесіди продемонструвала належний рівень рішучості, відповідальності</w:t>
      </w:r>
      <w:r w:rsidRPr="008D3215">
        <w:rPr>
          <w:rFonts w:ascii="Times New Roman" w:eastAsia="Times New Roman" w:hAnsi="Times New Roman" w:cs="Times New Roman"/>
          <w:sz w:val="24"/>
          <w:szCs w:val="24"/>
          <w:highlight w:val="white"/>
          <w:lang w:val="uk-UA"/>
        </w:rPr>
        <w:t xml:space="preserve"> та безперервного розвитку кандидата.</w:t>
      </w:r>
    </w:p>
    <w:p w14:paraId="0F63F0D4" w14:textId="25C33F7A"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EB2CFA" w:rsidRPr="008D3215">
        <w:rPr>
          <w:rFonts w:ascii="Times New Roman" w:eastAsia="Times New Roman" w:hAnsi="Times New Roman" w:cs="Times New Roman"/>
          <w:sz w:val="24"/>
          <w:szCs w:val="24"/>
          <w:highlight w:val="white"/>
          <w:lang w:val="uk-UA"/>
        </w:rPr>
        <w:t>44,5</w:t>
      </w:r>
      <w:r w:rsidRPr="008D3215">
        <w:rPr>
          <w:rFonts w:ascii="Times New Roman" w:eastAsia="Times New Roman" w:hAnsi="Times New Roman" w:cs="Times New Roman"/>
          <w:sz w:val="24"/>
          <w:szCs w:val="24"/>
          <w:highlight w:val="white"/>
          <w:lang w:val="uk-UA"/>
        </w:rPr>
        <w:t xml:space="preserve"> </w:t>
      </w:r>
      <w:proofErr w:type="spellStart"/>
      <w:r w:rsidRPr="008D3215">
        <w:rPr>
          <w:rFonts w:ascii="Times New Roman" w:eastAsia="Times New Roman" w:hAnsi="Times New Roman" w:cs="Times New Roman"/>
          <w:sz w:val="24"/>
          <w:szCs w:val="24"/>
          <w:highlight w:val="white"/>
          <w:lang w:val="uk-UA"/>
        </w:rPr>
        <w:t>бала</w:t>
      </w:r>
      <w:proofErr w:type="spellEnd"/>
      <w:r w:rsidRPr="008D3215">
        <w:rPr>
          <w:rFonts w:ascii="Times New Roman" w:eastAsia="Times New Roman" w:hAnsi="Times New Roman" w:cs="Times New Roman"/>
          <w:sz w:val="24"/>
          <w:szCs w:val="24"/>
          <w:highlight w:val="white"/>
          <w:lang w:val="uk-UA"/>
        </w:rPr>
        <w:t xml:space="preserve"> із 50 можливих, що </w:t>
      </w:r>
      <w:r w:rsidR="00EB2CFA" w:rsidRPr="008D3215">
        <w:rPr>
          <w:rFonts w:ascii="Times New Roman" w:eastAsia="Times New Roman" w:hAnsi="Times New Roman" w:cs="Times New Roman"/>
          <w:sz w:val="24"/>
          <w:szCs w:val="24"/>
          <w:highlight w:val="white"/>
          <w:lang w:val="uk-UA"/>
        </w:rPr>
        <w:t xml:space="preserve">вище </w:t>
      </w:r>
      <w:r w:rsidRPr="008D3215">
        <w:rPr>
          <w:rFonts w:ascii="Times New Roman" w:eastAsia="Times New Roman" w:hAnsi="Times New Roman" w:cs="Times New Roman"/>
          <w:sz w:val="24"/>
          <w:szCs w:val="24"/>
          <w:highlight w:val="white"/>
          <w:lang w:val="uk-UA"/>
        </w:rPr>
        <w:t xml:space="preserve">75% (37,5 </w:t>
      </w:r>
      <w:proofErr w:type="spellStart"/>
      <w:r w:rsidRPr="008D3215">
        <w:rPr>
          <w:rFonts w:ascii="Times New Roman" w:eastAsia="Times New Roman" w:hAnsi="Times New Roman" w:cs="Times New Roman"/>
          <w:sz w:val="24"/>
          <w:szCs w:val="24"/>
          <w:highlight w:val="white"/>
          <w:lang w:val="uk-UA"/>
        </w:rPr>
        <w:t>бала</w:t>
      </w:r>
      <w:proofErr w:type="spellEnd"/>
      <w:r w:rsidRPr="008D3215">
        <w:rPr>
          <w:rFonts w:ascii="Times New Roman" w:eastAsia="Times New Roman" w:hAnsi="Times New Roman" w:cs="Times New Roman"/>
          <w:sz w:val="24"/>
          <w:szCs w:val="24"/>
          <w:highlight w:val="white"/>
          <w:lang w:val="uk-UA"/>
        </w:rPr>
        <w:t>)</w:t>
      </w:r>
      <w:r w:rsidRPr="008D3215">
        <w:rPr>
          <w:rFonts w:ascii="Times New Roman" w:eastAsia="Times New Roman" w:hAnsi="Times New Roman" w:cs="Times New Roman"/>
          <w:sz w:val="24"/>
          <w:szCs w:val="24"/>
          <w:lang w:val="uk-UA"/>
        </w:rPr>
        <w:t xml:space="preserve"> максимально можливого </w:t>
      </w:r>
      <w:proofErr w:type="spellStart"/>
      <w:r w:rsidRPr="008D3215">
        <w:rPr>
          <w:rFonts w:ascii="Times New Roman" w:eastAsia="Times New Roman" w:hAnsi="Times New Roman" w:cs="Times New Roman"/>
          <w:sz w:val="24"/>
          <w:szCs w:val="24"/>
          <w:lang w:val="uk-UA"/>
        </w:rPr>
        <w:t>бала</w:t>
      </w:r>
      <w:proofErr w:type="spellEnd"/>
      <w:r w:rsidRPr="008D3215">
        <w:rPr>
          <w:rFonts w:ascii="Times New Roman" w:eastAsia="Times New Roman" w:hAnsi="Times New Roman" w:cs="Times New Roman"/>
          <w:sz w:val="24"/>
          <w:szCs w:val="24"/>
          <w:lang w:val="uk-UA"/>
        </w:rPr>
        <w:t>, тому Комісія виснує, що кандидат підтверд</w:t>
      </w:r>
      <w:r w:rsidR="00EB2CFA" w:rsidRPr="008D3215">
        <w:rPr>
          <w:rFonts w:ascii="Times New Roman" w:eastAsia="Times New Roman" w:hAnsi="Times New Roman" w:cs="Times New Roman"/>
          <w:sz w:val="24"/>
          <w:szCs w:val="24"/>
          <w:lang w:val="uk-UA"/>
        </w:rPr>
        <w:t>ив</w:t>
      </w:r>
      <w:r w:rsidRPr="008D3215">
        <w:rPr>
          <w:rFonts w:ascii="Times New Roman" w:eastAsia="Times New Roman" w:hAnsi="Times New Roman" w:cs="Times New Roman"/>
          <w:sz w:val="24"/>
          <w:szCs w:val="24"/>
          <w:lang w:val="uk-UA"/>
        </w:rPr>
        <w:t xml:space="preserve"> здатність здійснювати правосуддя в апеляційному загальному суді за критерієм особистої компетентності. </w:t>
      </w:r>
    </w:p>
    <w:p w14:paraId="081AA2F3"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b/>
          <w:sz w:val="24"/>
          <w:szCs w:val="24"/>
          <w:lang w:val="uk-UA"/>
        </w:rPr>
        <w:t>Встановлення відповідності кандидата критерію соціальної компетентності.</w:t>
      </w:r>
    </w:p>
    <w:p w14:paraId="00EA0505"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2CCF41E5"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261FC70F"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1.1. 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w:t>
      </w:r>
      <w:r w:rsidRPr="008D3215">
        <w:rPr>
          <w:rFonts w:ascii="Times New Roman" w:eastAsia="Times New Roman" w:hAnsi="Times New Roman" w:cs="Times New Roman"/>
          <w:sz w:val="24"/>
          <w:szCs w:val="24"/>
          <w:lang w:val="uk-UA"/>
        </w:rPr>
        <w:lastRenderedPageBreak/>
        <w:t>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2C2459C3"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1.2. 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09945EBB"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1.3. 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1C02CF57"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1.4. 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32D8FC8F"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495DC1C5"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highlight w:val="white"/>
          <w:lang w:val="uk-UA"/>
        </w:rPr>
      </w:pPr>
      <w:r w:rsidRPr="008D3215">
        <w:rPr>
          <w:rFonts w:ascii="Times New Roman" w:eastAsia="Times New Roman" w:hAnsi="Times New Roman" w:cs="Times New Roman"/>
          <w:sz w:val="24"/>
          <w:szCs w:val="24"/>
          <w:highlight w:val="white"/>
          <w:lang w:val="uk-UA"/>
        </w:rPr>
        <w:t>Вагу критерію соціальної компетентності та його показників визначено таким чином: соціальна компетентність – 50 балів, з яких: ефективна комунікація – 12,5 </w:t>
      </w:r>
      <w:proofErr w:type="spellStart"/>
      <w:r w:rsidRPr="008D3215">
        <w:rPr>
          <w:rFonts w:ascii="Times New Roman" w:eastAsia="Times New Roman" w:hAnsi="Times New Roman" w:cs="Times New Roman"/>
          <w:sz w:val="24"/>
          <w:szCs w:val="24"/>
          <w:highlight w:val="white"/>
          <w:lang w:val="uk-UA"/>
        </w:rPr>
        <w:t>бала</w:t>
      </w:r>
      <w:proofErr w:type="spellEnd"/>
      <w:r w:rsidRPr="008D3215">
        <w:rPr>
          <w:rFonts w:ascii="Times New Roman" w:eastAsia="Times New Roman" w:hAnsi="Times New Roman" w:cs="Times New Roman"/>
          <w:sz w:val="24"/>
          <w:szCs w:val="24"/>
          <w:highlight w:val="white"/>
          <w:lang w:val="uk-UA"/>
        </w:rPr>
        <w:t xml:space="preserve">; ефективна взаємодія – 12,5 </w:t>
      </w:r>
      <w:proofErr w:type="spellStart"/>
      <w:r w:rsidRPr="008D3215">
        <w:rPr>
          <w:rFonts w:ascii="Times New Roman" w:eastAsia="Times New Roman" w:hAnsi="Times New Roman" w:cs="Times New Roman"/>
          <w:sz w:val="24"/>
          <w:szCs w:val="24"/>
          <w:highlight w:val="white"/>
          <w:lang w:val="uk-UA"/>
        </w:rPr>
        <w:t>бала</w:t>
      </w:r>
      <w:proofErr w:type="spellEnd"/>
      <w:r w:rsidRPr="008D3215">
        <w:rPr>
          <w:rFonts w:ascii="Times New Roman" w:eastAsia="Times New Roman" w:hAnsi="Times New Roman" w:cs="Times New Roman"/>
          <w:sz w:val="24"/>
          <w:szCs w:val="24"/>
          <w:highlight w:val="white"/>
          <w:lang w:val="uk-UA"/>
        </w:rPr>
        <w:t xml:space="preserve">; стійкість мотивації – 12,5 </w:t>
      </w:r>
      <w:proofErr w:type="spellStart"/>
      <w:r w:rsidRPr="008D3215">
        <w:rPr>
          <w:rFonts w:ascii="Times New Roman" w:eastAsia="Times New Roman" w:hAnsi="Times New Roman" w:cs="Times New Roman"/>
          <w:sz w:val="24"/>
          <w:szCs w:val="24"/>
          <w:highlight w:val="white"/>
          <w:lang w:val="uk-UA"/>
        </w:rPr>
        <w:t>бала</w:t>
      </w:r>
      <w:proofErr w:type="spellEnd"/>
      <w:r w:rsidRPr="008D3215">
        <w:rPr>
          <w:rFonts w:ascii="Times New Roman" w:eastAsia="Times New Roman" w:hAnsi="Times New Roman" w:cs="Times New Roman"/>
          <w:sz w:val="24"/>
          <w:szCs w:val="24"/>
          <w:highlight w:val="white"/>
          <w:lang w:val="uk-UA"/>
        </w:rPr>
        <w:t>; емоційна стійкість – 12,5 </w:t>
      </w:r>
      <w:proofErr w:type="spellStart"/>
      <w:r w:rsidRPr="008D3215">
        <w:rPr>
          <w:rFonts w:ascii="Times New Roman" w:eastAsia="Times New Roman" w:hAnsi="Times New Roman" w:cs="Times New Roman"/>
          <w:sz w:val="24"/>
          <w:szCs w:val="24"/>
          <w:highlight w:val="white"/>
          <w:lang w:val="uk-UA"/>
        </w:rPr>
        <w:t>бала</w:t>
      </w:r>
      <w:proofErr w:type="spellEnd"/>
      <w:r w:rsidRPr="008D3215">
        <w:rPr>
          <w:rFonts w:ascii="Times New Roman" w:eastAsia="Times New Roman" w:hAnsi="Times New Roman" w:cs="Times New Roman"/>
          <w:sz w:val="24"/>
          <w:szCs w:val="24"/>
          <w:highlight w:val="white"/>
          <w:lang w:val="uk-UA"/>
        </w:rPr>
        <w:t>.</w:t>
      </w:r>
    </w:p>
    <w:p w14:paraId="2CDF6D29" w14:textId="0BD3E33F"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Так само як і при оцінюванні особистої компетентності, в оцінюванні відповідності кандидата критерію соціальної компетентності саме на кандидата покладається </w:t>
      </w:r>
      <w:r w:rsidR="00935050" w:rsidRPr="008D3215">
        <w:rPr>
          <w:rFonts w:ascii="Times New Roman" w:eastAsia="Times New Roman" w:hAnsi="Times New Roman" w:cs="Times New Roman"/>
          <w:sz w:val="24"/>
          <w:szCs w:val="24"/>
          <w:lang w:val="uk-UA"/>
        </w:rPr>
        <w:t>обов’язок</w:t>
      </w:r>
      <w:r w:rsidRPr="008D3215">
        <w:rPr>
          <w:rFonts w:ascii="Times New Roman" w:eastAsia="Times New Roman" w:hAnsi="Times New Roman" w:cs="Times New Roman"/>
          <w:sz w:val="24"/>
          <w:szCs w:val="24"/>
          <w:lang w:val="uk-UA"/>
        </w:rPr>
        <w:t xml:space="preserve">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126B7DBD"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40C365D8" w14:textId="6F457645"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Під час оцінювання критерію соціальної компетентності не менш важлива роль у формуванні стійкого уявлення члена Комісії про рівень відповідності кандидата на посаду судді цьому критерію відводиться співбесіді. Саме </w:t>
      </w:r>
      <w:r w:rsidR="000C3E5E" w:rsidRPr="008D3215">
        <w:rPr>
          <w:rFonts w:ascii="Times New Roman" w:eastAsia="Times New Roman" w:hAnsi="Times New Roman" w:cs="Times New Roman"/>
          <w:sz w:val="24"/>
          <w:szCs w:val="24"/>
          <w:lang w:val="uk-UA"/>
        </w:rPr>
        <w:t>під час</w:t>
      </w:r>
      <w:r w:rsidRPr="008D3215">
        <w:rPr>
          <w:rFonts w:ascii="Times New Roman" w:eastAsia="Times New Roman" w:hAnsi="Times New Roman" w:cs="Times New Roman"/>
          <w:sz w:val="24"/>
          <w:szCs w:val="24"/>
          <w:lang w:val="uk-UA"/>
        </w:rPr>
        <w:t xml:space="preserve"> 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2326F36D"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w:t>
      </w:r>
      <w:r w:rsidRPr="008D3215">
        <w:rPr>
          <w:rFonts w:ascii="Times New Roman" w:eastAsia="Times New Roman" w:hAnsi="Times New Roman" w:cs="Times New Roman"/>
          <w:sz w:val="24"/>
          <w:szCs w:val="24"/>
          <w:lang w:val="uk-UA"/>
        </w:rPr>
        <w:lastRenderedPageBreak/>
        <w:t xml:space="preserve">змістовні, </w:t>
      </w:r>
      <w:proofErr w:type="spellStart"/>
      <w:r w:rsidRPr="008D3215">
        <w:rPr>
          <w:rFonts w:ascii="Times New Roman" w:eastAsia="Times New Roman" w:hAnsi="Times New Roman" w:cs="Times New Roman"/>
          <w:sz w:val="24"/>
          <w:szCs w:val="24"/>
          <w:lang w:val="uk-UA"/>
        </w:rPr>
        <w:t>логічно</w:t>
      </w:r>
      <w:proofErr w:type="spellEnd"/>
      <w:r w:rsidRPr="008D3215">
        <w:rPr>
          <w:rFonts w:ascii="Times New Roman" w:eastAsia="Times New Roman" w:hAnsi="Times New Roman" w:cs="Times New Roman"/>
          <w:sz w:val="24"/>
          <w:szCs w:val="24"/>
          <w:lang w:val="uk-UA"/>
        </w:rPr>
        <w:t xml:space="preserve">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28555BEA"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Співбесіда є ключовим етапом, під час якого формується остаточна оцінка кандидата на посаду судді. У зв’язку з цим Комісія наголошує, що оцінювання соціальної компетентності має індивідуальний характер і здійснюється кожним членом Комісії відповідно до його внутрішнього переконання із застосуванням доступних засобів для її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6DB3E623"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highlight w:val="white"/>
          <w:lang w:val="uk-UA"/>
        </w:rPr>
        <w:t xml:space="preserve">Пунктом 5.7 Положення про кваліфікаційне оцінювання передбачено, що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колегії шляхом обчислення середнього арифметичного </w:t>
      </w:r>
      <w:proofErr w:type="spellStart"/>
      <w:r w:rsidRPr="008D3215">
        <w:rPr>
          <w:rFonts w:ascii="Times New Roman" w:eastAsia="Times New Roman" w:hAnsi="Times New Roman" w:cs="Times New Roman"/>
          <w:sz w:val="24"/>
          <w:szCs w:val="24"/>
          <w:highlight w:val="white"/>
          <w:lang w:val="uk-UA"/>
        </w:rPr>
        <w:t>бала</w:t>
      </w:r>
      <w:proofErr w:type="spellEnd"/>
      <w:r w:rsidRPr="008D3215">
        <w:rPr>
          <w:rFonts w:ascii="Times New Roman" w:eastAsia="Times New Roman" w:hAnsi="Times New Roman" w:cs="Times New Roman"/>
          <w:sz w:val="24"/>
          <w:szCs w:val="24"/>
          <w:highlight w:val="white"/>
          <w:lang w:val="uk-UA"/>
        </w:rPr>
        <w:t xml:space="preserve">.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колегії обчислення середнього арифметичного </w:t>
      </w:r>
      <w:proofErr w:type="spellStart"/>
      <w:r w:rsidRPr="008D3215">
        <w:rPr>
          <w:rFonts w:ascii="Times New Roman" w:eastAsia="Times New Roman" w:hAnsi="Times New Roman" w:cs="Times New Roman"/>
          <w:sz w:val="24"/>
          <w:szCs w:val="24"/>
          <w:highlight w:val="white"/>
          <w:lang w:val="uk-UA"/>
        </w:rPr>
        <w:t>бала</w:t>
      </w:r>
      <w:proofErr w:type="spellEnd"/>
      <w:r w:rsidRPr="008D3215">
        <w:rPr>
          <w:rFonts w:ascii="Times New Roman" w:eastAsia="Times New Roman" w:hAnsi="Times New Roman" w:cs="Times New Roman"/>
          <w:sz w:val="24"/>
          <w:szCs w:val="24"/>
          <w:highlight w:val="white"/>
          <w:lang w:val="uk-UA"/>
        </w:rPr>
        <w:t xml:space="preserve"> здійснюється на підставі оцінок всіх членів колегії.</w:t>
      </w:r>
    </w:p>
    <w:p w14:paraId="2990CD85" w14:textId="0E63F07D"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Надані </w:t>
      </w:r>
      <w:r w:rsidR="00EB2CFA" w:rsidRPr="008D3215">
        <w:rPr>
          <w:rFonts w:ascii="Times New Roman" w:eastAsia="Times New Roman" w:hAnsi="Times New Roman" w:cs="Times New Roman"/>
          <w:sz w:val="24"/>
          <w:szCs w:val="24"/>
          <w:lang w:val="uk-UA"/>
        </w:rPr>
        <w:t xml:space="preserve">Машковим К.Є. </w:t>
      </w:r>
      <w:r w:rsidRPr="008D3215">
        <w:rPr>
          <w:rFonts w:ascii="Times New Roman" w:eastAsia="Times New Roman" w:hAnsi="Times New Roman" w:cs="Times New Roman"/>
          <w:sz w:val="24"/>
          <w:szCs w:val="24"/>
          <w:lang w:val="uk-UA"/>
        </w:rPr>
        <w:t xml:space="preserve">документи, а також </w:t>
      </w:r>
      <w:r w:rsidR="00EB2CFA" w:rsidRPr="008D3215">
        <w:rPr>
          <w:rFonts w:ascii="Times New Roman" w:eastAsia="Times New Roman" w:hAnsi="Times New Roman" w:cs="Times New Roman"/>
          <w:sz w:val="24"/>
          <w:szCs w:val="24"/>
          <w:lang w:val="uk-UA"/>
        </w:rPr>
        <w:t xml:space="preserve">його </w:t>
      </w:r>
      <w:r w:rsidRPr="008D3215">
        <w:rPr>
          <w:rFonts w:ascii="Times New Roman" w:eastAsia="Times New Roman" w:hAnsi="Times New Roman" w:cs="Times New Roman"/>
          <w:sz w:val="24"/>
          <w:szCs w:val="24"/>
          <w:lang w:val="uk-UA"/>
        </w:rPr>
        <w:t>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p w14:paraId="33292416"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p>
    <w:tbl>
      <w:tblPr>
        <w:tblW w:w="85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84"/>
        <w:gridCol w:w="2322"/>
        <w:gridCol w:w="418"/>
        <w:gridCol w:w="561"/>
        <w:gridCol w:w="423"/>
        <w:gridCol w:w="419"/>
        <w:gridCol w:w="1616"/>
        <w:gridCol w:w="980"/>
      </w:tblGrid>
      <w:tr w:rsidR="00C56C41" w:rsidRPr="008D3215" w14:paraId="3C993F56" w14:textId="77777777" w:rsidTr="00490900">
        <w:trPr>
          <w:trHeight w:val="20"/>
        </w:trPr>
        <w:tc>
          <w:tcPr>
            <w:tcW w:w="1784" w:type="dxa"/>
            <w:shd w:val="clear" w:color="auto" w:fill="F2F2F2"/>
            <w:tcMar>
              <w:top w:w="30" w:type="dxa"/>
              <w:left w:w="45" w:type="dxa"/>
              <w:bottom w:w="30" w:type="dxa"/>
              <w:right w:w="45" w:type="dxa"/>
            </w:tcMar>
            <w:vAlign w:val="center"/>
          </w:tcPr>
          <w:p w14:paraId="4C5A1F62"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Критерій</w:t>
            </w:r>
          </w:p>
        </w:tc>
        <w:tc>
          <w:tcPr>
            <w:tcW w:w="2322" w:type="dxa"/>
            <w:shd w:val="clear" w:color="auto" w:fill="F2F2F2"/>
            <w:tcMar>
              <w:top w:w="30" w:type="dxa"/>
              <w:left w:w="45" w:type="dxa"/>
              <w:bottom w:w="30" w:type="dxa"/>
              <w:right w:w="45" w:type="dxa"/>
            </w:tcMar>
            <w:vAlign w:val="center"/>
          </w:tcPr>
          <w:p w14:paraId="3872BFB4"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Показник</w:t>
            </w:r>
          </w:p>
        </w:tc>
        <w:tc>
          <w:tcPr>
            <w:tcW w:w="1821" w:type="dxa"/>
            <w:gridSpan w:val="4"/>
            <w:shd w:val="clear" w:color="auto" w:fill="F2F2F2"/>
            <w:tcMar>
              <w:top w:w="30" w:type="dxa"/>
              <w:left w:w="45" w:type="dxa"/>
              <w:bottom w:w="30" w:type="dxa"/>
              <w:right w:w="45" w:type="dxa"/>
            </w:tcMar>
            <w:vAlign w:val="center"/>
          </w:tcPr>
          <w:p w14:paraId="253132B6"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shd w:val="clear" w:color="auto" w:fill="F2F2F2"/>
                <w:lang w:val="uk-UA"/>
              </w:rPr>
              <w:t xml:space="preserve">Розрахований згідно </w:t>
            </w:r>
            <w:r w:rsidRPr="008D3215">
              <w:rPr>
                <w:rFonts w:ascii="Times New Roman" w:eastAsia="Times New Roman" w:hAnsi="Times New Roman" w:cs="Times New Roman"/>
                <w:sz w:val="24"/>
                <w:szCs w:val="24"/>
                <w:lang w:val="uk-UA"/>
              </w:rPr>
              <w:t xml:space="preserve">з пунктом 5.7 </w:t>
            </w:r>
            <w:r w:rsidRPr="008D3215">
              <w:rPr>
                <w:rFonts w:ascii="Times New Roman" w:eastAsia="Times New Roman" w:hAnsi="Times New Roman" w:cs="Times New Roman"/>
                <w:sz w:val="24"/>
                <w:szCs w:val="24"/>
                <w:shd w:val="clear" w:color="auto" w:fill="F2F2F2"/>
                <w:lang w:val="uk-UA"/>
              </w:rPr>
              <w:t>Положення про кваліфікаційне оцінювання середній бал</w:t>
            </w:r>
          </w:p>
        </w:tc>
        <w:tc>
          <w:tcPr>
            <w:tcW w:w="2596" w:type="dxa"/>
            <w:gridSpan w:val="2"/>
            <w:shd w:val="clear" w:color="auto" w:fill="F2F2F2"/>
            <w:tcMar>
              <w:top w:w="30" w:type="dxa"/>
              <w:left w:w="45" w:type="dxa"/>
              <w:bottom w:w="30" w:type="dxa"/>
              <w:right w:w="45" w:type="dxa"/>
            </w:tcMar>
            <w:vAlign w:val="center"/>
          </w:tcPr>
          <w:p w14:paraId="6B732D2E"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Бал за критерій</w:t>
            </w:r>
          </w:p>
        </w:tc>
      </w:tr>
      <w:tr w:rsidR="00C56C41" w:rsidRPr="008D3215" w14:paraId="04F9255D" w14:textId="77777777" w:rsidTr="00490900">
        <w:trPr>
          <w:trHeight w:val="450"/>
        </w:trPr>
        <w:tc>
          <w:tcPr>
            <w:tcW w:w="1784" w:type="dxa"/>
            <w:vMerge w:val="restart"/>
            <w:tcMar>
              <w:top w:w="30" w:type="dxa"/>
              <w:left w:w="45" w:type="dxa"/>
              <w:bottom w:w="30" w:type="dxa"/>
              <w:right w:w="45" w:type="dxa"/>
            </w:tcMar>
            <w:vAlign w:val="center"/>
          </w:tcPr>
          <w:p w14:paraId="5E1FA95F" w14:textId="77777777" w:rsidR="00C56C41" w:rsidRPr="008D3215" w:rsidRDefault="00C56C41" w:rsidP="00490900">
            <w:pPr>
              <w:spacing w:after="0" w:line="240" w:lineRule="auto"/>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Соціальна компетентність</w:t>
            </w:r>
          </w:p>
        </w:tc>
        <w:tc>
          <w:tcPr>
            <w:tcW w:w="2322" w:type="dxa"/>
            <w:vMerge w:val="restart"/>
            <w:tcMar>
              <w:top w:w="30" w:type="dxa"/>
              <w:left w:w="45" w:type="dxa"/>
              <w:bottom w:w="30" w:type="dxa"/>
              <w:right w:w="45" w:type="dxa"/>
            </w:tcMar>
            <w:vAlign w:val="center"/>
          </w:tcPr>
          <w:p w14:paraId="7FB18743"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Ефективна комунікація</w:t>
            </w:r>
          </w:p>
        </w:tc>
        <w:tc>
          <w:tcPr>
            <w:tcW w:w="418" w:type="dxa"/>
            <w:vMerge w:val="restart"/>
            <w:tcMar>
              <w:top w:w="30" w:type="dxa"/>
              <w:left w:w="45" w:type="dxa"/>
              <w:bottom w:w="30" w:type="dxa"/>
              <w:right w:w="45" w:type="dxa"/>
            </w:tcMar>
            <w:vAlign w:val="center"/>
          </w:tcPr>
          <w:p w14:paraId="589F08CE" w14:textId="364EE9F6"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12</w:t>
            </w:r>
          </w:p>
        </w:tc>
        <w:tc>
          <w:tcPr>
            <w:tcW w:w="561" w:type="dxa"/>
            <w:vMerge w:val="restart"/>
            <w:tcMar>
              <w:top w:w="30" w:type="dxa"/>
              <w:left w:w="45" w:type="dxa"/>
              <w:bottom w:w="30" w:type="dxa"/>
              <w:right w:w="45" w:type="dxa"/>
            </w:tcMar>
            <w:vAlign w:val="center"/>
          </w:tcPr>
          <w:p w14:paraId="68219D3A" w14:textId="5904DBB9"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w:t>
            </w:r>
          </w:p>
        </w:tc>
        <w:tc>
          <w:tcPr>
            <w:tcW w:w="423" w:type="dxa"/>
            <w:vMerge w:val="restart"/>
            <w:tcMar>
              <w:top w:w="30" w:type="dxa"/>
              <w:left w:w="45" w:type="dxa"/>
              <w:bottom w:w="30" w:type="dxa"/>
              <w:right w:w="45" w:type="dxa"/>
            </w:tcMar>
            <w:vAlign w:val="center"/>
          </w:tcPr>
          <w:p w14:paraId="6C99A477" w14:textId="5EB5512D"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w:t>
            </w:r>
            <w:r w:rsidR="00EB2CFA" w:rsidRPr="008D3215">
              <w:rPr>
                <w:rFonts w:ascii="Times New Roman" w:eastAsia="Times New Roman" w:hAnsi="Times New Roman" w:cs="Times New Roman"/>
                <w:sz w:val="24"/>
                <w:szCs w:val="24"/>
                <w:lang w:val="uk-UA"/>
              </w:rPr>
              <w:t>2</w:t>
            </w:r>
          </w:p>
        </w:tc>
        <w:tc>
          <w:tcPr>
            <w:tcW w:w="419" w:type="dxa"/>
            <w:vMerge w:val="restart"/>
            <w:tcMar>
              <w:top w:w="30" w:type="dxa"/>
              <w:left w:w="45" w:type="dxa"/>
              <w:bottom w:w="30" w:type="dxa"/>
              <w:right w:w="45" w:type="dxa"/>
            </w:tcMar>
            <w:vAlign w:val="center"/>
          </w:tcPr>
          <w:p w14:paraId="5D4766BC" w14:textId="5ABD8520"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w:t>
            </w:r>
          </w:p>
        </w:tc>
        <w:tc>
          <w:tcPr>
            <w:tcW w:w="1616" w:type="dxa"/>
            <w:vMerge w:val="restart"/>
            <w:tcMar>
              <w:top w:w="30" w:type="dxa"/>
              <w:left w:w="45" w:type="dxa"/>
              <w:bottom w:w="30" w:type="dxa"/>
              <w:right w:w="45" w:type="dxa"/>
            </w:tcMar>
            <w:vAlign w:val="center"/>
          </w:tcPr>
          <w:p w14:paraId="173D1DBB" w14:textId="2A8D6C62"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11,5</w:t>
            </w:r>
          </w:p>
        </w:tc>
        <w:tc>
          <w:tcPr>
            <w:tcW w:w="980" w:type="dxa"/>
            <w:vMerge w:val="restart"/>
            <w:tcMar>
              <w:top w:w="30" w:type="dxa"/>
              <w:left w:w="45" w:type="dxa"/>
              <w:bottom w:w="30" w:type="dxa"/>
              <w:right w:w="45" w:type="dxa"/>
            </w:tcMar>
            <w:vAlign w:val="center"/>
          </w:tcPr>
          <w:p w14:paraId="1EAA43D6" w14:textId="2FC3789D"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46,5</w:t>
            </w:r>
          </w:p>
        </w:tc>
      </w:tr>
      <w:tr w:rsidR="00C56C41" w:rsidRPr="008D3215" w14:paraId="6F921AF4" w14:textId="77777777" w:rsidTr="00490900">
        <w:trPr>
          <w:trHeight w:val="458"/>
        </w:trPr>
        <w:tc>
          <w:tcPr>
            <w:tcW w:w="1784" w:type="dxa"/>
            <w:vMerge/>
            <w:tcMar>
              <w:top w:w="30" w:type="dxa"/>
              <w:left w:w="45" w:type="dxa"/>
              <w:bottom w:w="30" w:type="dxa"/>
              <w:right w:w="45" w:type="dxa"/>
            </w:tcMar>
            <w:vAlign w:val="center"/>
          </w:tcPr>
          <w:p w14:paraId="651B123C"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14:paraId="5A978381"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14:paraId="019CC16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14:paraId="75B5836E"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14:paraId="4F80176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14:paraId="000FE81A"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14:paraId="7D47DAB3"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980" w:type="dxa"/>
            <w:vMerge/>
            <w:tcMar>
              <w:top w:w="30" w:type="dxa"/>
              <w:left w:w="45" w:type="dxa"/>
              <w:bottom w:w="30" w:type="dxa"/>
              <w:right w:w="45" w:type="dxa"/>
            </w:tcMar>
            <w:vAlign w:val="center"/>
          </w:tcPr>
          <w:p w14:paraId="489DFA24"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5328912B" w14:textId="77777777" w:rsidTr="00490900">
        <w:trPr>
          <w:trHeight w:val="458"/>
        </w:trPr>
        <w:tc>
          <w:tcPr>
            <w:tcW w:w="1784" w:type="dxa"/>
            <w:vMerge/>
            <w:tcMar>
              <w:top w:w="30" w:type="dxa"/>
              <w:left w:w="45" w:type="dxa"/>
              <w:bottom w:w="30" w:type="dxa"/>
              <w:right w:w="45" w:type="dxa"/>
            </w:tcMar>
            <w:vAlign w:val="center"/>
          </w:tcPr>
          <w:p w14:paraId="532107B6"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14:paraId="3531C1BC"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14:paraId="50E2235C"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14:paraId="0E736701"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14:paraId="7C433806"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14:paraId="39C933E5"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14:paraId="76D89973"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980" w:type="dxa"/>
            <w:vMerge/>
            <w:tcMar>
              <w:top w:w="30" w:type="dxa"/>
              <w:left w:w="45" w:type="dxa"/>
              <w:bottom w:w="30" w:type="dxa"/>
              <w:right w:w="45" w:type="dxa"/>
            </w:tcMar>
            <w:vAlign w:val="center"/>
          </w:tcPr>
          <w:p w14:paraId="6E83D8F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14A4F532" w14:textId="77777777" w:rsidTr="00490900">
        <w:trPr>
          <w:trHeight w:val="458"/>
        </w:trPr>
        <w:tc>
          <w:tcPr>
            <w:tcW w:w="1784" w:type="dxa"/>
            <w:vMerge/>
            <w:tcMar>
              <w:top w:w="30" w:type="dxa"/>
              <w:left w:w="45" w:type="dxa"/>
              <w:bottom w:w="30" w:type="dxa"/>
              <w:right w:w="45" w:type="dxa"/>
            </w:tcMar>
            <w:vAlign w:val="center"/>
          </w:tcPr>
          <w:p w14:paraId="5655F310"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14:paraId="3A5AA1DA"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14:paraId="41FFF765"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14:paraId="13C2B74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14:paraId="2FFF0E78"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14:paraId="66DAD0FB"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14:paraId="739020A5"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980" w:type="dxa"/>
            <w:vMerge/>
            <w:tcMar>
              <w:top w:w="30" w:type="dxa"/>
              <w:left w:w="45" w:type="dxa"/>
              <w:bottom w:w="30" w:type="dxa"/>
              <w:right w:w="45" w:type="dxa"/>
            </w:tcMar>
            <w:vAlign w:val="center"/>
          </w:tcPr>
          <w:p w14:paraId="7B41569E"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51E9F185" w14:textId="77777777" w:rsidTr="00490900">
        <w:trPr>
          <w:trHeight w:val="458"/>
        </w:trPr>
        <w:tc>
          <w:tcPr>
            <w:tcW w:w="1784" w:type="dxa"/>
            <w:vMerge/>
            <w:tcMar>
              <w:top w:w="30" w:type="dxa"/>
              <w:left w:w="45" w:type="dxa"/>
              <w:bottom w:w="30" w:type="dxa"/>
              <w:right w:w="45" w:type="dxa"/>
            </w:tcMar>
            <w:vAlign w:val="center"/>
          </w:tcPr>
          <w:p w14:paraId="175F3424"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14:paraId="3A600CAA"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14:paraId="11D2A975"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14:paraId="59BB9CDB"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14:paraId="0D7D75F9"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14:paraId="212380F7"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14:paraId="6A173D59"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980" w:type="dxa"/>
            <w:vMerge/>
            <w:tcMar>
              <w:top w:w="30" w:type="dxa"/>
              <w:left w:w="45" w:type="dxa"/>
              <w:bottom w:w="30" w:type="dxa"/>
              <w:right w:w="45" w:type="dxa"/>
            </w:tcMar>
            <w:vAlign w:val="center"/>
          </w:tcPr>
          <w:p w14:paraId="18997353"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5A4DF907" w14:textId="77777777" w:rsidTr="00490900">
        <w:trPr>
          <w:trHeight w:val="458"/>
        </w:trPr>
        <w:tc>
          <w:tcPr>
            <w:tcW w:w="1784" w:type="dxa"/>
            <w:vMerge/>
            <w:tcMar>
              <w:top w:w="30" w:type="dxa"/>
              <w:left w:w="45" w:type="dxa"/>
              <w:bottom w:w="30" w:type="dxa"/>
              <w:right w:w="45" w:type="dxa"/>
            </w:tcMar>
            <w:vAlign w:val="center"/>
          </w:tcPr>
          <w:p w14:paraId="16E36844"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val="restart"/>
            <w:tcMar>
              <w:top w:w="30" w:type="dxa"/>
              <w:left w:w="45" w:type="dxa"/>
              <w:bottom w:w="30" w:type="dxa"/>
              <w:right w:w="45" w:type="dxa"/>
            </w:tcMar>
            <w:vAlign w:val="center"/>
          </w:tcPr>
          <w:p w14:paraId="2D23B03A"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Ефективна взаємодія</w:t>
            </w:r>
          </w:p>
        </w:tc>
        <w:tc>
          <w:tcPr>
            <w:tcW w:w="418" w:type="dxa"/>
            <w:vMerge w:val="restart"/>
            <w:tcMar>
              <w:top w:w="30" w:type="dxa"/>
              <w:left w:w="45" w:type="dxa"/>
              <w:bottom w:w="30" w:type="dxa"/>
              <w:right w:w="45" w:type="dxa"/>
            </w:tcMar>
            <w:vAlign w:val="center"/>
          </w:tcPr>
          <w:p w14:paraId="4D2C6B66" w14:textId="5E1C2C8F"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12</w:t>
            </w:r>
          </w:p>
        </w:tc>
        <w:tc>
          <w:tcPr>
            <w:tcW w:w="561" w:type="dxa"/>
            <w:vMerge w:val="restart"/>
            <w:tcMar>
              <w:top w:w="30" w:type="dxa"/>
              <w:left w:w="45" w:type="dxa"/>
              <w:bottom w:w="30" w:type="dxa"/>
              <w:right w:w="45" w:type="dxa"/>
            </w:tcMar>
            <w:vAlign w:val="center"/>
          </w:tcPr>
          <w:p w14:paraId="3C210916" w14:textId="1735B1DA"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12</w:t>
            </w:r>
          </w:p>
        </w:tc>
        <w:tc>
          <w:tcPr>
            <w:tcW w:w="423" w:type="dxa"/>
            <w:vMerge w:val="restart"/>
            <w:tcMar>
              <w:top w:w="30" w:type="dxa"/>
              <w:left w:w="45" w:type="dxa"/>
              <w:bottom w:w="30" w:type="dxa"/>
              <w:right w:w="45" w:type="dxa"/>
            </w:tcMar>
            <w:vAlign w:val="center"/>
          </w:tcPr>
          <w:p w14:paraId="5A667372" w14:textId="5B169C31"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12</w:t>
            </w:r>
          </w:p>
        </w:tc>
        <w:tc>
          <w:tcPr>
            <w:tcW w:w="419" w:type="dxa"/>
            <w:vMerge w:val="restart"/>
            <w:tcMar>
              <w:top w:w="30" w:type="dxa"/>
              <w:left w:w="45" w:type="dxa"/>
              <w:bottom w:w="30" w:type="dxa"/>
              <w:right w:w="45" w:type="dxa"/>
            </w:tcMar>
            <w:vAlign w:val="center"/>
          </w:tcPr>
          <w:p w14:paraId="2767D02E" w14:textId="0F39D9E0"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w:t>
            </w:r>
            <w:r w:rsidR="00EB2CFA" w:rsidRPr="008D3215">
              <w:rPr>
                <w:rFonts w:ascii="Times New Roman" w:eastAsia="Times New Roman" w:hAnsi="Times New Roman" w:cs="Times New Roman"/>
                <w:sz w:val="24"/>
                <w:szCs w:val="24"/>
                <w:lang w:val="uk-UA"/>
              </w:rPr>
              <w:t>1</w:t>
            </w:r>
          </w:p>
        </w:tc>
        <w:tc>
          <w:tcPr>
            <w:tcW w:w="1616" w:type="dxa"/>
            <w:vMerge w:val="restart"/>
            <w:tcMar>
              <w:top w:w="30" w:type="dxa"/>
              <w:left w:w="45" w:type="dxa"/>
              <w:bottom w:w="30" w:type="dxa"/>
              <w:right w:w="45" w:type="dxa"/>
            </w:tcMar>
            <w:vAlign w:val="center"/>
          </w:tcPr>
          <w:p w14:paraId="54AA408A" w14:textId="4BA73995"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11,75</w:t>
            </w:r>
          </w:p>
        </w:tc>
        <w:tc>
          <w:tcPr>
            <w:tcW w:w="980" w:type="dxa"/>
            <w:vMerge/>
            <w:tcMar>
              <w:top w:w="30" w:type="dxa"/>
              <w:left w:w="45" w:type="dxa"/>
              <w:bottom w:w="30" w:type="dxa"/>
              <w:right w:w="45" w:type="dxa"/>
            </w:tcMar>
            <w:vAlign w:val="center"/>
          </w:tcPr>
          <w:p w14:paraId="227AC115"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31378E46" w14:textId="77777777" w:rsidTr="00490900">
        <w:trPr>
          <w:trHeight w:val="458"/>
        </w:trPr>
        <w:tc>
          <w:tcPr>
            <w:tcW w:w="1784" w:type="dxa"/>
            <w:vMerge/>
            <w:tcMar>
              <w:top w:w="30" w:type="dxa"/>
              <w:left w:w="45" w:type="dxa"/>
              <w:bottom w:w="30" w:type="dxa"/>
              <w:right w:w="45" w:type="dxa"/>
            </w:tcMar>
            <w:vAlign w:val="center"/>
          </w:tcPr>
          <w:p w14:paraId="7C57566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14:paraId="3D9BD8C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14:paraId="1ED95A0A"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14:paraId="135FE722"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14:paraId="6132D15A"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14:paraId="759646E7"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14:paraId="212B0AA0"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980" w:type="dxa"/>
            <w:vMerge/>
            <w:tcMar>
              <w:top w:w="30" w:type="dxa"/>
              <w:left w:w="45" w:type="dxa"/>
              <w:bottom w:w="30" w:type="dxa"/>
              <w:right w:w="45" w:type="dxa"/>
            </w:tcMar>
            <w:vAlign w:val="center"/>
          </w:tcPr>
          <w:p w14:paraId="0B435599"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29E12773" w14:textId="77777777" w:rsidTr="00490900">
        <w:trPr>
          <w:trHeight w:val="458"/>
        </w:trPr>
        <w:tc>
          <w:tcPr>
            <w:tcW w:w="1784" w:type="dxa"/>
            <w:vMerge/>
            <w:tcMar>
              <w:top w:w="30" w:type="dxa"/>
              <w:left w:w="45" w:type="dxa"/>
              <w:bottom w:w="30" w:type="dxa"/>
              <w:right w:w="45" w:type="dxa"/>
            </w:tcMar>
            <w:vAlign w:val="center"/>
          </w:tcPr>
          <w:p w14:paraId="3B59D60B"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14:paraId="007529D5"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14:paraId="29D28EF2"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14:paraId="0DC2A718"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14:paraId="7F910624"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14:paraId="79A58108"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14:paraId="5D54125B"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980" w:type="dxa"/>
            <w:vMerge/>
            <w:tcMar>
              <w:top w:w="30" w:type="dxa"/>
              <w:left w:w="45" w:type="dxa"/>
              <w:bottom w:w="30" w:type="dxa"/>
              <w:right w:w="45" w:type="dxa"/>
            </w:tcMar>
            <w:vAlign w:val="center"/>
          </w:tcPr>
          <w:p w14:paraId="7D511009"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60C02C33" w14:textId="77777777" w:rsidTr="00490900">
        <w:trPr>
          <w:trHeight w:val="458"/>
        </w:trPr>
        <w:tc>
          <w:tcPr>
            <w:tcW w:w="1784" w:type="dxa"/>
            <w:vMerge/>
            <w:tcMar>
              <w:top w:w="30" w:type="dxa"/>
              <w:left w:w="45" w:type="dxa"/>
              <w:bottom w:w="30" w:type="dxa"/>
              <w:right w:w="45" w:type="dxa"/>
            </w:tcMar>
            <w:vAlign w:val="center"/>
          </w:tcPr>
          <w:p w14:paraId="3DB33C1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val="restart"/>
            <w:tcMar>
              <w:top w:w="30" w:type="dxa"/>
              <w:left w:w="45" w:type="dxa"/>
              <w:bottom w:w="30" w:type="dxa"/>
              <w:right w:w="45" w:type="dxa"/>
            </w:tcMar>
            <w:vAlign w:val="center"/>
          </w:tcPr>
          <w:p w14:paraId="201646D5"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Стійкість мотивації</w:t>
            </w:r>
          </w:p>
        </w:tc>
        <w:tc>
          <w:tcPr>
            <w:tcW w:w="418" w:type="dxa"/>
            <w:vMerge w:val="restart"/>
            <w:tcMar>
              <w:top w:w="30" w:type="dxa"/>
              <w:left w:w="45" w:type="dxa"/>
              <w:bottom w:w="30" w:type="dxa"/>
              <w:right w:w="45" w:type="dxa"/>
            </w:tcMar>
            <w:vAlign w:val="center"/>
          </w:tcPr>
          <w:p w14:paraId="11A81D7E" w14:textId="1E8EA41E"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12</w:t>
            </w:r>
          </w:p>
        </w:tc>
        <w:tc>
          <w:tcPr>
            <w:tcW w:w="561" w:type="dxa"/>
            <w:vMerge w:val="restart"/>
            <w:tcMar>
              <w:top w:w="30" w:type="dxa"/>
              <w:left w:w="45" w:type="dxa"/>
              <w:bottom w:w="30" w:type="dxa"/>
              <w:right w:w="45" w:type="dxa"/>
            </w:tcMar>
            <w:vAlign w:val="center"/>
          </w:tcPr>
          <w:p w14:paraId="79802284" w14:textId="2E1012A6"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w:t>
            </w:r>
          </w:p>
        </w:tc>
        <w:tc>
          <w:tcPr>
            <w:tcW w:w="423" w:type="dxa"/>
            <w:vMerge w:val="restart"/>
            <w:tcMar>
              <w:top w:w="30" w:type="dxa"/>
              <w:left w:w="45" w:type="dxa"/>
              <w:bottom w:w="30" w:type="dxa"/>
              <w:right w:w="45" w:type="dxa"/>
            </w:tcMar>
            <w:vAlign w:val="center"/>
          </w:tcPr>
          <w:p w14:paraId="43B9278D" w14:textId="3D11DDD6"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12</w:t>
            </w:r>
          </w:p>
        </w:tc>
        <w:tc>
          <w:tcPr>
            <w:tcW w:w="419" w:type="dxa"/>
            <w:vMerge w:val="restart"/>
            <w:tcMar>
              <w:top w:w="30" w:type="dxa"/>
              <w:left w:w="45" w:type="dxa"/>
              <w:bottom w:w="30" w:type="dxa"/>
              <w:right w:w="45" w:type="dxa"/>
            </w:tcMar>
            <w:vAlign w:val="center"/>
          </w:tcPr>
          <w:p w14:paraId="312F20F8" w14:textId="66178C91"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w:t>
            </w:r>
          </w:p>
        </w:tc>
        <w:tc>
          <w:tcPr>
            <w:tcW w:w="1616" w:type="dxa"/>
            <w:vMerge w:val="restart"/>
            <w:tcMar>
              <w:top w:w="30" w:type="dxa"/>
              <w:left w:w="45" w:type="dxa"/>
              <w:bottom w:w="30" w:type="dxa"/>
              <w:right w:w="45" w:type="dxa"/>
            </w:tcMar>
            <w:vAlign w:val="center"/>
          </w:tcPr>
          <w:p w14:paraId="78108E47" w14:textId="1DBB3BFB"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11,5</w:t>
            </w:r>
          </w:p>
        </w:tc>
        <w:tc>
          <w:tcPr>
            <w:tcW w:w="980" w:type="dxa"/>
            <w:vMerge/>
            <w:tcMar>
              <w:top w:w="30" w:type="dxa"/>
              <w:left w:w="45" w:type="dxa"/>
              <w:bottom w:w="30" w:type="dxa"/>
              <w:right w:w="45" w:type="dxa"/>
            </w:tcMar>
            <w:vAlign w:val="center"/>
          </w:tcPr>
          <w:p w14:paraId="2E2F1ED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0FB711AF" w14:textId="77777777" w:rsidTr="00490900">
        <w:trPr>
          <w:trHeight w:val="458"/>
        </w:trPr>
        <w:tc>
          <w:tcPr>
            <w:tcW w:w="1784" w:type="dxa"/>
            <w:vMerge/>
            <w:tcMar>
              <w:top w:w="30" w:type="dxa"/>
              <w:left w:w="45" w:type="dxa"/>
              <w:bottom w:w="30" w:type="dxa"/>
              <w:right w:w="45" w:type="dxa"/>
            </w:tcMar>
            <w:vAlign w:val="center"/>
          </w:tcPr>
          <w:p w14:paraId="476C7C8A"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14:paraId="27F29612"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14:paraId="20740583"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14:paraId="1E042552"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14:paraId="20186D25"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14:paraId="641FDA50"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14:paraId="35071FE8"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980" w:type="dxa"/>
            <w:vMerge/>
            <w:tcMar>
              <w:top w:w="30" w:type="dxa"/>
              <w:left w:w="45" w:type="dxa"/>
              <w:bottom w:w="30" w:type="dxa"/>
              <w:right w:w="45" w:type="dxa"/>
            </w:tcMar>
            <w:vAlign w:val="center"/>
          </w:tcPr>
          <w:p w14:paraId="6D5FCFE2"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157CD95B" w14:textId="77777777" w:rsidTr="00490900">
        <w:trPr>
          <w:trHeight w:val="458"/>
        </w:trPr>
        <w:tc>
          <w:tcPr>
            <w:tcW w:w="1784" w:type="dxa"/>
            <w:vMerge/>
            <w:tcMar>
              <w:top w:w="30" w:type="dxa"/>
              <w:left w:w="45" w:type="dxa"/>
              <w:bottom w:w="30" w:type="dxa"/>
              <w:right w:w="45" w:type="dxa"/>
            </w:tcMar>
            <w:vAlign w:val="center"/>
          </w:tcPr>
          <w:p w14:paraId="7D2E0E5C"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14:paraId="6AE9CA91"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14:paraId="260D134A"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14:paraId="5EA9C60A"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14:paraId="321F4467"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14:paraId="748FE3EE"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14:paraId="4F280A5C"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980" w:type="dxa"/>
            <w:vMerge/>
            <w:tcMar>
              <w:top w:w="30" w:type="dxa"/>
              <w:left w:w="45" w:type="dxa"/>
              <w:bottom w:w="30" w:type="dxa"/>
              <w:right w:w="45" w:type="dxa"/>
            </w:tcMar>
            <w:vAlign w:val="center"/>
          </w:tcPr>
          <w:p w14:paraId="4E2250A6"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3F017574" w14:textId="77777777" w:rsidTr="00490900">
        <w:trPr>
          <w:trHeight w:val="458"/>
        </w:trPr>
        <w:tc>
          <w:tcPr>
            <w:tcW w:w="1784" w:type="dxa"/>
            <w:vMerge/>
            <w:tcMar>
              <w:top w:w="30" w:type="dxa"/>
              <w:left w:w="45" w:type="dxa"/>
              <w:bottom w:w="30" w:type="dxa"/>
              <w:right w:w="45" w:type="dxa"/>
            </w:tcMar>
            <w:vAlign w:val="center"/>
          </w:tcPr>
          <w:p w14:paraId="71AB44DB"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14:paraId="527D8CBA"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14:paraId="358CAF7C"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14:paraId="713501C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14:paraId="19935345"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14:paraId="43EE354A"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14:paraId="247F2CB4"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980" w:type="dxa"/>
            <w:vMerge/>
            <w:tcMar>
              <w:top w:w="30" w:type="dxa"/>
              <w:left w:w="45" w:type="dxa"/>
              <w:bottom w:w="30" w:type="dxa"/>
              <w:right w:w="45" w:type="dxa"/>
            </w:tcMar>
            <w:vAlign w:val="center"/>
          </w:tcPr>
          <w:p w14:paraId="3DE2C08B"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3E1725D5" w14:textId="77777777" w:rsidTr="00490900">
        <w:trPr>
          <w:trHeight w:val="458"/>
        </w:trPr>
        <w:tc>
          <w:tcPr>
            <w:tcW w:w="1784" w:type="dxa"/>
            <w:vMerge/>
            <w:tcMar>
              <w:top w:w="30" w:type="dxa"/>
              <w:left w:w="45" w:type="dxa"/>
              <w:bottom w:w="30" w:type="dxa"/>
              <w:right w:w="45" w:type="dxa"/>
            </w:tcMar>
            <w:vAlign w:val="center"/>
          </w:tcPr>
          <w:p w14:paraId="3603BEA1"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val="restart"/>
            <w:tcMar>
              <w:top w:w="30" w:type="dxa"/>
              <w:left w:w="45" w:type="dxa"/>
              <w:bottom w:w="30" w:type="dxa"/>
              <w:right w:w="45" w:type="dxa"/>
            </w:tcMar>
            <w:vAlign w:val="center"/>
          </w:tcPr>
          <w:p w14:paraId="48B4F803" w14:textId="77777777"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Емоційна стійкість</w:t>
            </w:r>
          </w:p>
        </w:tc>
        <w:tc>
          <w:tcPr>
            <w:tcW w:w="418" w:type="dxa"/>
            <w:vMerge w:val="restart"/>
            <w:tcMar>
              <w:top w:w="30" w:type="dxa"/>
              <w:left w:w="45" w:type="dxa"/>
              <w:bottom w:w="30" w:type="dxa"/>
              <w:right w:w="45" w:type="dxa"/>
            </w:tcMar>
            <w:vAlign w:val="center"/>
          </w:tcPr>
          <w:p w14:paraId="619B568A" w14:textId="08776180"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12</w:t>
            </w:r>
          </w:p>
        </w:tc>
        <w:tc>
          <w:tcPr>
            <w:tcW w:w="561" w:type="dxa"/>
            <w:vMerge w:val="restart"/>
            <w:tcMar>
              <w:top w:w="30" w:type="dxa"/>
              <w:left w:w="45" w:type="dxa"/>
              <w:bottom w:w="30" w:type="dxa"/>
              <w:right w:w="45" w:type="dxa"/>
            </w:tcMar>
            <w:vAlign w:val="center"/>
          </w:tcPr>
          <w:p w14:paraId="1F53E8F7" w14:textId="67076338"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w:t>
            </w:r>
          </w:p>
        </w:tc>
        <w:tc>
          <w:tcPr>
            <w:tcW w:w="423" w:type="dxa"/>
            <w:vMerge w:val="restart"/>
            <w:tcMar>
              <w:top w:w="30" w:type="dxa"/>
              <w:left w:w="45" w:type="dxa"/>
              <w:bottom w:w="30" w:type="dxa"/>
              <w:right w:w="45" w:type="dxa"/>
            </w:tcMar>
            <w:vAlign w:val="center"/>
          </w:tcPr>
          <w:p w14:paraId="711D16BB" w14:textId="28782F0F"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12</w:t>
            </w:r>
          </w:p>
        </w:tc>
        <w:tc>
          <w:tcPr>
            <w:tcW w:w="419" w:type="dxa"/>
            <w:vMerge w:val="restart"/>
            <w:tcMar>
              <w:top w:w="30" w:type="dxa"/>
              <w:left w:w="45" w:type="dxa"/>
              <w:bottom w:w="30" w:type="dxa"/>
              <w:right w:w="45" w:type="dxa"/>
            </w:tcMar>
            <w:vAlign w:val="center"/>
          </w:tcPr>
          <w:p w14:paraId="03FDFD52" w14:textId="3D93B8FD" w:rsidR="00C56C41" w:rsidRPr="008D3215" w:rsidRDefault="00C56C41"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w:t>
            </w:r>
            <w:r w:rsidR="00EB2CFA" w:rsidRPr="008D3215">
              <w:rPr>
                <w:rFonts w:ascii="Times New Roman" w:eastAsia="Times New Roman" w:hAnsi="Times New Roman" w:cs="Times New Roman"/>
                <w:sz w:val="24"/>
                <w:szCs w:val="24"/>
                <w:lang w:val="uk-UA"/>
              </w:rPr>
              <w:t>2</w:t>
            </w:r>
          </w:p>
        </w:tc>
        <w:tc>
          <w:tcPr>
            <w:tcW w:w="1616" w:type="dxa"/>
            <w:vMerge w:val="restart"/>
            <w:tcMar>
              <w:top w:w="30" w:type="dxa"/>
              <w:left w:w="45" w:type="dxa"/>
              <w:bottom w:w="30" w:type="dxa"/>
              <w:right w:w="45" w:type="dxa"/>
            </w:tcMar>
            <w:vAlign w:val="center"/>
          </w:tcPr>
          <w:p w14:paraId="41EBF028" w14:textId="188BEBA1" w:rsidR="00C56C41" w:rsidRPr="008D3215" w:rsidRDefault="00EB2CFA" w:rsidP="00490900">
            <w:pPr>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11,75</w:t>
            </w:r>
          </w:p>
        </w:tc>
        <w:tc>
          <w:tcPr>
            <w:tcW w:w="980" w:type="dxa"/>
            <w:vMerge/>
            <w:tcMar>
              <w:top w:w="30" w:type="dxa"/>
              <w:left w:w="45" w:type="dxa"/>
              <w:bottom w:w="30" w:type="dxa"/>
              <w:right w:w="45" w:type="dxa"/>
            </w:tcMar>
            <w:vAlign w:val="center"/>
          </w:tcPr>
          <w:p w14:paraId="1368FF4F"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r w:rsidR="00C56C41" w:rsidRPr="008D3215" w14:paraId="5FCCD50E" w14:textId="77777777" w:rsidTr="00490900">
        <w:trPr>
          <w:trHeight w:val="458"/>
        </w:trPr>
        <w:tc>
          <w:tcPr>
            <w:tcW w:w="1784" w:type="dxa"/>
            <w:vMerge/>
            <w:tcMar>
              <w:top w:w="30" w:type="dxa"/>
              <w:left w:w="45" w:type="dxa"/>
              <w:bottom w:w="30" w:type="dxa"/>
              <w:right w:w="45" w:type="dxa"/>
            </w:tcMar>
            <w:vAlign w:val="center"/>
          </w:tcPr>
          <w:p w14:paraId="191335B2"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2322" w:type="dxa"/>
            <w:vMerge/>
            <w:tcMar>
              <w:top w:w="30" w:type="dxa"/>
              <w:left w:w="45" w:type="dxa"/>
              <w:bottom w:w="30" w:type="dxa"/>
              <w:right w:w="45" w:type="dxa"/>
            </w:tcMar>
            <w:vAlign w:val="center"/>
          </w:tcPr>
          <w:p w14:paraId="10FFB4ED"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8" w:type="dxa"/>
            <w:vMerge/>
            <w:tcMar>
              <w:top w:w="30" w:type="dxa"/>
              <w:left w:w="45" w:type="dxa"/>
              <w:bottom w:w="30" w:type="dxa"/>
              <w:right w:w="45" w:type="dxa"/>
            </w:tcMar>
            <w:vAlign w:val="center"/>
          </w:tcPr>
          <w:p w14:paraId="3CCC919C"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561" w:type="dxa"/>
            <w:vMerge/>
            <w:tcMar>
              <w:top w:w="30" w:type="dxa"/>
              <w:left w:w="45" w:type="dxa"/>
              <w:bottom w:w="30" w:type="dxa"/>
              <w:right w:w="45" w:type="dxa"/>
            </w:tcMar>
            <w:vAlign w:val="center"/>
          </w:tcPr>
          <w:p w14:paraId="0EFAD947"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23" w:type="dxa"/>
            <w:vMerge/>
            <w:tcMar>
              <w:top w:w="30" w:type="dxa"/>
              <w:left w:w="45" w:type="dxa"/>
              <w:bottom w:w="30" w:type="dxa"/>
              <w:right w:w="45" w:type="dxa"/>
            </w:tcMar>
            <w:vAlign w:val="center"/>
          </w:tcPr>
          <w:p w14:paraId="486E36D5"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419" w:type="dxa"/>
            <w:vMerge/>
            <w:tcMar>
              <w:top w:w="30" w:type="dxa"/>
              <w:left w:w="45" w:type="dxa"/>
              <w:bottom w:w="30" w:type="dxa"/>
              <w:right w:w="45" w:type="dxa"/>
            </w:tcMar>
            <w:vAlign w:val="center"/>
          </w:tcPr>
          <w:p w14:paraId="473A7281"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1616" w:type="dxa"/>
            <w:vMerge/>
            <w:tcMar>
              <w:top w:w="30" w:type="dxa"/>
              <w:left w:w="45" w:type="dxa"/>
              <w:bottom w:w="30" w:type="dxa"/>
              <w:right w:w="45" w:type="dxa"/>
            </w:tcMar>
            <w:vAlign w:val="center"/>
          </w:tcPr>
          <w:p w14:paraId="284792A3"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c>
          <w:tcPr>
            <w:tcW w:w="980" w:type="dxa"/>
            <w:vMerge/>
            <w:tcMar>
              <w:top w:w="30" w:type="dxa"/>
              <w:left w:w="45" w:type="dxa"/>
              <w:bottom w:w="30" w:type="dxa"/>
              <w:right w:w="45" w:type="dxa"/>
            </w:tcMar>
            <w:vAlign w:val="center"/>
          </w:tcPr>
          <w:p w14:paraId="5CD12D89" w14:textId="77777777" w:rsidR="00C56C41" w:rsidRPr="008D3215" w:rsidRDefault="00C56C41" w:rsidP="00490900">
            <w:pPr>
              <w:widowControl w:val="0"/>
              <w:pBdr>
                <w:top w:val="nil"/>
                <w:left w:val="nil"/>
                <w:bottom w:val="nil"/>
                <w:right w:val="nil"/>
                <w:between w:val="nil"/>
              </w:pBdr>
              <w:spacing w:after="0" w:line="276" w:lineRule="auto"/>
              <w:rPr>
                <w:rFonts w:ascii="Times New Roman" w:eastAsia="Times New Roman" w:hAnsi="Times New Roman" w:cs="Times New Roman"/>
                <w:sz w:val="24"/>
                <w:szCs w:val="24"/>
                <w:lang w:val="uk-UA"/>
              </w:rPr>
            </w:pPr>
          </w:p>
        </w:tc>
      </w:tr>
    </w:tbl>
    <w:p w14:paraId="501676B1" w14:textId="77777777" w:rsidR="00C56C41" w:rsidRPr="008D3215" w:rsidRDefault="00C56C41" w:rsidP="00C56C41">
      <w:pPr>
        <w:shd w:val="clear" w:color="auto" w:fill="FFFFFF"/>
        <w:tabs>
          <w:tab w:val="left" w:pos="426"/>
        </w:tabs>
        <w:spacing w:after="0" w:line="240" w:lineRule="auto"/>
        <w:jc w:val="both"/>
        <w:rPr>
          <w:rFonts w:ascii="Times New Roman" w:eastAsia="Times New Roman" w:hAnsi="Times New Roman" w:cs="Times New Roman"/>
          <w:sz w:val="24"/>
          <w:szCs w:val="24"/>
          <w:lang w:val="uk-UA"/>
        </w:rPr>
      </w:pPr>
    </w:p>
    <w:p w14:paraId="08D440C4"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Надана інформація та результати співбесіди продемонстрували належний рівень соціальної компетентності кандидата.</w:t>
      </w:r>
    </w:p>
    <w:p w14:paraId="51C55839" w14:textId="059D056D"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8B3707" w:rsidRPr="008D3215">
        <w:rPr>
          <w:rFonts w:ascii="Times New Roman" w:eastAsia="Times New Roman" w:hAnsi="Times New Roman" w:cs="Times New Roman"/>
          <w:sz w:val="24"/>
          <w:szCs w:val="24"/>
          <w:lang w:val="uk-UA"/>
        </w:rPr>
        <w:t>46,5</w:t>
      </w:r>
      <w:r w:rsidRPr="008D3215">
        <w:rPr>
          <w:rFonts w:ascii="Times New Roman" w:eastAsia="Times New Roman" w:hAnsi="Times New Roman" w:cs="Times New Roman"/>
          <w:sz w:val="24"/>
          <w:szCs w:val="24"/>
          <w:lang w:val="uk-UA"/>
        </w:rPr>
        <w:t xml:space="preserve"> </w:t>
      </w:r>
      <w:proofErr w:type="spellStart"/>
      <w:r w:rsidRPr="008D3215">
        <w:rPr>
          <w:rFonts w:ascii="Times New Roman" w:eastAsia="Times New Roman" w:hAnsi="Times New Roman" w:cs="Times New Roman"/>
          <w:sz w:val="24"/>
          <w:szCs w:val="24"/>
          <w:lang w:val="uk-UA"/>
        </w:rPr>
        <w:t>бала</w:t>
      </w:r>
      <w:proofErr w:type="spellEnd"/>
      <w:r w:rsidRPr="008D3215">
        <w:rPr>
          <w:rFonts w:ascii="Times New Roman" w:eastAsia="Times New Roman" w:hAnsi="Times New Roman" w:cs="Times New Roman"/>
          <w:sz w:val="24"/>
          <w:szCs w:val="24"/>
          <w:lang w:val="uk-UA"/>
        </w:rPr>
        <w:t xml:space="preserve"> із 50 </w:t>
      </w:r>
      <w:r w:rsidRPr="008D3215">
        <w:rPr>
          <w:rFonts w:ascii="Times New Roman" w:eastAsia="Times New Roman" w:hAnsi="Times New Roman" w:cs="Times New Roman"/>
          <w:sz w:val="24"/>
          <w:szCs w:val="24"/>
          <w:highlight w:val="white"/>
          <w:lang w:val="uk-UA"/>
        </w:rPr>
        <w:t xml:space="preserve">можливих, що </w:t>
      </w:r>
      <w:r w:rsidR="008B3707" w:rsidRPr="008D3215">
        <w:rPr>
          <w:rFonts w:ascii="Times New Roman" w:eastAsia="Times New Roman" w:hAnsi="Times New Roman" w:cs="Times New Roman"/>
          <w:sz w:val="24"/>
          <w:szCs w:val="24"/>
          <w:highlight w:val="white"/>
          <w:lang w:val="uk-UA"/>
        </w:rPr>
        <w:t xml:space="preserve">більше </w:t>
      </w:r>
      <w:r w:rsidRPr="008D3215">
        <w:rPr>
          <w:rFonts w:ascii="Times New Roman" w:eastAsia="Times New Roman" w:hAnsi="Times New Roman" w:cs="Times New Roman"/>
          <w:sz w:val="24"/>
          <w:szCs w:val="24"/>
          <w:highlight w:val="white"/>
          <w:lang w:val="uk-UA"/>
        </w:rPr>
        <w:t>75% (37,5 </w:t>
      </w:r>
      <w:proofErr w:type="spellStart"/>
      <w:r w:rsidRPr="008D3215">
        <w:rPr>
          <w:rFonts w:ascii="Times New Roman" w:eastAsia="Times New Roman" w:hAnsi="Times New Roman" w:cs="Times New Roman"/>
          <w:sz w:val="24"/>
          <w:szCs w:val="24"/>
          <w:highlight w:val="white"/>
          <w:lang w:val="uk-UA"/>
        </w:rPr>
        <w:t>бала</w:t>
      </w:r>
      <w:proofErr w:type="spellEnd"/>
      <w:r w:rsidRPr="008D3215">
        <w:rPr>
          <w:rFonts w:ascii="Times New Roman" w:eastAsia="Times New Roman" w:hAnsi="Times New Roman" w:cs="Times New Roman"/>
          <w:sz w:val="24"/>
          <w:szCs w:val="24"/>
          <w:highlight w:val="white"/>
          <w:lang w:val="uk-UA"/>
        </w:rPr>
        <w:t>)</w:t>
      </w:r>
      <w:r w:rsidRPr="008D3215">
        <w:rPr>
          <w:rFonts w:ascii="Times New Roman" w:eastAsia="Times New Roman" w:hAnsi="Times New Roman" w:cs="Times New Roman"/>
          <w:sz w:val="24"/>
          <w:szCs w:val="24"/>
          <w:lang w:val="uk-UA"/>
        </w:rPr>
        <w:t xml:space="preserve"> максимально можливого </w:t>
      </w:r>
      <w:proofErr w:type="spellStart"/>
      <w:r w:rsidRPr="008D3215">
        <w:rPr>
          <w:rFonts w:ascii="Times New Roman" w:eastAsia="Times New Roman" w:hAnsi="Times New Roman" w:cs="Times New Roman"/>
          <w:sz w:val="24"/>
          <w:szCs w:val="24"/>
          <w:lang w:val="uk-UA"/>
        </w:rPr>
        <w:t>бала</w:t>
      </w:r>
      <w:proofErr w:type="spellEnd"/>
      <w:r w:rsidRPr="008D3215">
        <w:rPr>
          <w:rFonts w:ascii="Times New Roman" w:eastAsia="Times New Roman" w:hAnsi="Times New Roman" w:cs="Times New Roman"/>
          <w:sz w:val="24"/>
          <w:szCs w:val="24"/>
          <w:lang w:val="uk-UA"/>
        </w:rPr>
        <w:t xml:space="preserve">, тому Комісія виснує, що кандидат відповідає критерію соціальної компетентності. </w:t>
      </w:r>
    </w:p>
    <w:p w14:paraId="1AD66551" w14:textId="7777777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b/>
          <w:sz w:val="24"/>
          <w:szCs w:val="24"/>
          <w:lang w:val="uk-UA"/>
        </w:rPr>
        <w:t>Загальні принципи, застосовані Комісією при встановленні відповідності кандидата критеріям професійної етики та доброчесності.</w:t>
      </w:r>
    </w:p>
    <w:p w14:paraId="2DF98967"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5918F801"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2DEF120F"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47949F2B" w14:textId="5187D24C"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w:t>
      </w:r>
      <w:r w:rsidR="000C3E5E" w:rsidRPr="008D3215">
        <w:rPr>
          <w:rFonts w:ascii="Times New Roman" w:eastAsia="Times New Roman" w:hAnsi="Times New Roman" w:cs="Times New Roman"/>
          <w:color w:val="000000" w:themeColor="text1"/>
          <w:sz w:val="24"/>
          <w:szCs w:val="24"/>
          <w:lang w:val="uk-UA"/>
        </w:rPr>
        <w:t>під час</w:t>
      </w:r>
      <w:r w:rsidRPr="008D3215">
        <w:rPr>
          <w:rFonts w:ascii="Times New Roman" w:eastAsia="Times New Roman" w:hAnsi="Times New Roman" w:cs="Times New Roman"/>
          <w:color w:val="000000" w:themeColor="text1"/>
          <w:sz w:val="24"/>
          <w:szCs w:val="24"/>
          <w:lang w:val="uk-UA"/>
        </w:rPr>
        <w:t xml:space="preserve"> кваліфікаційного оцінювання.</w:t>
      </w:r>
    </w:p>
    <w:p w14:paraId="2BAB06AB"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Пунктом 2.13 Положення про кваліфікаційне оцінювання передбачено, що відповідність кандидата на посаду судді критеріям доброчесності та професійної етики встановлюється за такими показниками:</w:t>
      </w:r>
    </w:p>
    <w:p w14:paraId="5B2BA3FD" w14:textId="77777777"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незалежність;</w:t>
      </w:r>
    </w:p>
    <w:p w14:paraId="343F00E5" w14:textId="77777777"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чесність;</w:t>
      </w:r>
    </w:p>
    <w:p w14:paraId="70121ED1" w14:textId="77777777"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неупередженість;</w:t>
      </w:r>
    </w:p>
    <w:p w14:paraId="023518AA" w14:textId="77777777"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сумлінність;</w:t>
      </w:r>
    </w:p>
    <w:p w14:paraId="49FFD20D" w14:textId="77777777"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непідкупність;</w:t>
      </w:r>
    </w:p>
    <w:p w14:paraId="762A2193" w14:textId="77777777"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дотримання етичних норм і бездоганна поведінка у професійній діяльності та особистому житті;</w:t>
      </w:r>
    </w:p>
    <w:p w14:paraId="495707FA" w14:textId="1B5F6353"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законність джерел походження майна, відповідність рівня життя судді (кандидата на посаду судді) або членів його сім</w:t>
      </w:r>
      <w:r w:rsidR="000C3E5E" w:rsidRPr="008D3215">
        <w:rPr>
          <w:rFonts w:ascii="Times New Roman" w:eastAsia="Times New Roman" w:hAnsi="Times New Roman" w:cs="Times New Roman"/>
          <w:color w:val="000000" w:themeColor="text1"/>
          <w:sz w:val="24"/>
          <w:szCs w:val="24"/>
          <w:lang w:val="uk-UA"/>
        </w:rPr>
        <w:t>’</w:t>
      </w:r>
      <w:r w:rsidRPr="008D3215">
        <w:rPr>
          <w:rFonts w:ascii="Times New Roman" w:eastAsia="Times New Roman" w:hAnsi="Times New Roman" w:cs="Times New Roman"/>
          <w:color w:val="000000" w:themeColor="text1"/>
          <w:sz w:val="24"/>
          <w:szCs w:val="24"/>
          <w:lang w:val="uk-UA"/>
        </w:rPr>
        <w:t>ї задекларованим доходам, відповідність способу життя судді (кандидата на посаду судді) його статусу.</w:t>
      </w:r>
    </w:p>
    <w:p w14:paraId="2AD9DA2A"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 від 17 грудня 2024 року № 3659/0/15-24 (далі – Єдині показники).</w:t>
      </w:r>
    </w:p>
    <w:p w14:paraId="029336A8"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Чесність – правдивість, принциповість, щирість судді (кандидата на посаду судді) у професійній діяльності та особистому житті (пункт 18 Єдиних показників).</w:t>
      </w:r>
    </w:p>
    <w:p w14:paraId="64A483C0"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lastRenderedPageBreak/>
        <w:t>Згідно з підпунктом 2 пункту 18 Єдиних показників кандидат на посаду судді відповідає показнику чесності, якщо, зокрема, але не виключно, надав достовірну та відому йому інформацію в деклараціях доброчесності судді (декларації доброчесності кандидата на посаду судді), деклараціях родинних зв’язків судді (декларації родинних зв’язків кандидата на посаду судді), деклараціях особи, уповноваженої на виконання функцій держави або місцевого самоврядування, про яку має бути обізнаний.</w:t>
      </w:r>
    </w:p>
    <w:p w14:paraId="165F49DA" w14:textId="77777777"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Сумлінність – старанне, ретельне та відповідальне виконання кандидатом на посаду судді своїх обов’язків (пункт 19 Єдиних показників).</w:t>
      </w:r>
    </w:p>
    <w:p w14:paraId="60A0E64B" w14:textId="77777777"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Відповідно до підпункту 1 пункту 19 Єдиних показників кандидат на посаду судді відповідає показнику сумлінності, якщо, зокрема, але не виключно ефективно організовує виконання своїх повноважень і є дисциплінованим.</w:t>
      </w:r>
    </w:p>
    <w:p w14:paraId="17AFAAA2"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14:paraId="4931C518"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наслідки, суб’єктивна сторона поведінки, історичний контекст події, систематичність, давність порушення тощо. </w:t>
      </w:r>
    </w:p>
    <w:p w14:paraId="1563050F"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пунктом 2.13 Положення про кваліфікаційне оцінювання.</w:t>
      </w:r>
    </w:p>
    <w:p w14:paraId="12C5D40A"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Натомість у разі суттєвої невідповідності кандидата</w:t>
      </w:r>
      <w:r w:rsidRPr="008D3215">
        <w:rPr>
          <w:lang w:val="uk-UA"/>
        </w:rPr>
        <w:t xml:space="preserve"> </w:t>
      </w:r>
      <w:r w:rsidRPr="008D3215">
        <w:rPr>
          <w:rFonts w:ascii="Times New Roman" w:eastAsia="Times New Roman" w:hAnsi="Times New Roman" w:cs="Times New Roman"/>
          <w:color w:val="000000" w:themeColor="text1"/>
          <w:sz w:val="24"/>
          <w:szCs w:val="24"/>
          <w:lang w:val="uk-UA"/>
        </w:rPr>
        <w:t xml:space="preserve">на посаду судді показнику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w:t>
      </w:r>
      <w:proofErr w:type="spellStart"/>
      <w:r w:rsidRPr="008D3215">
        <w:rPr>
          <w:rFonts w:ascii="Times New Roman" w:eastAsia="Times New Roman" w:hAnsi="Times New Roman" w:cs="Times New Roman"/>
          <w:color w:val="000000" w:themeColor="text1"/>
          <w:sz w:val="24"/>
          <w:szCs w:val="24"/>
          <w:lang w:val="uk-UA"/>
        </w:rPr>
        <w:t>дискреції</w:t>
      </w:r>
      <w:proofErr w:type="spellEnd"/>
      <w:r w:rsidRPr="008D3215">
        <w:rPr>
          <w:rFonts w:ascii="Times New Roman" w:eastAsia="Times New Roman" w:hAnsi="Times New Roman" w:cs="Times New Roman"/>
          <w:color w:val="000000" w:themeColor="text1"/>
          <w:sz w:val="24"/>
          <w:szCs w:val="24"/>
          <w:lang w:val="uk-UA"/>
        </w:rPr>
        <w:t xml:space="preserve"> Комісії сума балів є фіксованою, а застосування такого зниження потребує окремого голосування під час закритого обговорення. </w:t>
      </w:r>
    </w:p>
    <w:p w14:paraId="4A6430F7" w14:textId="77777777" w:rsidR="00C56C41" w:rsidRPr="008D3215" w:rsidRDefault="00C56C41" w:rsidP="00C56C41">
      <w:pPr>
        <w:spacing w:after="0" w:line="240" w:lineRule="auto"/>
        <w:ind w:firstLine="709"/>
        <w:jc w:val="both"/>
        <w:rPr>
          <w:rFonts w:ascii="Times New Roman" w:eastAsia="Times New Roman" w:hAnsi="Times New Roman" w:cs="Times New Roman"/>
          <w:color w:val="000000" w:themeColor="text1"/>
          <w:sz w:val="24"/>
          <w:szCs w:val="24"/>
          <w:lang w:val="uk-UA"/>
        </w:rPr>
      </w:pPr>
      <w:r w:rsidRPr="008D3215">
        <w:rPr>
          <w:rFonts w:ascii="Times New Roman" w:eastAsia="Times New Roman" w:hAnsi="Times New Roman" w:cs="Times New Roman"/>
          <w:color w:val="000000" w:themeColor="text1"/>
          <w:sz w:val="24"/>
          <w:szCs w:val="24"/>
          <w:lang w:val="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00B74974" w14:textId="12CFF4C8" w:rsidR="00C56C41" w:rsidRPr="008D3215" w:rsidRDefault="00C56C41" w:rsidP="00C56C41">
      <w:pPr>
        <w:spacing w:after="0" w:line="240" w:lineRule="auto"/>
        <w:ind w:firstLine="709"/>
        <w:jc w:val="both"/>
        <w:rPr>
          <w:rFonts w:ascii="Times New Roman" w:eastAsia="Times New Roman" w:hAnsi="Times New Roman" w:cs="Times New Roman"/>
          <w:b/>
          <w:sz w:val="24"/>
          <w:szCs w:val="24"/>
          <w:lang w:val="uk-UA"/>
        </w:rPr>
      </w:pPr>
      <w:r w:rsidRPr="008D3215">
        <w:rPr>
          <w:rFonts w:ascii="Times New Roman" w:eastAsia="Times New Roman" w:hAnsi="Times New Roman" w:cs="Times New Roman"/>
          <w:b/>
          <w:sz w:val="24"/>
          <w:szCs w:val="24"/>
          <w:lang w:val="uk-UA"/>
        </w:rPr>
        <w:t>Встановлення відповідності кандидата критеріям професійної етики та доброчесності.</w:t>
      </w:r>
    </w:p>
    <w:p w14:paraId="1B945F05" w14:textId="77777777"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 Ураховуючи наведене, Комісією під час кваліфікаційного оцінювання Машкова К.Є. було досліджено інформацію ГРД, письмові пояснення кандидата, надіслані на адресу Комісії, усні пояснення, надані під час співбесіди, подані ним як кандидатом декларації, а також інформацію, надану державними органами на запити Комісії стосовно кандидата.</w:t>
      </w:r>
    </w:p>
    <w:p w14:paraId="260DFE76" w14:textId="77777777"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Комісією не встановлено істотних обставин, які б могли свідчити про невідповідність Машкова К.Є. критеріям професійної етики та доброчесності.</w:t>
      </w:r>
    </w:p>
    <w:p w14:paraId="01E7BED3" w14:textId="77777777"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Однак Комісія звертає увагу на таке.</w:t>
      </w:r>
    </w:p>
    <w:p w14:paraId="329062D8" w14:textId="705D5FBD"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Як зазначалось вище, до Комісії надійшло рішення ГРД про надання інформації </w:t>
      </w:r>
      <w:r w:rsidR="000C3E5E" w:rsidRPr="008D3215">
        <w:rPr>
          <w:rFonts w:ascii="Times New Roman" w:eastAsia="Times New Roman" w:hAnsi="Times New Roman" w:cs="Times New Roman"/>
          <w:sz w:val="24"/>
          <w:szCs w:val="24"/>
          <w:lang w:val="uk-UA" w:bidi="uk-UA"/>
        </w:rPr>
        <w:lastRenderedPageBreak/>
        <w:t xml:space="preserve">стосовно </w:t>
      </w:r>
      <w:r w:rsidRPr="008D3215">
        <w:rPr>
          <w:rFonts w:ascii="Times New Roman" w:eastAsia="Times New Roman" w:hAnsi="Times New Roman" w:cs="Times New Roman"/>
          <w:sz w:val="24"/>
          <w:szCs w:val="24"/>
          <w:lang w:val="uk-UA" w:bidi="uk-UA"/>
        </w:rPr>
        <w:t xml:space="preserve">кандидата на посаду судді Машкова К.Є., яка не є самостійною підставою для висновку, однак є такою, що може бути врахована під час </w:t>
      </w:r>
      <w:r w:rsidR="000C3E5E" w:rsidRPr="008D3215">
        <w:rPr>
          <w:rFonts w:ascii="Times New Roman" w:eastAsia="Times New Roman" w:hAnsi="Times New Roman" w:cs="Times New Roman"/>
          <w:sz w:val="24"/>
          <w:szCs w:val="24"/>
          <w:lang w:val="uk-UA" w:bidi="uk-UA"/>
        </w:rPr>
        <w:t>його</w:t>
      </w:r>
      <w:r w:rsidRPr="008D3215">
        <w:rPr>
          <w:rFonts w:ascii="Times New Roman" w:eastAsia="Times New Roman" w:hAnsi="Times New Roman" w:cs="Times New Roman"/>
          <w:sz w:val="24"/>
          <w:szCs w:val="24"/>
          <w:lang w:val="uk-UA" w:bidi="uk-UA"/>
        </w:rPr>
        <w:t xml:space="preserve"> кваліфікаційного оцінювання (далі </w:t>
      </w:r>
      <w:r w:rsidR="000C3E5E"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 xml:space="preserve"> інформація ГРД).</w:t>
      </w:r>
    </w:p>
    <w:p w14:paraId="682CC92B" w14:textId="77777777" w:rsidR="000316BB" w:rsidRPr="008D3215" w:rsidRDefault="000316BB" w:rsidP="000316BB">
      <w:pPr>
        <w:widowControl w:val="0"/>
        <w:spacing w:after="0" w:line="264"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В інформації ГРД зазначено, що кандидат, ймовірно, допустив зловживання процесуальними правами.</w:t>
      </w:r>
    </w:p>
    <w:p w14:paraId="221F018A" w14:textId="4B01ABCB"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Встановлено, що 13 травня 2022 року кандидат вчинив адміністративне правопорушення, у зв’язку з чим було винесено постанову серії </w:t>
      </w:r>
      <w:r w:rsidR="008D0E84">
        <w:rPr>
          <w:rFonts w:ascii="Times New Roman" w:eastAsia="Times New Roman" w:hAnsi="Times New Roman" w:cs="Times New Roman"/>
          <w:sz w:val="24"/>
          <w:szCs w:val="24"/>
          <w:lang w:val="uk-UA" w:bidi="uk-UA"/>
        </w:rPr>
        <w:t>____</w:t>
      </w:r>
      <w:r w:rsidRPr="008D3215">
        <w:rPr>
          <w:rFonts w:ascii="Times New Roman" w:eastAsia="Times New Roman" w:hAnsi="Times New Roman" w:cs="Times New Roman"/>
          <w:sz w:val="24"/>
          <w:szCs w:val="24"/>
          <w:lang w:val="uk-UA" w:bidi="uk-UA"/>
        </w:rPr>
        <w:t xml:space="preserve"> № </w:t>
      </w:r>
      <w:r w:rsidR="008D0E84">
        <w:rPr>
          <w:rFonts w:ascii="Times New Roman" w:eastAsia="Times New Roman" w:hAnsi="Times New Roman" w:cs="Times New Roman"/>
          <w:sz w:val="24"/>
          <w:szCs w:val="24"/>
          <w:lang w:val="uk-UA" w:bidi="uk-UA"/>
        </w:rPr>
        <w:t>_______</w:t>
      </w:r>
      <w:r w:rsidRPr="008D3215">
        <w:rPr>
          <w:rFonts w:ascii="Times New Roman" w:eastAsia="Times New Roman" w:hAnsi="Times New Roman" w:cs="Times New Roman"/>
          <w:sz w:val="24"/>
          <w:szCs w:val="24"/>
          <w:lang w:val="uk-UA" w:bidi="uk-UA"/>
        </w:rPr>
        <w:t xml:space="preserve"> про накладення адміністративного стягнення у вигляді штрафу, передбаченого частиною </w:t>
      </w:r>
      <w:r w:rsidR="000C3E5E" w:rsidRPr="008D3215">
        <w:rPr>
          <w:rFonts w:ascii="Times New Roman" w:eastAsia="Times New Roman" w:hAnsi="Times New Roman" w:cs="Times New Roman"/>
          <w:sz w:val="24"/>
          <w:szCs w:val="24"/>
          <w:lang w:val="uk-UA" w:bidi="uk-UA"/>
        </w:rPr>
        <w:t>п’ятою</w:t>
      </w:r>
      <w:r w:rsidRPr="008D3215">
        <w:rPr>
          <w:rFonts w:ascii="Times New Roman" w:eastAsia="Times New Roman" w:hAnsi="Times New Roman" w:cs="Times New Roman"/>
          <w:sz w:val="24"/>
          <w:szCs w:val="24"/>
          <w:lang w:val="uk-UA" w:bidi="uk-UA"/>
        </w:rPr>
        <w:t xml:space="preserve"> статті 121 </w:t>
      </w:r>
      <w:r w:rsidR="000C3E5E" w:rsidRPr="008D3215">
        <w:rPr>
          <w:rFonts w:ascii="Times New Roman" w:eastAsia="Times New Roman" w:hAnsi="Times New Roman" w:cs="Times New Roman"/>
          <w:sz w:val="24"/>
          <w:szCs w:val="24"/>
          <w:lang w:val="uk-UA" w:bidi="uk-UA"/>
        </w:rPr>
        <w:t>Кодексу України про адміністративні правопорушення</w:t>
      </w:r>
      <w:r w:rsidRPr="008D3215">
        <w:rPr>
          <w:rFonts w:ascii="Times New Roman" w:eastAsia="Times New Roman" w:hAnsi="Times New Roman" w:cs="Times New Roman"/>
          <w:sz w:val="24"/>
          <w:szCs w:val="24"/>
          <w:lang w:val="uk-UA" w:bidi="uk-UA"/>
        </w:rPr>
        <w:t xml:space="preserve"> (керування транспортним засобом без пристебнутого ременя безпеки та без увімкнення аварійної світлової сигналізації).</w:t>
      </w:r>
      <w:r w:rsidR="00335F56"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Після</w:t>
      </w:r>
      <w:r w:rsidR="000C3E5E" w:rsidRPr="008D3215">
        <w:rPr>
          <w:rFonts w:ascii="Times New Roman" w:eastAsia="Times New Roman" w:hAnsi="Times New Roman" w:cs="Times New Roman"/>
          <w:sz w:val="24"/>
          <w:szCs w:val="24"/>
          <w:lang w:val="uk-UA" w:bidi="uk-UA"/>
        </w:rPr>
        <w:t xml:space="preserve"> цих подій</w:t>
      </w:r>
      <w:r w:rsidRPr="008D3215">
        <w:rPr>
          <w:rFonts w:ascii="Times New Roman" w:eastAsia="Times New Roman" w:hAnsi="Times New Roman" w:cs="Times New Roman"/>
          <w:sz w:val="24"/>
          <w:szCs w:val="24"/>
          <w:lang w:val="uk-UA" w:bidi="uk-UA"/>
        </w:rPr>
        <w:t>, Машков К.Є. подав</w:t>
      </w:r>
      <w:r w:rsidR="00822B16"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 xml:space="preserve">кілька аналогічних позовів до різних судів </w:t>
      </w:r>
      <w:r w:rsidR="00822B16" w:rsidRPr="008D3215">
        <w:rPr>
          <w:rFonts w:ascii="Times New Roman" w:eastAsia="Times New Roman" w:hAnsi="Times New Roman" w:cs="Times New Roman"/>
          <w:sz w:val="24"/>
          <w:szCs w:val="24"/>
          <w:lang w:val="uk-UA" w:bidi="uk-UA"/>
        </w:rPr>
        <w:t>і</w:t>
      </w:r>
      <w:r w:rsidRPr="008D3215">
        <w:rPr>
          <w:rFonts w:ascii="Times New Roman" w:eastAsia="Times New Roman" w:hAnsi="Times New Roman" w:cs="Times New Roman"/>
          <w:sz w:val="24"/>
          <w:szCs w:val="24"/>
          <w:lang w:val="uk-UA" w:bidi="uk-UA"/>
        </w:rPr>
        <w:t>з вимогою скасува</w:t>
      </w:r>
      <w:r w:rsidR="00822B16" w:rsidRPr="008D3215">
        <w:rPr>
          <w:rFonts w:ascii="Times New Roman" w:eastAsia="Times New Roman" w:hAnsi="Times New Roman" w:cs="Times New Roman"/>
          <w:sz w:val="24"/>
          <w:szCs w:val="24"/>
          <w:lang w:val="uk-UA" w:bidi="uk-UA"/>
        </w:rPr>
        <w:t>ти</w:t>
      </w:r>
      <w:r w:rsidRPr="008D3215">
        <w:rPr>
          <w:rFonts w:ascii="Times New Roman" w:eastAsia="Times New Roman" w:hAnsi="Times New Roman" w:cs="Times New Roman"/>
          <w:sz w:val="24"/>
          <w:szCs w:val="24"/>
          <w:lang w:val="uk-UA" w:bidi="uk-UA"/>
        </w:rPr>
        <w:t xml:space="preserve"> зазначен</w:t>
      </w:r>
      <w:r w:rsidR="00822B16" w:rsidRPr="008D3215">
        <w:rPr>
          <w:rFonts w:ascii="Times New Roman" w:eastAsia="Times New Roman" w:hAnsi="Times New Roman" w:cs="Times New Roman"/>
          <w:sz w:val="24"/>
          <w:szCs w:val="24"/>
          <w:lang w:val="uk-UA" w:bidi="uk-UA"/>
        </w:rPr>
        <w:t xml:space="preserve">у </w:t>
      </w:r>
      <w:r w:rsidRPr="008D3215">
        <w:rPr>
          <w:rFonts w:ascii="Times New Roman" w:eastAsia="Times New Roman" w:hAnsi="Times New Roman" w:cs="Times New Roman"/>
          <w:sz w:val="24"/>
          <w:szCs w:val="24"/>
          <w:lang w:val="uk-UA" w:bidi="uk-UA"/>
        </w:rPr>
        <w:t>постанов</w:t>
      </w:r>
      <w:r w:rsidR="00822B16" w:rsidRPr="008D3215">
        <w:rPr>
          <w:rFonts w:ascii="Times New Roman" w:eastAsia="Times New Roman" w:hAnsi="Times New Roman" w:cs="Times New Roman"/>
          <w:sz w:val="24"/>
          <w:szCs w:val="24"/>
          <w:lang w:val="uk-UA" w:bidi="uk-UA"/>
        </w:rPr>
        <w:t>у</w:t>
      </w:r>
      <w:r w:rsidRPr="008D3215">
        <w:rPr>
          <w:rFonts w:ascii="Times New Roman" w:eastAsia="Times New Roman" w:hAnsi="Times New Roman" w:cs="Times New Roman"/>
          <w:sz w:val="24"/>
          <w:szCs w:val="24"/>
          <w:lang w:val="uk-UA" w:bidi="uk-UA"/>
        </w:rPr>
        <w:t>.</w:t>
      </w:r>
    </w:p>
    <w:p w14:paraId="1A8AD2D8" w14:textId="6EE82049"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Так, згідно з даних </w:t>
      </w:r>
      <w:proofErr w:type="spellStart"/>
      <w:r w:rsidRPr="008D3215">
        <w:rPr>
          <w:rFonts w:ascii="Times New Roman" w:eastAsia="Times New Roman" w:hAnsi="Times New Roman" w:cs="Times New Roman"/>
          <w:sz w:val="24"/>
          <w:szCs w:val="24"/>
          <w:lang w:val="uk-UA" w:bidi="uk-UA"/>
        </w:rPr>
        <w:t>вебсайту</w:t>
      </w:r>
      <w:proofErr w:type="spellEnd"/>
      <w:r w:rsidRPr="008D3215">
        <w:rPr>
          <w:rFonts w:ascii="Times New Roman" w:eastAsia="Times New Roman" w:hAnsi="Times New Roman" w:cs="Times New Roman"/>
          <w:sz w:val="24"/>
          <w:szCs w:val="24"/>
          <w:lang w:val="uk-UA" w:bidi="uk-UA"/>
        </w:rPr>
        <w:t xml:space="preserve"> «Судова влада» 23 травня 2022 року Машков К. Є. звернувся до </w:t>
      </w:r>
      <w:proofErr w:type="spellStart"/>
      <w:r w:rsidRPr="008D3215">
        <w:rPr>
          <w:rFonts w:ascii="Times New Roman" w:eastAsia="Times New Roman" w:hAnsi="Times New Roman" w:cs="Times New Roman"/>
          <w:sz w:val="24"/>
          <w:szCs w:val="24"/>
          <w:lang w:val="uk-UA" w:bidi="uk-UA"/>
        </w:rPr>
        <w:t>Міжгірського</w:t>
      </w:r>
      <w:proofErr w:type="spellEnd"/>
      <w:r w:rsidRPr="008D3215">
        <w:rPr>
          <w:rFonts w:ascii="Times New Roman" w:eastAsia="Times New Roman" w:hAnsi="Times New Roman" w:cs="Times New Roman"/>
          <w:sz w:val="24"/>
          <w:szCs w:val="24"/>
          <w:lang w:val="uk-UA" w:bidi="uk-UA"/>
        </w:rPr>
        <w:t xml:space="preserve"> районного суду Закарпатської області з позовом у справі №  302/545/22.</w:t>
      </w:r>
    </w:p>
    <w:p w14:paraId="5AC7556D" w14:textId="75D59A66"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Рішенням </w:t>
      </w:r>
      <w:proofErr w:type="spellStart"/>
      <w:r w:rsidRPr="008D3215">
        <w:rPr>
          <w:rFonts w:ascii="Times New Roman" w:eastAsia="Times New Roman" w:hAnsi="Times New Roman" w:cs="Times New Roman"/>
          <w:sz w:val="24"/>
          <w:szCs w:val="24"/>
          <w:lang w:val="uk-UA" w:bidi="uk-UA"/>
        </w:rPr>
        <w:t>Міжгірського</w:t>
      </w:r>
      <w:proofErr w:type="spellEnd"/>
      <w:r w:rsidRPr="008D3215">
        <w:rPr>
          <w:rFonts w:ascii="Times New Roman" w:eastAsia="Times New Roman" w:hAnsi="Times New Roman" w:cs="Times New Roman"/>
          <w:sz w:val="24"/>
          <w:szCs w:val="24"/>
          <w:lang w:val="uk-UA" w:bidi="uk-UA"/>
        </w:rPr>
        <w:t xml:space="preserve"> районного суду Закарпатської області від 24 червня 2022 року </w:t>
      </w:r>
      <w:r w:rsidR="00822B16" w:rsidRPr="00FA483E">
        <w:rPr>
          <w:rFonts w:ascii="Times New Roman" w:eastAsia="Times New Roman" w:hAnsi="Times New Roman" w:cs="Times New Roman"/>
          <w:spacing w:val="8"/>
          <w:sz w:val="24"/>
          <w:szCs w:val="24"/>
          <w:lang w:val="uk-UA" w:bidi="uk-UA"/>
        </w:rPr>
        <w:t>(</w:t>
      </w:r>
      <w:r w:rsidRPr="00FA483E">
        <w:rPr>
          <w:rFonts w:ascii="Times New Roman" w:eastAsia="Times New Roman" w:hAnsi="Times New Roman" w:cs="Times New Roman"/>
          <w:spacing w:val="8"/>
          <w:sz w:val="24"/>
          <w:szCs w:val="24"/>
          <w:lang w:val="uk-UA" w:bidi="uk-UA"/>
        </w:rPr>
        <w:t>справа № 302/545/22</w:t>
      </w:r>
      <w:r w:rsidR="00822B16" w:rsidRPr="00FA483E">
        <w:rPr>
          <w:rFonts w:ascii="Times New Roman" w:eastAsia="Times New Roman" w:hAnsi="Times New Roman" w:cs="Times New Roman"/>
          <w:spacing w:val="8"/>
          <w:sz w:val="24"/>
          <w:szCs w:val="24"/>
          <w:lang w:val="uk-UA" w:bidi="uk-UA"/>
        </w:rPr>
        <w:t>)</w:t>
      </w:r>
      <w:r w:rsidRPr="00FA483E">
        <w:rPr>
          <w:rFonts w:ascii="Times New Roman" w:eastAsia="Times New Roman" w:hAnsi="Times New Roman" w:cs="Times New Roman"/>
          <w:spacing w:val="8"/>
          <w:sz w:val="24"/>
          <w:szCs w:val="24"/>
          <w:lang w:val="uk-UA" w:bidi="uk-UA"/>
        </w:rPr>
        <w:t xml:space="preserve"> позов Машкова К.Є. задоволено, постанову серії </w:t>
      </w:r>
      <w:r w:rsidR="008D0E84" w:rsidRPr="00FA483E">
        <w:rPr>
          <w:rFonts w:ascii="Times New Roman" w:eastAsia="Times New Roman" w:hAnsi="Times New Roman" w:cs="Times New Roman"/>
          <w:spacing w:val="8"/>
          <w:sz w:val="24"/>
          <w:szCs w:val="24"/>
          <w:lang w:val="uk-UA" w:bidi="uk-UA"/>
        </w:rPr>
        <w:t>___</w:t>
      </w:r>
      <w:r w:rsidRPr="00FA483E">
        <w:rPr>
          <w:rFonts w:ascii="Times New Roman" w:eastAsia="Times New Roman" w:hAnsi="Times New Roman" w:cs="Times New Roman"/>
          <w:spacing w:val="8"/>
          <w:sz w:val="24"/>
          <w:szCs w:val="24"/>
          <w:lang w:val="uk-UA" w:bidi="uk-UA"/>
        </w:rPr>
        <w:t xml:space="preserve"> № </w:t>
      </w:r>
      <w:r w:rsidR="008D0E84" w:rsidRPr="00FA483E">
        <w:rPr>
          <w:rFonts w:ascii="Times New Roman" w:eastAsia="Times New Roman" w:hAnsi="Times New Roman" w:cs="Times New Roman"/>
          <w:spacing w:val="8"/>
          <w:sz w:val="24"/>
          <w:szCs w:val="24"/>
          <w:lang w:val="uk-UA" w:bidi="uk-UA"/>
        </w:rPr>
        <w:t>_______</w:t>
      </w:r>
      <w:r w:rsidRPr="008D3215">
        <w:rPr>
          <w:rFonts w:ascii="Times New Roman" w:eastAsia="Times New Roman" w:hAnsi="Times New Roman" w:cs="Times New Roman"/>
          <w:sz w:val="24"/>
          <w:szCs w:val="24"/>
          <w:lang w:val="uk-UA" w:bidi="uk-UA"/>
        </w:rPr>
        <w:t xml:space="preserve"> від 13</w:t>
      </w:r>
      <w:r w:rsidR="00FA483E">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травня 2022 року скасовано.</w:t>
      </w:r>
    </w:p>
    <w:p w14:paraId="2C250FD7" w14:textId="2A0498C5"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Водночас 23 травня 2022 </w:t>
      </w:r>
      <w:r w:rsidR="00822B16" w:rsidRPr="008D3215">
        <w:rPr>
          <w:rFonts w:ascii="Times New Roman" w:eastAsia="Times New Roman" w:hAnsi="Times New Roman" w:cs="Times New Roman"/>
          <w:sz w:val="24"/>
          <w:szCs w:val="24"/>
          <w:lang w:val="uk-UA" w:bidi="uk-UA"/>
        </w:rPr>
        <w:t xml:space="preserve">року </w:t>
      </w:r>
      <w:r w:rsidRPr="008D3215">
        <w:rPr>
          <w:rFonts w:ascii="Times New Roman" w:eastAsia="Times New Roman" w:hAnsi="Times New Roman" w:cs="Times New Roman"/>
          <w:sz w:val="24"/>
          <w:szCs w:val="24"/>
          <w:lang w:val="uk-UA" w:bidi="uk-UA"/>
        </w:rPr>
        <w:t>кандидат звернувся до Воловецького районного суду Закарпатської області з позовом у справі № 936/488/22.</w:t>
      </w:r>
    </w:p>
    <w:p w14:paraId="24DD6B65" w14:textId="2F79E7A7"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Ухвалою Воловецького районного суду Закарпатської області від 23 травня 2022 року справу №</w:t>
      </w:r>
      <w:r w:rsidR="00822B16"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 xml:space="preserve">936/488/22 передано за підсудністю до </w:t>
      </w:r>
      <w:proofErr w:type="spellStart"/>
      <w:r w:rsidRPr="008D3215">
        <w:rPr>
          <w:rFonts w:ascii="Times New Roman" w:eastAsia="Times New Roman" w:hAnsi="Times New Roman" w:cs="Times New Roman"/>
          <w:sz w:val="24"/>
          <w:szCs w:val="24"/>
          <w:lang w:val="uk-UA" w:bidi="uk-UA"/>
        </w:rPr>
        <w:t>Міжгірського</w:t>
      </w:r>
      <w:proofErr w:type="spellEnd"/>
      <w:r w:rsidRPr="008D3215">
        <w:rPr>
          <w:rFonts w:ascii="Times New Roman" w:eastAsia="Times New Roman" w:hAnsi="Times New Roman" w:cs="Times New Roman"/>
          <w:sz w:val="24"/>
          <w:szCs w:val="24"/>
          <w:lang w:val="uk-UA" w:bidi="uk-UA"/>
        </w:rPr>
        <w:t xml:space="preserve"> районного суду Закарпатської області. </w:t>
      </w:r>
      <w:r w:rsidR="00822B16" w:rsidRPr="008D3215">
        <w:rPr>
          <w:rFonts w:ascii="Times New Roman" w:eastAsia="Times New Roman" w:hAnsi="Times New Roman" w:cs="Times New Roman"/>
          <w:sz w:val="24"/>
          <w:szCs w:val="24"/>
          <w:lang w:val="uk-UA" w:bidi="uk-UA"/>
        </w:rPr>
        <w:t>Надалі</w:t>
      </w:r>
      <w:r w:rsidRPr="008D3215">
        <w:rPr>
          <w:rFonts w:ascii="Times New Roman" w:eastAsia="Times New Roman" w:hAnsi="Times New Roman" w:cs="Times New Roman"/>
          <w:sz w:val="24"/>
          <w:szCs w:val="24"/>
          <w:lang w:val="uk-UA" w:bidi="uk-UA"/>
        </w:rPr>
        <w:t xml:space="preserve">, 27 червня 2022 року від позивача на адресу суду надійшла заява про відмову від позову, в якій </w:t>
      </w:r>
      <w:r w:rsidR="00822B16" w:rsidRPr="008D3215">
        <w:rPr>
          <w:rFonts w:ascii="Times New Roman" w:eastAsia="Times New Roman" w:hAnsi="Times New Roman" w:cs="Times New Roman"/>
          <w:sz w:val="24"/>
          <w:szCs w:val="24"/>
          <w:lang w:val="uk-UA" w:bidi="uk-UA"/>
        </w:rPr>
        <w:t>він</w:t>
      </w:r>
      <w:r w:rsidRPr="008D3215">
        <w:rPr>
          <w:rFonts w:ascii="Times New Roman" w:eastAsia="Times New Roman" w:hAnsi="Times New Roman" w:cs="Times New Roman"/>
          <w:sz w:val="24"/>
          <w:szCs w:val="24"/>
          <w:lang w:val="uk-UA" w:bidi="uk-UA"/>
        </w:rPr>
        <w:t xml:space="preserve"> просив закрити провадження у справі у зв’язку з відмовою від позовних вимог, тобто через три дні після ухвалення рішення </w:t>
      </w:r>
      <w:proofErr w:type="spellStart"/>
      <w:r w:rsidRPr="008D3215">
        <w:rPr>
          <w:rFonts w:ascii="Times New Roman" w:eastAsia="Times New Roman" w:hAnsi="Times New Roman" w:cs="Times New Roman"/>
          <w:sz w:val="24"/>
          <w:szCs w:val="24"/>
          <w:lang w:val="uk-UA" w:bidi="uk-UA"/>
        </w:rPr>
        <w:t>Міжгірським</w:t>
      </w:r>
      <w:proofErr w:type="spellEnd"/>
      <w:r w:rsidRPr="008D3215">
        <w:rPr>
          <w:rFonts w:ascii="Times New Roman" w:eastAsia="Times New Roman" w:hAnsi="Times New Roman" w:cs="Times New Roman"/>
          <w:sz w:val="24"/>
          <w:szCs w:val="24"/>
          <w:lang w:val="uk-UA" w:bidi="uk-UA"/>
        </w:rPr>
        <w:t xml:space="preserve"> районним судом Закарпатської області за первинним позовом.</w:t>
      </w:r>
    </w:p>
    <w:p w14:paraId="5D6DD5AF" w14:textId="5AC1AF84"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Ухвалою </w:t>
      </w:r>
      <w:proofErr w:type="spellStart"/>
      <w:r w:rsidRPr="008D3215">
        <w:rPr>
          <w:rFonts w:ascii="Times New Roman" w:eastAsia="Times New Roman" w:hAnsi="Times New Roman" w:cs="Times New Roman"/>
          <w:sz w:val="24"/>
          <w:szCs w:val="24"/>
          <w:lang w:val="uk-UA" w:bidi="uk-UA"/>
        </w:rPr>
        <w:t>Міжгірського</w:t>
      </w:r>
      <w:proofErr w:type="spellEnd"/>
      <w:r w:rsidRPr="008D3215">
        <w:rPr>
          <w:rFonts w:ascii="Times New Roman" w:eastAsia="Times New Roman" w:hAnsi="Times New Roman" w:cs="Times New Roman"/>
          <w:sz w:val="24"/>
          <w:szCs w:val="24"/>
          <w:lang w:val="uk-UA" w:bidi="uk-UA"/>
        </w:rPr>
        <w:t xml:space="preserve"> районного суду Закарпатської області від 01 липня 2022 року </w:t>
      </w:r>
      <w:r w:rsidR="00822B16"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справ</w:t>
      </w:r>
      <w:r w:rsidR="00822B16" w:rsidRPr="008D3215">
        <w:rPr>
          <w:rFonts w:ascii="Times New Roman" w:eastAsia="Times New Roman" w:hAnsi="Times New Roman" w:cs="Times New Roman"/>
          <w:sz w:val="24"/>
          <w:szCs w:val="24"/>
          <w:lang w:val="uk-UA" w:bidi="uk-UA"/>
        </w:rPr>
        <w:t>а</w:t>
      </w:r>
      <w:r w:rsidRPr="008D3215">
        <w:rPr>
          <w:rFonts w:ascii="Times New Roman" w:eastAsia="Times New Roman" w:hAnsi="Times New Roman" w:cs="Times New Roman"/>
          <w:sz w:val="24"/>
          <w:szCs w:val="24"/>
          <w:lang w:val="uk-UA" w:bidi="uk-UA"/>
        </w:rPr>
        <w:t xml:space="preserve"> № 936/488/22</w:t>
      </w:r>
      <w:r w:rsidR="00822B16"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 xml:space="preserve"> прийнято відмову Машкова К.Є. від позову.</w:t>
      </w:r>
    </w:p>
    <w:p w14:paraId="252D0F2F" w14:textId="14C4B53F"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Окрім того, з</w:t>
      </w:r>
      <w:r w:rsidR="00822B16" w:rsidRPr="008D3215">
        <w:rPr>
          <w:rFonts w:ascii="Times New Roman" w:eastAsia="Times New Roman" w:hAnsi="Times New Roman" w:cs="Times New Roman"/>
          <w:sz w:val="24"/>
          <w:szCs w:val="24"/>
          <w:lang w:val="uk-UA" w:bidi="uk-UA"/>
        </w:rPr>
        <w:t>а даними</w:t>
      </w:r>
      <w:r w:rsidRPr="008D3215">
        <w:rPr>
          <w:rFonts w:ascii="Times New Roman" w:eastAsia="Times New Roman" w:hAnsi="Times New Roman" w:cs="Times New Roman"/>
          <w:sz w:val="24"/>
          <w:szCs w:val="24"/>
          <w:lang w:val="uk-UA" w:bidi="uk-UA"/>
        </w:rPr>
        <w:t xml:space="preserve"> </w:t>
      </w:r>
      <w:proofErr w:type="spellStart"/>
      <w:r w:rsidRPr="008D3215">
        <w:rPr>
          <w:rFonts w:ascii="Times New Roman" w:eastAsia="Times New Roman" w:hAnsi="Times New Roman" w:cs="Times New Roman"/>
          <w:sz w:val="24"/>
          <w:szCs w:val="24"/>
          <w:lang w:val="uk-UA" w:bidi="uk-UA"/>
        </w:rPr>
        <w:t>вебсайту</w:t>
      </w:r>
      <w:proofErr w:type="spellEnd"/>
      <w:r w:rsidRPr="008D3215">
        <w:rPr>
          <w:rFonts w:ascii="Times New Roman" w:eastAsia="Times New Roman" w:hAnsi="Times New Roman" w:cs="Times New Roman"/>
          <w:sz w:val="24"/>
          <w:szCs w:val="24"/>
          <w:lang w:val="uk-UA" w:bidi="uk-UA"/>
        </w:rPr>
        <w:t xml:space="preserve"> «Судова влада» слідує також, що 21 травня 2022 року Машков</w:t>
      </w:r>
      <w:r w:rsidR="00811E14" w:rsidRPr="008D3215">
        <w:rPr>
          <w:rFonts w:ascii="Times New Roman" w:eastAsia="Times New Roman" w:hAnsi="Times New Roman" w:cs="Times New Roman"/>
          <w:sz w:val="24"/>
          <w:szCs w:val="24"/>
          <w:lang w:val="uk-UA" w:bidi="uk-UA"/>
        </w:rPr>
        <w:t> </w:t>
      </w:r>
      <w:r w:rsidRPr="008D3215">
        <w:rPr>
          <w:rFonts w:ascii="Times New Roman" w:eastAsia="Times New Roman" w:hAnsi="Times New Roman" w:cs="Times New Roman"/>
          <w:sz w:val="24"/>
          <w:szCs w:val="24"/>
          <w:lang w:val="uk-UA" w:bidi="uk-UA"/>
        </w:rPr>
        <w:t xml:space="preserve"> К. Є. звернувся </w:t>
      </w:r>
      <w:r w:rsidR="00811E14" w:rsidRPr="008D3215">
        <w:rPr>
          <w:rFonts w:ascii="Times New Roman" w:eastAsia="Times New Roman" w:hAnsi="Times New Roman" w:cs="Times New Roman"/>
          <w:sz w:val="24"/>
          <w:szCs w:val="24"/>
          <w:lang w:val="uk-UA" w:bidi="uk-UA"/>
        </w:rPr>
        <w:t xml:space="preserve"> з аналогічним позовом </w:t>
      </w:r>
      <w:r w:rsidRPr="008D3215">
        <w:rPr>
          <w:rFonts w:ascii="Times New Roman" w:eastAsia="Times New Roman" w:hAnsi="Times New Roman" w:cs="Times New Roman"/>
          <w:sz w:val="24"/>
          <w:szCs w:val="24"/>
          <w:lang w:val="uk-UA" w:bidi="uk-UA"/>
        </w:rPr>
        <w:t xml:space="preserve">до Печерського районного суду міста Києва </w:t>
      </w:r>
      <w:r w:rsidR="00811E14" w:rsidRPr="008D3215">
        <w:rPr>
          <w:rFonts w:ascii="Times New Roman" w:eastAsia="Times New Roman" w:hAnsi="Times New Roman" w:cs="Times New Roman"/>
          <w:sz w:val="24"/>
          <w:szCs w:val="24"/>
          <w:lang w:val="uk-UA" w:bidi="uk-UA"/>
        </w:rPr>
        <w:t xml:space="preserve">(справа </w:t>
      </w:r>
      <w:r w:rsidRPr="008D3215">
        <w:rPr>
          <w:rFonts w:ascii="Times New Roman" w:eastAsia="Times New Roman" w:hAnsi="Times New Roman" w:cs="Times New Roman"/>
          <w:sz w:val="24"/>
          <w:szCs w:val="24"/>
          <w:lang w:val="uk-UA" w:bidi="uk-UA"/>
        </w:rPr>
        <w:t>№ 757/12958/22-а</w:t>
      </w:r>
      <w:r w:rsidR="00811E14"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 xml:space="preserve">Ухвалою Печерського районного суду міста Києва від 02 вересня 2022 року </w:t>
      </w:r>
      <w:r w:rsidR="00822B16"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справ</w:t>
      </w:r>
      <w:r w:rsidR="00822B16" w:rsidRPr="008D3215">
        <w:rPr>
          <w:rFonts w:ascii="Times New Roman" w:eastAsia="Times New Roman" w:hAnsi="Times New Roman" w:cs="Times New Roman"/>
          <w:sz w:val="24"/>
          <w:szCs w:val="24"/>
          <w:lang w:val="uk-UA" w:bidi="uk-UA"/>
        </w:rPr>
        <w:t>а</w:t>
      </w:r>
      <w:r w:rsidRPr="008D3215">
        <w:rPr>
          <w:rFonts w:ascii="Times New Roman" w:eastAsia="Times New Roman" w:hAnsi="Times New Roman" w:cs="Times New Roman"/>
          <w:sz w:val="24"/>
          <w:szCs w:val="24"/>
          <w:lang w:val="uk-UA" w:bidi="uk-UA"/>
        </w:rPr>
        <w:t xml:space="preserve"> № 757/12958/22-а</w:t>
      </w:r>
      <w:r w:rsidR="0036064E"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 xml:space="preserve"> позовну заяву Машкова К. Є. повернуто. З ухвали </w:t>
      </w:r>
      <w:r w:rsidR="00E00BD4" w:rsidRPr="008D3215">
        <w:rPr>
          <w:rFonts w:ascii="Times New Roman" w:eastAsia="Times New Roman" w:hAnsi="Times New Roman" w:cs="Times New Roman"/>
          <w:sz w:val="24"/>
          <w:szCs w:val="24"/>
          <w:lang w:val="uk-UA" w:bidi="uk-UA"/>
        </w:rPr>
        <w:t>вбачається</w:t>
      </w:r>
      <w:r w:rsidRPr="008D3215">
        <w:rPr>
          <w:rFonts w:ascii="Times New Roman" w:eastAsia="Times New Roman" w:hAnsi="Times New Roman" w:cs="Times New Roman"/>
          <w:sz w:val="24"/>
          <w:szCs w:val="24"/>
          <w:lang w:val="uk-UA" w:bidi="uk-UA"/>
        </w:rPr>
        <w:t>, що 01 вересня 2022 року позивач подав заяву про відмову від позову.</w:t>
      </w:r>
    </w:p>
    <w:p w14:paraId="4CAC5571" w14:textId="7AA81B37"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ГРД вважає за необхідне отримати додаткові пояснення кандидата, зокрема</w:t>
      </w:r>
      <w:r w:rsidR="0036064E"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 xml:space="preserve"> щодо рівня </w:t>
      </w:r>
      <w:r w:rsidR="0036064E" w:rsidRPr="008D3215">
        <w:rPr>
          <w:rFonts w:ascii="Times New Roman" w:eastAsia="Times New Roman" w:hAnsi="Times New Roman" w:cs="Times New Roman"/>
          <w:sz w:val="24"/>
          <w:szCs w:val="24"/>
          <w:lang w:val="uk-UA" w:bidi="uk-UA"/>
        </w:rPr>
        <w:t xml:space="preserve">його </w:t>
      </w:r>
      <w:r w:rsidRPr="008D3215">
        <w:rPr>
          <w:rFonts w:ascii="Times New Roman" w:eastAsia="Times New Roman" w:hAnsi="Times New Roman" w:cs="Times New Roman"/>
          <w:sz w:val="24"/>
          <w:szCs w:val="24"/>
          <w:lang w:val="uk-UA" w:bidi="uk-UA"/>
        </w:rPr>
        <w:t>обізнаності з нормами процесуального законодавства, а також щодо мотивів подання ним позовів до судів Закарпатської області за наявності на той момент поданого позову до Печерського районного суду міста Києва.</w:t>
      </w:r>
    </w:p>
    <w:p w14:paraId="0A56A1F3" w14:textId="77777777"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На спростування інформації ГРД Машков К.Є. надав письмові пояснення та документи на їх підтвердження, які підтримав під час співбесіди, зазначивши таке.</w:t>
      </w:r>
    </w:p>
    <w:p w14:paraId="388FAF36" w14:textId="2E996244" w:rsidR="000316BB" w:rsidRPr="008D3215" w:rsidRDefault="000316BB" w:rsidP="000316BB">
      <w:pPr>
        <w:widowControl w:val="0"/>
        <w:spacing w:after="0" w:line="266" w:lineRule="auto"/>
        <w:ind w:firstLine="72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П</w:t>
      </w:r>
      <w:r w:rsidR="0036064E" w:rsidRPr="008D3215">
        <w:rPr>
          <w:rFonts w:ascii="Times New Roman" w:eastAsia="Times New Roman" w:hAnsi="Times New Roman" w:cs="Times New Roman"/>
          <w:sz w:val="24"/>
          <w:szCs w:val="24"/>
          <w:lang w:val="uk-UA" w:bidi="uk-UA"/>
        </w:rPr>
        <w:t>оданий 21 травня 2022 року до Печерського районного суду міста Києва засобами поштового зв’язку (справа № 757/12958/22-а) п</w:t>
      </w:r>
      <w:r w:rsidRPr="008D3215">
        <w:rPr>
          <w:rFonts w:ascii="Times New Roman" w:eastAsia="Times New Roman" w:hAnsi="Times New Roman" w:cs="Times New Roman"/>
          <w:sz w:val="24"/>
          <w:szCs w:val="24"/>
          <w:lang w:val="uk-UA" w:bidi="uk-UA"/>
        </w:rPr>
        <w:t xml:space="preserve">ервинний позов стосувався скасування постанови серії </w:t>
      </w:r>
      <w:r w:rsidR="00FA483E">
        <w:rPr>
          <w:rFonts w:ascii="Times New Roman" w:eastAsia="Times New Roman" w:hAnsi="Times New Roman" w:cs="Times New Roman"/>
          <w:sz w:val="24"/>
          <w:szCs w:val="24"/>
          <w:lang w:val="uk-UA" w:bidi="uk-UA"/>
        </w:rPr>
        <w:t>___</w:t>
      </w:r>
      <w:r w:rsidRPr="008D3215">
        <w:rPr>
          <w:rFonts w:ascii="Times New Roman" w:eastAsia="Times New Roman" w:hAnsi="Times New Roman" w:cs="Times New Roman"/>
          <w:sz w:val="24"/>
          <w:szCs w:val="24"/>
          <w:lang w:val="uk-UA" w:bidi="uk-UA"/>
        </w:rPr>
        <w:t xml:space="preserve"> № </w:t>
      </w:r>
      <w:r w:rsidR="00FA483E">
        <w:rPr>
          <w:rFonts w:ascii="Times New Roman" w:eastAsia="Times New Roman" w:hAnsi="Times New Roman" w:cs="Times New Roman"/>
          <w:sz w:val="24"/>
          <w:szCs w:val="24"/>
          <w:lang w:val="uk-UA" w:bidi="uk-UA"/>
        </w:rPr>
        <w:t>_______</w:t>
      </w:r>
      <w:r w:rsidRPr="008D3215">
        <w:rPr>
          <w:rFonts w:ascii="Times New Roman" w:eastAsia="Times New Roman" w:hAnsi="Times New Roman" w:cs="Times New Roman"/>
          <w:sz w:val="24"/>
          <w:szCs w:val="24"/>
          <w:lang w:val="uk-UA" w:bidi="uk-UA"/>
        </w:rPr>
        <w:t xml:space="preserve"> від 13 травня 2022 року</w:t>
      </w:r>
      <w:r w:rsidR="0036064E"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Водночас, кандидата пояснив, шо намагався подати до суду копію позовної заяви та докази її направлення разом із клопотанням про неприйняття постанови про адміністративне правопорушення до примусового виконання до ухвалення рішення судом. У поданні такого клопотання йому було відмовлено.</w:t>
      </w:r>
    </w:p>
    <w:p w14:paraId="2A5E2141" w14:textId="53774DAB" w:rsidR="00247FB8" w:rsidRPr="008D3215" w:rsidRDefault="000316BB" w:rsidP="005046EC">
      <w:pPr>
        <w:widowControl w:val="0"/>
        <w:spacing w:after="0" w:line="266" w:lineRule="auto"/>
        <w:ind w:firstLine="78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З урахуванням можливих строків ухвалення рішення щодо відкриття провадження у справі Печорським районним судом міста Києва та з метою запобігання блокуванню </w:t>
      </w:r>
      <w:r w:rsidRPr="008D3215">
        <w:rPr>
          <w:rFonts w:ascii="Times New Roman" w:eastAsia="Times New Roman" w:hAnsi="Times New Roman" w:cs="Times New Roman"/>
          <w:sz w:val="24"/>
          <w:szCs w:val="24"/>
          <w:lang w:val="uk-UA" w:bidi="uk-UA"/>
        </w:rPr>
        <w:lastRenderedPageBreak/>
        <w:t xml:space="preserve">банківських рахунків органами виконавчої служби до моменту відкриття провадження, Машковим К.Є. було прийнято рішення звернутися з позовною заявою до Воловецького районного суду Закарпатської області, оскільки відповідна постанова була винесена у </w:t>
      </w:r>
      <w:r w:rsidRPr="00935050">
        <w:rPr>
          <w:rFonts w:ascii="Times New Roman" w:eastAsia="Times New Roman" w:hAnsi="Times New Roman" w:cs="Times New Roman"/>
          <w:spacing w:val="4"/>
          <w:sz w:val="24"/>
          <w:szCs w:val="24"/>
          <w:lang w:val="uk-UA" w:bidi="uk-UA"/>
        </w:rPr>
        <w:t>смт</w:t>
      </w:r>
      <w:r w:rsidR="0036064E" w:rsidRPr="00935050">
        <w:rPr>
          <w:rFonts w:ascii="Times New Roman" w:eastAsia="Times New Roman" w:hAnsi="Times New Roman" w:cs="Times New Roman"/>
          <w:spacing w:val="4"/>
          <w:sz w:val="24"/>
          <w:szCs w:val="24"/>
          <w:lang w:val="uk-UA" w:bidi="uk-UA"/>
        </w:rPr>
        <w:t> </w:t>
      </w:r>
      <w:r w:rsidRPr="00935050">
        <w:rPr>
          <w:rFonts w:ascii="Times New Roman" w:eastAsia="Times New Roman" w:hAnsi="Times New Roman" w:cs="Times New Roman"/>
          <w:spacing w:val="4"/>
          <w:sz w:val="24"/>
          <w:szCs w:val="24"/>
          <w:lang w:val="uk-UA" w:bidi="uk-UA"/>
        </w:rPr>
        <w:t>Воловець</w:t>
      </w:r>
      <w:r w:rsidR="005046EC" w:rsidRPr="00935050">
        <w:rPr>
          <w:rFonts w:ascii="Times New Roman" w:eastAsia="Times New Roman" w:hAnsi="Times New Roman" w:cs="Times New Roman"/>
          <w:spacing w:val="4"/>
          <w:sz w:val="24"/>
          <w:szCs w:val="24"/>
          <w:lang w:val="uk-UA" w:bidi="uk-UA"/>
        </w:rPr>
        <w:t xml:space="preserve">. </w:t>
      </w:r>
      <w:r w:rsidRPr="00935050">
        <w:rPr>
          <w:rFonts w:ascii="Times New Roman" w:eastAsia="Times New Roman" w:hAnsi="Times New Roman" w:cs="Times New Roman"/>
          <w:spacing w:val="4"/>
          <w:sz w:val="24"/>
          <w:szCs w:val="24"/>
          <w:lang w:val="uk-UA" w:bidi="uk-UA"/>
        </w:rPr>
        <w:t>Однак</w:t>
      </w:r>
      <w:r w:rsidR="006F0624" w:rsidRPr="00935050">
        <w:rPr>
          <w:rFonts w:ascii="Times New Roman" w:eastAsia="Times New Roman" w:hAnsi="Times New Roman" w:cs="Times New Roman"/>
          <w:spacing w:val="4"/>
          <w:sz w:val="24"/>
          <w:szCs w:val="24"/>
          <w:lang w:val="uk-UA" w:bidi="uk-UA"/>
        </w:rPr>
        <w:t xml:space="preserve"> </w:t>
      </w:r>
      <w:r w:rsidRPr="00935050">
        <w:rPr>
          <w:rFonts w:ascii="Times New Roman" w:eastAsia="Times New Roman" w:hAnsi="Times New Roman" w:cs="Times New Roman"/>
          <w:spacing w:val="4"/>
          <w:sz w:val="24"/>
          <w:szCs w:val="24"/>
          <w:lang w:val="uk-UA" w:bidi="uk-UA"/>
        </w:rPr>
        <w:t xml:space="preserve"> після реєстрації позовної заяви працівник суду повідомив кандидата</w:t>
      </w:r>
      <w:r w:rsidRPr="008D3215">
        <w:rPr>
          <w:rFonts w:ascii="Times New Roman" w:eastAsia="Times New Roman" w:hAnsi="Times New Roman" w:cs="Times New Roman"/>
          <w:sz w:val="24"/>
          <w:szCs w:val="24"/>
          <w:lang w:val="uk-UA" w:bidi="uk-UA"/>
        </w:rPr>
        <w:t xml:space="preserve"> про те, що відповідно до правил територіальної підсудності справа буде передана до </w:t>
      </w:r>
      <w:proofErr w:type="spellStart"/>
      <w:r w:rsidRPr="008D3215">
        <w:rPr>
          <w:rFonts w:ascii="Times New Roman" w:eastAsia="Times New Roman" w:hAnsi="Times New Roman" w:cs="Times New Roman"/>
          <w:sz w:val="24"/>
          <w:szCs w:val="24"/>
          <w:lang w:val="uk-UA" w:bidi="uk-UA"/>
        </w:rPr>
        <w:t>Міжгірського</w:t>
      </w:r>
      <w:proofErr w:type="spellEnd"/>
      <w:r w:rsidRPr="008D3215">
        <w:rPr>
          <w:rFonts w:ascii="Times New Roman" w:eastAsia="Times New Roman" w:hAnsi="Times New Roman" w:cs="Times New Roman"/>
          <w:sz w:val="24"/>
          <w:szCs w:val="24"/>
          <w:lang w:val="uk-UA" w:bidi="uk-UA"/>
        </w:rPr>
        <w:t xml:space="preserve"> районного суду Закарпатської області, про що буде постановлен</w:t>
      </w:r>
      <w:r w:rsidR="006F0624" w:rsidRPr="008D3215">
        <w:rPr>
          <w:rFonts w:ascii="Times New Roman" w:eastAsia="Times New Roman" w:hAnsi="Times New Roman" w:cs="Times New Roman"/>
          <w:sz w:val="24"/>
          <w:szCs w:val="24"/>
          <w:lang w:val="uk-UA" w:bidi="uk-UA"/>
        </w:rPr>
        <w:t>о</w:t>
      </w:r>
      <w:r w:rsidRPr="008D3215">
        <w:rPr>
          <w:rFonts w:ascii="Times New Roman" w:eastAsia="Times New Roman" w:hAnsi="Times New Roman" w:cs="Times New Roman"/>
          <w:sz w:val="24"/>
          <w:szCs w:val="24"/>
          <w:lang w:val="uk-UA" w:bidi="uk-UA"/>
        </w:rPr>
        <w:t xml:space="preserve"> </w:t>
      </w:r>
      <w:r w:rsidR="006F0624" w:rsidRPr="008D3215">
        <w:rPr>
          <w:rFonts w:ascii="Times New Roman" w:eastAsia="Times New Roman" w:hAnsi="Times New Roman" w:cs="Times New Roman"/>
          <w:sz w:val="24"/>
          <w:szCs w:val="24"/>
          <w:lang w:val="uk-UA" w:bidi="uk-UA"/>
        </w:rPr>
        <w:t xml:space="preserve">ухвалу </w:t>
      </w:r>
      <w:r w:rsidRPr="008D3215">
        <w:rPr>
          <w:rFonts w:ascii="Times New Roman" w:eastAsia="Times New Roman" w:hAnsi="Times New Roman" w:cs="Times New Roman"/>
          <w:sz w:val="24"/>
          <w:szCs w:val="24"/>
          <w:lang w:val="uk-UA" w:bidi="uk-UA"/>
        </w:rPr>
        <w:t xml:space="preserve">протягом декількох днів. </w:t>
      </w:r>
    </w:p>
    <w:p w14:paraId="17EB7790" w14:textId="2871EA4D" w:rsidR="000316BB" w:rsidRPr="008D3215" w:rsidRDefault="000316BB" w:rsidP="005046EC">
      <w:pPr>
        <w:widowControl w:val="0"/>
        <w:spacing w:after="0" w:line="266" w:lineRule="auto"/>
        <w:ind w:firstLine="78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Таким чином, кандидат зауважив, що враховуючи можливі строки здійснення такої процесуальної передачі, ним було подано окремий позов безпосередньо до </w:t>
      </w:r>
      <w:proofErr w:type="spellStart"/>
      <w:r w:rsidRPr="008D3215">
        <w:rPr>
          <w:rFonts w:ascii="Times New Roman" w:eastAsia="Times New Roman" w:hAnsi="Times New Roman" w:cs="Times New Roman"/>
          <w:sz w:val="24"/>
          <w:szCs w:val="24"/>
          <w:lang w:val="uk-UA" w:bidi="uk-UA"/>
        </w:rPr>
        <w:t>Міжгірського</w:t>
      </w:r>
      <w:proofErr w:type="spellEnd"/>
      <w:r w:rsidRPr="008D3215">
        <w:rPr>
          <w:rFonts w:ascii="Times New Roman" w:eastAsia="Times New Roman" w:hAnsi="Times New Roman" w:cs="Times New Roman"/>
          <w:sz w:val="24"/>
          <w:szCs w:val="24"/>
          <w:lang w:val="uk-UA" w:bidi="uk-UA"/>
        </w:rPr>
        <w:t xml:space="preserve"> районного суду Закарпатської області. Після відкриття провадження </w:t>
      </w:r>
      <w:r w:rsidR="006F0624" w:rsidRPr="008D3215">
        <w:rPr>
          <w:rFonts w:ascii="Times New Roman" w:eastAsia="Times New Roman" w:hAnsi="Times New Roman" w:cs="Times New Roman"/>
          <w:sz w:val="24"/>
          <w:szCs w:val="24"/>
          <w:lang w:val="uk-UA" w:bidi="uk-UA"/>
        </w:rPr>
        <w:t xml:space="preserve">в </w:t>
      </w:r>
      <w:r w:rsidRPr="008D3215">
        <w:rPr>
          <w:rFonts w:ascii="Times New Roman" w:eastAsia="Times New Roman" w:hAnsi="Times New Roman" w:cs="Times New Roman"/>
          <w:sz w:val="24"/>
          <w:szCs w:val="24"/>
          <w:lang w:val="uk-UA" w:bidi="uk-UA"/>
        </w:rPr>
        <w:t>цьому суді 24 червня 2022 року він подав заяву про відмову від позову, поданого до Воловецького районного суду Закарпатської області — 27 червня 2022 року.</w:t>
      </w:r>
    </w:p>
    <w:p w14:paraId="6CE523D3" w14:textId="68BB5CD7" w:rsidR="00E05CA7" w:rsidRPr="008D3215" w:rsidRDefault="00E05CA7" w:rsidP="005046EC">
      <w:pPr>
        <w:widowControl w:val="0"/>
        <w:spacing w:after="0" w:line="266" w:lineRule="auto"/>
        <w:ind w:firstLine="78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Під час засідання Машков К.Є. наголосив, що подання кількох позовів було виключно вимушеним кроком, обумовленим необхідністю оперативного захисту своїх прав та недопущенням примусового виконання постанови, що могло призвести, зокрема, до блокування банківського рахунк</w:t>
      </w:r>
      <w:r w:rsidR="006F0624" w:rsidRPr="008D3215">
        <w:rPr>
          <w:rFonts w:ascii="Times New Roman" w:eastAsia="Times New Roman" w:hAnsi="Times New Roman" w:cs="Times New Roman"/>
          <w:sz w:val="24"/>
          <w:szCs w:val="24"/>
          <w:lang w:val="uk-UA" w:bidi="uk-UA"/>
        </w:rPr>
        <w:t>а</w:t>
      </w:r>
      <w:r w:rsidRPr="008D3215">
        <w:rPr>
          <w:rFonts w:ascii="Times New Roman" w:eastAsia="Times New Roman" w:hAnsi="Times New Roman" w:cs="Times New Roman"/>
          <w:sz w:val="24"/>
          <w:szCs w:val="24"/>
          <w:lang w:val="uk-UA" w:bidi="uk-UA"/>
        </w:rPr>
        <w:t>. Кандидат пояснив, що на той момент банківська картка фактично була його єдиним джерелом доступу до грошових коштів</w:t>
      </w:r>
      <w:r w:rsidR="009D3C02"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тому</w:t>
      </w:r>
      <w:r w:rsidR="006F0624" w:rsidRPr="008D3215">
        <w:rPr>
          <w:rFonts w:ascii="Times New Roman" w:eastAsia="Times New Roman" w:hAnsi="Times New Roman" w:cs="Times New Roman"/>
          <w:sz w:val="24"/>
          <w:szCs w:val="24"/>
          <w:lang w:val="uk-UA" w:bidi="uk-UA"/>
        </w:rPr>
        <w:t xml:space="preserve"> була</w:t>
      </w:r>
      <w:r w:rsidRPr="008D3215">
        <w:rPr>
          <w:rFonts w:ascii="Times New Roman" w:eastAsia="Times New Roman" w:hAnsi="Times New Roman" w:cs="Times New Roman"/>
          <w:sz w:val="24"/>
          <w:szCs w:val="24"/>
          <w:lang w:val="uk-UA" w:bidi="uk-UA"/>
        </w:rPr>
        <w:t xml:space="preserve"> реальна загроза суттєвих негативних наслідків у разі її блокування. За таких обставин відповідні дії були спрямовані на реалізацію гарантованого законом права на судовий захист та не містили ознак зловживання процесуальними правами.</w:t>
      </w:r>
    </w:p>
    <w:p w14:paraId="3F5690E0" w14:textId="4A985F70" w:rsidR="000316BB" w:rsidRPr="008D3215" w:rsidRDefault="000316BB" w:rsidP="000316BB">
      <w:pPr>
        <w:widowControl w:val="0"/>
        <w:spacing w:after="0" w:line="264" w:lineRule="auto"/>
        <w:ind w:firstLine="7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Дослідивши матеріали, Комісія дійшла висновку, що надані кандидатом пояснення є переконливими та достатніми. Фактичні обставини, викладені </w:t>
      </w:r>
      <w:r w:rsidR="006F0624" w:rsidRPr="008D3215">
        <w:rPr>
          <w:rFonts w:ascii="Times New Roman" w:eastAsia="Times New Roman" w:hAnsi="Times New Roman" w:cs="Times New Roman"/>
          <w:sz w:val="24"/>
          <w:szCs w:val="24"/>
          <w:lang w:val="uk-UA" w:bidi="uk-UA"/>
        </w:rPr>
        <w:t>в</w:t>
      </w:r>
      <w:r w:rsidRPr="008D3215">
        <w:rPr>
          <w:rFonts w:ascii="Times New Roman" w:eastAsia="Times New Roman" w:hAnsi="Times New Roman" w:cs="Times New Roman"/>
          <w:sz w:val="24"/>
          <w:szCs w:val="24"/>
          <w:lang w:val="uk-UA" w:bidi="uk-UA"/>
        </w:rPr>
        <w:t xml:space="preserve"> </w:t>
      </w:r>
      <w:r w:rsidR="006F0624" w:rsidRPr="008D3215">
        <w:rPr>
          <w:rFonts w:ascii="Times New Roman" w:eastAsia="Times New Roman" w:hAnsi="Times New Roman" w:cs="Times New Roman"/>
          <w:sz w:val="24"/>
          <w:szCs w:val="24"/>
          <w:lang w:val="uk-UA" w:bidi="uk-UA"/>
        </w:rPr>
        <w:t>інформації</w:t>
      </w:r>
      <w:r w:rsidRPr="008D3215">
        <w:rPr>
          <w:rFonts w:ascii="Times New Roman" w:eastAsia="Times New Roman" w:hAnsi="Times New Roman" w:cs="Times New Roman"/>
          <w:sz w:val="24"/>
          <w:szCs w:val="24"/>
          <w:lang w:val="uk-UA" w:bidi="uk-UA"/>
        </w:rPr>
        <w:t xml:space="preserve"> ГРД, не знайшли підтвердження та не свідчать про недобросовісність або зловживання процесуальними правами.</w:t>
      </w:r>
    </w:p>
    <w:p w14:paraId="7700B8BD" w14:textId="48890D1B" w:rsidR="000316BB" w:rsidRPr="008D3215" w:rsidRDefault="000316BB" w:rsidP="000316BB">
      <w:pPr>
        <w:widowControl w:val="0"/>
        <w:spacing w:after="0" w:line="264" w:lineRule="auto"/>
        <w:ind w:firstLine="7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ГРД також звернула увагу, що кандидат працював на підприємстві</w:t>
      </w:r>
      <w:r w:rsidR="006F0624"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 xml:space="preserve"> </w:t>
      </w:r>
      <w:r w:rsidR="006F0624" w:rsidRPr="008D3215">
        <w:rPr>
          <w:rFonts w:ascii="Times New Roman" w:eastAsia="Times New Roman" w:hAnsi="Times New Roman" w:cs="Times New Roman"/>
          <w:sz w:val="24"/>
          <w:szCs w:val="24"/>
          <w:lang w:val="uk-UA" w:bidi="uk-UA"/>
        </w:rPr>
        <w:t>у</w:t>
      </w:r>
      <w:r w:rsidRPr="008D3215">
        <w:rPr>
          <w:rFonts w:ascii="Times New Roman" w:eastAsia="Times New Roman" w:hAnsi="Times New Roman" w:cs="Times New Roman"/>
          <w:sz w:val="24"/>
          <w:szCs w:val="24"/>
          <w:lang w:val="uk-UA" w:bidi="uk-UA"/>
        </w:rPr>
        <w:t xml:space="preserve"> якому за час його роботи відбувались можливі незаконні дії його підлеглими.</w:t>
      </w:r>
    </w:p>
    <w:p w14:paraId="71BC22EB" w14:textId="3976C9CC" w:rsidR="000316BB" w:rsidRPr="008D3215" w:rsidRDefault="000316BB" w:rsidP="000316BB">
      <w:pPr>
        <w:widowControl w:val="0"/>
        <w:spacing w:after="0" w:line="264" w:lineRule="auto"/>
        <w:ind w:firstLine="66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Так, за даними публічних джерел,</w:t>
      </w:r>
      <w:r w:rsidR="006F0624"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 xml:space="preserve">кандидат працював начальником юридичного відділу </w:t>
      </w:r>
      <w:r w:rsidR="00C543FC" w:rsidRPr="008D3215">
        <w:rPr>
          <w:rFonts w:ascii="Times New Roman" w:eastAsia="Times New Roman" w:hAnsi="Times New Roman" w:cs="Times New Roman"/>
          <w:sz w:val="24"/>
          <w:szCs w:val="24"/>
          <w:lang w:val="uk-UA" w:bidi="uk-UA"/>
        </w:rPr>
        <w:t>т</w:t>
      </w:r>
      <w:r w:rsidRPr="008D3215">
        <w:rPr>
          <w:rFonts w:ascii="Times New Roman" w:eastAsia="Times New Roman" w:hAnsi="Times New Roman" w:cs="Times New Roman"/>
          <w:sz w:val="24"/>
          <w:szCs w:val="24"/>
          <w:lang w:val="uk-UA" w:bidi="uk-UA"/>
        </w:rPr>
        <w:t>овариства з обмеженою відповідальність «Грімальді» (далі</w:t>
      </w:r>
      <w:r w:rsidR="006F0624" w:rsidRPr="008D3215">
        <w:rPr>
          <w:rFonts w:ascii="Times New Roman" w:eastAsia="Times New Roman" w:hAnsi="Times New Roman" w:cs="Times New Roman"/>
          <w:sz w:val="24"/>
          <w:szCs w:val="24"/>
          <w:lang w:val="uk-UA" w:bidi="uk-UA"/>
        </w:rPr>
        <w:t xml:space="preserve"> — </w:t>
      </w:r>
      <w:r w:rsidRPr="008D3215">
        <w:rPr>
          <w:rFonts w:ascii="Times New Roman" w:eastAsia="Times New Roman" w:hAnsi="Times New Roman" w:cs="Times New Roman"/>
          <w:sz w:val="24"/>
          <w:szCs w:val="24"/>
          <w:lang w:val="uk-UA" w:bidi="uk-UA"/>
        </w:rPr>
        <w:t xml:space="preserve">ТОВ «Грімальді) та </w:t>
      </w:r>
      <w:r w:rsidR="00C543FC" w:rsidRPr="008D3215">
        <w:rPr>
          <w:rFonts w:ascii="Times New Roman" w:eastAsia="Times New Roman" w:hAnsi="Times New Roman" w:cs="Times New Roman"/>
          <w:sz w:val="24"/>
          <w:szCs w:val="24"/>
          <w:lang w:val="uk-UA" w:bidi="uk-UA"/>
        </w:rPr>
        <w:t>т</w:t>
      </w:r>
      <w:r w:rsidRPr="008D3215">
        <w:rPr>
          <w:rFonts w:ascii="Times New Roman" w:eastAsia="Times New Roman" w:hAnsi="Times New Roman" w:cs="Times New Roman"/>
          <w:sz w:val="24"/>
          <w:szCs w:val="24"/>
          <w:lang w:val="uk-UA" w:bidi="uk-UA"/>
        </w:rPr>
        <w:t xml:space="preserve">овариства з обмеженою відповідальністю «Інноваційні технологічні продукти». Відповідно до даних </w:t>
      </w:r>
      <w:r w:rsidRPr="008D3215">
        <w:rPr>
          <w:rFonts w:ascii="Times New Roman" w:eastAsia="Times New Roman" w:hAnsi="Times New Roman" w:cs="Times New Roman"/>
          <w:sz w:val="24"/>
          <w:szCs w:val="24"/>
          <w:lang w:val="uk-UA" w:eastAsia="en-US" w:bidi="en-US"/>
        </w:rPr>
        <w:t>«</w:t>
      </w:r>
      <w:proofErr w:type="spellStart"/>
      <w:r w:rsidRPr="008D3215">
        <w:rPr>
          <w:rFonts w:ascii="Times New Roman" w:eastAsia="Times New Roman" w:hAnsi="Times New Roman" w:cs="Times New Roman"/>
          <w:sz w:val="24"/>
          <w:szCs w:val="24"/>
          <w:lang w:val="uk-UA" w:eastAsia="en-US" w:bidi="en-US"/>
        </w:rPr>
        <w:t>Youcontrol</w:t>
      </w:r>
      <w:proofErr w:type="spellEnd"/>
      <w:r w:rsidRPr="008D3215">
        <w:rPr>
          <w:rFonts w:ascii="Times New Roman" w:eastAsia="Times New Roman" w:hAnsi="Times New Roman" w:cs="Times New Roman"/>
          <w:sz w:val="24"/>
          <w:szCs w:val="24"/>
          <w:lang w:val="uk-UA" w:eastAsia="en-US" w:bidi="en-US"/>
        </w:rPr>
        <w:t xml:space="preserve">» </w:t>
      </w:r>
      <w:r w:rsidRPr="008D3215">
        <w:rPr>
          <w:rFonts w:ascii="Times New Roman" w:eastAsia="Times New Roman" w:hAnsi="Times New Roman" w:cs="Times New Roman"/>
          <w:sz w:val="24"/>
          <w:szCs w:val="24"/>
          <w:lang w:val="uk-UA" w:bidi="uk-UA"/>
        </w:rPr>
        <w:t xml:space="preserve">керівником ТОВ «Грімальді» є </w:t>
      </w:r>
      <w:r w:rsidR="00FA483E">
        <w:rPr>
          <w:rFonts w:ascii="Times New Roman" w:eastAsia="Times New Roman" w:hAnsi="Times New Roman" w:cs="Times New Roman"/>
          <w:sz w:val="24"/>
          <w:szCs w:val="24"/>
          <w:lang w:val="uk-UA" w:bidi="uk-UA"/>
        </w:rPr>
        <w:t>ОСОБА_1</w:t>
      </w:r>
      <w:r w:rsidRPr="008D3215">
        <w:rPr>
          <w:rFonts w:ascii="Times New Roman" w:eastAsia="Times New Roman" w:hAnsi="Times New Roman" w:cs="Times New Roman"/>
          <w:sz w:val="24"/>
          <w:szCs w:val="24"/>
          <w:lang w:val="uk-UA" w:bidi="uk-UA"/>
        </w:rPr>
        <w:t>.</w:t>
      </w:r>
    </w:p>
    <w:p w14:paraId="59947FBD" w14:textId="6AAA0D19" w:rsidR="000316BB" w:rsidRPr="008D3215" w:rsidRDefault="000316BB" w:rsidP="000316BB">
      <w:pPr>
        <w:widowControl w:val="0"/>
        <w:spacing w:after="0" w:line="264" w:lineRule="auto"/>
        <w:ind w:firstLine="66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Зокрема</w:t>
      </w:r>
      <w:r w:rsidR="006F0624"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 xml:space="preserve"> ГРД посилається на матеріали засобів масової інформації та дані системи </w:t>
      </w:r>
      <w:r w:rsidR="006F0624" w:rsidRPr="008D3215">
        <w:rPr>
          <w:rFonts w:ascii="Times New Roman" w:eastAsia="Times New Roman" w:hAnsi="Times New Roman" w:cs="Times New Roman"/>
          <w:sz w:val="24"/>
          <w:szCs w:val="24"/>
          <w:lang w:val="uk-UA" w:bidi="uk-UA"/>
        </w:rPr>
        <w:t>«</w:t>
      </w:r>
      <w:proofErr w:type="spellStart"/>
      <w:r w:rsidRPr="008D3215">
        <w:rPr>
          <w:rFonts w:ascii="Times New Roman" w:eastAsia="Times New Roman" w:hAnsi="Times New Roman" w:cs="Times New Roman"/>
          <w:sz w:val="24"/>
          <w:szCs w:val="24"/>
          <w:lang w:val="uk-UA" w:eastAsia="en-US" w:bidi="en-US"/>
        </w:rPr>
        <w:t>YouControl</w:t>
      </w:r>
      <w:proofErr w:type="spellEnd"/>
      <w:r w:rsidR="006F0624" w:rsidRPr="008D3215">
        <w:rPr>
          <w:rFonts w:ascii="Times New Roman" w:eastAsia="Times New Roman" w:hAnsi="Times New Roman" w:cs="Times New Roman"/>
          <w:sz w:val="24"/>
          <w:szCs w:val="24"/>
          <w:lang w:val="uk-UA" w:eastAsia="en-US" w:bidi="en-US"/>
        </w:rPr>
        <w:t>»</w:t>
      </w:r>
      <w:r w:rsidRPr="008D3215">
        <w:rPr>
          <w:rFonts w:ascii="Times New Roman" w:eastAsia="Times New Roman" w:hAnsi="Times New Roman" w:cs="Times New Roman"/>
          <w:sz w:val="24"/>
          <w:szCs w:val="24"/>
          <w:lang w:val="uk-UA" w:eastAsia="en-US" w:bidi="en-US"/>
        </w:rPr>
        <w:t xml:space="preserve">, </w:t>
      </w:r>
      <w:r w:rsidRPr="008D3215">
        <w:rPr>
          <w:rFonts w:ascii="Times New Roman" w:eastAsia="Times New Roman" w:hAnsi="Times New Roman" w:cs="Times New Roman"/>
          <w:sz w:val="24"/>
          <w:szCs w:val="24"/>
          <w:lang w:val="uk-UA" w:bidi="uk-UA"/>
        </w:rPr>
        <w:t>відповідно до яких керівник</w:t>
      </w:r>
      <w:r w:rsidR="000B3F7A" w:rsidRPr="008D3215">
        <w:rPr>
          <w:rFonts w:ascii="Times New Roman" w:eastAsia="Times New Roman" w:hAnsi="Times New Roman" w:cs="Times New Roman"/>
          <w:sz w:val="24"/>
          <w:szCs w:val="24"/>
          <w:lang w:val="uk-UA" w:bidi="uk-UA"/>
        </w:rPr>
        <w:t>а</w:t>
      </w:r>
      <w:r w:rsidRPr="008D3215">
        <w:rPr>
          <w:rFonts w:ascii="Times New Roman" w:eastAsia="Times New Roman" w:hAnsi="Times New Roman" w:cs="Times New Roman"/>
          <w:sz w:val="24"/>
          <w:szCs w:val="24"/>
          <w:lang w:val="uk-UA" w:bidi="uk-UA"/>
        </w:rPr>
        <w:t xml:space="preserve"> ТОВ «Грімальді» пов’язу</w:t>
      </w:r>
      <w:r w:rsidR="000B3F7A" w:rsidRPr="008D3215">
        <w:rPr>
          <w:rFonts w:ascii="Times New Roman" w:eastAsia="Times New Roman" w:hAnsi="Times New Roman" w:cs="Times New Roman"/>
          <w:sz w:val="24"/>
          <w:szCs w:val="24"/>
          <w:lang w:val="uk-UA" w:bidi="uk-UA"/>
        </w:rPr>
        <w:t>ють</w:t>
      </w:r>
      <w:r w:rsidRPr="008D3215">
        <w:rPr>
          <w:rFonts w:ascii="Times New Roman" w:eastAsia="Times New Roman" w:hAnsi="Times New Roman" w:cs="Times New Roman"/>
          <w:sz w:val="24"/>
          <w:szCs w:val="24"/>
          <w:lang w:val="uk-UA" w:bidi="uk-UA"/>
        </w:rPr>
        <w:t xml:space="preserve"> </w:t>
      </w:r>
      <w:r w:rsidR="000B3F7A" w:rsidRPr="008D3215">
        <w:rPr>
          <w:rFonts w:ascii="Times New Roman" w:eastAsia="Times New Roman" w:hAnsi="Times New Roman" w:cs="Times New Roman"/>
          <w:sz w:val="24"/>
          <w:szCs w:val="24"/>
          <w:lang w:val="uk-UA" w:bidi="uk-UA"/>
        </w:rPr>
        <w:t>і</w:t>
      </w:r>
      <w:r w:rsidRPr="008D3215">
        <w:rPr>
          <w:rFonts w:ascii="Times New Roman" w:eastAsia="Times New Roman" w:hAnsi="Times New Roman" w:cs="Times New Roman"/>
          <w:sz w:val="24"/>
          <w:szCs w:val="24"/>
          <w:lang w:val="uk-UA" w:bidi="uk-UA"/>
        </w:rPr>
        <w:t xml:space="preserve">з кримінальним провадженням щодо можливого незаконного заволодіння коштами під час державних </w:t>
      </w:r>
      <w:proofErr w:type="spellStart"/>
      <w:r w:rsidRPr="008D3215">
        <w:rPr>
          <w:rFonts w:ascii="Times New Roman" w:eastAsia="Times New Roman" w:hAnsi="Times New Roman" w:cs="Times New Roman"/>
          <w:sz w:val="24"/>
          <w:szCs w:val="24"/>
          <w:lang w:val="uk-UA" w:bidi="uk-UA"/>
        </w:rPr>
        <w:t>закупівель</w:t>
      </w:r>
      <w:proofErr w:type="spellEnd"/>
      <w:r w:rsidR="000B3F7A" w:rsidRPr="008D3215">
        <w:rPr>
          <w:rFonts w:ascii="Times New Roman" w:eastAsia="Times New Roman" w:hAnsi="Times New Roman" w:cs="Times New Roman"/>
          <w:sz w:val="24"/>
          <w:szCs w:val="24"/>
          <w:lang w:val="uk-UA" w:bidi="uk-UA"/>
        </w:rPr>
        <w:t xml:space="preserve"> для</w:t>
      </w:r>
      <w:r w:rsidRPr="008D3215">
        <w:rPr>
          <w:rFonts w:ascii="Times New Roman" w:eastAsia="Times New Roman" w:hAnsi="Times New Roman" w:cs="Times New Roman"/>
          <w:sz w:val="24"/>
          <w:szCs w:val="24"/>
          <w:lang w:val="uk-UA" w:bidi="uk-UA"/>
        </w:rPr>
        <w:t xml:space="preserve"> Південноукраїнської атомної електростанції. Як зазначено у згаданих матеріалах, </w:t>
      </w:r>
      <w:r w:rsidR="000B3F7A" w:rsidRPr="008D3215">
        <w:rPr>
          <w:rFonts w:ascii="Times New Roman" w:eastAsia="Times New Roman" w:hAnsi="Times New Roman" w:cs="Times New Roman"/>
          <w:sz w:val="24"/>
          <w:szCs w:val="24"/>
          <w:lang w:val="uk-UA" w:bidi="uk-UA"/>
        </w:rPr>
        <w:t>згідно з</w:t>
      </w:r>
      <w:r w:rsidRPr="008D3215">
        <w:rPr>
          <w:rFonts w:ascii="Times New Roman" w:eastAsia="Times New Roman" w:hAnsi="Times New Roman" w:cs="Times New Roman"/>
          <w:sz w:val="24"/>
          <w:szCs w:val="24"/>
          <w:lang w:val="uk-UA" w:bidi="uk-UA"/>
        </w:rPr>
        <w:t xml:space="preserve"> опубліковани</w:t>
      </w:r>
      <w:r w:rsidR="000B3F7A" w:rsidRPr="008D3215">
        <w:rPr>
          <w:rFonts w:ascii="Times New Roman" w:eastAsia="Times New Roman" w:hAnsi="Times New Roman" w:cs="Times New Roman"/>
          <w:sz w:val="24"/>
          <w:szCs w:val="24"/>
          <w:lang w:val="uk-UA" w:bidi="uk-UA"/>
        </w:rPr>
        <w:t xml:space="preserve">ми </w:t>
      </w:r>
      <w:r w:rsidRPr="008D3215">
        <w:rPr>
          <w:rFonts w:ascii="Times New Roman" w:eastAsia="Times New Roman" w:hAnsi="Times New Roman" w:cs="Times New Roman"/>
          <w:sz w:val="24"/>
          <w:szCs w:val="24"/>
          <w:lang w:val="uk-UA" w:bidi="uk-UA"/>
        </w:rPr>
        <w:t>протокол</w:t>
      </w:r>
      <w:r w:rsidR="000B3F7A" w:rsidRPr="008D3215">
        <w:rPr>
          <w:rFonts w:ascii="Times New Roman" w:eastAsia="Times New Roman" w:hAnsi="Times New Roman" w:cs="Times New Roman"/>
          <w:sz w:val="24"/>
          <w:szCs w:val="24"/>
          <w:lang w:val="uk-UA" w:bidi="uk-UA"/>
        </w:rPr>
        <w:t>ами</w:t>
      </w:r>
      <w:r w:rsidRPr="008D3215">
        <w:rPr>
          <w:rFonts w:ascii="Times New Roman" w:eastAsia="Times New Roman" w:hAnsi="Times New Roman" w:cs="Times New Roman"/>
          <w:sz w:val="24"/>
          <w:szCs w:val="24"/>
          <w:lang w:val="uk-UA" w:bidi="uk-UA"/>
        </w:rPr>
        <w:t xml:space="preserve"> допитів у відповідній кримінальній справі фігурують представники юридичного відділу </w:t>
      </w:r>
      <w:r w:rsidR="000B3F7A" w:rsidRPr="008D3215">
        <w:rPr>
          <w:rFonts w:ascii="Times New Roman" w:eastAsia="Times New Roman" w:hAnsi="Times New Roman" w:cs="Times New Roman"/>
          <w:sz w:val="24"/>
          <w:szCs w:val="24"/>
          <w:lang w:val="uk-UA" w:bidi="uk-UA"/>
        </w:rPr>
        <w:t>ТОВ «Грімальді»</w:t>
      </w:r>
      <w:r w:rsidRPr="008D3215">
        <w:rPr>
          <w:rFonts w:ascii="Times New Roman" w:eastAsia="Times New Roman" w:hAnsi="Times New Roman" w:cs="Times New Roman"/>
          <w:sz w:val="24"/>
          <w:szCs w:val="24"/>
          <w:lang w:val="uk-UA" w:bidi="uk-UA"/>
        </w:rPr>
        <w:t xml:space="preserve">, які могли готувати документи для участі </w:t>
      </w:r>
      <w:r w:rsidR="000B3F7A" w:rsidRPr="008D3215">
        <w:rPr>
          <w:rFonts w:ascii="Times New Roman" w:eastAsia="Times New Roman" w:hAnsi="Times New Roman" w:cs="Times New Roman"/>
          <w:sz w:val="24"/>
          <w:szCs w:val="24"/>
          <w:lang w:val="uk-UA" w:bidi="uk-UA"/>
        </w:rPr>
        <w:t xml:space="preserve">в </w:t>
      </w:r>
      <w:r w:rsidRPr="008D3215">
        <w:rPr>
          <w:rFonts w:ascii="Times New Roman" w:eastAsia="Times New Roman" w:hAnsi="Times New Roman" w:cs="Times New Roman"/>
          <w:sz w:val="24"/>
          <w:szCs w:val="24"/>
          <w:lang w:val="uk-UA" w:bidi="uk-UA"/>
        </w:rPr>
        <w:t>тендерах із порушенням вимог законодавства.</w:t>
      </w:r>
    </w:p>
    <w:p w14:paraId="30F564EE" w14:textId="4C84BB42" w:rsidR="000316BB" w:rsidRPr="008D3215" w:rsidRDefault="000316BB" w:rsidP="000316BB">
      <w:pPr>
        <w:widowControl w:val="0"/>
        <w:spacing w:after="0" w:line="264" w:lineRule="auto"/>
        <w:ind w:firstLine="66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За даними </w:t>
      </w:r>
      <w:proofErr w:type="spellStart"/>
      <w:r w:rsidRPr="008D3215">
        <w:rPr>
          <w:rFonts w:ascii="Times New Roman" w:eastAsia="Times New Roman" w:hAnsi="Times New Roman" w:cs="Times New Roman"/>
          <w:sz w:val="24"/>
          <w:szCs w:val="24"/>
          <w:lang w:val="uk-UA" w:bidi="uk-UA"/>
        </w:rPr>
        <w:t>вебсайту</w:t>
      </w:r>
      <w:proofErr w:type="spellEnd"/>
      <w:r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eastAsia="en-US" w:bidi="en-US"/>
        </w:rPr>
        <w:t>«</w:t>
      </w:r>
      <w:proofErr w:type="spellStart"/>
      <w:r w:rsidRPr="008D3215">
        <w:rPr>
          <w:rFonts w:ascii="Times New Roman" w:eastAsia="Times New Roman" w:hAnsi="Times New Roman" w:cs="Times New Roman"/>
          <w:sz w:val="24"/>
          <w:szCs w:val="24"/>
          <w:lang w:val="uk-UA" w:eastAsia="en-US" w:bidi="en-US"/>
        </w:rPr>
        <w:t>C</w:t>
      </w:r>
      <w:r w:rsidR="00511B38" w:rsidRPr="008D3215">
        <w:rPr>
          <w:rFonts w:ascii="Times New Roman" w:eastAsia="Times New Roman" w:hAnsi="Times New Roman" w:cs="Times New Roman"/>
          <w:sz w:val="24"/>
          <w:szCs w:val="24"/>
          <w:lang w:val="uk-UA" w:eastAsia="en-US" w:bidi="en-US"/>
        </w:rPr>
        <w:t>la</w:t>
      </w:r>
      <w:r w:rsidRPr="008D3215">
        <w:rPr>
          <w:rFonts w:ascii="Times New Roman" w:eastAsia="Times New Roman" w:hAnsi="Times New Roman" w:cs="Times New Roman"/>
          <w:sz w:val="24"/>
          <w:szCs w:val="24"/>
          <w:lang w:val="uk-UA" w:eastAsia="en-US" w:bidi="en-US"/>
        </w:rPr>
        <w:t>rity</w:t>
      </w:r>
      <w:proofErr w:type="spellEnd"/>
      <w:r w:rsidRPr="008D3215">
        <w:rPr>
          <w:rFonts w:ascii="Times New Roman" w:eastAsia="Times New Roman" w:hAnsi="Times New Roman" w:cs="Times New Roman"/>
          <w:sz w:val="24"/>
          <w:szCs w:val="24"/>
          <w:lang w:val="uk-UA" w:eastAsia="en-US" w:bidi="en-US"/>
        </w:rPr>
        <w:t xml:space="preserve"> Project», </w:t>
      </w:r>
      <w:r w:rsidRPr="008D3215">
        <w:rPr>
          <w:rFonts w:ascii="Times New Roman" w:eastAsia="Times New Roman" w:hAnsi="Times New Roman" w:cs="Times New Roman"/>
          <w:sz w:val="24"/>
          <w:szCs w:val="24"/>
          <w:lang w:val="uk-UA" w:bidi="uk-UA"/>
        </w:rPr>
        <w:t xml:space="preserve">у 2012 році Машков К.Є. обіймав посаду члена Наглядової ради </w:t>
      </w:r>
      <w:r w:rsidR="00C543FC" w:rsidRPr="008D3215">
        <w:rPr>
          <w:rFonts w:ascii="Times New Roman" w:eastAsia="Times New Roman" w:hAnsi="Times New Roman" w:cs="Times New Roman"/>
          <w:sz w:val="24"/>
          <w:szCs w:val="24"/>
          <w:lang w:val="uk-UA" w:bidi="uk-UA"/>
        </w:rPr>
        <w:t>п</w:t>
      </w:r>
      <w:r w:rsidRPr="008D3215">
        <w:rPr>
          <w:rFonts w:ascii="Times New Roman" w:eastAsia="Times New Roman" w:hAnsi="Times New Roman" w:cs="Times New Roman"/>
          <w:sz w:val="24"/>
          <w:szCs w:val="24"/>
          <w:lang w:val="uk-UA" w:bidi="uk-UA"/>
        </w:rPr>
        <w:t xml:space="preserve">риватного акціонерного товариства «Софія-Граніт», </w:t>
      </w:r>
      <w:r w:rsidR="00FA483E">
        <w:rPr>
          <w:rFonts w:ascii="Times New Roman" w:eastAsia="Times New Roman" w:hAnsi="Times New Roman" w:cs="Times New Roman"/>
          <w:sz w:val="24"/>
          <w:szCs w:val="24"/>
          <w:lang w:val="uk-UA" w:bidi="uk-UA"/>
        </w:rPr>
        <w:t>ОСОБА_2</w:t>
      </w:r>
      <w:r w:rsidRPr="008D3215">
        <w:rPr>
          <w:rFonts w:ascii="Times New Roman" w:eastAsia="Times New Roman" w:hAnsi="Times New Roman" w:cs="Times New Roman"/>
          <w:sz w:val="24"/>
          <w:szCs w:val="24"/>
          <w:lang w:val="uk-UA" w:bidi="uk-UA"/>
        </w:rPr>
        <w:t xml:space="preserve"> — голови Наглядової ради</w:t>
      </w:r>
      <w:r w:rsidR="000B3F7A" w:rsidRPr="008D3215">
        <w:rPr>
          <w:rFonts w:ascii="Times New Roman" w:eastAsia="Times New Roman" w:hAnsi="Times New Roman" w:cs="Times New Roman"/>
          <w:sz w:val="24"/>
          <w:szCs w:val="24"/>
          <w:lang w:val="uk-UA" w:bidi="uk-UA"/>
        </w:rPr>
        <w:t xml:space="preserve"> цього товариства</w:t>
      </w:r>
      <w:r w:rsidRPr="008D3215">
        <w:rPr>
          <w:rFonts w:ascii="Times New Roman" w:eastAsia="Times New Roman" w:hAnsi="Times New Roman" w:cs="Times New Roman"/>
          <w:sz w:val="24"/>
          <w:szCs w:val="24"/>
          <w:lang w:val="uk-UA" w:bidi="uk-UA"/>
        </w:rPr>
        <w:t xml:space="preserve">, а </w:t>
      </w:r>
      <w:r w:rsidR="00FA483E">
        <w:rPr>
          <w:rFonts w:ascii="Times New Roman" w:eastAsia="Times New Roman" w:hAnsi="Times New Roman" w:cs="Times New Roman"/>
          <w:sz w:val="24"/>
          <w:szCs w:val="24"/>
          <w:lang w:val="uk-UA" w:bidi="uk-UA"/>
        </w:rPr>
        <w:t>ОСОБА_</w:t>
      </w:r>
      <w:r w:rsidR="00FA483E">
        <w:rPr>
          <w:rFonts w:ascii="Times New Roman" w:eastAsia="Times New Roman" w:hAnsi="Times New Roman" w:cs="Times New Roman"/>
          <w:sz w:val="24"/>
          <w:szCs w:val="24"/>
          <w:lang w:val="uk-UA" w:bidi="uk-UA"/>
        </w:rPr>
        <w:t>1</w:t>
      </w:r>
      <w:r w:rsidRPr="008D3215">
        <w:rPr>
          <w:rFonts w:ascii="Times New Roman" w:eastAsia="Times New Roman" w:hAnsi="Times New Roman" w:cs="Times New Roman"/>
          <w:sz w:val="24"/>
          <w:szCs w:val="24"/>
          <w:lang w:val="uk-UA" w:bidi="uk-UA"/>
        </w:rPr>
        <w:t xml:space="preserve"> </w:t>
      </w:r>
      <w:bookmarkStart w:id="2" w:name="_Hlk213840373"/>
      <w:r w:rsidRPr="008D3215">
        <w:rPr>
          <w:rFonts w:ascii="Times New Roman" w:eastAsia="Times New Roman" w:hAnsi="Times New Roman" w:cs="Times New Roman"/>
          <w:sz w:val="24"/>
          <w:szCs w:val="24"/>
          <w:lang w:val="uk-UA" w:bidi="uk-UA"/>
        </w:rPr>
        <w:t>—</w:t>
      </w:r>
      <w:bookmarkEnd w:id="2"/>
      <w:r w:rsidRPr="008D3215">
        <w:rPr>
          <w:rFonts w:ascii="Times New Roman" w:eastAsia="Times New Roman" w:hAnsi="Times New Roman" w:cs="Times New Roman"/>
          <w:sz w:val="24"/>
          <w:szCs w:val="24"/>
          <w:lang w:val="uk-UA" w:bidi="uk-UA"/>
        </w:rPr>
        <w:t xml:space="preserve"> ревізора. </w:t>
      </w:r>
      <w:r w:rsidR="000B3F7A" w:rsidRPr="008D3215">
        <w:rPr>
          <w:rFonts w:ascii="Times New Roman" w:eastAsia="Times New Roman" w:hAnsi="Times New Roman" w:cs="Times New Roman"/>
          <w:sz w:val="24"/>
          <w:szCs w:val="24"/>
          <w:lang w:val="uk-UA" w:bidi="uk-UA"/>
        </w:rPr>
        <w:t>Водночас</w:t>
      </w:r>
      <w:r w:rsidRPr="008D3215">
        <w:rPr>
          <w:rFonts w:ascii="Times New Roman" w:eastAsia="Times New Roman" w:hAnsi="Times New Roman" w:cs="Times New Roman"/>
          <w:sz w:val="24"/>
          <w:szCs w:val="24"/>
          <w:lang w:val="uk-UA" w:bidi="uk-UA"/>
        </w:rPr>
        <w:t xml:space="preserve"> Машков</w:t>
      </w:r>
      <w:r w:rsidR="000B3F7A" w:rsidRPr="008D3215">
        <w:rPr>
          <w:rFonts w:ascii="Times New Roman" w:eastAsia="Times New Roman" w:hAnsi="Times New Roman" w:cs="Times New Roman"/>
          <w:sz w:val="24"/>
          <w:szCs w:val="24"/>
          <w:lang w:val="uk-UA" w:bidi="uk-UA"/>
        </w:rPr>
        <w:t> </w:t>
      </w:r>
      <w:r w:rsidRPr="008D3215">
        <w:rPr>
          <w:rFonts w:ascii="Times New Roman" w:eastAsia="Times New Roman" w:hAnsi="Times New Roman" w:cs="Times New Roman"/>
          <w:sz w:val="24"/>
          <w:szCs w:val="24"/>
          <w:lang w:val="uk-UA" w:bidi="uk-UA"/>
        </w:rPr>
        <w:t xml:space="preserve"> К.Є. та </w:t>
      </w:r>
      <w:r w:rsidR="00FA483E">
        <w:rPr>
          <w:rFonts w:ascii="Times New Roman" w:eastAsia="Times New Roman" w:hAnsi="Times New Roman" w:cs="Times New Roman"/>
          <w:sz w:val="24"/>
          <w:szCs w:val="24"/>
          <w:lang w:val="uk-UA" w:bidi="uk-UA"/>
        </w:rPr>
        <w:t>ОСОБА_</w:t>
      </w:r>
      <w:r w:rsidR="00FA483E">
        <w:rPr>
          <w:rFonts w:ascii="Times New Roman" w:eastAsia="Times New Roman" w:hAnsi="Times New Roman" w:cs="Times New Roman"/>
          <w:sz w:val="24"/>
          <w:szCs w:val="24"/>
          <w:lang w:val="uk-UA" w:bidi="uk-UA"/>
        </w:rPr>
        <w:t>2</w:t>
      </w:r>
      <w:r w:rsidRPr="008D3215">
        <w:rPr>
          <w:rFonts w:ascii="Times New Roman" w:eastAsia="Times New Roman" w:hAnsi="Times New Roman" w:cs="Times New Roman"/>
          <w:sz w:val="24"/>
          <w:szCs w:val="24"/>
          <w:lang w:val="uk-UA" w:bidi="uk-UA"/>
        </w:rPr>
        <w:t xml:space="preserve"> були уповноваженими представниками ТОВ «Грімальді».</w:t>
      </w:r>
    </w:p>
    <w:p w14:paraId="512DCE2F" w14:textId="38DE3929" w:rsidR="000316BB" w:rsidRPr="008D3215" w:rsidRDefault="000316BB" w:rsidP="000316BB">
      <w:pPr>
        <w:widowControl w:val="0"/>
        <w:spacing w:after="0" w:line="264" w:lineRule="auto"/>
        <w:ind w:firstLine="66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Таким чином, зважаючи на зв’язки кандидата з особами, пов’язаними із зазначеною схемою, ймовірною</w:t>
      </w:r>
      <w:r w:rsidR="00490900"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 xml:space="preserve"> </w:t>
      </w:r>
      <w:r w:rsidR="00490900" w:rsidRPr="008D3215">
        <w:rPr>
          <w:rFonts w:ascii="Times New Roman" w:eastAsia="Times New Roman" w:hAnsi="Times New Roman" w:cs="Times New Roman"/>
          <w:sz w:val="24"/>
          <w:szCs w:val="24"/>
          <w:lang w:val="uk-UA" w:bidi="uk-UA"/>
        </w:rPr>
        <w:t xml:space="preserve">кандидат також був </w:t>
      </w:r>
      <w:r w:rsidRPr="008D3215">
        <w:rPr>
          <w:rFonts w:ascii="Times New Roman" w:eastAsia="Times New Roman" w:hAnsi="Times New Roman" w:cs="Times New Roman"/>
          <w:sz w:val="24"/>
          <w:szCs w:val="24"/>
          <w:lang w:val="uk-UA" w:bidi="uk-UA"/>
        </w:rPr>
        <w:t>залучен</w:t>
      </w:r>
      <w:r w:rsidR="00490900" w:rsidRPr="008D3215">
        <w:rPr>
          <w:rFonts w:ascii="Times New Roman" w:eastAsia="Times New Roman" w:hAnsi="Times New Roman" w:cs="Times New Roman"/>
          <w:sz w:val="24"/>
          <w:szCs w:val="24"/>
          <w:lang w:val="uk-UA" w:bidi="uk-UA"/>
        </w:rPr>
        <w:t>ий</w:t>
      </w:r>
      <w:r w:rsidRPr="008D3215">
        <w:rPr>
          <w:rFonts w:ascii="Times New Roman" w:eastAsia="Times New Roman" w:hAnsi="Times New Roman" w:cs="Times New Roman"/>
          <w:sz w:val="24"/>
          <w:szCs w:val="24"/>
          <w:lang w:val="uk-UA" w:bidi="uk-UA"/>
        </w:rPr>
        <w:t xml:space="preserve"> до цієї діяльності.</w:t>
      </w:r>
    </w:p>
    <w:p w14:paraId="654BC51A" w14:textId="60B781D0" w:rsidR="000316BB" w:rsidRPr="008D3215" w:rsidRDefault="000316BB" w:rsidP="000316BB">
      <w:pPr>
        <w:widowControl w:val="0"/>
        <w:spacing w:after="0" w:line="264" w:lineRule="auto"/>
        <w:ind w:firstLine="66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ГРД вважає, що наведені обставини потребують перевірки в частині можливої обізнаності кандидата про характер діяльності </w:t>
      </w:r>
      <w:r w:rsidR="00490900" w:rsidRPr="008D3215">
        <w:rPr>
          <w:rFonts w:ascii="Times New Roman" w:eastAsia="Times New Roman" w:hAnsi="Times New Roman" w:cs="Times New Roman"/>
          <w:sz w:val="24"/>
          <w:szCs w:val="24"/>
          <w:lang w:val="uk-UA" w:bidi="uk-UA"/>
        </w:rPr>
        <w:t>ТОВ «Грімальді»</w:t>
      </w:r>
      <w:r w:rsidRPr="008D3215">
        <w:rPr>
          <w:rFonts w:ascii="Times New Roman" w:eastAsia="Times New Roman" w:hAnsi="Times New Roman" w:cs="Times New Roman"/>
          <w:sz w:val="24"/>
          <w:szCs w:val="24"/>
          <w:lang w:val="uk-UA" w:bidi="uk-UA"/>
        </w:rPr>
        <w:t xml:space="preserve"> у зазначений період, а також можливу причетність його підлеглих до вчинення протиправних дій за час його роботи керівником юридичного відділу.</w:t>
      </w:r>
    </w:p>
    <w:p w14:paraId="26D56318" w14:textId="6708DEE2" w:rsidR="000316BB" w:rsidRPr="008D3215" w:rsidRDefault="000316BB" w:rsidP="000316BB">
      <w:pPr>
        <w:widowControl w:val="0"/>
        <w:spacing w:after="0" w:line="264" w:lineRule="auto"/>
        <w:ind w:firstLine="66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lastRenderedPageBreak/>
        <w:t>У межах забезпечення права на відповідь кандидат пояснив, що працював у ТОВ «Грімальді»</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у</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період</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з</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01</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листопада</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2007</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року</w:t>
      </w:r>
      <w:r w:rsidRPr="00935050">
        <w:rPr>
          <w:rFonts w:ascii="Times New Roman" w:eastAsia="Times New Roman" w:hAnsi="Times New Roman" w:cs="Times New Roman"/>
          <w:sz w:val="56"/>
          <w:szCs w:val="56"/>
          <w:lang w:val="uk-UA" w:bidi="uk-UA"/>
        </w:rPr>
        <w:t xml:space="preserve"> </w:t>
      </w:r>
      <w:r w:rsidR="00490900" w:rsidRPr="008D3215">
        <w:rPr>
          <w:rFonts w:ascii="Times New Roman" w:eastAsia="Times New Roman" w:hAnsi="Times New Roman" w:cs="Times New Roman"/>
          <w:sz w:val="24"/>
          <w:szCs w:val="24"/>
          <w:lang w:val="uk-UA" w:bidi="uk-UA"/>
        </w:rPr>
        <w:t>до</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04</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вересня</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2012</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року,</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зокрема</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з</w:t>
      </w:r>
      <w:r w:rsidRPr="00935050">
        <w:rPr>
          <w:rFonts w:ascii="Times New Roman" w:eastAsia="Times New Roman" w:hAnsi="Times New Roman" w:cs="Times New Roman"/>
          <w:sz w:val="56"/>
          <w:szCs w:val="56"/>
          <w:lang w:val="uk-UA" w:bidi="uk-UA"/>
        </w:rPr>
        <w:t xml:space="preserve"> </w:t>
      </w:r>
      <w:r w:rsidRPr="008D3215">
        <w:rPr>
          <w:rFonts w:ascii="Times New Roman" w:eastAsia="Times New Roman" w:hAnsi="Times New Roman" w:cs="Times New Roman"/>
          <w:sz w:val="24"/>
          <w:szCs w:val="24"/>
          <w:lang w:val="uk-UA" w:bidi="uk-UA"/>
        </w:rPr>
        <w:t>01</w:t>
      </w:r>
      <w:r w:rsidR="005046EC" w:rsidRPr="008D3215">
        <w:rPr>
          <w:rFonts w:ascii="Times New Roman" w:eastAsia="Times New Roman" w:hAnsi="Times New Roman" w:cs="Times New Roman"/>
          <w:sz w:val="24"/>
          <w:szCs w:val="24"/>
          <w:lang w:val="uk-UA" w:bidi="uk-UA"/>
        </w:rPr>
        <w:t> </w:t>
      </w:r>
      <w:r w:rsidRPr="008D3215">
        <w:rPr>
          <w:rFonts w:ascii="Times New Roman" w:eastAsia="Times New Roman" w:hAnsi="Times New Roman" w:cs="Times New Roman"/>
          <w:sz w:val="24"/>
          <w:szCs w:val="24"/>
          <w:lang w:val="uk-UA" w:bidi="uk-UA"/>
        </w:rPr>
        <w:t xml:space="preserve">липня 2008 року обіймав посаду головного юрисконсульта, а з 08 жовтня 2008 року — начальника юридичного відділу. </w:t>
      </w:r>
      <w:r w:rsidR="00490900" w:rsidRPr="008D3215">
        <w:rPr>
          <w:rFonts w:ascii="Times New Roman" w:eastAsia="Times New Roman" w:hAnsi="Times New Roman" w:cs="Times New Roman"/>
          <w:sz w:val="24"/>
          <w:szCs w:val="24"/>
          <w:lang w:val="uk-UA" w:bidi="uk-UA"/>
        </w:rPr>
        <w:t>Надалі</w:t>
      </w:r>
      <w:r w:rsidRPr="008D3215">
        <w:rPr>
          <w:rFonts w:ascii="Times New Roman" w:eastAsia="Times New Roman" w:hAnsi="Times New Roman" w:cs="Times New Roman"/>
          <w:sz w:val="24"/>
          <w:szCs w:val="24"/>
          <w:lang w:val="uk-UA" w:bidi="uk-UA"/>
        </w:rPr>
        <w:t xml:space="preserve">, з 05 вересня 2012 року </w:t>
      </w:r>
      <w:r w:rsidR="00490900" w:rsidRPr="008D3215">
        <w:rPr>
          <w:rFonts w:ascii="Times New Roman" w:eastAsia="Times New Roman" w:hAnsi="Times New Roman" w:cs="Times New Roman"/>
          <w:sz w:val="24"/>
          <w:szCs w:val="24"/>
          <w:lang w:val="uk-UA" w:bidi="uk-UA"/>
        </w:rPr>
        <w:t>до</w:t>
      </w:r>
      <w:r w:rsidRPr="008D3215">
        <w:rPr>
          <w:rFonts w:ascii="Times New Roman" w:eastAsia="Times New Roman" w:hAnsi="Times New Roman" w:cs="Times New Roman"/>
          <w:sz w:val="24"/>
          <w:szCs w:val="24"/>
          <w:lang w:val="uk-UA" w:bidi="uk-UA"/>
        </w:rPr>
        <w:t xml:space="preserve"> листопад</w:t>
      </w:r>
      <w:r w:rsidR="00490900" w:rsidRPr="008D3215">
        <w:rPr>
          <w:rFonts w:ascii="Times New Roman" w:eastAsia="Times New Roman" w:hAnsi="Times New Roman" w:cs="Times New Roman"/>
          <w:sz w:val="24"/>
          <w:szCs w:val="24"/>
          <w:lang w:val="uk-UA" w:bidi="uk-UA"/>
        </w:rPr>
        <w:t>а</w:t>
      </w:r>
      <w:r w:rsidRPr="008D3215">
        <w:rPr>
          <w:rFonts w:ascii="Times New Roman" w:eastAsia="Times New Roman" w:hAnsi="Times New Roman" w:cs="Times New Roman"/>
          <w:sz w:val="24"/>
          <w:szCs w:val="24"/>
          <w:lang w:val="uk-UA" w:bidi="uk-UA"/>
        </w:rPr>
        <w:t xml:space="preserve"> 2016 року він працював у товаристві за сумісництвом на 0,75 ставки. Крім того, кандидат зазначив, що </w:t>
      </w:r>
      <w:r w:rsidR="00490900" w:rsidRPr="008D3215">
        <w:rPr>
          <w:rFonts w:ascii="Times New Roman" w:eastAsia="Times New Roman" w:hAnsi="Times New Roman" w:cs="Times New Roman"/>
          <w:sz w:val="24"/>
          <w:szCs w:val="24"/>
          <w:lang w:val="uk-UA" w:bidi="uk-UA"/>
        </w:rPr>
        <w:t xml:space="preserve">в </w:t>
      </w:r>
      <w:r w:rsidR="00C543FC" w:rsidRPr="008D3215">
        <w:rPr>
          <w:rFonts w:ascii="Times New Roman" w:eastAsia="Times New Roman" w:hAnsi="Times New Roman" w:cs="Times New Roman"/>
          <w:sz w:val="24"/>
          <w:szCs w:val="24"/>
          <w:lang w:val="uk-UA" w:bidi="uk-UA"/>
        </w:rPr>
        <w:t>т</w:t>
      </w:r>
      <w:r w:rsidRPr="008D3215">
        <w:rPr>
          <w:rFonts w:ascii="Times New Roman" w:eastAsia="Times New Roman" w:hAnsi="Times New Roman" w:cs="Times New Roman"/>
          <w:sz w:val="24"/>
          <w:szCs w:val="24"/>
          <w:lang w:val="uk-UA" w:bidi="uk-UA"/>
        </w:rPr>
        <w:t xml:space="preserve">оваристві з обмеженою відповідальністю «Інноваційні технологічні продукти» він працював начальником юридичного відділу за сумісництвом (0,75 ставки) у період з 01 грудня 2016 року </w:t>
      </w:r>
      <w:r w:rsidR="00490900" w:rsidRPr="008D3215">
        <w:rPr>
          <w:rFonts w:ascii="Times New Roman" w:eastAsia="Times New Roman" w:hAnsi="Times New Roman" w:cs="Times New Roman"/>
          <w:sz w:val="24"/>
          <w:szCs w:val="24"/>
          <w:lang w:val="uk-UA" w:bidi="uk-UA"/>
        </w:rPr>
        <w:t>до</w:t>
      </w:r>
      <w:r w:rsidRPr="008D3215">
        <w:rPr>
          <w:rFonts w:ascii="Times New Roman" w:eastAsia="Times New Roman" w:hAnsi="Times New Roman" w:cs="Times New Roman"/>
          <w:sz w:val="24"/>
          <w:szCs w:val="24"/>
          <w:lang w:val="uk-UA" w:bidi="uk-UA"/>
        </w:rPr>
        <w:t xml:space="preserve"> 09 травня 2025 року.</w:t>
      </w:r>
    </w:p>
    <w:p w14:paraId="634751BB" w14:textId="7E37609D" w:rsidR="000316BB" w:rsidRPr="008D3215" w:rsidRDefault="000316BB" w:rsidP="000316BB">
      <w:pPr>
        <w:widowControl w:val="0"/>
        <w:spacing w:after="0" w:line="264" w:lineRule="auto"/>
        <w:ind w:firstLine="660"/>
        <w:jc w:val="both"/>
        <w:rPr>
          <w:rFonts w:ascii="Times New Roman" w:eastAsia="Times New Roman" w:hAnsi="Times New Roman" w:cs="Times New Roman"/>
          <w:sz w:val="24"/>
          <w:szCs w:val="24"/>
          <w:lang w:val="uk-UA" w:bidi="uk-UA"/>
        </w:rPr>
      </w:pPr>
      <w:r w:rsidRPr="00FA483E">
        <w:rPr>
          <w:rFonts w:ascii="Times New Roman" w:eastAsia="Times New Roman" w:hAnsi="Times New Roman" w:cs="Times New Roman"/>
          <w:spacing w:val="6"/>
          <w:sz w:val="24"/>
          <w:szCs w:val="24"/>
          <w:lang w:val="uk-UA" w:bidi="uk-UA"/>
        </w:rPr>
        <w:t>Кандидат наголосив, що не підтримував жодних позаслужбових стосунків із</w:t>
      </w:r>
      <w:r w:rsidRPr="008D3215">
        <w:rPr>
          <w:rFonts w:ascii="Times New Roman" w:eastAsia="Times New Roman" w:hAnsi="Times New Roman" w:cs="Times New Roman"/>
          <w:sz w:val="24"/>
          <w:szCs w:val="24"/>
          <w:lang w:val="uk-UA" w:bidi="uk-UA"/>
        </w:rPr>
        <w:t xml:space="preserve"> </w:t>
      </w:r>
      <w:r w:rsidR="00FA483E">
        <w:rPr>
          <w:rFonts w:ascii="Times New Roman" w:eastAsia="Times New Roman" w:hAnsi="Times New Roman" w:cs="Times New Roman"/>
          <w:sz w:val="24"/>
          <w:szCs w:val="24"/>
          <w:lang w:val="uk-UA" w:bidi="uk-UA"/>
        </w:rPr>
        <w:t>ОСОБА_</w:t>
      </w:r>
      <w:r w:rsidR="00FA483E">
        <w:rPr>
          <w:rFonts w:ascii="Times New Roman" w:eastAsia="Times New Roman" w:hAnsi="Times New Roman" w:cs="Times New Roman"/>
          <w:sz w:val="24"/>
          <w:szCs w:val="24"/>
          <w:lang w:val="uk-UA" w:bidi="uk-UA"/>
        </w:rPr>
        <w:t>1</w:t>
      </w:r>
      <w:r w:rsidRPr="008D3215">
        <w:rPr>
          <w:rFonts w:ascii="Times New Roman" w:eastAsia="Times New Roman" w:hAnsi="Times New Roman" w:cs="Times New Roman"/>
          <w:sz w:val="24"/>
          <w:szCs w:val="24"/>
          <w:lang w:val="uk-UA" w:bidi="uk-UA"/>
        </w:rPr>
        <w:t>,</w:t>
      </w:r>
      <w:r w:rsidRPr="006B1CE4">
        <w:rPr>
          <w:rFonts w:ascii="Times New Roman" w:eastAsia="Times New Roman" w:hAnsi="Times New Roman" w:cs="Times New Roman"/>
          <w:sz w:val="96"/>
          <w:szCs w:val="96"/>
          <w:lang w:val="uk-UA" w:bidi="uk-UA"/>
        </w:rPr>
        <w:t xml:space="preserve"> </w:t>
      </w:r>
      <w:r w:rsidR="00FA483E">
        <w:rPr>
          <w:rFonts w:ascii="Times New Roman" w:eastAsia="Times New Roman" w:hAnsi="Times New Roman" w:cs="Times New Roman"/>
          <w:sz w:val="24"/>
          <w:szCs w:val="24"/>
          <w:lang w:val="uk-UA" w:bidi="uk-UA"/>
        </w:rPr>
        <w:t>ОСОБА_</w:t>
      </w:r>
      <w:r w:rsidR="00FA483E">
        <w:rPr>
          <w:rFonts w:ascii="Times New Roman" w:eastAsia="Times New Roman" w:hAnsi="Times New Roman" w:cs="Times New Roman"/>
          <w:sz w:val="24"/>
          <w:szCs w:val="24"/>
          <w:lang w:val="uk-UA" w:bidi="uk-UA"/>
        </w:rPr>
        <w:t>3</w:t>
      </w:r>
      <w:r w:rsidRPr="006B1CE4">
        <w:rPr>
          <w:rFonts w:ascii="Times New Roman" w:eastAsia="Times New Roman" w:hAnsi="Times New Roman" w:cs="Times New Roman"/>
          <w:sz w:val="96"/>
          <w:szCs w:val="96"/>
          <w:lang w:val="uk-UA" w:eastAsia="en-US" w:bidi="en-US"/>
        </w:rPr>
        <w:t xml:space="preserve"> </w:t>
      </w:r>
      <w:r w:rsidRPr="008D3215">
        <w:rPr>
          <w:rFonts w:ascii="Times New Roman" w:eastAsia="Times New Roman" w:hAnsi="Times New Roman" w:cs="Times New Roman"/>
          <w:sz w:val="24"/>
          <w:szCs w:val="24"/>
          <w:lang w:val="uk-UA" w:bidi="uk-UA"/>
        </w:rPr>
        <w:t xml:space="preserve">та </w:t>
      </w:r>
      <w:r w:rsidR="00FA483E">
        <w:rPr>
          <w:rFonts w:ascii="Times New Roman" w:eastAsia="Times New Roman" w:hAnsi="Times New Roman" w:cs="Times New Roman"/>
          <w:sz w:val="24"/>
          <w:szCs w:val="24"/>
          <w:lang w:val="uk-UA" w:bidi="uk-UA"/>
        </w:rPr>
        <w:t>ОСОБА_</w:t>
      </w:r>
      <w:r w:rsidR="00FA483E">
        <w:rPr>
          <w:rFonts w:ascii="Times New Roman" w:eastAsia="Times New Roman" w:hAnsi="Times New Roman" w:cs="Times New Roman"/>
          <w:sz w:val="24"/>
          <w:szCs w:val="24"/>
          <w:lang w:val="uk-UA" w:bidi="uk-UA"/>
        </w:rPr>
        <w:t>2</w:t>
      </w:r>
      <w:r w:rsidRPr="008D3215">
        <w:rPr>
          <w:rFonts w:ascii="Times New Roman" w:eastAsia="Times New Roman" w:hAnsi="Times New Roman" w:cs="Times New Roman"/>
          <w:sz w:val="24"/>
          <w:szCs w:val="24"/>
          <w:lang w:val="uk-UA" w:bidi="uk-UA"/>
        </w:rPr>
        <w:t>,</w:t>
      </w:r>
      <w:r w:rsidRPr="006B1CE4">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а</w:t>
      </w:r>
      <w:r w:rsidRPr="006B1CE4">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взаємодіяв</w:t>
      </w:r>
      <w:r w:rsidRPr="006B1CE4">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із</w:t>
      </w:r>
      <w:r w:rsidRPr="006B1CE4">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ними</w:t>
      </w:r>
      <w:r w:rsidRPr="006B1CE4">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виключно</w:t>
      </w:r>
      <w:r w:rsidRPr="006B1CE4">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в</w:t>
      </w:r>
      <w:r w:rsidRPr="006B1CE4">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робочих</w:t>
      </w:r>
      <w:r w:rsidRPr="006B1CE4">
        <w:rPr>
          <w:rFonts w:ascii="Times New Roman" w:eastAsia="Times New Roman" w:hAnsi="Times New Roman" w:cs="Times New Roman"/>
          <w:sz w:val="96"/>
          <w:szCs w:val="96"/>
          <w:lang w:val="uk-UA" w:bidi="uk-UA"/>
        </w:rPr>
        <w:t xml:space="preserve"> </w:t>
      </w:r>
      <w:r w:rsidRPr="008D3215">
        <w:rPr>
          <w:rFonts w:ascii="Times New Roman" w:eastAsia="Times New Roman" w:hAnsi="Times New Roman" w:cs="Times New Roman"/>
          <w:sz w:val="24"/>
          <w:szCs w:val="24"/>
          <w:lang w:val="uk-UA" w:bidi="uk-UA"/>
        </w:rPr>
        <w:t>відносин</w:t>
      </w:r>
      <w:r w:rsidR="00490900" w:rsidRPr="008D3215">
        <w:rPr>
          <w:rFonts w:ascii="Times New Roman" w:eastAsia="Times New Roman" w:hAnsi="Times New Roman" w:cs="Times New Roman"/>
          <w:sz w:val="24"/>
          <w:szCs w:val="24"/>
          <w:lang w:val="uk-UA" w:bidi="uk-UA"/>
        </w:rPr>
        <w:t>. Інформацію про</w:t>
      </w:r>
      <w:r w:rsidRPr="008D3215">
        <w:rPr>
          <w:rFonts w:ascii="Times New Roman" w:eastAsia="Times New Roman" w:hAnsi="Times New Roman" w:cs="Times New Roman"/>
          <w:sz w:val="24"/>
          <w:szCs w:val="24"/>
          <w:lang w:val="uk-UA" w:bidi="uk-UA"/>
        </w:rPr>
        <w:t xml:space="preserve"> можливу участь вказаних осіб у публічних </w:t>
      </w:r>
      <w:proofErr w:type="spellStart"/>
      <w:r w:rsidRPr="008D3215">
        <w:rPr>
          <w:rFonts w:ascii="Times New Roman" w:eastAsia="Times New Roman" w:hAnsi="Times New Roman" w:cs="Times New Roman"/>
          <w:sz w:val="24"/>
          <w:szCs w:val="24"/>
          <w:lang w:val="uk-UA" w:bidi="uk-UA"/>
        </w:rPr>
        <w:t>закупівлях</w:t>
      </w:r>
      <w:proofErr w:type="spellEnd"/>
      <w:r w:rsidRPr="008D3215">
        <w:rPr>
          <w:rFonts w:ascii="Times New Roman" w:eastAsia="Times New Roman" w:hAnsi="Times New Roman" w:cs="Times New Roman"/>
          <w:sz w:val="24"/>
          <w:szCs w:val="24"/>
          <w:lang w:val="uk-UA" w:bidi="uk-UA"/>
        </w:rPr>
        <w:t xml:space="preserve"> він не мав і не міг мати, оскільки цей напрям діяльності підприємства забезпечував окремий юрист, який організаційно не підпорядковувався юридичному відділу та не входив до сфери його службового контролю.</w:t>
      </w:r>
    </w:p>
    <w:p w14:paraId="42174DBF" w14:textId="0635E84F" w:rsidR="000316BB" w:rsidRPr="008D3215" w:rsidRDefault="000316BB" w:rsidP="000316BB">
      <w:pPr>
        <w:widowControl w:val="0"/>
        <w:spacing w:after="0" w:line="264" w:lineRule="auto"/>
        <w:ind w:firstLine="66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У засіданні Комісії кандидат підтримав свої письмові пояснення, наголосивши, що будь-якої причетності до дій, які стали предметом висвітлення </w:t>
      </w:r>
      <w:r w:rsidR="00490900" w:rsidRPr="008D3215">
        <w:rPr>
          <w:rFonts w:ascii="Times New Roman" w:eastAsia="Times New Roman" w:hAnsi="Times New Roman" w:cs="Times New Roman"/>
          <w:sz w:val="24"/>
          <w:szCs w:val="24"/>
          <w:lang w:val="uk-UA" w:bidi="uk-UA"/>
        </w:rPr>
        <w:t xml:space="preserve">в </w:t>
      </w:r>
      <w:r w:rsidRPr="008D3215">
        <w:rPr>
          <w:rFonts w:ascii="Times New Roman" w:eastAsia="Times New Roman" w:hAnsi="Times New Roman" w:cs="Times New Roman"/>
          <w:sz w:val="24"/>
          <w:szCs w:val="24"/>
          <w:lang w:val="uk-UA" w:bidi="uk-UA"/>
        </w:rPr>
        <w:t>засобах масової інформації, він не мав та про такі факти йому не було відомо. Машков К.Є. також зазначив, що у відповідному кримінальному провадженні він не має жодного процесуального статусу — не є навіть свідком, і будь-яких процесуальних дій із його участю не проводилося.</w:t>
      </w:r>
    </w:p>
    <w:p w14:paraId="130E77EC" w14:textId="77777777" w:rsidR="000316BB" w:rsidRPr="008D3215" w:rsidRDefault="000316BB" w:rsidP="000316BB">
      <w:pPr>
        <w:widowControl w:val="0"/>
        <w:spacing w:after="0" w:line="264" w:lineRule="auto"/>
        <w:ind w:firstLine="66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Комісія сприймає такі пояснення кандидата щодо зазначених обставин і вважає, що вони повністю спростовують припущення ГРД. Об’єктивних даних, які б свідчили про недобросовісну поведінку кандидата або його невідповідність критеріям доброчесності, не встановлено.</w:t>
      </w:r>
    </w:p>
    <w:p w14:paraId="2D1B62EA" w14:textId="5A79CC83"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ГРД також надано інформацію, що </w:t>
      </w:r>
      <w:r w:rsidR="00490900" w:rsidRPr="008D3215">
        <w:rPr>
          <w:rFonts w:ascii="Times New Roman" w:eastAsia="Times New Roman" w:hAnsi="Times New Roman" w:cs="Times New Roman"/>
          <w:sz w:val="24"/>
          <w:szCs w:val="24"/>
          <w:lang w:val="uk-UA" w:bidi="uk-UA"/>
        </w:rPr>
        <w:t>в</w:t>
      </w:r>
      <w:r w:rsidRPr="008D3215">
        <w:rPr>
          <w:rFonts w:ascii="Times New Roman" w:eastAsia="Times New Roman" w:hAnsi="Times New Roman" w:cs="Times New Roman"/>
          <w:sz w:val="24"/>
          <w:szCs w:val="24"/>
          <w:lang w:val="uk-UA" w:bidi="uk-UA"/>
        </w:rPr>
        <w:t xml:space="preserve"> майнових деклараціях кандидата та його дружини наявні розбіжності щодо вартості квартири.</w:t>
      </w:r>
    </w:p>
    <w:p w14:paraId="0EAE7E1B" w14:textId="43448374"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Так, відповідно до декларації кандидата за 2022 рік</w:t>
      </w:r>
      <w:r w:rsidR="00490900" w:rsidRPr="008D3215">
        <w:rPr>
          <w:rFonts w:ascii="Times New Roman" w:eastAsia="Times New Roman" w:hAnsi="Times New Roman" w:cs="Times New Roman"/>
          <w:sz w:val="24"/>
          <w:szCs w:val="24"/>
          <w:lang w:val="uk-UA" w:bidi="uk-UA"/>
        </w:rPr>
        <w:t xml:space="preserve"> </w:t>
      </w:r>
      <w:r w:rsidRPr="008D3215">
        <w:rPr>
          <w:rFonts w:ascii="Times New Roman" w:eastAsia="Times New Roman" w:hAnsi="Times New Roman" w:cs="Times New Roman"/>
          <w:sz w:val="24"/>
          <w:szCs w:val="24"/>
          <w:lang w:val="uk-UA" w:bidi="uk-UA"/>
        </w:rPr>
        <w:t xml:space="preserve">15 липня 2019 року він набув у </w:t>
      </w:r>
      <w:r w:rsidRPr="00C8138B">
        <w:rPr>
          <w:rFonts w:ascii="Times New Roman" w:eastAsia="Times New Roman" w:hAnsi="Times New Roman" w:cs="Times New Roman"/>
          <w:spacing w:val="10"/>
          <w:sz w:val="24"/>
          <w:szCs w:val="24"/>
          <w:lang w:val="uk-UA" w:bidi="uk-UA"/>
        </w:rPr>
        <w:t xml:space="preserve">власність квартиру площею 86,4 </w:t>
      </w:r>
      <w:proofErr w:type="spellStart"/>
      <w:r w:rsidRPr="00C8138B">
        <w:rPr>
          <w:rFonts w:ascii="Times New Roman" w:eastAsia="Times New Roman" w:hAnsi="Times New Roman" w:cs="Times New Roman"/>
          <w:spacing w:val="10"/>
          <w:sz w:val="24"/>
          <w:szCs w:val="24"/>
          <w:lang w:val="uk-UA" w:bidi="uk-UA"/>
        </w:rPr>
        <w:t>кв</w:t>
      </w:r>
      <w:proofErr w:type="spellEnd"/>
      <w:r w:rsidRPr="00C8138B">
        <w:rPr>
          <w:rFonts w:ascii="Times New Roman" w:eastAsia="Times New Roman" w:hAnsi="Times New Roman" w:cs="Times New Roman"/>
          <w:spacing w:val="10"/>
          <w:sz w:val="24"/>
          <w:szCs w:val="24"/>
          <w:lang w:val="uk-UA" w:bidi="uk-UA"/>
        </w:rPr>
        <w:t xml:space="preserve">. м, розташовану за </w:t>
      </w:r>
      <w:proofErr w:type="spellStart"/>
      <w:r w:rsidRPr="00C8138B">
        <w:rPr>
          <w:rFonts w:ascii="Times New Roman" w:eastAsia="Times New Roman" w:hAnsi="Times New Roman" w:cs="Times New Roman"/>
          <w:spacing w:val="10"/>
          <w:sz w:val="24"/>
          <w:szCs w:val="24"/>
          <w:lang w:val="uk-UA" w:bidi="uk-UA"/>
        </w:rPr>
        <w:t>адресою</w:t>
      </w:r>
      <w:proofErr w:type="spellEnd"/>
      <w:r w:rsidRPr="00C8138B">
        <w:rPr>
          <w:rFonts w:ascii="Times New Roman" w:eastAsia="Times New Roman" w:hAnsi="Times New Roman" w:cs="Times New Roman"/>
          <w:spacing w:val="10"/>
          <w:sz w:val="24"/>
          <w:szCs w:val="24"/>
          <w:lang w:val="uk-UA" w:bidi="uk-UA"/>
        </w:rPr>
        <w:t xml:space="preserve">: м. Київ, </w:t>
      </w:r>
      <w:r w:rsidR="00C8138B" w:rsidRPr="00C8138B">
        <w:rPr>
          <w:rFonts w:ascii="Times New Roman" w:eastAsia="Times New Roman" w:hAnsi="Times New Roman" w:cs="Times New Roman"/>
          <w:spacing w:val="10"/>
          <w:sz w:val="24"/>
          <w:szCs w:val="24"/>
          <w:lang w:val="uk-UA" w:bidi="uk-UA"/>
        </w:rPr>
        <w:t>АДРЕСА_1</w:t>
      </w:r>
      <w:r w:rsidRPr="00C8138B">
        <w:rPr>
          <w:rFonts w:ascii="Times New Roman" w:eastAsia="Times New Roman" w:hAnsi="Times New Roman" w:cs="Times New Roman"/>
          <w:spacing w:val="10"/>
          <w:sz w:val="24"/>
          <w:szCs w:val="24"/>
          <w:lang w:val="uk-UA" w:bidi="uk-UA"/>
        </w:rPr>
        <w:t xml:space="preserve">, </w:t>
      </w:r>
      <w:r w:rsidRPr="008D3215">
        <w:rPr>
          <w:rFonts w:ascii="Times New Roman" w:eastAsia="Times New Roman" w:hAnsi="Times New Roman" w:cs="Times New Roman"/>
          <w:sz w:val="24"/>
          <w:szCs w:val="24"/>
          <w:lang w:val="uk-UA" w:bidi="uk-UA"/>
        </w:rPr>
        <w:t>із</w:t>
      </w:r>
      <w:r w:rsidRPr="006B1CE4">
        <w:rPr>
          <w:rFonts w:ascii="Times New Roman" w:eastAsia="Times New Roman" w:hAnsi="Times New Roman" w:cs="Times New Roman"/>
          <w:sz w:val="144"/>
          <w:szCs w:val="144"/>
          <w:lang w:val="uk-UA" w:bidi="uk-UA"/>
        </w:rPr>
        <w:t xml:space="preserve"> </w:t>
      </w:r>
      <w:r w:rsidRPr="008D3215">
        <w:rPr>
          <w:rFonts w:ascii="Times New Roman" w:eastAsia="Times New Roman" w:hAnsi="Times New Roman" w:cs="Times New Roman"/>
          <w:sz w:val="24"/>
          <w:szCs w:val="24"/>
          <w:lang w:val="uk-UA" w:bidi="uk-UA"/>
        </w:rPr>
        <w:t>зазначенням</w:t>
      </w:r>
      <w:r w:rsidRPr="006B1CE4">
        <w:rPr>
          <w:rFonts w:ascii="Times New Roman" w:eastAsia="Times New Roman" w:hAnsi="Times New Roman" w:cs="Times New Roman"/>
          <w:sz w:val="144"/>
          <w:szCs w:val="144"/>
          <w:lang w:val="uk-UA" w:bidi="uk-UA"/>
        </w:rPr>
        <w:t xml:space="preserve"> </w:t>
      </w:r>
      <w:r w:rsidRPr="008D3215">
        <w:rPr>
          <w:rFonts w:ascii="Times New Roman" w:eastAsia="Times New Roman" w:hAnsi="Times New Roman" w:cs="Times New Roman"/>
          <w:sz w:val="24"/>
          <w:szCs w:val="24"/>
          <w:lang w:val="uk-UA" w:bidi="uk-UA"/>
        </w:rPr>
        <w:t>останньої</w:t>
      </w:r>
      <w:r w:rsidRPr="006B1CE4">
        <w:rPr>
          <w:rFonts w:ascii="Times New Roman" w:eastAsia="Times New Roman" w:hAnsi="Times New Roman" w:cs="Times New Roman"/>
          <w:sz w:val="144"/>
          <w:szCs w:val="144"/>
          <w:lang w:val="uk-UA" w:bidi="uk-UA"/>
        </w:rPr>
        <w:t xml:space="preserve"> </w:t>
      </w:r>
      <w:r w:rsidRPr="008D3215">
        <w:rPr>
          <w:rFonts w:ascii="Times New Roman" w:eastAsia="Times New Roman" w:hAnsi="Times New Roman" w:cs="Times New Roman"/>
          <w:sz w:val="24"/>
          <w:szCs w:val="24"/>
          <w:lang w:val="uk-UA" w:bidi="uk-UA"/>
        </w:rPr>
        <w:t>грошової</w:t>
      </w:r>
      <w:r w:rsidRPr="006B1CE4">
        <w:rPr>
          <w:rFonts w:ascii="Times New Roman" w:eastAsia="Times New Roman" w:hAnsi="Times New Roman" w:cs="Times New Roman"/>
          <w:sz w:val="144"/>
          <w:szCs w:val="144"/>
          <w:lang w:val="uk-UA" w:bidi="uk-UA"/>
        </w:rPr>
        <w:t xml:space="preserve"> </w:t>
      </w:r>
      <w:r w:rsidRPr="008D3215">
        <w:rPr>
          <w:rFonts w:ascii="Times New Roman" w:eastAsia="Times New Roman" w:hAnsi="Times New Roman" w:cs="Times New Roman"/>
          <w:sz w:val="24"/>
          <w:szCs w:val="24"/>
          <w:lang w:val="uk-UA" w:bidi="uk-UA"/>
        </w:rPr>
        <w:t>оцінки</w:t>
      </w:r>
      <w:r w:rsidRPr="006B1CE4">
        <w:rPr>
          <w:rFonts w:ascii="Times New Roman" w:eastAsia="Times New Roman" w:hAnsi="Times New Roman" w:cs="Times New Roman"/>
          <w:sz w:val="144"/>
          <w:szCs w:val="144"/>
          <w:lang w:val="uk-UA" w:bidi="uk-UA"/>
        </w:rPr>
        <w:t xml:space="preserve"> </w:t>
      </w:r>
      <w:r w:rsidRPr="008D3215">
        <w:rPr>
          <w:rFonts w:ascii="Times New Roman" w:eastAsia="Times New Roman" w:hAnsi="Times New Roman" w:cs="Times New Roman"/>
          <w:sz w:val="24"/>
          <w:szCs w:val="24"/>
          <w:lang w:val="uk-UA" w:bidi="uk-UA"/>
        </w:rPr>
        <w:t>3 299 000</w:t>
      </w:r>
      <w:r w:rsidRPr="006B1CE4">
        <w:rPr>
          <w:rFonts w:ascii="Times New Roman" w:eastAsia="Times New Roman" w:hAnsi="Times New Roman" w:cs="Times New Roman"/>
          <w:sz w:val="144"/>
          <w:szCs w:val="144"/>
          <w:lang w:val="uk-UA" w:bidi="uk-UA"/>
        </w:rPr>
        <w:t xml:space="preserve"> </w:t>
      </w:r>
      <w:r w:rsidRPr="008D3215">
        <w:rPr>
          <w:rFonts w:ascii="Times New Roman" w:eastAsia="Times New Roman" w:hAnsi="Times New Roman" w:cs="Times New Roman"/>
          <w:sz w:val="24"/>
          <w:szCs w:val="24"/>
          <w:lang w:val="uk-UA" w:bidi="uk-UA"/>
        </w:rPr>
        <w:t>грн.</w:t>
      </w:r>
      <w:r w:rsidRPr="006B1CE4">
        <w:rPr>
          <w:rFonts w:ascii="Times New Roman" w:eastAsia="Times New Roman" w:hAnsi="Times New Roman" w:cs="Times New Roman"/>
          <w:sz w:val="144"/>
          <w:szCs w:val="144"/>
          <w:lang w:val="uk-UA" w:bidi="uk-UA"/>
        </w:rPr>
        <w:t xml:space="preserve"> </w:t>
      </w:r>
      <w:r w:rsidRPr="008D3215">
        <w:rPr>
          <w:rFonts w:ascii="Times New Roman" w:eastAsia="Times New Roman" w:hAnsi="Times New Roman" w:cs="Times New Roman"/>
          <w:sz w:val="24"/>
          <w:szCs w:val="24"/>
          <w:lang w:val="uk-UA" w:bidi="uk-UA"/>
        </w:rPr>
        <w:t>Водночас</w:t>
      </w:r>
      <w:r w:rsidRPr="006B1CE4">
        <w:rPr>
          <w:rFonts w:ascii="Times New Roman" w:eastAsia="Times New Roman" w:hAnsi="Times New Roman" w:cs="Times New Roman"/>
          <w:sz w:val="144"/>
          <w:szCs w:val="144"/>
          <w:lang w:val="uk-UA" w:bidi="uk-UA"/>
        </w:rPr>
        <w:t xml:space="preserve"> </w:t>
      </w:r>
      <w:r w:rsidRPr="008D3215">
        <w:rPr>
          <w:rFonts w:ascii="Times New Roman" w:eastAsia="Times New Roman" w:hAnsi="Times New Roman" w:cs="Times New Roman"/>
          <w:sz w:val="24"/>
          <w:szCs w:val="24"/>
          <w:lang w:val="uk-UA" w:bidi="uk-UA"/>
        </w:rPr>
        <w:t>у</w:t>
      </w:r>
      <w:r w:rsidRPr="006B1CE4">
        <w:rPr>
          <w:rFonts w:ascii="Times New Roman" w:eastAsia="Times New Roman" w:hAnsi="Times New Roman" w:cs="Times New Roman"/>
          <w:sz w:val="144"/>
          <w:szCs w:val="144"/>
          <w:lang w:val="uk-UA" w:bidi="uk-UA"/>
        </w:rPr>
        <w:t xml:space="preserve"> </w:t>
      </w:r>
      <w:r w:rsidRPr="008D3215">
        <w:rPr>
          <w:rFonts w:ascii="Times New Roman" w:eastAsia="Times New Roman" w:hAnsi="Times New Roman" w:cs="Times New Roman"/>
          <w:sz w:val="24"/>
          <w:szCs w:val="24"/>
          <w:lang w:val="uk-UA" w:bidi="uk-UA"/>
        </w:rPr>
        <w:t xml:space="preserve">деклараціях його колишньої дружини </w:t>
      </w:r>
      <w:r w:rsidR="00C8138B">
        <w:rPr>
          <w:rFonts w:ascii="Times New Roman" w:eastAsia="Times New Roman" w:hAnsi="Times New Roman" w:cs="Times New Roman"/>
          <w:sz w:val="24"/>
          <w:szCs w:val="24"/>
          <w:lang w:val="uk-UA" w:bidi="uk-UA"/>
        </w:rPr>
        <w:t>ОСОБА_</w:t>
      </w:r>
      <w:r w:rsidR="00C8138B">
        <w:rPr>
          <w:rFonts w:ascii="Times New Roman" w:eastAsia="Times New Roman" w:hAnsi="Times New Roman" w:cs="Times New Roman"/>
          <w:sz w:val="24"/>
          <w:szCs w:val="24"/>
          <w:lang w:val="uk-UA" w:bidi="uk-UA"/>
        </w:rPr>
        <w:t>4</w:t>
      </w:r>
      <w:r w:rsidRPr="008D3215">
        <w:rPr>
          <w:rFonts w:ascii="Times New Roman" w:eastAsia="Times New Roman" w:hAnsi="Times New Roman" w:cs="Times New Roman"/>
          <w:sz w:val="24"/>
          <w:szCs w:val="24"/>
          <w:lang w:val="uk-UA" w:bidi="uk-UA"/>
        </w:rPr>
        <w:t xml:space="preserve"> за 2019</w:t>
      </w:r>
      <w:r w:rsidR="00547E9F" w:rsidRPr="008D3215">
        <w:rPr>
          <w:rFonts w:ascii="Times New Roman" w:eastAsia="Times New Roman" w:hAnsi="Times New Roman" w:cs="Times New Roman"/>
          <w:sz w:val="24"/>
          <w:szCs w:val="24"/>
          <w:lang w:val="uk-UA" w:bidi="uk-UA"/>
        </w:rPr>
        <w:t xml:space="preserve"> — </w:t>
      </w:r>
      <w:r w:rsidRPr="008D3215">
        <w:rPr>
          <w:rFonts w:ascii="Times New Roman" w:eastAsia="Times New Roman" w:hAnsi="Times New Roman" w:cs="Times New Roman"/>
          <w:sz w:val="24"/>
          <w:szCs w:val="24"/>
          <w:lang w:val="uk-UA" w:bidi="uk-UA"/>
        </w:rPr>
        <w:t xml:space="preserve">2020 роки вартість цієї квартири на дату набуття визначена </w:t>
      </w:r>
      <w:r w:rsidR="0037779E" w:rsidRPr="008D3215">
        <w:rPr>
          <w:rFonts w:ascii="Times New Roman" w:eastAsia="Times New Roman" w:hAnsi="Times New Roman" w:cs="Times New Roman"/>
          <w:sz w:val="24"/>
          <w:szCs w:val="24"/>
          <w:lang w:val="uk-UA" w:bidi="uk-UA"/>
        </w:rPr>
        <w:t>в</w:t>
      </w:r>
      <w:r w:rsidRPr="008D3215">
        <w:rPr>
          <w:rFonts w:ascii="Times New Roman" w:eastAsia="Times New Roman" w:hAnsi="Times New Roman" w:cs="Times New Roman"/>
          <w:sz w:val="24"/>
          <w:szCs w:val="24"/>
          <w:lang w:val="uk-UA" w:bidi="uk-UA"/>
        </w:rPr>
        <w:t xml:space="preserve"> розмірі 100 000 грн, що суттєво відрізняється від вартості, відображеної кандидатом. У деклараціях також містяться відомості про дарування цієї квартири кандидату </w:t>
      </w:r>
      <w:r w:rsidR="00C8138B">
        <w:rPr>
          <w:rFonts w:ascii="Times New Roman" w:eastAsia="Times New Roman" w:hAnsi="Times New Roman" w:cs="Times New Roman"/>
          <w:sz w:val="24"/>
          <w:szCs w:val="24"/>
          <w:lang w:val="uk-UA" w:bidi="uk-UA"/>
        </w:rPr>
        <w:t>ОСОБА_</w:t>
      </w:r>
      <w:r w:rsidR="00C8138B">
        <w:rPr>
          <w:rFonts w:ascii="Times New Roman" w:eastAsia="Times New Roman" w:hAnsi="Times New Roman" w:cs="Times New Roman"/>
          <w:sz w:val="24"/>
          <w:szCs w:val="24"/>
          <w:lang w:val="uk-UA" w:bidi="uk-UA"/>
        </w:rPr>
        <w:t>5</w:t>
      </w:r>
      <w:r w:rsidRPr="008D3215">
        <w:rPr>
          <w:rFonts w:ascii="Times New Roman" w:eastAsia="Times New Roman" w:hAnsi="Times New Roman" w:cs="Times New Roman"/>
          <w:sz w:val="24"/>
          <w:szCs w:val="24"/>
          <w:lang w:val="uk-UA" w:bidi="uk-UA"/>
        </w:rPr>
        <w:t xml:space="preserve"> та відображено відповідний дохід у вигляді подарунка. Водночас, за даними </w:t>
      </w:r>
      <w:r w:rsidRPr="00C8138B">
        <w:rPr>
          <w:rFonts w:ascii="Times New Roman" w:eastAsia="Times New Roman" w:hAnsi="Times New Roman" w:cs="Times New Roman"/>
          <w:spacing w:val="4"/>
          <w:sz w:val="24"/>
          <w:szCs w:val="24"/>
          <w:lang w:val="uk-UA" w:bidi="uk-UA"/>
        </w:rPr>
        <w:t xml:space="preserve">Державного реєстру речових прав на нерухоме майно, </w:t>
      </w:r>
      <w:r w:rsidR="00C8138B" w:rsidRPr="00C8138B">
        <w:rPr>
          <w:rFonts w:ascii="Times New Roman" w:eastAsia="Times New Roman" w:hAnsi="Times New Roman" w:cs="Times New Roman"/>
          <w:spacing w:val="4"/>
          <w:sz w:val="24"/>
          <w:szCs w:val="24"/>
          <w:lang w:val="uk-UA" w:bidi="uk-UA"/>
        </w:rPr>
        <w:t>ОСОБА_</w:t>
      </w:r>
      <w:r w:rsidR="00C8138B" w:rsidRPr="00C8138B">
        <w:rPr>
          <w:rFonts w:ascii="Times New Roman" w:eastAsia="Times New Roman" w:hAnsi="Times New Roman" w:cs="Times New Roman"/>
          <w:spacing w:val="4"/>
          <w:sz w:val="24"/>
          <w:szCs w:val="24"/>
          <w:lang w:val="uk-UA" w:bidi="uk-UA"/>
        </w:rPr>
        <w:t>5</w:t>
      </w:r>
      <w:r w:rsidRPr="00C8138B">
        <w:rPr>
          <w:rFonts w:ascii="Times New Roman" w:eastAsia="Times New Roman" w:hAnsi="Times New Roman" w:cs="Times New Roman"/>
          <w:spacing w:val="4"/>
          <w:sz w:val="24"/>
          <w:szCs w:val="24"/>
          <w:lang w:val="uk-UA" w:bidi="uk-UA"/>
        </w:rPr>
        <w:t xml:space="preserve"> набув вказану квартиру</w:t>
      </w:r>
      <w:r w:rsidRPr="008D3215">
        <w:rPr>
          <w:rFonts w:ascii="Times New Roman" w:eastAsia="Times New Roman" w:hAnsi="Times New Roman" w:cs="Times New Roman"/>
          <w:sz w:val="24"/>
          <w:szCs w:val="24"/>
          <w:lang w:val="uk-UA" w:bidi="uk-UA"/>
        </w:rPr>
        <w:t xml:space="preserve"> 07 вересня 2017 року на підставі договору дарування. ГРД звертає увагу на необхідність з’ясування причин розбіжностей у відображенні вартості майна в декларації колишньої дружини кандидата та подальшого зазначення вартості в деклараціях самого кандидата.</w:t>
      </w:r>
    </w:p>
    <w:p w14:paraId="57289624" w14:textId="7C9A5C53"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Стосовно розбіжностей у вартості квартири, зазначеній у деклараціях, кандидат пояснив, що під час подання декларацій за 2019</w:t>
      </w:r>
      <w:r w:rsidR="0037779E" w:rsidRPr="008D3215">
        <w:rPr>
          <w:rFonts w:ascii="Times New Roman" w:eastAsia="Times New Roman" w:hAnsi="Times New Roman" w:cs="Times New Roman"/>
          <w:sz w:val="24"/>
          <w:szCs w:val="24"/>
          <w:lang w:val="uk-UA" w:bidi="uk-UA"/>
        </w:rPr>
        <w:t xml:space="preserve"> — </w:t>
      </w:r>
      <w:r w:rsidRPr="008D3215">
        <w:rPr>
          <w:rFonts w:ascii="Times New Roman" w:eastAsia="Times New Roman" w:hAnsi="Times New Roman" w:cs="Times New Roman"/>
          <w:sz w:val="24"/>
          <w:szCs w:val="24"/>
          <w:lang w:val="uk-UA" w:bidi="uk-UA"/>
        </w:rPr>
        <w:t>2020 роки його  дружин</w:t>
      </w:r>
      <w:r w:rsidR="0037779E" w:rsidRPr="008D3215">
        <w:rPr>
          <w:rFonts w:ascii="Times New Roman" w:eastAsia="Times New Roman" w:hAnsi="Times New Roman" w:cs="Times New Roman"/>
          <w:sz w:val="24"/>
          <w:szCs w:val="24"/>
          <w:lang w:val="uk-UA" w:bidi="uk-UA"/>
        </w:rPr>
        <w:t>ою</w:t>
      </w:r>
      <w:r w:rsidRPr="008D3215">
        <w:rPr>
          <w:rFonts w:ascii="Times New Roman" w:eastAsia="Times New Roman" w:hAnsi="Times New Roman" w:cs="Times New Roman"/>
          <w:sz w:val="24"/>
          <w:szCs w:val="24"/>
          <w:lang w:val="uk-UA" w:bidi="uk-UA"/>
        </w:rPr>
        <w:t xml:space="preserve"> ринков</w:t>
      </w:r>
      <w:r w:rsidR="0037779E" w:rsidRPr="008D3215">
        <w:rPr>
          <w:rFonts w:ascii="Times New Roman" w:eastAsia="Times New Roman" w:hAnsi="Times New Roman" w:cs="Times New Roman"/>
          <w:sz w:val="24"/>
          <w:szCs w:val="24"/>
          <w:lang w:val="uk-UA" w:bidi="uk-UA"/>
        </w:rPr>
        <w:t>ої</w:t>
      </w:r>
      <w:r w:rsidRPr="008D3215">
        <w:rPr>
          <w:rFonts w:ascii="Times New Roman" w:eastAsia="Times New Roman" w:hAnsi="Times New Roman" w:cs="Times New Roman"/>
          <w:sz w:val="24"/>
          <w:szCs w:val="24"/>
          <w:lang w:val="uk-UA" w:bidi="uk-UA"/>
        </w:rPr>
        <w:t xml:space="preserve"> оцінк</w:t>
      </w:r>
      <w:r w:rsidR="0037779E" w:rsidRPr="008D3215">
        <w:rPr>
          <w:rFonts w:ascii="Times New Roman" w:eastAsia="Times New Roman" w:hAnsi="Times New Roman" w:cs="Times New Roman"/>
          <w:sz w:val="24"/>
          <w:szCs w:val="24"/>
          <w:lang w:val="uk-UA" w:bidi="uk-UA"/>
        </w:rPr>
        <w:t>и</w:t>
      </w:r>
      <w:r w:rsidRPr="008D3215">
        <w:rPr>
          <w:rFonts w:ascii="Times New Roman" w:eastAsia="Times New Roman" w:hAnsi="Times New Roman" w:cs="Times New Roman"/>
          <w:sz w:val="24"/>
          <w:szCs w:val="24"/>
          <w:lang w:val="uk-UA" w:bidi="uk-UA"/>
        </w:rPr>
        <w:t xml:space="preserve"> вартості квартири не проводил</w:t>
      </w:r>
      <w:r w:rsidR="00FD5078" w:rsidRPr="008D3215">
        <w:rPr>
          <w:rFonts w:ascii="Times New Roman" w:eastAsia="Times New Roman" w:hAnsi="Times New Roman" w:cs="Times New Roman"/>
          <w:sz w:val="24"/>
          <w:szCs w:val="24"/>
          <w:lang w:val="uk-UA" w:bidi="uk-UA"/>
        </w:rPr>
        <w:t>а</w:t>
      </w:r>
      <w:r w:rsidRPr="008D3215">
        <w:rPr>
          <w:rFonts w:ascii="Times New Roman" w:eastAsia="Times New Roman" w:hAnsi="Times New Roman" w:cs="Times New Roman"/>
          <w:sz w:val="24"/>
          <w:szCs w:val="24"/>
          <w:lang w:val="uk-UA" w:bidi="uk-UA"/>
        </w:rPr>
        <w:t xml:space="preserve">, у зв’язку з чим у деклараціях було відображено вартість, зазначену </w:t>
      </w:r>
      <w:r w:rsidR="00FD5078" w:rsidRPr="008D3215">
        <w:rPr>
          <w:rFonts w:ascii="Times New Roman" w:eastAsia="Times New Roman" w:hAnsi="Times New Roman" w:cs="Times New Roman"/>
          <w:sz w:val="24"/>
          <w:szCs w:val="24"/>
          <w:lang w:val="uk-UA" w:bidi="uk-UA"/>
        </w:rPr>
        <w:t xml:space="preserve">в </w:t>
      </w:r>
      <w:r w:rsidRPr="008D3215">
        <w:rPr>
          <w:rFonts w:ascii="Times New Roman" w:eastAsia="Times New Roman" w:hAnsi="Times New Roman" w:cs="Times New Roman"/>
          <w:sz w:val="24"/>
          <w:szCs w:val="24"/>
          <w:lang w:val="uk-UA" w:bidi="uk-UA"/>
        </w:rPr>
        <w:t>договорі дарування, на підставі якого попередній власник набув цю нерухомість.</w:t>
      </w:r>
    </w:p>
    <w:p w14:paraId="4B14D618" w14:textId="74DE3CAE"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Кандидат зазначив, що у 2022 році, з метою укладення договору купівлі-продажу, він отримав звіт про ринкову вартість квартири, у якому вартість об’єкта була визначена відповідно до стану ринку на момент оцінки. Саме цю ринкову вартість він і зазначив у </w:t>
      </w:r>
      <w:r w:rsidRPr="006B1CE4">
        <w:rPr>
          <w:rFonts w:ascii="Times New Roman" w:eastAsia="Times New Roman" w:hAnsi="Times New Roman" w:cs="Times New Roman"/>
          <w:spacing w:val="4"/>
          <w:sz w:val="24"/>
          <w:szCs w:val="24"/>
          <w:lang w:val="uk-UA" w:bidi="uk-UA"/>
        </w:rPr>
        <w:t xml:space="preserve">декларації за відповідний рік. До письмових пояснень кандидат додав копію договору </w:t>
      </w:r>
      <w:r w:rsidRPr="008D3215">
        <w:rPr>
          <w:rFonts w:ascii="Times New Roman" w:eastAsia="Times New Roman" w:hAnsi="Times New Roman" w:cs="Times New Roman"/>
          <w:sz w:val="24"/>
          <w:szCs w:val="24"/>
          <w:lang w:val="uk-UA" w:bidi="uk-UA"/>
        </w:rPr>
        <w:t>купівлі-продажу та документи, які підтверджують визначення ринкової вартості вказаної квартири.</w:t>
      </w:r>
    </w:p>
    <w:p w14:paraId="79662996" w14:textId="77777777"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lastRenderedPageBreak/>
        <w:t>Комісія бере до уваги надані кандидатом пояснення стосовно розбіжності між задекларованою вартістю квартири, визнаючи їх об’єктивними, достатньо обґрунтованими та підтвердженими відповідними доказами.</w:t>
      </w:r>
    </w:p>
    <w:p w14:paraId="5F565BA6" w14:textId="77777777"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Крім того, в інформації ГРД зазначено, що потребує уточнення походження коштів, використаних для придбання нерухомості братом кандидата.</w:t>
      </w:r>
    </w:p>
    <w:p w14:paraId="0F06C866" w14:textId="0B3AAE00"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Так, відповідно до Державного реєстру речових прав на нерухоме майно</w:t>
      </w:r>
      <w:r w:rsidR="00FD5078" w:rsidRPr="008D3215">
        <w:rPr>
          <w:rFonts w:ascii="Times New Roman" w:eastAsia="Times New Roman" w:hAnsi="Times New Roman" w:cs="Times New Roman"/>
          <w:sz w:val="24"/>
          <w:szCs w:val="24"/>
          <w:lang w:val="uk-UA" w:bidi="uk-UA"/>
        </w:rPr>
        <w:t xml:space="preserve"> </w:t>
      </w:r>
      <w:r w:rsidR="00C8138B">
        <w:rPr>
          <w:rFonts w:ascii="Times New Roman" w:eastAsia="Times New Roman" w:hAnsi="Times New Roman" w:cs="Times New Roman"/>
          <w:sz w:val="24"/>
          <w:szCs w:val="24"/>
          <w:lang w:val="uk-UA" w:bidi="uk-UA"/>
        </w:rPr>
        <w:t>ОСОБА_</w:t>
      </w:r>
      <w:r w:rsidR="00C8138B">
        <w:rPr>
          <w:rFonts w:ascii="Times New Roman" w:eastAsia="Times New Roman" w:hAnsi="Times New Roman" w:cs="Times New Roman"/>
          <w:sz w:val="24"/>
          <w:szCs w:val="24"/>
          <w:lang w:val="uk-UA" w:bidi="uk-UA"/>
        </w:rPr>
        <w:t>6</w:t>
      </w:r>
      <w:r w:rsidRPr="008D3215">
        <w:rPr>
          <w:rFonts w:ascii="Times New Roman" w:eastAsia="Times New Roman" w:hAnsi="Times New Roman" w:cs="Times New Roman"/>
          <w:sz w:val="24"/>
          <w:szCs w:val="24"/>
          <w:lang w:val="uk-UA" w:bidi="uk-UA"/>
        </w:rPr>
        <w:t xml:space="preserve">, брат кандидата, набув право власності на квартиру площею 41,6 </w:t>
      </w:r>
      <w:proofErr w:type="spellStart"/>
      <w:r w:rsidRPr="008D3215">
        <w:rPr>
          <w:rFonts w:ascii="Times New Roman" w:eastAsia="Times New Roman" w:hAnsi="Times New Roman" w:cs="Times New Roman"/>
          <w:sz w:val="24"/>
          <w:szCs w:val="24"/>
          <w:lang w:val="uk-UA" w:bidi="uk-UA"/>
        </w:rPr>
        <w:t>кв</w:t>
      </w:r>
      <w:proofErr w:type="spellEnd"/>
      <w:r w:rsidRPr="008D3215">
        <w:rPr>
          <w:rFonts w:ascii="Times New Roman" w:eastAsia="Times New Roman" w:hAnsi="Times New Roman" w:cs="Times New Roman"/>
          <w:sz w:val="24"/>
          <w:szCs w:val="24"/>
          <w:lang w:val="uk-UA" w:bidi="uk-UA"/>
        </w:rPr>
        <w:t>. м у місті Києві. ГРД висловила сумніви щодо законності джерел походження коштів для придбання цього майна.</w:t>
      </w:r>
    </w:p>
    <w:p w14:paraId="1242A369" w14:textId="517C8B3B"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Стосовно цієї інформації Машков К.Є. надав ГРД та Комісії письмові пояснення, у яких зазначив, що джерелом були власні заощадження батьків, що підтверджується довідками про доходи, долученими до матеріалів досьє. Крім того, частина коштів була отримана </w:t>
      </w:r>
      <w:r w:rsidR="00FD5078" w:rsidRPr="008D3215">
        <w:rPr>
          <w:rFonts w:ascii="Times New Roman" w:eastAsia="Times New Roman" w:hAnsi="Times New Roman" w:cs="Times New Roman"/>
          <w:sz w:val="24"/>
          <w:szCs w:val="24"/>
          <w:lang w:val="uk-UA" w:bidi="uk-UA"/>
        </w:rPr>
        <w:t xml:space="preserve">матір’ю </w:t>
      </w:r>
      <w:r w:rsidRPr="008D3215">
        <w:rPr>
          <w:rFonts w:ascii="Times New Roman" w:eastAsia="Times New Roman" w:hAnsi="Times New Roman" w:cs="Times New Roman"/>
          <w:sz w:val="24"/>
          <w:szCs w:val="24"/>
          <w:lang w:val="uk-UA" w:bidi="uk-UA"/>
        </w:rPr>
        <w:t xml:space="preserve">від продажу  квартири </w:t>
      </w:r>
      <w:r w:rsidR="00FD5078" w:rsidRPr="008D3215">
        <w:rPr>
          <w:rFonts w:ascii="Times New Roman" w:eastAsia="Times New Roman" w:hAnsi="Times New Roman" w:cs="Times New Roman"/>
          <w:sz w:val="24"/>
          <w:szCs w:val="24"/>
          <w:lang w:val="uk-UA" w:bidi="uk-UA"/>
        </w:rPr>
        <w:t>в</w:t>
      </w:r>
      <w:r w:rsidRPr="008D3215">
        <w:rPr>
          <w:rFonts w:ascii="Times New Roman" w:eastAsia="Times New Roman" w:hAnsi="Times New Roman" w:cs="Times New Roman"/>
          <w:sz w:val="24"/>
          <w:szCs w:val="24"/>
          <w:lang w:val="uk-UA" w:bidi="uk-UA"/>
        </w:rPr>
        <w:t xml:space="preserve"> місті Києві, за яку було </w:t>
      </w:r>
      <w:proofErr w:type="spellStart"/>
      <w:r w:rsidRPr="008D3215">
        <w:rPr>
          <w:rFonts w:ascii="Times New Roman" w:eastAsia="Times New Roman" w:hAnsi="Times New Roman" w:cs="Times New Roman"/>
          <w:sz w:val="24"/>
          <w:szCs w:val="24"/>
          <w:lang w:val="uk-UA" w:bidi="uk-UA"/>
        </w:rPr>
        <w:t>виручено</w:t>
      </w:r>
      <w:proofErr w:type="spellEnd"/>
      <w:r w:rsidRPr="008D3215">
        <w:rPr>
          <w:rFonts w:ascii="Times New Roman" w:eastAsia="Times New Roman" w:hAnsi="Times New Roman" w:cs="Times New Roman"/>
          <w:sz w:val="24"/>
          <w:szCs w:val="24"/>
          <w:lang w:val="uk-UA" w:bidi="uk-UA"/>
        </w:rPr>
        <w:t xml:space="preserve"> 22 500 доларів США, а інша частина — у вигляді поворотної позики від рідного брата батька. На підтвердження кандидат подав відповідні документи, зокрема довідки за формою ОК-5.</w:t>
      </w:r>
    </w:p>
    <w:p w14:paraId="2183A905" w14:textId="31F63824"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Комісія дослідила подані кандидатом документи щодо доходів батьків та операцій із нерухомим майном і встановила, що наявні матеріали підтверджують наявність достатніх законних джерел походження коштів, які могли бути використані для придбання квартири братом кандидата. Крім того</w:t>
      </w:r>
      <w:r w:rsidR="00FD5078"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 xml:space="preserve"> Комісія бере до уваги надані пояснення кандидата у закритій частині засідання, що стосуються зокрема доходів його батьків.</w:t>
      </w:r>
    </w:p>
    <w:p w14:paraId="52F7EF4B" w14:textId="77777777"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Надана інформація є логічною, узгодженою та підтверджується документами з офіційних джерел. Комісія не встановила обставин, що свідчили б про незаконність походження коштів або про намагання кандидата приховати джерела фінансування набуття майна близькими особами кандидата.</w:t>
      </w:r>
    </w:p>
    <w:p w14:paraId="0CA3FF38" w14:textId="77777777" w:rsidR="000316BB" w:rsidRPr="008D3215" w:rsidRDefault="000316BB" w:rsidP="000316BB">
      <w:pPr>
        <w:widowControl w:val="0"/>
        <w:spacing w:after="0" w:line="266" w:lineRule="auto"/>
        <w:ind w:firstLine="6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Таким чином, твердження ГРД щодо можливих сумнівів у походженні коштів не знайшли підтвердження та вважаються спростованими.</w:t>
      </w:r>
    </w:p>
    <w:p w14:paraId="0A82BB33" w14:textId="77777777" w:rsidR="000316BB" w:rsidRPr="008D3215" w:rsidRDefault="000316BB" w:rsidP="000316BB">
      <w:pPr>
        <w:widowControl w:val="0"/>
        <w:spacing w:after="0" w:line="264" w:lineRule="auto"/>
        <w:ind w:firstLine="68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ГРД також звертає увагу на необхідність з’ясування мети укладення договорів дарування між кандидатом та його братом, у результаті яких відбувалася зміна права власності на квартири.</w:t>
      </w:r>
    </w:p>
    <w:p w14:paraId="54543B50" w14:textId="3A394E9D" w:rsidR="000316BB" w:rsidRPr="008D3215" w:rsidRDefault="000316BB" w:rsidP="000316BB">
      <w:pPr>
        <w:widowControl w:val="0"/>
        <w:spacing w:after="0" w:line="264" w:lineRule="auto"/>
        <w:ind w:firstLine="68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Стосовно укладення договорів дарування кандидат зазначив, що квартиру площею 86,4</w:t>
      </w:r>
      <w:r w:rsidR="005046EC" w:rsidRPr="008D3215">
        <w:rPr>
          <w:rFonts w:ascii="Times New Roman" w:eastAsia="Times New Roman" w:hAnsi="Times New Roman" w:cs="Times New Roman"/>
          <w:sz w:val="24"/>
          <w:szCs w:val="24"/>
          <w:lang w:val="uk-UA" w:bidi="uk-UA"/>
        </w:rPr>
        <w:t> </w:t>
      </w:r>
      <w:r w:rsidRPr="008D3215">
        <w:rPr>
          <w:rFonts w:ascii="Times New Roman" w:eastAsia="Times New Roman" w:hAnsi="Times New Roman" w:cs="Times New Roman"/>
          <w:sz w:val="24"/>
          <w:szCs w:val="24"/>
          <w:lang w:val="uk-UA" w:bidi="uk-UA"/>
        </w:rPr>
        <w:t xml:space="preserve"> </w:t>
      </w:r>
      <w:proofErr w:type="spellStart"/>
      <w:r w:rsidRPr="008D3215">
        <w:rPr>
          <w:rFonts w:ascii="Times New Roman" w:eastAsia="Times New Roman" w:hAnsi="Times New Roman" w:cs="Times New Roman"/>
          <w:sz w:val="24"/>
          <w:szCs w:val="24"/>
          <w:lang w:val="uk-UA" w:bidi="uk-UA"/>
        </w:rPr>
        <w:t>кв</w:t>
      </w:r>
      <w:proofErr w:type="spellEnd"/>
      <w:r w:rsidRPr="008D3215">
        <w:rPr>
          <w:rFonts w:ascii="Times New Roman" w:eastAsia="Times New Roman" w:hAnsi="Times New Roman" w:cs="Times New Roman"/>
          <w:sz w:val="24"/>
          <w:szCs w:val="24"/>
          <w:lang w:val="uk-UA" w:bidi="uk-UA"/>
        </w:rPr>
        <w:t xml:space="preserve">. м у місті Києві отримав від батька з метою забезпечення його власним житлом. Крім того, у 2017 році між кандидатом та його братом було здійснено обмін квартирами, який оформили договорами дарування. Метою зазначених правочинів було розміщення двох квартир батька поряд, оскільки вони </w:t>
      </w:r>
      <w:r w:rsidR="00FD5078" w:rsidRPr="008D3215">
        <w:rPr>
          <w:rFonts w:ascii="Times New Roman" w:eastAsia="Times New Roman" w:hAnsi="Times New Roman" w:cs="Times New Roman"/>
          <w:sz w:val="24"/>
          <w:szCs w:val="24"/>
          <w:lang w:val="uk-UA" w:bidi="uk-UA"/>
        </w:rPr>
        <w:t>розташовані</w:t>
      </w:r>
      <w:r w:rsidRPr="008D3215">
        <w:rPr>
          <w:rFonts w:ascii="Times New Roman" w:eastAsia="Times New Roman" w:hAnsi="Times New Roman" w:cs="Times New Roman"/>
          <w:sz w:val="24"/>
          <w:szCs w:val="24"/>
          <w:lang w:val="uk-UA" w:bidi="uk-UA"/>
        </w:rPr>
        <w:t xml:space="preserve"> в одному під’їзді та на одному поверсі.</w:t>
      </w:r>
    </w:p>
    <w:p w14:paraId="3E745736" w14:textId="77777777" w:rsidR="000316BB" w:rsidRPr="008D3215" w:rsidRDefault="000316BB" w:rsidP="000316BB">
      <w:pPr>
        <w:widowControl w:val="0"/>
        <w:spacing w:after="0" w:line="264" w:lineRule="auto"/>
        <w:ind w:firstLine="68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Комісія встановила, що укладення договорів дарування між членами сім’ї кандидата зумовлене побутовими та сімейними обставинами, пов’язаними із забезпеченням житлових потреб та зручністю розміщення родини. Характер зазначених договорів не свідчить про ухилення від декларування або намагання приховати реальних власників нерухомості.</w:t>
      </w:r>
    </w:p>
    <w:p w14:paraId="104282B8" w14:textId="77777777" w:rsidR="000316BB" w:rsidRPr="008D3215" w:rsidRDefault="000316BB" w:rsidP="000316BB">
      <w:pPr>
        <w:widowControl w:val="0"/>
        <w:spacing w:after="0" w:line="264" w:lineRule="auto"/>
        <w:ind w:firstLine="68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Комісія вважає пояснення кандидата щодо наданої ГРД інформації обґрунтованими та достатніми, твердження ГРД щодо можливих сумнівів у меті укладення договорів дарування не знайшли підтвердження та вважаються спростованими.</w:t>
      </w:r>
    </w:p>
    <w:p w14:paraId="629D86FC" w14:textId="25BDBF22" w:rsidR="000316BB" w:rsidRPr="008D3215" w:rsidRDefault="000316BB" w:rsidP="000316BB">
      <w:pPr>
        <w:widowControl w:val="0"/>
        <w:spacing w:after="0" w:line="264" w:lineRule="auto"/>
        <w:ind w:firstLine="68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Комісією під час кваліфікаційного оцінювання досліджено також інші обставини та інформацію стосовно Машкова К.Є., враховано письмові пояснення кандидата та пояснення, надані під час співбесіди, зокрема у закритому режимі</w:t>
      </w:r>
      <w:r w:rsidR="004F47CC" w:rsidRPr="008D3215">
        <w:rPr>
          <w:rFonts w:ascii="Times New Roman" w:eastAsia="Times New Roman" w:hAnsi="Times New Roman" w:cs="Times New Roman"/>
          <w:sz w:val="24"/>
          <w:szCs w:val="24"/>
          <w:lang w:val="uk-UA" w:bidi="uk-UA"/>
        </w:rPr>
        <w:t>,</w:t>
      </w:r>
      <w:r w:rsidRPr="008D3215">
        <w:rPr>
          <w:rFonts w:ascii="Times New Roman" w:eastAsia="Times New Roman" w:hAnsi="Times New Roman" w:cs="Times New Roman"/>
          <w:sz w:val="24"/>
          <w:szCs w:val="24"/>
          <w:lang w:val="uk-UA" w:bidi="uk-UA"/>
        </w:rPr>
        <w:t xml:space="preserve"> без проведення </w:t>
      </w:r>
      <w:proofErr w:type="spellStart"/>
      <w:r w:rsidRPr="008D3215">
        <w:rPr>
          <w:rFonts w:ascii="Times New Roman" w:eastAsia="Times New Roman" w:hAnsi="Times New Roman" w:cs="Times New Roman"/>
          <w:sz w:val="24"/>
          <w:szCs w:val="24"/>
          <w:lang w:val="uk-UA" w:bidi="uk-UA"/>
        </w:rPr>
        <w:t>відеотрансляції</w:t>
      </w:r>
      <w:proofErr w:type="spellEnd"/>
      <w:r w:rsidRPr="008D3215">
        <w:rPr>
          <w:rFonts w:ascii="Times New Roman" w:eastAsia="Times New Roman" w:hAnsi="Times New Roman" w:cs="Times New Roman"/>
          <w:sz w:val="24"/>
          <w:szCs w:val="24"/>
          <w:lang w:val="uk-UA" w:bidi="uk-UA"/>
        </w:rPr>
        <w:t>.</w:t>
      </w:r>
    </w:p>
    <w:p w14:paraId="50506FF3" w14:textId="4535CCDB" w:rsidR="000316BB" w:rsidRPr="008D3215" w:rsidRDefault="000316BB" w:rsidP="000316BB">
      <w:pPr>
        <w:widowControl w:val="0"/>
        <w:spacing w:after="0" w:line="264" w:lineRule="auto"/>
        <w:ind w:firstLine="7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Стосовно інших обставин, обговорених під час співбесіди, Комісією не встановлено фактів, які б свідчили про порушення кандидатом Машковим К.Є. критері</w:t>
      </w:r>
      <w:r w:rsidR="004F47CC" w:rsidRPr="008D3215">
        <w:rPr>
          <w:rFonts w:ascii="Times New Roman" w:eastAsia="Times New Roman" w:hAnsi="Times New Roman" w:cs="Times New Roman"/>
          <w:sz w:val="24"/>
          <w:szCs w:val="24"/>
          <w:lang w:val="uk-UA" w:bidi="uk-UA"/>
        </w:rPr>
        <w:t>їв</w:t>
      </w:r>
      <w:r w:rsidRPr="008D3215">
        <w:rPr>
          <w:rFonts w:ascii="Times New Roman" w:eastAsia="Times New Roman" w:hAnsi="Times New Roman" w:cs="Times New Roman"/>
          <w:sz w:val="24"/>
          <w:szCs w:val="24"/>
          <w:lang w:val="uk-UA" w:bidi="uk-UA"/>
        </w:rPr>
        <w:t xml:space="preserve"> професійної етики та доброчесності та впливали б на їх оцінку.</w:t>
      </w:r>
    </w:p>
    <w:p w14:paraId="38E3A787" w14:textId="77777777" w:rsidR="000316BB" w:rsidRPr="008D3215" w:rsidRDefault="000316BB" w:rsidP="000316BB">
      <w:pPr>
        <w:widowControl w:val="0"/>
        <w:spacing w:after="0" w:line="264" w:lineRule="auto"/>
        <w:ind w:firstLine="7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 xml:space="preserve">Таким чином, за результатами перевірки інформації, викладеної в рішенні ГРД, з </w:t>
      </w:r>
      <w:r w:rsidRPr="008D3215">
        <w:rPr>
          <w:rFonts w:ascii="Times New Roman" w:eastAsia="Times New Roman" w:hAnsi="Times New Roman" w:cs="Times New Roman"/>
          <w:sz w:val="24"/>
          <w:szCs w:val="24"/>
          <w:lang w:val="uk-UA" w:bidi="uk-UA"/>
        </w:rPr>
        <w:lastRenderedPageBreak/>
        <w:t>урахуванням пояснень кандидата та аналізу наявних у Комісії матеріалів, зокрема досьє кандидата, Комісією не встановлено обставин, які б свідчили про невідповідність кандидата Машкова К.Є. критеріям доброчесності та професійної етики.</w:t>
      </w:r>
    </w:p>
    <w:p w14:paraId="4EEE5FB7" w14:textId="02BE5DBA" w:rsidR="000316BB" w:rsidRPr="008D3215" w:rsidRDefault="000316BB" w:rsidP="000316BB">
      <w:pPr>
        <w:widowControl w:val="0"/>
        <w:spacing w:after="0" w:line="264" w:lineRule="auto"/>
        <w:ind w:firstLine="740"/>
        <w:jc w:val="both"/>
        <w:rPr>
          <w:rFonts w:ascii="Times New Roman" w:eastAsia="Times New Roman" w:hAnsi="Times New Roman" w:cs="Times New Roman"/>
          <w:sz w:val="24"/>
          <w:szCs w:val="24"/>
          <w:lang w:val="uk-UA" w:bidi="uk-UA"/>
        </w:rPr>
      </w:pPr>
      <w:r w:rsidRPr="008D3215">
        <w:rPr>
          <w:rFonts w:ascii="Times New Roman" w:eastAsia="Times New Roman" w:hAnsi="Times New Roman" w:cs="Times New Roman"/>
          <w:sz w:val="24"/>
          <w:szCs w:val="24"/>
          <w:lang w:val="uk-UA" w:bidi="uk-UA"/>
        </w:rPr>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300 балів із 300 можливих, що є вищим за 75% (225</w:t>
      </w:r>
      <w:r w:rsidR="005046EC" w:rsidRPr="008D3215">
        <w:rPr>
          <w:rFonts w:ascii="Times New Roman" w:eastAsia="Times New Roman" w:hAnsi="Times New Roman" w:cs="Times New Roman"/>
          <w:sz w:val="24"/>
          <w:szCs w:val="24"/>
          <w:lang w:val="uk-UA" w:bidi="uk-UA"/>
        </w:rPr>
        <w:t> </w:t>
      </w:r>
      <w:bookmarkStart w:id="3" w:name="_GoBack"/>
      <w:bookmarkEnd w:id="3"/>
      <w:r w:rsidRPr="008D3215">
        <w:rPr>
          <w:rFonts w:ascii="Times New Roman" w:eastAsia="Times New Roman" w:hAnsi="Times New Roman" w:cs="Times New Roman"/>
          <w:sz w:val="24"/>
          <w:szCs w:val="24"/>
          <w:lang w:val="uk-UA" w:bidi="uk-UA"/>
        </w:rPr>
        <w:t xml:space="preserve">балів) максимально можливого </w:t>
      </w:r>
      <w:proofErr w:type="spellStart"/>
      <w:r w:rsidRPr="008D3215">
        <w:rPr>
          <w:rFonts w:ascii="Times New Roman" w:eastAsia="Times New Roman" w:hAnsi="Times New Roman" w:cs="Times New Roman"/>
          <w:sz w:val="24"/>
          <w:szCs w:val="24"/>
          <w:lang w:val="uk-UA" w:bidi="uk-UA"/>
        </w:rPr>
        <w:t>бала</w:t>
      </w:r>
      <w:proofErr w:type="spellEnd"/>
      <w:r w:rsidRPr="008D3215">
        <w:rPr>
          <w:rFonts w:ascii="Times New Roman" w:eastAsia="Times New Roman" w:hAnsi="Times New Roman" w:cs="Times New Roman"/>
          <w:sz w:val="24"/>
          <w:szCs w:val="24"/>
          <w:lang w:val="uk-UA" w:bidi="uk-UA"/>
        </w:rPr>
        <w:t>, тому Комісія виснує, що кандидат відповідає критеріям професійної етики та доброчесності.</w:t>
      </w:r>
    </w:p>
    <w:p w14:paraId="5E154D0A" w14:textId="64E70D3B" w:rsidR="00C56C41" w:rsidRPr="008D3215" w:rsidRDefault="00C56C41" w:rsidP="006B1CE4">
      <w:pPr>
        <w:shd w:val="clear" w:color="auto" w:fill="FFFFFF"/>
        <w:tabs>
          <w:tab w:val="left" w:pos="426"/>
        </w:tabs>
        <w:spacing w:after="0" w:line="240" w:lineRule="auto"/>
        <w:ind w:firstLine="709"/>
        <w:jc w:val="both"/>
        <w:rPr>
          <w:rFonts w:ascii="Times New Roman" w:eastAsia="Times New Roman" w:hAnsi="Times New Roman" w:cs="Times New Roman"/>
          <w:b/>
          <w:sz w:val="24"/>
          <w:szCs w:val="24"/>
          <w:lang w:val="uk-UA"/>
        </w:rPr>
      </w:pPr>
      <w:bookmarkStart w:id="4" w:name="_zgglhv55cdpn" w:colFirst="0" w:colLast="0"/>
      <w:bookmarkEnd w:id="4"/>
      <w:r w:rsidRPr="008D3215">
        <w:rPr>
          <w:rFonts w:ascii="Times New Roman" w:eastAsia="Times New Roman" w:hAnsi="Times New Roman" w:cs="Times New Roman"/>
          <w:b/>
          <w:sz w:val="24"/>
          <w:szCs w:val="24"/>
          <w:lang w:val="uk-UA"/>
        </w:rPr>
        <w:t>Висновки за результатами кваліфікаційного оцінювання.</w:t>
      </w:r>
    </w:p>
    <w:tbl>
      <w:tblPr>
        <w:tblW w:w="977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00" w:firstRow="0" w:lastRow="0" w:firstColumn="0" w:lastColumn="0" w:noHBand="0" w:noVBand="1"/>
      </w:tblPr>
      <w:tblGrid>
        <w:gridCol w:w="1784"/>
        <w:gridCol w:w="3876"/>
        <w:gridCol w:w="1985"/>
        <w:gridCol w:w="2126"/>
      </w:tblGrid>
      <w:tr w:rsidR="00C56C41" w:rsidRPr="008D3215" w14:paraId="17BCD474" w14:textId="77777777" w:rsidTr="00490900">
        <w:tc>
          <w:tcPr>
            <w:tcW w:w="1784" w:type="dxa"/>
            <w:shd w:val="clear" w:color="auto" w:fill="F2F2F2"/>
          </w:tcPr>
          <w:p w14:paraId="72396D85" w14:textId="77777777" w:rsidR="00C56C41" w:rsidRPr="008D3215" w:rsidRDefault="00C56C41" w:rsidP="00490900">
            <w:pPr>
              <w:tabs>
                <w:tab w:val="left" w:pos="426"/>
              </w:tabs>
              <w:jc w:val="center"/>
              <w:rPr>
                <w:rFonts w:ascii="Times New Roman" w:eastAsia="Times New Roman" w:hAnsi="Times New Roman" w:cs="Times New Roman"/>
                <w:b/>
                <w:lang w:val="uk-UA"/>
              </w:rPr>
            </w:pPr>
            <w:r w:rsidRPr="008D3215">
              <w:rPr>
                <w:rFonts w:ascii="Times New Roman" w:eastAsia="Times New Roman" w:hAnsi="Times New Roman" w:cs="Times New Roman"/>
                <w:b/>
                <w:lang w:val="uk-UA"/>
              </w:rPr>
              <w:t>КРИТЕРІЇ</w:t>
            </w:r>
          </w:p>
        </w:tc>
        <w:tc>
          <w:tcPr>
            <w:tcW w:w="3876" w:type="dxa"/>
            <w:shd w:val="clear" w:color="auto" w:fill="F2F2F2"/>
          </w:tcPr>
          <w:p w14:paraId="202B6EF2" w14:textId="77777777" w:rsidR="00C56C41" w:rsidRPr="008D3215" w:rsidRDefault="00C56C41" w:rsidP="00490900">
            <w:pPr>
              <w:tabs>
                <w:tab w:val="left" w:pos="426"/>
              </w:tabs>
              <w:jc w:val="center"/>
              <w:rPr>
                <w:rFonts w:ascii="Times New Roman" w:eastAsia="Times New Roman" w:hAnsi="Times New Roman" w:cs="Times New Roman"/>
                <w:b/>
                <w:lang w:val="uk-UA"/>
              </w:rPr>
            </w:pPr>
            <w:r w:rsidRPr="008D3215">
              <w:rPr>
                <w:rFonts w:ascii="Times New Roman" w:eastAsia="Times New Roman" w:hAnsi="Times New Roman" w:cs="Times New Roman"/>
                <w:b/>
                <w:lang w:val="uk-UA"/>
              </w:rPr>
              <w:t>ПОКАЗНИКИ</w:t>
            </w:r>
          </w:p>
        </w:tc>
        <w:tc>
          <w:tcPr>
            <w:tcW w:w="1985" w:type="dxa"/>
            <w:shd w:val="clear" w:color="auto" w:fill="F2F2F2"/>
          </w:tcPr>
          <w:p w14:paraId="3D4BF57C" w14:textId="77777777" w:rsidR="00C56C41" w:rsidRPr="008D3215" w:rsidRDefault="00C56C41" w:rsidP="00490900">
            <w:pPr>
              <w:tabs>
                <w:tab w:val="left" w:pos="426"/>
              </w:tabs>
              <w:jc w:val="center"/>
              <w:rPr>
                <w:rFonts w:ascii="Times New Roman" w:eastAsia="Times New Roman" w:hAnsi="Times New Roman" w:cs="Times New Roman"/>
                <w:b/>
                <w:lang w:val="uk-UA"/>
              </w:rPr>
            </w:pPr>
            <w:r w:rsidRPr="008D3215">
              <w:rPr>
                <w:rFonts w:ascii="Times New Roman" w:eastAsia="Times New Roman" w:hAnsi="Times New Roman" w:cs="Times New Roman"/>
                <w:b/>
                <w:lang w:val="uk-UA"/>
              </w:rPr>
              <w:t>РЕЗУЛЬТАТ </w:t>
            </w:r>
          </w:p>
          <w:p w14:paraId="26155909" w14:textId="77777777" w:rsidR="00C56C41" w:rsidRPr="008D3215" w:rsidRDefault="00C56C41" w:rsidP="00490900">
            <w:pPr>
              <w:tabs>
                <w:tab w:val="left" w:pos="426"/>
              </w:tabs>
              <w:jc w:val="center"/>
              <w:rPr>
                <w:rFonts w:ascii="Times New Roman" w:eastAsia="Times New Roman" w:hAnsi="Times New Roman" w:cs="Times New Roman"/>
                <w:b/>
                <w:lang w:val="uk-UA"/>
              </w:rPr>
            </w:pPr>
            <w:r w:rsidRPr="008D3215">
              <w:rPr>
                <w:rFonts w:ascii="Times New Roman" w:eastAsia="Times New Roman" w:hAnsi="Times New Roman" w:cs="Times New Roman"/>
                <w:b/>
                <w:lang w:val="uk-UA"/>
              </w:rPr>
              <w:t>(за показником)</w:t>
            </w:r>
          </w:p>
        </w:tc>
        <w:tc>
          <w:tcPr>
            <w:tcW w:w="2126" w:type="dxa"/>
            <w:shd w:val="clear" w:color="auto" w:fill="F2F2F2"/>
          </w:tcPr>
          <w:p w14:paraId="1C057095" w14:textId="77777777" w:rsidR="00C56C41" w:rsidRPr="008D3215" w:rsidRDefault="00C56C41" w:rsidP="00490900">
            <w:pPr>
              <w:tabs>
                <w:tab w:val="left" w:pos="426"/>
              </w:tabs>
              <w:jc w:val="center"/>
              <w:rPr>
                <w:rFonts w:ascii="Times New Roman" w:eastAsia="Times New Roman" w:hAnsi="Times New Roman" w:cs="Times New Roman"/>
                <w:b/>
                <w:lang w:val="uk-UA"/>
              </w:rPr>
            </w:pPr>
            <w:r w:rsidRPr="008D3215">
              <w:rPr>
                <w:rFonts w:ascii="Times New Roman" w:eastAsia="Times New Roman" w:hAnsi="Times New Roman" w:cs="Times New Roman"/>
                <w:b/>
                <w:lang w:val="uk-UA"/>
              </w:rPr>
              <w:t>РЕЗУЛЬТАТ </w:t>
            </w:r>
            <w:r w:rsidRPr="008D3215">
              <w:rPr>
                <w:rFonts w:ascii="Times New Roman" w:eastAsia="Times New Roman" w:hAnsi="Times New Roman" w:cs="Times New Roman"/>
                <w:b/>
                <w:lang w:val="uk-UA"/>
              </w:rPr>
              <w:br/>
              <w:t>(за критерієм)</w:t>
            </w:r>
          </w:p>
        </w:tc>
      </w:tr>
      <w:tr w:rsidR="00C56C41" w:rsidRPr="008D3215" w14:paraId="760C627A" w14:textId="77777777" w:rsidTr="00490900">
        <w:tc>
          <w:tcPr>
            <w:tcW w:w="1784" w:type="dxa"/>
            <w:vMerge w:val="restart"/>
            <w:vAlign w:val="center"/>
          </w:tcPr>
          <w:p w14:paraId="422F3531" w14:textId="77777777" w:rsidR="00C56C41" w:rsidRPr="008D3215" w:rsidRDefault="00C56C41" w:rsidP="00490900">
            <w:pPr>
              <w:tabs>
                <w:tab w:val="left" w:pos="426"/>
              </w:tabs>
              <w:rPr>
                <w:rFonts w:ascii="Times New Roman" w:eastAsia="Times New Roman" w:hAnsi="Times New Roman" w:cs="Times New Roman"/>
                <w:b/>
                <w:lang w:val="uk-UA"/>
              </w:rPr>
            </w:pPr>
            <w:r w:rsidRPr="008D3215">
              <w:rPr>
                <w:rFonts w:ascii="Times New Roman" w:eastAsia="Times New Roman" w:hAnsi="Times New Roman" w:cs="Times New Roman"/>
                <w:lang w:val="uk-UA"/>
              </w:rPr>
              <w:t>Професійна компетентність</w:t>
            </w:r>
          </w:p>
        </w:tc>
        <w:tc>
          <w:tcPr>
            <w:tcW w:w="3876" w:type="dxa"/>
          </w:tcPr>
          <w:p w14:paraId="2818647B" w14:textId="77777777" w:rsidR="00C56C41" w:rsidRPr="008D3215" w:rsidRDefault="00C56C41" w:rsidP="00490900">
            <w:pPr>
              <w:tabs>
                <w:tab w:val="left" w:pos="426"/>
              </w:tabs>
              <w:jc w:val="both"/>
              <w:rPr>
                <w:rFonts w:ascii="Times New Roman" w:eastAsia="Times New Roman" w:hAnsi="Times New Roman" w:cs="Times New Roman"/>
                <w:b/>
                <w:lang w:val="uk-UA"/>
              </w:rPr>
            </w:pPr>
            <w:r w:rsidRPr="008D3215">
              <w:rPr>
                <w:rFonts w:ascii="Times New Roman" w:eastAsia="Times New Roman" w:hAnsi="Times New Roman" w:cs="Times New Roman"/>
                <w:lang w:val="uk-UA"/>
              </w:rPr>
              <w:t>Когнітивні здібності</w:t>
            </w:r>
          </w:p>
        </w:tc>
        <w:tc>
          <w:tcPr>
            <w:tcW w:w="1985" w:type="dxa"/>
            <w:vAlign w:val="center"/>
          </w:tcPr>
          <w:p w14:paraId="4AD387B1" w14:textId="4EB40A6B"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43</w:t>
            </w:r>
          </w:p>
        </w:tc>
        <w:tc>
          <w:tcPr>
            <w:tcW w:w="2126" w:type="dxa"/>
            <w:vMerge w:val="restart"/>
            <w:vAlign w:val="center"/>
          </w:tcPr>
          <w:p w14:paraId="3009764E" w14:textId="343A5278"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322</w:t>
            </w:r>
          </w:p>
        </w:tc>
      </w:tr>
      <w:tr w:rsidR="00C56C41" w:rsidRPr="008D3215" w14:paraId="072C362F" w14:textId="77777777" w:rsidTr="00490900">
        <w:tc>
          <w:tcPr>
            <w:tcW w:w="1784" w:type="dxa"/>
            <w:vMerge/>
            <w:vAlign w:val="center"/>
          </w:tcPr>
          <w:p w14:paraId="542AE1D9"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0C2721AB" w14:textId="77777777" w:rsidR="00C56C41" w:rsidRPr="008D3215" w:rsidRDefault="00C56C41" w:rsidP="00490900">
            <w:pPr>
              <w:tabs>
                <w:tab w:val="left" w:pos="426"/>
              </w:tabs>
              <w:jc w:val="both"/>
              <w:rPr>
                <w:rFonts w:ascii="Times New Roman" w:eastAsia="Times New Roman" w:hAnsi="Times New Roman" w:cs="Times New Roman"/>
                <w:b/>
                <w:lang w:val="uk-UA"/>
              </w:rPr>
            </w:pPr>
            <w:r w:rsidRPr="008D3215">
              <w:rPr>
                <w:rFonts w:ascii="Times New Roman" w:eastAsia="Times New Roman" w:hAnsi="Times New Roman" w:cs="Times New Roman"/>
                <w:lang w:val="uk-UA"/>
              </w:rPr>
              <w:t>Знання історії української державності</w:t>
            </w:r>
          </w:p>
        </w:tc>
        <w:tc>
          <w:tcPr>
            <w:tcW w:w="1985" w:type="dxa"/>
            <w:vAlign w:val="center"/>
          </w:tcPr>
          <w:p w14:paraId="54435CCF" w14:textId="77777777" w:rsidR="00C56C41" w:rsidRPr="008D3215" w:rsidRDefault="00C56C41"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40</w:t>
            </w:r>
          </w:p>
        </w:tc>
        <w:tc>
          <w:tcPr>
            <w:tcW w:w="2126" w:type="dxa"/>
            <w:vMerge/>
            <w:vAlign w:val="center"/>
          </w:tcPr>
          <w:p w14:paraId="374C5A2D"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21D2FB4C" w14:textId="77777777" w:rsidTr="00490900">
        <w:tc>
          <w:tcPr>
            <w:tcW w:w="1784" w:type="dxa"/>
            <w:vMerge/>
            <w:vAlign w:val="center"/>
          </w:tcPr>
          <w:p w14:paraId="462767A4"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70BFCBC0" w14:textId="77777777" w:rsidR="00C56C41" w:rsidRPr="008D3215" w:rsidRDefault="00C56C41" w:rsidP="00490900">
            <w:pPr>
              <w:tabs>
                <w:tab w:val="left" w:pos="426"/>
              </w:tabs>
              <w:jc w:val="both"/>
              <w:rPr>
                <w:rFonts w:ascii="Times New Roman" w:eastAsia="Times New Roman" w:hAnsi="Times New Roman" w:cs="Times New Roman"/>
                <w:b/>
                <w:lang w:val="uk-UA"/>
              </w:rPr>
            </w:pPr>
            <w:r w:rsidRPr="008D3215">
              <w:rPr>
                <w:rFonts w:ascii="Times New Roman" w:eastAsia="Times New Roman" w:hAnsi="Times New Roman" w:cs="Times New Roman"/>
                <w:lang w:val="uk-UA"/>
              </w:rPr>
              <w:t>Знання у сфері права та спеціалізації суду</w:t>
            </w:r>
          </w:p>
        </w:tc>
        <w:tc>
          <w:tcPr>
            <w:tcW w:w="1985" w:type="dxa"/>
            <w:vAlign w:val="center"/>
          </w:tcPr>
          <w:p w14:paraId="08F88867" w14:textId="2B695F0E"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121</w:t>
            </w:r>
          </w:p>
        </w:tc>
        <w:tc>
          <w:tcPr>
            <w:tcW w:w="2126" w:type="dxa"/>
            <w:vMerge/>
            <w:vAlign w:val="center"/>
          </w:tcPr>
          <w:p w14:paraId="41959070"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4D40340A" w14:textId="77777777" w:rsidTr="00490900">
        <w:tc>
          <w:tcPr>
            <w:tcW w:w="1784" w:type="dxa"/>
            <w:vMerge/>
            <w:vAlign w:val="center"/>
          </w:tcPr>
          <w:p w14:paraId="35FF4796"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1D6A0914" w14:textId="77777777" w:rsidR="00C56C41" w:rsidRPr="008D3215" w:rsidRDefault="00C56C41" w:rsidP="00490900">
            <w:pPr>
              <w:tabs>
                <w:tab w:val="left" w:pos="426"/>
              </w:tabs>
              <w:jc w:val="both"/>
              <w:rPr>
                <w:rFonts w:ascii="Times New Roman" w:eastAsia="Times New Roman" w:hAnsi="Times New Roman" w:cs="Times New Roman"/>
                <w:b/>
                <w:lang w:val="uk-UA"/>
              </w:rPr>
            </w:pPr>
            <w:r w:rsidRPr="008D3215">
              <w:rPr>
                <w:rFonts w:ascii="Times New Roman" w:eastAsia="Times New Roman" w:hAnsi="Times New Roman" w:cs="Times New Roman"/>
                <w:lang w:val="uk-UA"/>
              </w:rPr>
              <w:t>Здатність практичного застосування знань у сфері права у суді відповідного рівня та спеціалізації</w:t>
            </w:r>
          </w:p>
        </w:tc>
        <w:tc>
          <w:tcPr>
            <w:tcW w:w="1985" w:type="dxa"/>
            <w:vAlign w:val="center"/>
          </w:tcPr>
          <w:p w14:paraId="07EB17F7" w14:textId="57B0750F"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118</w:t>
            </w:r>
          </w:p>
        </w:tc>
        <w:tc>
          <w:tcPr>
            <w:tcW w:w="2126" w:type="dxa"/>
            <w:vMerge/>
            <w:vAlign w:val="center"/>
          </w:tcPr>
          <w:p w14:paraId="61030E15"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63FE9700" w14:textId="77777777" w:rsidTr="00490900">
        <w:tc>
          <w:tcPr>
            <w:tcW w:w="1784" w:type="dxa"/>
            <w:vMerge w:val="restart"/>
            <w:vAlign w:val="center"/>
          </w:tcPr>
          <w:p w14:paraId="33193980" w14:textId="77777777" w:rsidR="00C56C41" w:rsidRPr="008D3215" w:rsidRDefault="00C56C41" w:rsidP="00490900">
            <w:pPr>
              <w:tabs>
                <w:tab w:val="left" w:pos="426"/>
              </w:tabs>
              <w:rPr>
                <w:rFonts w:ascii="Times New Roman" w:eastAsia="Times New Roman" w:hAnsi="Times New Roman" w:cs="Times New Roman"/>
                <w:b/>
                <w:lang w:val="uk-UA"/>
              </w:rPr>
            </w:pPr>
            <w:r w:rsidRPr="008D3215">
              <w:rPr>
                <w:rFonts w:ascii="Times New Roman" w:eastAsia="Times New Roman" w:hAnsi="Times New Roman" w:cs="Times New Roman"/>
                <w:lang w:val="uk-UA"/>
              </w:rPr>
              <w:t>Особиста компетентність</w:t>
            </w:r>
          </w:p>
        </w:tc>
        <w:tc>
          <w:tcPr>
            <w:tcW w:w="3876" w:type="dxa"/>
          </w:tcPr>
          <w:p w14:paraId="69BFC37B"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Рішучість та відповідальність</w:t>
            </w:r>
          </w:p>
        </w:tc>
        <w:tc>
          <w:tcPr>
            <w:tcW w:w="1985" w:type="dxa"/>
            <w:vAlign w:val="center"/>
          </w:tcPr>
          <w:p w14:paraId="7CBB39AB" w14:textId="5E82E085"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21,75</w:t>
            </w:r>
          </w:p>
        </w:tc>
        <w:tc>
          <w:tcPr>
            <w:tcW w:w="2126" w:type="dxa"/>
            <w:vMerge w:val="restart"/>
            <w:vAlign w:val="center"/>
          </w:tcPr>
          <w:p w14:paraId="35A05C38" w14:textId="7436B12C"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44,5</w:t>
            </w:r>
          </w:p>
        </w:tc>
      </w:tr>
      <w:tr w:rsidR="00C56C41" w:rsidRPr="008D3215" w14:paraId="29C91E8B" w14:textId="77777777" w:rsidTr="00490900">
        <w:tc>
          <w:tcPr>
            <w:tcW w:w="1784" w:type="dxa"/>
            <w:vMerge/>
            <w:vAlign w:val="center"/>
          </w:tcPr>
          <w:p w14:paraId="38F3BFDB"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7A13FAC3"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Безперервний розвиток</w:t>
            </w:r>
          </w:p>
        </w:tc>
        <w:tc>
          <w:tcPr>
            <w:tcW w:w="1985" w:type="dxa"/>
            <w:vAlign w:val="center"/>
          </w:tcPr>
          <w:p w14:paraId="6B88129C" w14:textId="327EC725" w:rsidR="00C56C41" w:rsidRPr="008D3215" w:rsidRDefault="00CF1742" w:rsidP="00490900">
            <w:pPr>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22,75</w:t>
            </w:r>
          </w:p>
        </w:tc>
        <w:tc>
          <w:tcPr>
            <w:tcW w:w="2126" w:type="dxa"/>
            <w:vMerge/>
            <w:vAlign w:val="center"/>
          </w:tcPr>
          <w:p w14:paraId="5E3EC99B"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1B796814" w14:textId="77777777" w:rsidTr="00490900">
        <w:tc>
          <w:tcPr>
            <w:tcW w:w="1784" w:type="dxa"/>
            <w:vMerge w:val="restart"/>
            <w:vAlign w:val="center"/>
          </w:tcPr>
          <w:p w14:paraId="23A58F2B" w14:textId="77777777" w:rsidR="00C56C41" w:rsidRPr="008D3215" w:rsidRDefault="00C56C41" w:rsidP="00490900">
            <w:pPr>
              <w:tabs>
                <w:tab w:val="left" w:pos="426"/>
              </w:tabs>
              <w:rPr>
                <w:rFonts w:ascii="Times New Roman" w:eastAsia="Times New Roman" w:hAnsi="Times New Roman" w:cs="Times New Roman"/>
                <w:lang w:val="uk-UA"/>
              </w:rPr>
            </w:pPr>
            <w:r w:rsidRPr="008D3215">
              <w:rPr>
                <w:rFonts w:ascii="Times New Roman" w:eastAsia="Times New Roman" w:hAnsi="Times New Roman" w:cs="Times New Roman"/>
                <w:lang w:val="uk-UA"/>
              </w:rPr>
              <w:t>Соціальна компетентність</w:t>
            </w:r>
          </w:p>
        </w:tc>
        <w:tc>
          <w:tcPr>
            <w:tcW w:w="3876" w:type="dxa"/>
          </w:tcPr>
          <w:p w14:paraId="217221D7"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Ефективна комунікація</w:t>
            </w:r>
          </w:p>
        </w:tc>
        <w:tc>
          <w:tcPr>
            <w:tcW w:w="1985" w:type="dxa"/>
            <w:vAlign w:val="center"/>
          </w:tcPr>
          <w:p w14:paraId="3288F7F1" w14:textId="14E41B2F"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11,5</w:t>
            </w:r>
          </w:p>
        </w:tc>
        <w:tc>
          <w:tcPr>
            <w:tcW w:w="2126" w:type="dxa"/>
            <w:vMerge w:val="restart"/>
            <w:vAlign w:val="center"/>
          </w:tcPr>
          <w:p w14:paraId="5596F672" w14:textId="2A1B261F" w:rsidR="00C56C41" w:rsidRPr="008D3215" w:rsidRDefault="00CF1742" w:rsidP="00C56C41">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46,5</w:t>
            </w:r>
          </w:p>
        </w:tc>
      </w:tr>
      <w:tr w:rsidR="00C56C41" w:rsidRPr="008D3215" w14:paraId="2393C6C3" w14:textId="77777777" w:rsidTr="00490900">
        <w:tc>
          <w:tcPr>
            <w:tcW w:w="1784" w:type="dxa"/>
            <w:vMerge/>
            <w:vAlign w:val="center"/>
          </w:tcPr>
          <w:p w14:paraId="1B9A99FD"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151246C5"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Ефективна взаємодія</w:t>
            </w:r>
          </w:p>
        </w:tc>
        <w:tc>
          <w:tcPr>
            <w:tcW w:w="1985" w:type="dxa"/>
            <w:vAlign w:val="center"/>
          </w:tcPr>
          <w:p w14:paraId="7931AE75" w14:textId="47E44D86"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11,75</w:t>
            </w:r>
          </w:p>
        </w:tc>
        <w:tc>
          <w:tcPr>
            <w:tcW w:w="2126" w:type="dxa"/>
            <w:vMerge/>
            <w:vAlign w:val="center"/>
          </w:tcPr>
          <w:p w14:paraId="01FEB5DE"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06994A82" w14:textId="77777777" w:rsidTr="00490900">
        <w:tc>
          <w:tcPr>
            <w:tcW w:w="1784" w:type="dxa"/>
            <w:vMerge/>
            <w:vAlign w:val="center"/>
          </w:tcPr>
          <w:p w14:paraId="773CFAC2"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796CE619"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Стійкість мотивації</w:t>
            </w:r>
          </w:p>
        </w:tc>
        <w:tc>
          <w:tcPr>
            <w:tcW w:w="1985" w:type="dxa"/>
            <w:vAlign w:val="center"/>
          </w:tcPr>
          <w:p w14:paraId="61C45693" w14:textId="59F1B497"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11,5</w:t>
            </w:r>
          </w:p>
        </w:tc>
        <w:tc>
          <w:tcPr>
            <w:tcW w:w="2126" w:type="dxa"/>
            <w:vMerge/>
            <w:vAlign w:val="center"/>
          </w:tcPr>
          <w:p w14:paraId="443A2B3B"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1F108E04" w14:textId="77777777" w:rsidTr="00490900">
        <w:tc>
          <w:tcPr>
            <w:tcW w:w="1784" w:type="dxa"/>
            <w:vMerge/>
            <w:vAlign w:val="center"/>
          </w:tcPr>
          <w:p w14:paraId="41CC090F"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4B846841"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Емоційна стійкість</w:t>
            </w:r>
          </w:p>
        </w:tc>
        <w:tc>
          <w:tcPr>
            <w:tcW w:w="1985" w:type="dxa"/>
            <w:tcBorders>
              <w:bottom w:val="single" w:sz="8" w:space="0" w:color="000000"/>
            </w:tcBorders>
            <w:vAlign w:val="center"/>
          </w:tcPr>
          <w:p w14:paraId="31A05D5B" w14:textId="6317AFCD"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11,75</w:t>
            </w:r>
          </w:p>
        </w:tc>
        <w:tc>
          <w:tcPr>
            <w:tcW w:w="2126" w:type="dxa"/>
            <w:vMerge/>
            <w:vAlign w:val="center"/>
          </w:tcPr>
          <w:p w14:paraId="702A3A6E"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3C4B16B5" w14:textId="77777777" w:rsidTr="00490900">
        <w:tc>
          <w:tcPr>
            <w:tcW w:w="1784" w:type="dxa"/>
            <w:vMerge w:val="restart"/>
            <w:vAlign w:val="center"/>
          </w:tcPr>
          <w:p w14:paraId="5924F343" w14:textId="77777777" w:rsidR="00C56C41" w:rsidRPr="008D3215" w:rsidRDefault="00C56C41" w:rsidP="00490900">
            <w:pPr>
              <w:tabs>
                <w:tab w:val="left" w:pos="426"/>
              </w:tabs>
              <w:rPr>
                <w:rFonts w:ascii="Times New Roman" w:eastAsia="Times New Roman" w:hAnsi="Times New Roman" w:cs="Times New Roman"/>
                <w:lang w:val="uk-UA"/>
              </w:rPr>
            </w:pPr>
            <w:r w:rsidRPr="008D3215">
              <w:rPr>
                <w:rFonts w:ascii="Times New Roman" w:eastAsia="Times New Roman" w:hAnsi="Times New Roman" w:cs="Times New Roman"/>
                <w:lang w:val="uk-UA"/>
              </w:rPr>
              <w:t>Доброчесність та професійна етика</w:t>
            </w:r>
          </w:p>
        </w:tc>
        <w:tc>
          <w:tcPr>
            <w:tcW w:w="3876" w:type="dxa"/>
          </w:tcPr>
          <w:p w14:paraId="799539F0"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Незалежність</w:t>
            </w:r>
          </w:p>
        </w:tc>
        <w:tc>
          <w:tcPr>
            <w:tcW w:w="1985" w:type="dxa"/>
            <w:vMerge w:val="restart"/>
            <w:shd w:val="clear" w:color="auto" w:fill="FFFFFF"/>
            <w:vAlign w:val="center"/>
          </w:tcPr>
          <w:p w14:paraId="6CDC9BE7" w14:textId="77777777" w:rsidR="00C56C41" w:rsidRPr="008D3215" w:rsidRDefault="00C56C41" w:rsidP="00490900">
            <w:pPr>
              <w:tabs>
                <w:tab w:val="left" w:pos="426"/>
              </w:tabs>
              <w:jc w:val="center"/>
              <w:rPr>
                <w:rFonts w:ascii="Times New Roman" w:eastAsia="Times New Roman" w:hAnsi="Times New Roman" w:cs="Times New Roman"/>
                <w:lang w:val="uk-UA"/>
              </w:rPr>
            </w:pPr>
          </w:p>
        </w:tc>
        <w:tc>
          <w:tcPr>
            <w:tcW w:w="2126" w:type="dxa"/>
            <w:vMerge w:val="restart"/>
            <w:vAlign w:val="center"/>
          </w:tcPr>
          <w:p w14:paraId="6655E686" w14:textId="7DD8B15D" w:rsidR="00C56C41" w:rsidRPr="008D3215" w:rsidRDefault="00C56C41"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300</w:t>
            </w:r>
          </w:p>
          <w:p w14:paraId="08799B65" w14:textId="77777777" w:rsidR="00C56C41" w:rsidRPr="008D3215" w:rsidRDefault="00C56C41" w:rsidP="00490900">
            <w:pPr>
              <w:tabs>
                <w:tab w:val="left" w:pos="426"/>
              </w:tabs>
              <w:rPr>
                <w:rFonts w:ascii="Times New Roman" w:eastAsia="Times New Roman" w:hAnsi="Times New Roman" w:cs="Times New Roman"/>
                <w:lang w:val="uk-UA"/>
              </w:rPr>
            </w:pPr>
          </w:p>
        </w:tc>
      </w:tr>
      <w:tr w:rsidR="00C56C41" w:rsidRPr="008D3215" w14:paraId="775A80DE" w14:textId="77777777" w:rsidTr="00490900">
        <w:tc>
          <w:tcPr>
            <w:tcW w:w="1784" w:type="dxa"/>
            <w:vMerge/>
            <w:vAlign w:val="center"/>
          </w:tcPr>
          <w:p w14:paraId="27B2ED41"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1644A5BE"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Чесність</w:t>
            </w:r>
          </w:p>
        </w:tc>
        <w:tc>
          <w:tcPr>
            <w:tcW w:w="1985" w:type="dxa"/>
            <w:vMerge/>
            <w:shd w:val="clear" w:color="auto" w:fill="FFFFFF"/>
            <w:vAlign w:val="center"/>
          </w:tcPr>
          <w:p w14:paraId="6297164E"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26" w:type="dxa"/>
            <w:vMerge/>
            <w:vAlign w:val="center"/>
          </w:tcPr>
          <w:p w14:paraId="593F9596"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2C8F404A" w14:textId="77777777" w:rsidTr="00490900">
        <w:tc>
          <w:tcPr>
            <w:tcW w:w="1784" w:type="dxa"/>
            <w:vMerge/>
            <w:vAlign w:val="center"/>
          </w:tcPr>
          <w:p w14:paraId="660EBBA2"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5E4120C6"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Неупередженість</w:t>
            </w:r>
          </w:p>
        </w:tc>
        <w:tc>
          <w:tcPr>
            <w:tcW w:w="1985" w:type="dxa"/>
            <w:vMerge/>
            <w:shd w:val="clear" w:color="auto" w:fill="FFFFFF"/>
            <w:vAlign w:val="center"/>
          </w:tcPr>
          <w:p w14:paraId="03932D7E"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26" w:type="dxa"/>
            <w:vMerge/>
            <w:vAlign w:val="center"/>
          </w:tcPr>
          <w:p w14:paraId="4044DAEB"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307B8485" w14:textId="77777777" w:rsidTr="00490900">
        <w:tc>
          <w:tcPr>
            <w:tcW w:w="1784" w:type="dxa"/>
            <w:vMerge/>
            <w:vAlign w:val="center"/>
          </w:tcPr>
          <w:p w14:paraId="0EA22556"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7D7F0E88"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Сумлінність</w:t>
            </w:r>
          </w:p>
        </w:tc>
        <w:tc>
          <w:tcPr>
            <w:tcW w:w="1985" w:type="dxa"/>
            <w:vMerge/>
            <w:shd w:val="clear" w:color="auto" w:fill="FFFFFF"/>
            <w:vAlign w:val="center"/>
          </w:tcPr>
          <w:p w14:paraId="0E5D83C0"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26" w:type="dxa"/>
            <w:vMerge/>
            <w:vAlign w:val="center"/>
          </w:tcPr>
          <w:p w14:paraId="34941878"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24844EE7" w14:textId="77777777" w:rsidTr="00490900">
        <w:tc>
          <w:tcPr>
            <w:tcW w:w="1784" w:type="dxa"/>
            <w:vMerge/>
            <w:vAlign w:val="center"/>
          </w:tcPr>
          <w:p w14:paraId="0D979C64"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0C57530A"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Непідкупність</w:t>
            </w:r>
          </w:p>
        </w:tc>
        <w:tc>
          <w:tcPr>
            <w:tcW w:w="1985" w:type="dxa"/>
            <w:vMerge/>
            <w:shd w:val="clear" w:color="auto" w:fill="FFFFFF"/>
            <w:vAlign w:val="center"/>
          </w:tcPr>
          <w:p w14:paraId="0D196EA4"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26" w:type="dxa"/>
            <w:vMerge/>
            <w:vAlign w:val="center"/>
          </w:tcPr>
          <w:p w14:paraId="23B65269"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240CC315" w14:textId="77777777" w:rsidTr="00490900">
        <w:tc>
          <w:tcPr>
            <w:tcW w:w="1784" w:type="dxa"/>
            <w:vMerge/>
            <w:vAlign w:val="center"/>
          </w:tcPr>
          <w:p w14:paraId="02D3B5B6"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0EEEA6AA"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Дотримання етичних норм і бездоганна поведінка у професійній діяльності та особистому житті</w:t>
            </w:r>
          </w:p>
        </w:tc>
        <w:tc>
          <w:tcPr>
            <w:tcW w:w="1985" w:type="dxa"/>
            <w:vMerge/>
            <w:shd w:val="clear" w:color="auto" w:fill="FFFFFF"/>
            <w:vAlign w:val="center"/>
          </w:tcPr>
          <w:p w14:paraId="747C8D4A"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26" w:type="dxa"/>
            <w:vMerge/>
            <w:vAlign w:val="center"/>
          </w:tcPr>
          <w:p w14:paraId="6945564D"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609E8D06" w14:textId="77777777" w:rsidTr="00490900">
        <w:tc>
          <w:tcPr>
            <w:tcW w:w="1784" w:type="dxa"/>
            <w:vMerge/>
            <w:vAlign w:val="center"/>
          </w:tcPr>
          <w:p w14:paraId="18A4C0D1"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3876" w:type="dxa"/>
          </w:tcPr>
          <w:p w14:paraId="0385D0A5" w14:textId="77777777" w:rsidR="00C56C41" w:rsidRPr="008D3215" w:rsidRDefault="00C56C41" w:rsidP="00490900">
            <w:pPr>
              <w:tabs>
                <w:tab w:val="left" w:pos="426"/>
              </w:tabs>
              <w:jc w:val="both"/>
              <w:rPr>
                <w:rFonts w:ascii="Times New Roman" w:eastAsia="Times New Roman" w:hAnsi="Times New Roman" w:cs="Times New Roman"/>
                <w:lang w:val="uk-UA"/>
              </w:rPr>
            </w:pPr>
            <w:r w:rsidRPr="008D3215">
              <w:rPr>
                <w:rFonts w:ascii="Times New Roman" w:eastAsia="Times New Roman" w:hAnsi="Times New Roman" w:cs="Times New Roman"/>
                <w:lang w:val="uk-UA"/>
              </w:rPr>
              <w:t>Законність джерел походження майна, відповідність рівня життя судді (кандидата на посаду судді) або членів його сім</w:t>
            </w:r>
            <w:r w:rsidRPr="008D3215">
              <w:rPr>
                <w:rFonts w:ascii="Times New Roman" w:eastAsia="Times New Roman" w:hAnsi="Times New Roman" w:cs="Times New Roman"/>
                <w:highlight w:val="white"/>
                <w:lang w:val="uk-UA"/>
              </w:rPr>
              <w:t>’</w:t>
            </w:r>
            <w:r w:rsidRPr="008D3215">
              <w:rPr>
                <w:rFonts w:ascii="Times New Roman" w:eastAsia="Times New Roman" w:hAnsi="Times New Roman" w:cs="Times New Roman"/>
                <w:lang w:val="uk-UA"/>
              </w:rPr>
              <w:t>ї задекларованим доходам, відповідність способу життя судді (кандидата на посаду судді) його статусу</w:t>
            </w:r>
          </w:p>
        </w:tc>
        <w:tc>
          <w:tcPr>
            <w:tcW w:w="1985" w:type="dxa"/>
            <w:vMerge/>
            <w:shd w:val="clear" w:color="auto" w:fill="FFFFFF"/>
            <w:vAlign w:val="center"/>
          </w:tcPr>
          <w:p w14:paraId="3FA1FEB1"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c>
          <w:tcPr>
            <w:tcW w:w="2126" w:type="dxa"/>
            <w:vMerge/>
            <w:vAlign w:val="center"/>
          </w:tcPr>
          <w:p w14:paraId="44B4A158" w14:textId="77777777" w:rsidR="00C56C41" w:rsidRPr="008D3215" w:rsidRDefault="00C56C41" w:rsidP="00490900">
            <w:pPr>
              <w:widowControl w:val="0"/>
              <w:pBdr>
                <w:top w:val="nil"/>
                <w:left w:val="nil"/>
                <w:bottom w:val="nil"/>
                <w:right w:val="nil"/>
                <w:between w:val="nil"/>
              </w:pBdr>
              <w:spacing w:line="276" w:lineRule="auto"/>
              <w:rPr>
                <w:rFonts w:ascii="Times New Roman" w:eastAsia="Times New Roman" w:hAnsi="Times New Roman" w:cs="Times New Roman"/>
                <w:lang w:val="uk-UA"/>
              </w:rPr>
            </w:pPr>
          </w:p>
        </w:tc>
      </w:tr>
      <w:tr w:rsidR="00C56C41" w:rsidRPr="008D3215" w14:paraId="63F87806" w14:textId="77777777" w:rsidTr="00490900">
        <w:tc>
          <w:tcPr>
            <w:tcW w:w="1784" w:type="dxa"/>
          </w:tcPr>
          <w:p w14:paraId="3D951A23" w14:textId="77777777" w:rsidR="00C56C41" w:rsidRPr="008D3215" w:rsidRDefault="00C56C41" w:rsidP="00490900">
            <w:pPr>
              <w:tabs>
                <w:tab w:val="left" w:pos="426"/>
              </w:tabs>
              <w:jc w:val="both"/>
              <w:rPr>
                <w:rFonts w:ascii="Times New Roman" w:eastAsia="Times New Roman" w:hAnsi="Times New Roman" w:cs="Times New Roman"/>
                <w:lang w:val="uk-UA"/>
              </w:rPr>
            </w:pPr>
          </w:p>
        </w:tc>
        <w:tc>
          <w:tcPr>
            <w:tcW w:w="3876" w:type="dxa"/>
          </w:tcPr>
          <w:p w14:paraId="1C188D54" w14:textId="77777777" w:rsidR="00C56C41" w:rsidRPr="008D3215" w:rsidRDefault="00C56C41" w:rsidP="00490900">
            <w:pPr>
              <w:tabs>
                <w:tab w:val="left" w:pos="426"/>
              </w:tabs>
              <w:jc w:val="both"/>
              <w:rPr>
                <w:rFonts w:ascii="Times New Roman" w:eastAsia="Times New Roman" w:hAnsi="Times New Roman" w:cs="Times New Roman"/>
                <w:lang w:val="uk-UA"/>
              </w:rPr>
            </w:pPr>
          </w:p>
        </w:tc>
        <w:tc>
          <w:tcPr>
            <w:tcW w:w="1985" w:type="dxa"/>
            <w:shd w:val="clear" w:color="auto" w:fill="auto"/>
            <w:vAlign w:val="center"/>
          </w:tcPr>
          <w:p w14:paraId="74F29678" w14:textId="77777777" w:rsidR="00C56C41" w:rsidRPr="008D3215" w:rsidRDefault="00C56C41"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Загальний бал</w:t>
            </w:r>
          </w:p>
        </w:tc>
        <w:tc>
          <w:tcPr>
            <w:tcW w:w="2126" w:type="dxa"/>
            <w:vAlign w:val="center"/>
          </w:tcPr>
          <w:p w14:paraId="19837A53" w14:textId="3F7C10E8" w:rsidR="00C56C41" w:rsidRPr="008D3215" w:rsidRDefault="00CF1742" w:rsidP="00490900">
            <w:pPr>
              <w:tabs>
                <w:tab w:val="left" w:pos="426"/>
              </w:tabs>
              <w:jc w:val="center"/>
              <w:rPr>
                <w:rFonts w:ascii="Times New Roman" w:eastAsia="Times New Roman" w:hAnsi="Times New Roman" w:cs="Times New Roman"/>
                <w:lang w:val="uk-UA"/>
              </w:rPr>
            </w:pPr>
            <w:r w:rsidRPr="008D3215">
              <w:rPr>
                <w:rFonts w:ascii="Times New Roman" w:eastAsia="Times New Roman" w:hAnsi="Times New Roman" w:cs="Times New Roman"/>
                <w:lang w:val="uk-UA"/>
              </w:rPr>
              <w:t>713</w:t>
            </w:r>
          </w:p>
        </w:tc>
      </w:tr>
    </w:tbl>
    <w:p w14:paraId="73AD01C8" w14:textId="171DA70A"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highlight w:val="white"/>
          <w:lang w:val="uk-UA"/>
        </w:rPr>
        <w:t xml:space="preserve">За результатами дослідження досьє та проведеної співбесіди кандидат </w:t>
      </w:r>
      <w:r w:rsidR="00CF1742" w:rsidRPr="008D3215">
        <w:rPr>
          <w:rFonts w:ascii="Times New Roman" w:eastAsia="Times New Roman" w:hAnsi="Times New Roman" w:cs="Times New Roman"/>
          <w:sz w:val="24"/>
          <w:szCs w:val="24"/>
          <w:highlight w:val="white"/>
          <w:lang w:val="uk-UA"/>
        </w:rPr>
        <w:t>Машков Костянтин Євгенович</w:t>
      </w:r>
      <w:r w:rsidRPr="008D3215">
        <w:rPr>
          <w:rFonts w:ascii="Times New Roman" w:eastAsia="Times New Roman" w:hAnsi="Times New Roman" w:cs="Times New Roman"/>
          <w:sz w:val="24"/>
          <w:szCs w:val="24"/>
          <w:highlight w:val="white"/>
          <w:lang w:val="uk-UA"/>
        </w:rPr>
        <w:t xml:space="preserve"> у сукупності набрав 713 бал</w:t>
      </w:r>
      <w:r w:rsidR="004F47CC" w:rsidRPr="008D3215">
        <w:rPr>
          <w:rFonts w:ascii="Times New Roman" w:eastAsia="Times New Roman" w:hAnsi="Times New Roman" w:cs="Times New Roman"/>
          <w:sz w:val="24"/>
          <w:szCs w:val="24"/>
          <w:highlight w:val="white"/>
          <w:lang w:val="uk-UA"/>
        </w:rPr>
        <w:t>ів</w:t>
      </w:r>
      <w:r w:rsidRPr="008D3215">
        <w:rPr>
          <w:rFonts w:ascii="Times New Roman" w:eastAsia="Times New Roman" w:hAnsi="Times New Roman" w:cs="Times New Roman"/>
          <w:sz w:val="24"/>
          <w:szCs w:val="24"/>
          <w:highlight w:val="white"/>
          <w:lang w:val="uk-UA"/>
        </w:rPr>
        <w:t>,</w:t>
      </w:r>
      <w:r w:rsidR="00935050">
        <w:rPr>
          <w:rFonts w:ascii="Times New Roman" w:eastAsia="Times New Roman" w:hAnsi="Times New Roman" w:cs="Times New Roman"/>
          <w:sz w:val="24"/>
          <w:szCs w:val="24"/>
          <w:highlight w:val="white"/>
          <w:lang w:val="uk-UA"/>
        </w:rPr>
        <w:t xml:space="preserve"> </w:t>
      </w:r>
      <w:r w:rsidRPr="008D3215">
        <w:rPr>
          <w:rFonts w:ascii="Times New Roman" w:eastAsia="Times New Roman" w:hAnsi="Times New Roman" w:cs="Times New Roman"/>
          <w:sz w:val="24"/>
          <w:szCs w:val="24"/>
          <w:highlight w:val="white"/>
          <w:lang w:val="uk-UA"/>
        </w:rPr>
        <w:t>що є підставою для визнання його таким, що підтвердив здатність здійснювати правосуддя в апеляційному загальному суді.</w:t>
      </w:r>
    </w:p>
    <w:p w14:paraId="4F2A563C" w14:textId="77777777" w:rsidR="00C56C41" w:rsidRPr="008D3215" w:rsidRDefault="00C56C41" w:rsidP="00C56C41">
      <w:pPr>
        <w:shd w:val="clear" w:color="auto" w:fill="FFFFFF"/>
        <w:tabs>
          <w:tab w:val="left" w:pos="426"/>
        </w:tabs>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263B09F3" w14:textId="77777777" w:rsidR="00C56C41" w:rsidRPr="008D3215" w:rsidRDefault="00C56C41" w:rsidP="00C56C41">
      <w:pPr>
        <w:tabs>
          <w:tab w:val="left" w:pos="7740"/>
        </w:tabs>
        <w:spacing w:after="0" w:line="240" w:lineRule="auto"/>
        <w:jc w:val="center"/>
        <w:rPr>
          <w:rFonts w:ascii="Times New Roman" w:eastAsia="Times New Roman" w:hAnsi="Times New Roman" w:cs="Times New Roman"/>
          <w:sz w:val="24"/>
          <w:szCs w:val="24"/>
          <w:lang w:val="uk-UA"/>
        </w:rPr>
      </w:pPr>
    </w:p>
    <w:p w14:paraId="41F97410" w14:textId="77777777" w:rsidR="00C56C41" w:rsidRPr="008D3215" w:rsidRDefault="00C56C41" w:rsidP="00C56C41">
      <w:pPr>
        <w:tabs>
          <w:tab w:val="left" w:pos="7740"/>
        </w:tabs>
        <w:spacing w:after="0" w:line="240" w:lineRule="auto"/>
        <w:jc w:val="center"/>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вирішила:</w:t>
      </w:r>
    </w:p>
    <w:p w14:paraId="19E659EA" w14:textId="77777777" w:rsidR="00C56C41" w:rsidRPr="008D3215" w:rsidRDefault="00C56C41" w:rsidP="00C56C41">
      <w:pPr>
        <w:spacing w:after="0" w:line="240" w:lineRule="auto"/>
        <w:ind w:firstLine="851"/>
        <w:jc w:val="both"/>
        <w:rPr>
          <w:rFonts w:ascii="Times New Roman" w:eastAsia="Times New Roman" w:hAnsi="Times New Roman" w:cs="Times New Roman"/>
          <w:sz w:val="24"/>
          <w:szCs w:val="24"/>
          <w:lang w:val="uk-UA"/>
        </w:rPr>
      </w:pPr>
    </w:p>
    <w:p w14:paraId="35142027" w14:textId="2076130A" w:rsidR="00C56C41" w:rsidRPr="008D3215" w:rsidRDefault="00C56C41" w:rsidP="00C56C41">
      <w:pPr>
        <w:spacing w:after="0" w:line="240" w:lineRule="auto"/>
        <w:ind w:firstLine="709"/>
        <w:jc w:val="both"/>
        <w:rPr>
          <w:rFonts w:ascii="Times New Roman" w:eastAsia="Times New Roman" w:hAnsi="Times New Roman" w:cs="Times New Roman"/>
          <w:sz w:val="24"/>
          <w:szCs w:val="24"/>
          <w:highlight w:val="white"/>
          <w:lang w:val="uk-UA"/>
        </w:rPr>
      </w:pPr>
      <w:r w:rsidRPr="008D3215">
        <w:rPr>
          <w:rFonts w:ascii="Times New Roman" w:eastAsia="Times New Roman" w:hAnsi="Times New Roman" w:cs="Times New Roman"/>
          <w:sz w:val="24"/>
          <w:szCs w:val="24"/>
          <w:highlight w:val="white"/>
          <w:lang w:val="uk-UA"/>
        </w:rPr>
        <w:t>Встановити, що під час проведення спеціальної перевірки не отримано інформації, яка може свідчити про невідповідність</w:t>
      </w:r>
      <w:r w:rsidRPr="008D3215">
        <w:rPr>
          <w:lang w:val="uk-UA"/>
        </w:rPr>
        <w:t xml:space="preserve"> </w:t>
      </w:r>
      <w:r w:rsidRPr="008D3215">
        <w:rPr>
          <w:rFonts w:ascii="Times New Roman" w:eastAsia="Times New Roman" w:hAnsi="Times New Roman" w:cs="Times New Roman"/>
          <w:sz w:val="24"/>
          <w:szCs w:val="24"/>
          <w:lang w:val="uk-UA"/>
        </w:rPr>
        <w:t>Машкова Костянтина Євгеновича</w:t>
      </w:r>
      <w:r w:rsidRPr="008D3215">
        <w:rPr>
          <w:rFonts w:ascii="Times New Roman" w:eastAsia="Times New Roman" w:hAnsi="Times New Roman" w:cs="Times New Roman"/>
          <w:sz w:val="24"/>
          <w:szCs w:val="24"/>
          <w:highlight w:val="white"/>
          <w:lang w:val="uk-UA"/>
        </w:rPr>
        <w:t xml:space="preserve"> вимогам до кандидата на посаду судді.</w:t>
      </w:r>
    </w:p>
    <w:p w14:paraId="60225035" w14:textId="40361945" w:rsidR="00C56C41" w:rsidRPr="008D3215" w:rsidRDefault="00C56C41" w:rsidP="00C56C41">
      <w:pPr>
        <w:spacing w:after="0" w:line="240" w:lineRule="auto"/>
        <w:ind w:firstLine="709"/>
        <w:jc w:val="both"/>
        <w:rPr>
          <w:rFonts w:ascii="Times New Roman" w:eastAsia="Times New Roman" w:hAnsi="Times New Roman" w:cs="Times New Roman"/>
          <w:sz w:val="24"/>
          <w:szCs w:val="24"/>
          <w:highlight w:val="white"/>
          <w:lang w:val="uk-UA"/>
        </w:rPr>
      </w:pPr>
      <w:r w:rsidRPr="008D3215">
        <w:rPr>
          <w:rFonts w:ascii="Times New Roman" w:eastAsia="Times New Roman" w:hAnsi="Times New Roman" w:cs="Times New Roman"/>
          <w:sz w:val="24"/>
          <w:szCs w:val="24"/>
          <w:highlight w:val="white"/>
          <w:lang w:val="uk-UA"/>
        </w:rPr>
        <w:t>Визначити, що за результатами проходження процедури кваліфікаційного оцінювання кандидат на посаду судді апеляційного загального суду Машков Костянтин Євгенович набрав 713 бал</w:t>
      </w:r>
      <w:r w:rsidR="004F47CC" w:rsidRPr="008D3215">
        <w:rPr>
          <w:rFonts w:ascii="Times New Roman" w:eastAsia="Times New Roman" w:hAnsi="Times New Roman" w:cs="Times New Roman"/>
          <w:sz w:val="24"/>
          <w:szCs w:val="24"/>
          <w:highlight w:val="white"/>
          <w:lang w:val="uk-UA"/>
        </w:rPr>
        <w:t>ів</w:t>
      </w:r>
      <w:r w:rsidRPr="008D3215">
        <w:rPr>
          <w:rFonts w:ascii="Times New Roman" w:eastAsia="Times New Roman" w:hAnsi="Times New Roman" w:cs="Times New Roman"/>
          <w:sz w:val="24"/>
          <w:szCs w:val="24"/>
          <w:highlight w:val="white"/>
          <w:lang w:val="uk-UA"/>
        </w:rPr>
        <w:t>.</w:t>
      </w:r>
    </w:p>
    <w:p w14:paraId="1F6BEB81" w14:textId="5E1B9557"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highlight w:val="white"/>
          <w:lang w:val="uk-UA"/>
        </w:rPr>
        <w:t xml:space="preserve">Визнати Машкова Костянтина </w:t>
      </w:r>
      <w:r w:rsidR="005046EC" w:rsidRPr="008D3215">
        <w:rPr>
          <w:rFonts w:ascii="Times New Roman" w:eastAsia="Times New Roman" w:hAnsi="Times New Roman" w:cs="Times New Roman"/>
          <w:sz w:val="24"/>
          <w:szCs w:val="24"/>
          <w:highlight w:val="white"/>
          <w:lang w:val="uk-UA"/>
        </w:rPr>
        <w:t xml:space="preserve">Євгеновича </w:t>
      </w:r>
      <w:r w:rsidRPr="008D3215">
        <w:rPr>
          <w:rFonts w:ascii="Times New Roman" w:eastAsia="Times New Roman" w:hAnsi="Times New Roman" w:cs="Times New Roman"/>
          <w:sz w:val="24"/>
          <w:szCs w:val="24"/>
          <w:highlight w:val="white"/>
          <w:lang w:val="uk-UA"/>
        </w:rPr>
        <w:t>таким, що підтвердив здатність здійснювати правосуддя в апеляційному загальному суді.</w:t>
      </w:r>
    </w:p>
    <w:p w14:paraId="0A367D12" w14:textId="767449B9" w:rsidR="00C56C41" w:rsidRPr="008D3215" w:rsidRDefault="00C56C41" w:rsidP="00C56C41">
      <w:pPr>
        <w:spacing w:after="0" w:line="240" w:lineRule="auto"/>
        <w:ind w:firstLine="709"/>
        <w:jc w:val="both"/>
        <w:rPr>
          <w:rFonts w:ascii="Times New Roman" w:eastAsia="Times New Roman" w:hAnsi="Times New Roman" w:cs="Times New Roman"/>
          <w:sz w:val="24"/>
          <w:szCs w:val="24"/>
          <w:lang w:val="uk-UA"/>
        </w:rPr>
      </w:pPr>
    </w:p>
    <w:p w14:paraId="663D405B" w14:textId="77777777" w:rsidR="004F47CC" w:rsidRPr="008D3215" w:rsidRDefault="004F47CC" w:rsidP="00C56C41">
      <w:pPr>
        <w:spacing w:after="0" w:line="240" w:lineRule="auto"/>
        <w:ind w:firstLine="709"/>
        <w:jc w:val="both"/>
        <w:rPr>
          <w:rFonts w:ascii="Times New Roman" w:eastAsia="Times New Roman" w:hAnsi="Times New Roman" w:cs="Times New Roman"/>
          <w:sz w:val="24"/>
          <w:szCs w:val="24"/>
          <w:lang w:val="uk-UA"/>
        </w:rPr>
      </w:pPr>
    </w:p>
    <w:p w14:paraId="6768E0C5" w14:textId="41EF0486" w:rsidR="00C56C41" w:rsidRPr="008D3215" w:rsidRDefault="00C56C41" w:rsidP="00935050">
      <w:pPr>
        <w:shd w:val="clear" w:color="auto" w:fill="FFFFFF"/>
        <w:spacing w:after="0" w:line="240" w:lineRule="auto"/>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Головуючий</w:t>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sidRPr="008D3215">
        <w:rPr>
          <w:rFonts w:ascii="Times New Roman" w:eastAsia="Times New Roman" w:hAnsi="Times New Roman" w:cs="Times New Roman"/>
          <w:sz w:val="24"/>
          <w:szCs w:val="24"/>
          <w:lang w:val="uk-UA"/>
        </w:rPr>
        <w:t xml:space="preserve">       </w:t>
      </w:r>
      <w:r w:rsidRPr="008D3215">
        <w:rPr>
          <w:rFonts w:ascii="Times New Roman" w:eastAsia="Times New Roman" w:hAnsi="Times New Roman" w:cs="Times New Roman"/>
          <w:sz w:val="24"/>
          <w:szCs w:val="24"/>
          <w:highlight w:val="white"/>
          <w:lang w:val="uk-UA"/>
        </w:rPr>
        <w:t>Олексій ОМЕЛЬЯН</w:t>
      </w:r>
    </w:p>
    <w:p w14:paraId="3D83DF7A" w14:textId="77777777" w:rsidR="00C56C41" w:rsidRPr="008D3215" w:rsidRDefault="00C56C41" w:rsidP="00C56C41">
      <w:pPr>
        <w:shd w:val="clear" w:color="auto" w:fill="FFFFFF"/>
        <w:tabs>
          <w:tab w:val="left" w:pos="6804"/>
        </w:tabs>
        <w:spacing w:after="0" w:line="240" w:lineRule="auto"/>
        <w:jc w:val="both"/>
        <w:rPr>
          <w:rFonts w:ascii="Times New Roman" w:eastAsia="Times New Roman" w:hAnsi="Times New Roman" w:cs="Times New Roman"/>
          <w:sz w:val="24"/>
          <w:szCs w:val="24"/>
          <w:lang w:val="uk-UA"/>
        </w:rPr>
      </w:pPr>
    </w:p>
    <w:p w14:paraId="0721131B" w14:textId="77777777" w:rsidR="00C56C41" w:rsidRPr="008D3215" w:rsidRDefault="00C56C41" w:rsidP="00C56C41">
      <w:pPr>
        <w:shd w:val="clear" w:color="auto" w:fill="FFFFFF"/>
        <w:tabs>
          <w:tab w:val="left" w:pos="6804"/>
        </w:tabs>
        <w:spacing w:after="0" w:line="240" w:lineRule="auto"/>
        <w:jc w:val="both"/>
        <w:rPr>
          <w:rFonts w:ascii="Times New Roman" w:eastAsia="Times New Roman" w:hAnsi="Times New Roman" w:cs="Times New Roman"/>
          <w:sz w:val="24"/>
          <w:szCs w:val="24"/>
          <w:lang w:val="uk-UA"/>
        </w:rPr>
      </w:pPr>
    </w:p>
    <w:p w14:paraId="1AE6A6BD" w14:textId="098D54F6" w:rsidR="00C56C41" w:rsidRDefault="00C56C41" w:rsidP="00935050">
      <w:pPr>
        <w:shd w:val="clear" w:color="auto" w:fill="FFFFFF"/>
        <w:tabs>
          <w:tab w:val="left" w:pos="1701"/>
        </w:tabs>
        <w:spacing w:after="0" w:line="240" w:lineRule="auto"/>
        <w:jc w:val="both"/>
        <w:rPr>
          <w:rFonts w:ascii="Times New Roman" w:eastAsia="Times New Roman" w:hAnsi="Times New Roman" w:cs="Times New Roman"/>
          <w:sz w:val="24"/>
          <w:szCs w:val="24"/>
          <w:lang w:val="uk-UA"/>
        </w:rPr>
      </w:pPr>
      <w:r w:rsidRPr="008D3215">
        <w:rPr>
          <w:rFonts w:ascii="Times New Roman" w:eastAsia="Times New Roman" w:hAnsi="Times New Roman" w:cs="Times New Roman"/>
          <w:sz w:val="24"/>
          <w:szCs w:val="24"/>
          <w:lang w:val="uk-UA"/>
        </w:rPr>
        <w:t>Члени Комісії:</w:t>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Pr>
          <w:rFonts w:ascii="Times New Roman" w:eastAsia="Times New Roman" w:hAnsi="Times New Roman" w:cs="Times New Roman"/>
          <w:sz w:val="24"/>
          <w:szCs w:val="24"/>
          <w:lang w:val="uk-UA"/>
        </w:rPr>
        <w:tab/>
      </w:r>
      <w:r w:rsidR="00935050" w:rsidRPr="008D3215">
        <w:rPr>
          <w:rFonts w:ascii="Times New Roman" w:eastAsia="Times New Roman" w:hAnsi="Times New Roman" w:cs="Times New Roman"/>
          <w:sz w:val="24"/>
          <w:szCs w:val="24"/>
          <w:lang w:val="uk-UA"/>
        </w:rPr>
        <w:t xml:space="preserve">       </w:t>
      </w:r>
      <w:r w:rsidRPr="008D3215">
        <w:rPr>
          <w:rFonts w:ascii="Times New Roman" w:eastAsia="Times New Roman" w:hAnsi="Times New Roman" w:cs="Times New Roman"/>
          <w:sz w:val="24"/>
          <w:szCs w:val="24"/>
          <w:lang w:val="uk-UA"/>
        </w:rPr>
        <w:t>Ярослав ДУХ</w:t>
      </w:r>
    </w:p>
    <w:p w14:paraId="76A390AF" w14:textId="7BF28115" w:rsidR="00935050" w:rsidRDefault="00935050" w:rsidP="00935050">
      <w:pPr>
        <w:shd w:val="clear" w:color="auto" w:fill="FFFFFF"/>
        <w:tabs>
          <w:tab w:val="left" w:pos="1701"/>
        </w:tabs>
        <w:spacing w:after="0" w:line="240" w:lineRule="auto"/>
        <w:jc w:val="both"/>
        <w:rPr>
          <w:rFonts w:ascii="Times New Roman" w:eastAsia="Times New Roman" w:hAnsi="Times New Roman" w:cs="Times New Roman"/>
          <w:sz w:val="24"/>
          <w:szCs w:val="24"/>
          <w:lang w:val="uk-UA"/>
        </w:rPr>
      </w:pPr>
    </w:p>
    <w:p w14:paraId="214EF80B" w14:textId="6D8E89BF" w:rsidR="00935050" w:rsidRDefault="00935050" w:rsidP="00935050">
      <w:pPr>
        <w:shd w:val="clear" w:color="auto" w:fill="FFFFFF"/>
        <w:tabs>
          <w:tab w:val="left" w:pos="1701"/>
        </w:tabs>
        <w:spacing w:after="0" w:line="240" w:lineRule="auto"/>
        <w:jc w:val="both"/>
        <w:rPr>
          <w:rFonts w:ascii="Times New Roman" w:eastAsia="Times New Roman" w:hAnsi="Times New Roman" w:cs="Times New Roman"/>
          <w:sz w:val="24"/>
          <w:szCs w:val="24"/>
          <w:lang w:val="uk-UA"/>
        </w:rPr>
      </w:pPr>
    </w:p>
    <w:p w14:paraId="1C8C643F" w14:textId="5A053A17" w:rsidR="00C56C41" w:rsidRDefault="00935050" w:rsidP="00935050">
      <w:pPr>
        <w:shd w:val="clear" w:color="auto" w:fill="FFFFFF"/>
        <w:tabs>
          <w:tab w:val="left" w:pos="1701"/>
        </w:tabs>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sidRPr="008D3215">
        <w:rPr>
          <w:rFonts w:ascii="Times New Roman" w:eastAsia="Times New Roman" w:hAnsi="Times New Roman" w:cs="Times New Roman"/>
          <w:sz w:val="24"/>
          <w:szCs w:val="24"/>
          <w:lang w:val="uk-UA"/>
        </w:rPr>
        <w:t xml:space="preserve">       </w:t>
      </w:r>
      <w:r w:rsidR="00C56C41" w:rsidRPr="008D3215">
        <w:rPr>
          <w:rFonts w:ascii="Times New Roman" w:eastAsia="Times New Roman" w:hAnsi="Times New Roman" w:cs="Times New Roman"/>
          <w:sz w:val="24"/>
          <w:szCs w:val="24"/>
          <w:lang w:val="uk-UA"/>
        </w:rPr>
        <w:t>Ігор КУШНІР</w:t>
      </w:r>
    </w:p>
    <w:p w14:paraId="55C834CB" w14:textId="7C9E3CD7" w:rsidR="00935050" w:rsidRDefault="00935050" w:rsidP="00935050">
      <w:pPr>
        <w:shd w:val="clear" w:color="auto" w:fill="FFFFFF"/>
        <w:tabs>
          <w:tab w:val="left" w:pos="1701"/>
        </w:tabs>
        <w:spacing w:after="0" w:line="240" w:lineRule="auto"/>
        <w:jc w:val="both"/>
        <w:rPr>
          <w:rFonts w:ascii="Times New Roman" w:eastAsia="Times New Roman" w:hAnsi="Times New Roman" w:cs="Times New Roman"/>
          <w:sz w:val="24"/>
          <w:szCs w:val="24"/>
          <w:lang w:val="uk-UA"/>
        </w:rPr>
      </w:pPr>
    </w:p>
    <w:p w14:paraId="5D90EFED" w14:textId="1C513FA0" w:rsidR="00935050" w:rsidRDefault="00935050" w:rsidP="00935050">
      <w:pPr>
        <w:shd w:val="clear" w:color="auto" w:fill="FFFFFF"/>
        <w:tabs>
          <w:tab w:val="left" w:pos="1701"/>
        </w:tabs>
        <w:spacing w:after="0" w:line="240" w:lineRule="auto"/>
        <w:jc w:val="both"/>
        <w:rPr>
          <w:rFonts w:ascii="Times New Roman" w:eastAsia="Times New Roman" w:hAnsi="Times New Roman" w:cs="Times New Roman"/>
          <w:sz w:val="24"/>
          <w:szCs w:val="24"/>
          <w:lang w:val="uk-UA"/>
        </w:rPr>
      </w:pPr>
    </w:p>
    <w:p w14:paraId="25DE164E" w14:textId="4D4936AC" w:rsidR="00C56C41" w:rsidRPr="008D3215" w:rsidRDefault="00935050" w:rsidP="00935050">
      <w:pPr>
        <w:shd w:val="clear" w:color="auto" w:fill="FFFFFF"/>
        <w:tabs>
          <w:tab w:val="left" w:pos="1701"/>
        </w:tabs>
        <w:spacing w:after="0" w:line="240" w:lineRule="auto"/>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Pr>
          <w:rFonts w:ascii="Times New Roman" w:eastAsia="Times New Roman" w:hAnsi="Times New Roman" w:cs="Times New Roman"/>
          <w:sz w:val="24"/>
          <w:szCs w:val="24"/>
          <w:lang w:val="uk-UA"/>
        </w:rPr>
        <w:tab/>
      </w:r>
      <w:r w:rsidR="00C56C41" w:rsidRPr="008D3215">
        <w:rPr>
          <w:rFonts w:ascii="Times New Roman" w:eastAsia="Times New Roman" w:hAnsi="Times New Roman" w:cs="Times New Roman"/>
          <w:sz w:val="24"/>
          <w:szCs w:val="24"/>
          <w:lang w:val="uk-UA"/>
        </w:rPr>
        <w:t xml:space="preserve">       Володимир ЛУГАНСЬКИЙ</w:t>
      </w:r>
    </w:p>
    <w:sectPr w:rsidR="00C56C41" w:rsidRPr="008D3215" w:rsidSect="00490900">
      <w:headerReference w:type="default" r:id="rId9"/>
      <w:pgSz w:w="11906" w:h="16838"/>
      <w:pgMar w:top="851"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0F085" w14:textId="77777777" w:rsidR="007C783B" w:rsidRDefault="007C783B">
      <w:pPr>
        <w:spacing w:after="0" w:line="240" w:lineRule="auto"/>
      </w:pPr>
      <w:r>
        <w:separator/>
      </w:r>
    </w:p>
  </w:endnote>
  <w:endnote w:type="continuationSeparator" w:id="0">
    <w:p w14:paraId="27FD924E" w14:textId="77777777" w:rsidR="007C783B" w:rsidRDefault="007C78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DAF05" w14:textId="77777777" w:rsidR="007C783B" w:rsidRDefault="007C783B">
      <w:pPr>
        <w:spacing w:after="0" w:line="240" w:lineRule="auto"/>
      </w:pPr>
      <w:r>
        <w:separator/>
      </w:r>
    </w:p>
  </w:footnote>
  <w:footnote w:type="continuationSeparator" w:id="0">
    <w:p w14:paraId="0CB46CBD" w14:textId="77777777" w:rsidR="007C783B" w:rsidRDefault="007C78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0E1D8" w14:textId="77777777" w:rsidR="00490900" w:rsidRDefault="00490900">
    <w:pPr>
      <w:pBdr>
        <w:top w:val="nil"/>
        <w:left w:val="nil"/>
        <w:bottom w:val="nil"/>
        <w:right w:val="nil"/>
        <w:between w:val="nil"/>
      </w:pBdr>
      <w:tabs>
        <w:tab w:val="center" w:pos="4819"/>
        <w:tab w:val="right" w:pos="9639"/>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Pr>
        <w:noProof/>
        <w:color w:val="000000"/>
      </w:rPr>
      <w:t>20</w:t>
    </w:r>
    <w:r>
      <w:rPr>
        <w:color w:val="000000"/>
      </w:rPr>
      <w:fldChar w:fldCharType="end"/>
    </w:r>
  </w:p>
  <w:p w14:paraId="1CA4FAC8" w14:textId="77777777" w:rsidR="00490900" w:rsidRDefault="00490900">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49145D"/>
    <w:multiLevelType w:val="multilevel"/>
    <w:tmpl w:val="F0EC30C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5A41C17"/>
    <w:multiLevelType w:val="multilevel"/>
    <w:tmpl w:val="86A6F15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uk-UA" w:eastAsia="uk-UA" w:bidi="uk-UA"/>
      </w:rPr>
    </w:lvl>
    <w:lvl w:ilvl="1">
      <w:start w:val="2"/>
      <w:numFmt w:val="decimal"/>
      <w:lvlText w:val="%1.%2."/>
      <w:lvlJc w:val="left"/>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9A1"/>
    <w:rsid w:val="000127C2"/>
    <w:rsid w:val="00024629"/>
    <w:rsid w:val="000316BB"/>
    <w:rsid w:val="0007317A"/>
    <w:rsid w:val="00073478"/>
    <w:rsid w:val="000764F9"/>
    <w:rsid w:val="00080121"/>
    <w:rsid w:val="00082BB4"/>
    <w:rsid w:val="000A2D97"/>
    <w:rsid w:val="000B3F7A"/>
    <w:rsid w:val="000C3E5E"/>
    <w:rsid w:val="000C5C32"/>
    <w:rsid w:val="000D1EBE"/>
    <w:rsid w:val="000D7365"/>
    <w:rsid w:val="000E1A64"/>
    <w:rsid w:val="000E399E"/>
    <w:rsid w:val="00135BB6"/>
    <w:rsid w:val="00140BDF"/>
    <w:rsid w:val="00141F23"/>
    <w:rsid w:val="00171DBE"/>
    <w:rsid w:val="001A17D9"/>
    <w:rsid w:val="001A3700"/>
    <w:rsid w:val="001A5F2E"/>
    <w:rsid w:val="001D3CCB"/>
    <w:rsid w:val="001F62AD"/>
    <w:rsid w:val="0024383E"/>
    <w:rsid w:val="00247FB8"/>
    <w:rsid w:val="00266547"/>
    <w:rsid w:val="00266E73"/>
    <w:rsid w:val="002F55E6"/>
    <w:rsid w:val="00301781"/>
    <w:rsid w:val="00332AA1"/>
    <w:rsid w:val="00335F56"/>
    <w:rsid w:val="00355FC2"/>
    <w:rsid w:val="0035793C"/>
    <w:rsid w:val="0036064E"/>
    <w:rsid w:val="0037779E"/>
    <w:rsid w:val="003E54CF"/>
    <w:rsid w:val="00407B51"/>
    <w:rsid w:val="004430C0"/>
    <w:rsid w:val="00490900"/>
    <w:rsid w:val="004B3394"/>
    <w:rsid w:val="004F47CC"/>
    <w:rsid w:val="005046EC"/>
    <w:rsid w:val="00511B38"/>
    <w:rsid w:val="0052082B"/>
    <w:rsid w:val="00547E9F"/>
    <w:rsid w:val="00565B75"/>
    <w:rsid w:val="005809FF"/>
    <w:rsid w:val="005913B6"/>
    <w:rsid w:val="005A1431"/>
    <w:rsid w:val="005B0D90"/>
    <w:rsid w:val="005B2782"/>
    <w:rsid w:val="005D4FEA"/>
    <w:rsid w:val="005F3200"/>
    <w:rsid w:val="005F7519"/>
    <w:rsid w:val="00622EDC"/>
    <w:rsid w:val="00630520"/>
    <w:rsid w:val="00642665"/>
    <w:rsid w:val="00660F50"/>
    <w:rsid w:val="006823B2"/>
    <w:rsid w:val="006A4102"/>
    <w:rsid w:val="006B1CE4"/>
    <w:rsid w:val="006B6678"/>
    <w:rsid w:val="006E2619"/>
    <w:rsid w:val="006E2E0B"/>
    <w:rsid w:val="006F0624"/>
    <w:rsid w:val="007420F3"/>
    <w:rsid w:val="00746019"/>
    <w:rsid w:val="0075297D"/>
    <w:rsid w:val="00760238"/>
    <w:rsid w:val="007A6565"/>
    <w:rsid w:val="007C0EB2"/>
    <w:rsid w:val="007C783B"/>
    <w:rsid w:val="00811E14"/>
    <w:rsid w:val="00814EAB"/>
    <w:rsid w:val="0082008B"/>
    <w:rsid w:val="00820BBF"/>
    <w:rsid w:val="00822B16"/>
    <w:rsid w:val="00874FF7"/>
    <w:rsid w:val="00884A69"/>
    <w:rsid w:val="00892007"/>
    <w:rsid w:val="008960CF"/>
    <w:rsid w:val="008B11F2"/>
    <w:rsid w:val="008B3707"/>
    <w:rsid w:val="008D0E84"/>
    <w:rsid w:val="008D3215"/>
    <w:rsid w:val="008F0ACA"/>
    <w:rsid w:val="00903DAD"/>
    <w:rsid w:val="009044E8"/>
    <w:rsid w:val="009321CB"/>
    <w:rsid w:val="00935050"/>
    <w:rsid w:val="0097537D"/>
    <w:rsid w:val="009967AA"/>
    <w:rsid w:val="009A4515"/>
    <w:rsid w:val="009B04F5"/>
    <w:rsid w:val="009B799E"/>
    <w:rsid w:val="009D3C02"/>
    <w:rsid w:val="009E5770"/>
    <w:rsid w:val="009F6CEA"/>
    <w:rsid w:val="00A10A38"/>
    <w:rsid w:val="00A2552E"/>
    <w:rsid w:val="00A32CCD"/>
    <w:rsid w:val="00A3669E"/>
    <w:rsid w:val="00A402F8"/>
    <w:rsid w:val="00A45B9E"/>
    <w:rsid w:val="00A771CF"/>
    <w:rsid w:val="00AA37CC"/>
    <w:rsid w:val="00AA4916"/>
    <w:rsid w:val="00AF3AD3"/>
    <w:rsid w:val="00B11267"/>
    <w:rsid w:val="00B11311"/>
    <w:rsid w:val="00B663F5"/>
    <w:rsid w:val="00B820F1"/>
    <w:rsid w:val="00BA522A"/>
    <w:rsid w:val="00BE0B9C"/>
    <w:rsid w:val="00C16D91"/>
    <w:rsid w:val="00C543FC"/>
    <w:rsid w:val="00C56C41"/>
    <w:rsid w:val="00C8138B"/>
    <w:rsid w:val="00CE3197"/>
    <w:rsid w:val="00CF1742"/>
    <w:rsid w:val="00CF49A1"/>
    <w:rsid w:val="00D05C76"/>
    <w:rsid w:val="00D3284D"/>
    <w:rsid w:val="00D50B45"/>
    <w:rsid w:val="00D73081"/>
    <w:rsid w:val="00D86933"/>
    <w:rsid w:val="00D97836"/>
    <w:rsid w:val="00DD117D"/>
    <w:rsid w:val="00DF240F"/>
    <w:rsid w:val="00E00BD4"/>
    <w:rsid w:val="00E05CA7"/>
    <w:rsid w:val="00E17A8F"/>
    <w:rsid w:val="00E334C8"/>
    <w:rsid w:val="00E413B6"/>
    <w:rsid w:val="00E626E4"/>
    <w:rsid w:val="00EB2CFA"/>
    <w:rsid w:val="00ED1E08"/>
    <w:rsid w:val="00F23CFD"/>
    <w:rsid w:val="00F43A8F"/>
    <w:rsid w:val="00F50E85"/>
    <w:rsid w:val="00F649B0"/>
    <w:rsid w:val="00FA483E"/>
    <w:rsid w:val="00FB363D"/>
    <w:rsid w:val="00FD5078"/>
    <w:rsid w:val="00FD67CC"/>
    <w:rsid w:val="00FE299F"/>
    <w:rsid w:val="00FE786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9ACEC"/>
  <w15:chartTrackingRefBased/>
  <w15:docId w15:val="{DEEEF428-D054-4764-8366-359FC1646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rsid w:val="00C56C41"/>
    <w:rPr>
      <w:rFonts w:ascii="Calibri" w:eastAsia="Calibri" w:hAnsi="Calibri" w:cs="Calibri"/>
      <w:lang w:val="uk" w:eastAsia="uk-UA"/>
    </w:rPr>
  </w:style>
  <w:style w:type="paragraph" w:styleId="1">
    <w:name w:val="heading 1"/>
    <w:basedOn w:val="a"/>
    <w:next w:val="a"/>
    <w:link w:val="10"/>
    <w:rsid w:val="00C56C41"/>
    <w:pPr>
      <w:keepNext/>
      <w:keepLines/>
      <w:spacing w:before="480" w:after="120"/>
      <w:outlineLvl w:val="0"/>
    </w:pPr>
    <w:rPr>
      <w:b/>
      <w:sz w:val="48"/>
      <w:szCs w:val="48"/>
    </w:rPr>
  </w:style>
  <w:style w:type="paragraph" w:styleId="2">
    <w:name w:val="heading 2"/>
    <w:basedOn w:val="a"/>
    <w:next w:val="a"/>
    <w:link w:val="20"/>
    <w:rsid w:val="00C56C41"/>
    <w:pPr>
      <w:keepNext/>
      <w:keepLines/>
      <w:spacing w:before="360" w:after="80"/>
      <w:outlineLvl w:val="1"/>
    </w:pPr>
    <w:rPr>
      <w:b/>
      <w:sz w:val="36"/>
      <w:szCs w:val="36"/>
    </w:rPr>
  </w:style>
  <w:style w:type="paragraph" w:styleId="3">
    <w:name w:val="heading 3"/>
    <w:basedOn w:val="a"/>
    <w:next w:val="a"/>
    <w:link w:val="30"/>
    <w:rsid w:val="00C56C41"/>
    <w:pPr>
      <w:keepNext/>
      <w:keepLines/>
      <w:spacing w:before="40" w:after="0"/>
      <w:outlineLvl w:val="2"/>
    </w:pPr>
    <w:rPr>
      <w:color w:val="1E4D78"/>
      <w:sz w:val="24"/>
      <w:szCs w:val="24"/>
    </w:rPr>
  </w:style>
  <w:style w:type="paragraph" w:styleId="4">
    <w:name w:val="heading 4"/>
    <w:basedOn w:val="a"/>
    <w:next w:val="a"/>
    <w:link w:val="40"/>
    <w:rsid w:val="00C56C41"/>
    <w:pPr>
      <w:keepNext/>
      <w:keepLines/>
      <w:spacing w:before="240" w:after="40"/>
      <w:outlineLvl w:val="3"/>
    </w:pPr>
    <w:rPr>
      <w:b/>
      <w:sz w:val="24"/>
      <w:szCs w:val="24"/>
    </w:rPr>
  </w:style>
  <w:style w:type="paragraph" w:styleId="5">
    <w:name w:val="heading 5"/>
    <w:basedOn w:val="a"/>
    <w:next w:val="a"/>
    <w:link w:val="50"/>
    <w:rsid w:val="00C56C41"/>
    <w:pPr>
      <w:keepNext/>
      <w:keepLines/>
      <w:spacing w:before="220" w:after="40"/>
      <w:outlineLvl w:val="4"/>
    </w:pPr>
    <w:rPr>
      <w:b/>
    </w:rPr>
  </w:style>
  <w:style w:type="paragraph" w:styleId="6">
    <w:name w:val="heading 6"/>
    <w:basedOn w:val="a"/>
    <w:next w:val="a"/>
    <w:link w:val="60"/>
    <w:rsid w:val="00C56C41"/>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56C41"/>
    <w:rPr>
      <w:rFonts w:ascii="Calibri" w:eastAsia="Calibri" w:hAnsi="Calibri" w:cs="Calibri"/>
      <w:b/>
      <w:sz w:val="48"/>
      <w:szCs w:val="48"/>
      <w:lang w:val="uk" w:eastAsia="uk-UA"/>
    </w:rPr>
  </w:style>
  <w:style w:type="character" w:customStyle="1" w:styleId="20">
    <w:name w:val="Заголовок 2 Знак"/>
    <w:basedOn w:val="a0"/>
    <w:link w:val="2"/>
    <w:rsid w:val="00C56C41"/>
    <w:rPr>
      <w:rFonts w:ascii="Calibri" w:eastAsia="Calibri" w:hAnsi="Calibri" w:cs="Calibri"/>
      <w:b/>
      <w:sz w:val="36"/>
      <w:szCs w:val="36"/>
      <w:lang w:val="uk" w:eastAsia="uk-UA"/>
    </w:rPr>
  </w:style>
  <w:style w:type="character" w:customStyle="1" w:styleId="30">
    <w:name w:val="Заголовок 3 Знак"/>
    <w:basedOn w:val="a0"/>
    <w:link w:val="3"/>
    <w:rsid w:val="00C56C41"/>
    <w:rPr>
      <w:rFonts w:ascii="Calibri" w:eastAsia="Calibri" w:hAnsi="Calibri" w:cs="Calibri"/>
      <w:color w:val="1E4D78"/>
      <w:sz w:val="24"/>
      <w:szCs w:val="24"/>
      <w:lang w:val="uk" w:eastAsia="uk-UA"/>
    </w:rPr>
  </w:style>
  <w:style w:type="character" w:customStyle="1" w:styleId="40">
    <w:name w:val="Заголовок 4 Знак"/>
    <w:basedOn w:val="a0"/>
    <w:link w:val="4"/>
    <w:rsid w:val="00C56C41"/>
    <w:rPr>
      <w:rFonts w:ascii="Calibri" w:eastAsia="Calibri" w:hAnsi="Calibri" w:cs="Calibri"/>
      <w:b/>
      <w:sz w:val="24"/>
      <w:szCs w:val="24"/>
      <w:lang w:val="uk" w:eastAsia="uk-UA"/>
    </w:rPr>
  </w:style>
  <w:style w:type="character" w:customStyle="1" w:styleId="50">
    <w:name w:val="Заголовок 5 Знак"/>
    <w:basedOn w:val="a0"/>
    <w:link w:val="5"/>
    <w:rsid w:val="00C56C41"/>
    <w:rPr>
      <w:rFonts w:ascii="Calibri" w:eastAsia="Calibri" w:hAnsi="Calibri" w:cs="Calibri"/>
      <w:b/>
      <w:lang w:val="uk" w:eastAsia="uk-UA"/>
    </w:rPr>
  </w:style>
  <w:style w:type="character" w:customStyle="1" w:styleId="60">
    <w:name w:val="Заголовок 6 Знак"/>
    <w:basedOn w:val="a0"/>
    <w:link w:val="6"/>
    <w:rsid w:val="00C56C41"/>
    <w:rPr>
      <w:rFonts w:ascii="Calibri" w:eastAsia="Calibri" w:hAnsi="Calibri" w:cs="Calibri"/>
      <w:b/>
      <w:sz w:val="20"/>
      <w:szCs w:val="20"/>
      <w:lang w:val="uk" w:eastAsia="uk-UA"/>
    </w:rPr>
  </w:style>
  <w:style w:type="table" w:customStyle="1" w:styleId="TableNormal">
    <w:name w:val="TableNormal"/>
    <w:rsid w:val="00C56C41"/>
    <w:rPr>
      <w:rFonts w:ascii="Calibri" w:eastAsia="Calibri" w:hAnsi="Calibri" w:cs="Calibri"/>
      <w:lang w:val="uk" w:eastAsia="uk-UA"/>
    </w:rPr>
    <w:tblPr>
      <w:tblCellMar>
        <w:top w:w="100" w:type="dxa"/>
        <w:left w:w="100" w:type="dxa"/>
        <w:bottom w:w="100" w:type="dxa"/>
        <w:right w:w="100" w:type="dxa"/>
      </w:tblCellMar>
    </w:tblPr>
  </w:style>
  <w:style w:type="paragraph" w:styleId="a3">
    <w:name w:val="Title"/>
    <w:basedOn w:val="a"/>
    <w:next w:val="a"/>
    <w:link w:val="a4"/>
    <w:rsid w:val="00C56C41"/>
    <w:pPr>
      <w:keepNext/>
      <w:keepLines/>
      <w:spacing w:before="480" w:after="120"/>
    </w:pPr>
    <w:rPr>
      <w:b/>
      <w:sz w:val="72"/>
      <w:szCs w:val="72"/>
    </w:rPr>
  </w:style>
  <w:style w:type="character" w:customStyle="1" w:styleId="a4">
    <w:name w:val="Назва Знак"/>
    <w:basedOn w:val="a0"/>
    <w:link w:val="a3"/>
    <w:rsid w:val="00C56C41"/>
    <w:rPr>
      <w:rFonts w:ascii="Calibri" w:eastAsia="Calibri" w:hAnsi="Calibri" w:cs="Calibri"/>
      <w:b/>
      <w:sz w:val="72"/>
      <w:szCs w:val="72"/>
      <w:lang w:val="uk" w:eastAsia="uk-UA"/>
    </w:rPr>
  </w:style>
  <w:style w:type="paragraph" w:styleId="a5">
    <w:name w:val="Subtitle"/>
    <w:basedOn w:val="a"/>
    <w:next w:val="a"/>
    <w:link w:val="a6"/>
    <w:rsid w:val="00C56C41"/>
    <w:pPr>
      <w:keepNext/>
      <w:keepLines/>
      <w:spacing w:before="360" w:after="80"/>
    </w:pPr>
    <w:rPr>
      <w:rFonts w:ascii="Georgia" w:eastAsia="Georgia" w:hAnsi="Georgia" w:cs="Georgia"/>
      <w:i/>
      <w:color w:val="666666"/>
      <w:sz w:val="48"/>
      <w:szCs w:val="48"/>
    </w:rPr>
  </w:style>
  <w:style w:type="character" w:customStyle="1" w:styleId="a6">
    <w:name w:val="Підзаголовок Знак"/>
    <w:basedOn w:val="a0"/>
    <w:link w:val="a5"/>
    <w:rsid w:val="00C56C41"/>
    <w:rPr>
      <w:rFonts w:ascii="Georgia" w:eastAsia="Georgia" w:hAnsi="Georgia" w:cs="Georgia"/>
      <w:i/>
      <w:color w:val="666666"/>
      <w:sz w:val="48"/>
      <w:szCs w:val="48"/>
      <w:lang w:val="uk" w:eastAsia="uk-UA"/>
    </w:rPr>
  </w:style>
  <w:style w:type="character" w:customStyle="1" w:styleId="MSGENFONTSTYLENAMETEMPLATEROLEMSGENFONTSTYLENAMEBYROLETEXT1">
    <w:name w:val="MSG_EN_FONT_STYLE_NAME_TEMPLATE_ROLE MSG_EN_FONT_STYLE_NAME_BY_ROLE_TEXT|1_"/>
    <w:basedOn w:val="a0"/>
    <w:link w:val="MSGENFONTSTYLENAMETEMPLATEROLEMSGENFONTSTYLENAMEBYROLETEXT10"/>
    <w:rsid w:val="00C56C41"/>
  </w:style>
  <w:style w:type="paragraph" w:customStyle="1" w:styleId="MSGENFONTSTYLENAMETEMPLATEROLEMSGENFONTSTYLENAMEBYROLETEXT10">
    <w:name w:val="MSG_EN_FONT_STYLE_NAME_TEMPLATE_ROLE MSG_EN_FONT_STYLE_NAME_BY_ROLE_TEXT|1"/>
    <w:basedOn w:val="a"/>
    <w:link w:val="MSGENFONTSTYLENAMETEMPLATEROLEMSGENFONTSTYLENAMEBYROLETEXT1"/>
    <w:rsid w:val="00C56C41"/>
    <w:pPr>
      <w:widowControl w:val="0"/>
      <w:spacing w:after="120" w:line="240" w:lineRule="auto"/>
    </w:pPr>
    <w:rPr>
      <w:rFonts w:asciiTheme="minorHAnsi" w:eastAsiaTheme="minorHAnsi" w:hAnsiTheme="minorHAnsi" w:cstheme="minorBidi"/>
      <w:lang w:val="uk-UA" w:eastAsia="en-US"/>
    </w:rPr>
  </w:style>
  <w:style w:type="character" w:styleId="a7">
    <w:name w:val="Hyperlink"/>
    <w:basedOn w:val="a0"/>
    <w:uiPriority w:val="99"/>
    <w:unhideWhenUsed/>
    <w:rsid w:val="00C56C41"/>
    <w:rPr>
      <w:color w:val="0563C1" w:themeColor="hyperlink"/>
      <w:u w:val="single"/>
    </w:rPr>
  </w:style>
  <w:style w:type="character" w:customStyle="1" w:styleId="11">
    <w:name w:val="Незакрита згадка1"/>
    <w:basedOn w:val="a0"/>
    <w:uiPriority w:val="99"/>
    <w:semiHidden/>
    <w:unhideWhenUsed/>
    <w:rsid w:val="00C56C41"/>
    <w:rPr>
      <w:color w:val="605E5C"/>
      <w:shd w:val="clear" w:color="auto" w:fill="E1DFDD"/>
    </w:rPr>
  </w:style>
  <w:style w:type="paragraph" w:styleId="a8">
    <w:name w:val="Normal (Web)"/>
    <w:basedOn w:val="a"/>
    <w:uiPriority w:val="99"/>
    <w:semiHidden/>
    <w:unhideWhenUsed/>
    <w:rsid w:val="00C56C41"/>
    <w:rPr>
      <w:rFonts w:ascii="Times New Roman" w:hAnsi="Times New Roman" w:cs="Times New Roman"/>
      <w:sz w:val="24"/>
      <w:szCs w:val="24"/>
    </w:rPr>
  </w:style>
  <w:style w:type="paragraph" w:styleId="a9">
    <w:name w:val="Balloon Text"/>
    <w:basedOn w:val="a"/>
    <w:link w:val="aa"/>
    <w:uiPriority w:val="99"/>
    <w:semiHidden/>
    <w:unhideWhenUsed/>
    <w:rsid w:val="00C56C41"/>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C56C41"/>
    <w:rPr>
      <w:rFonts w:ascii="Segoe UI" w:eastAsia="Calibri" w:hAnsi="Segoe UI" w:cs="Segoe UI"/>
      <w:sz w:val="18"/>
      <w:szCs w:val="18"/>
      <w:lang w:val="uk" w:eastAsia="uk-UA"/>
    </w:rPr>
  </w:style>
  <w:style w:type="character" w:styleId="ab">
    <w:name w:val="Strong"/>
    <w:basedOn w:val="a0"/>
    <w:uiPriority w:val="22"/>
    <w:qFormat/>
    <w:rsid w:val="00C56C41"/>
    <w:rPr>
      <w:b/>
      <w:bCs/>
    </w:rPr>
  </w:style>
  <w:style w:type="character" w:customStyle="1" w:styleId="21">
    <w:name w:val="Незакрита згадка2"/>
    <w:basedOn w:val="a0"/>
    <w:uiPriority w:val="99"/>
    <w:semiHidden/>
    <w:unhideWhenUsed/>
    <w:rsid w:val="00C56C41"/>
    <w:rPr>
      <w:color w:val="605E5C"/>
      <w:shd w:val="clear" w:color="auto" w:fill="E1DFDD"/>
    </w:rPr>
  </w:style>
  <w:style w:type="character" w:customStyle="1" w:styleId="MSGENFONTSTYLENAMETEMPLATEROLELEVELMSGENFONTSTYLENAMEBYROLEHEADING21">
    <w:name w:val="MSG_EN_FONT_STYLE_NAME_TEMPLATE_ROLE_LEVEL MSG_EN_FONT_STYLE_NAME_BY_ROLE_HEADING 2|1_"/>
    <w:basedOn w:val="a0"/>
    <w:link w:val="MSGENFONTSTYLENAMETEMPLATEROLELEVELMSGENFONTSTYLENAMEBYROLEHEADING210"/>
    <w:rsid w:val="00266547"/>
    <w:rPr>
      <w:b/>
      <w:bCs/>
    </w:rPr>
  </w:style>
  <w:style w:type="paragraph" w:customStyle="1" w:styleId="MSGENFONTSTYLENAMETEMPLATEROLELEVELMSGENFONTSTYLENAMEBYROLEHEADING210">
    <w:name w:val="MSG_EN_FONT_STYLE_NAME_TEMPLATE_ROLE_LEVEL MSG_EN_FONT_STYLE_NAME_BY_ROLE_HEADING 2|1"/>
    <w:basedOn w:val="a"/>
    <w:link w:val="MSGENFONTSTYLENAMETEMPLATEROLELEVELMSGENFONTSTYLENAMEBYROLEHEADING21"/>
    <w:rsid w:val="00266547"/>
    <w:pPr>
      <w:widowControl w:val="0"/>
      <w:spacing w:after="120" w:line="240" w:lineRule="auto"/>
      <w:outlineLvl w:val="1"/>
    </w:pPr>
    <w:rPr>
      <w:rFonts w:asciiTheme="minorHAnsi" w:eastAsiaTheme="minorHAnsi" w:hAnsiTheme="minorHAnsi" w:cstheme="minorBidi"/>
      <w:b/>
      <w:bCs/>
      <w:lang w:val="uk-UA"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20DEE3-FCE9-48E3-AF7A-C08C3ACDDC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36521</Words>
  <Characters>20818</Characters>
  <Application>Microsoft Office Word</Application>
  <DocSecurity>0</DocSecurity>
  <Lines>173</Lines>
  <Paragraphs>114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57225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Сидорчук Ангеліна Миколаївна</dc:creator>
  <cp:keywords/>
  <dc:description/>
  <cp:lastModifiedBy>Василенко Наталія Іванівна</cp:lastModifiedBy>
  <cp:revision>4</cp:revision>
  <cp:lastPrinted>2025-11-12T09:52:00Z</cp:lastPrinted>
  <dcterms:created xsi:type="dcterms:W3CDTF">2025-11-13T08:59:00Z</dcterms:created>
  <dcterms:modified xsi:type="dcterms:W3CDTF">2025-11-13T09:45:00Z</dcterms:modified>
</cp:coreProperties>
</file>