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7B0" w:rsidRPr="00364316" w:rsidRDefault="00CC17B0" w:rsidP="00CC17B0">
      <w:pPr>
        <w:suppressAutoHyphens/>
        <w:spacing w:after="0" w:line="240" w:lineRule="auto"/>
        <w:ind w:left="4517" w:right="4200"/>
        <w:rPr>
          <w:rFonts w:ascii="Times New Roman" w:hAnsi="Times New Roman"/>
          <w:sz w:val="28"/>
          <w:szCs w:val="28"/>
          <w:lang w:val="uk-UA" w:eastAsia="ar-SA"/>
        </w:rPr>
      </w:pPr>
      <w:r w:rsidRPr="00364316">
        <w:rPr>
          <w:rFonts w:ascii="Times New Roman" w:hAnsi="Times New Roman"/>
          <w:noProof/>
          <w:kern w:val="2"/>
          <w:sz w:val="28"/>
          <w:szCs w:val="28"/>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CC17B0" w:rsidRPr="00364316" w:rsidRDefault="00CC17B0" w:rsidP="00CC17B0">
      <w:pPr>
        <w:suppressAutoHyphens/>
        <w:spacing w:after="0" w:line="240" w:lineRule="auto"/>
        <w:rPr>
          <w:rFonts w:ascii="Times New Roman" w:hAnsi="Times New Roman"/>
          <w:sz w:val="28"/>
          <w:szCs w:val="28"/>
          <w:lang w:val="uk-UA" w:eastAsia="ar-SA"/>
        </w:rPr>
      </w:pPr>
    </w:p>
    <w:p w:rsidR="00CC17B0" w:rsidRPr="00364316" w:rsidRDefault="00CC17B0" w:rsidP="00CC17B0">
      <w:pPr>
        <w:suppressAutoHyphens/>
        <w:spacing w:after="0" w:line="240" w:lineRule="auto"/>
        <w:ind w:right="57"/>
        <w:jc w:val="center"/>
        <w:rPr>
          <w:rFonts w:ascii="Times New Roman" w:hAnsi="Times New Roman"/>
          <w:sz w:val="36"/>
          <w:szCs w:val="36"/>
          <w:lang w:val="uk-UA" w:eastAsia="ar-SA"/>
        </w:rPr>
      </w:pPr>
      <w:r w:rsidRPr="00364316">
        <w:rPr>
          <w:rFonts w:ascii="Times New Roman" w:hAnsi="Times New Roman"/>
          <w:sz w:val="36"/>
          <w:szCs w:val="36"/>
          <w:lang w:val="uk-UA" w:eastAsia="ar-SA"/>
        </w:rPr>
        <w:t>ВИЩА КВАЛІФІКАЦІЙНА КОМІСІЯ СУДДІВ УКРАЇНИ</w:t>
      </w:r>
    </w:p>
    <w:p w:rsidR="00CC17B0" w:rsidRPr="00364316" w:rsidRDefault="00CC17B0" w:rsidP="00CC17B0">
      <w:pPr>
        <w:suppressAutoHyphens/>
        <w:spacing w:after="0" w:line="240" w:lineRule="auto"/>
        <w:ind w:right="57"/>
        <w:jc w:val="center"/>
        <w:rPr>
          <w:rFonts w:ascii="Times New Roman" w:hAnsi="Times New Roman"/>
          <w:sz w:val="26"/>
          <w:szCs w:val="26"/>
          <w:lang w:val="uk-UA" w:eastAsia="ar-SA"/>
        </w:rPr>
      </w:pPr>
    </w:p>
    <w:p w:rsidR="00CC17B0" w:rsidRPr="00364316" w:rsidRDefault="009A2767" w:rsidP="00CC17B0">
      <w:pPr>
        <w:shd w:val="clear" w:color="auto" w:fill="FFFFFF"/>
        <w:suppressAutoHyphens/>
        <w:spacing w:after="0" w:line="240" w:lineRule="auto"/>
        <w:jc w:val="both"/>
        <w:rPr>
          <w:rFonts w:ascii="Times New Roman" w:hAnsi="Times New Roman"/>
          <w:sz w:val="26"/>
          <w:szCs w:val="26"/>
          <w:lang w:val="uk-UA" w:eastAsia="ar-SA"/>
        </w:rPr>
      </w:pPr>
      <w:r w:rsidRPr="00364316">
        <w:rPr>
          <w:rFonts w:ascii="Times New Roman" w:hAnsi="Times New Roman"/>
          <w:sz w:val="26"/>
          <w:szCs w:val="26"/>
          <w:lang w:val="uk-UA" w:eastAsia="ar-SA"/>
        </w:rPr>
        <w:t xml:space="preserve">08 жовтня </w:t>
      </w:r>
      <w:r w:rsidR="00CC17B0" w:rsidRPr="00364316">
        <w:rPr>
          <w:rFonts w:ascii="Times New Roman" w:hAnsi="Times New Roman"/>
          <w:sz w:val="26"/>
          <w:szCs w:val="26"/>
          <w:lang w:val="uk-UA" w:eastAsia="ar-SA"/>
        </w:rPr>
        <w:t xml:space="preserve">2025 року                                                                                           </w:t>
      </w:r>
      <w:r w:rsidR="005B78AF" w:rsidRPr="00364316">
        <w:rPr>
          <w:rFonts w:ascii="Times New Roman" w:hAnsi="Times New Roman"/>
          <w:sz w:val="26"/>
          <w:szCs w:val="26"/>
          <w:lang w:val="uk-UA" w:eastAsia="ar-SA"/>
        </w:rPr>
        <w:t xml:space="preserve"> </w:t>
      </w:r>
      <w:r w:rsidR="00405B48" w:rsidRPr="00364316">
        <w:rPr>
          <w:rFonts w:ascii="Times New Roman" w:hAnsi="Times New Roman"/>
          <w:sz w:val="26"/>
          <w:szCs w:val="26"/>
          <w:lang w:val="uk-UA" w:eastAsia="ar-SA"/>
        </w:rPr>
        <w:tab/>
        <w:t xml:space="preserve">     </w:t>
      </w:r>
      <w:r w:rsidR="00CC17B0" w:rsidRPr="00364316">
        <w:rPr>
          <w:rFonts w:ascii="Times New Roman" w:hAnsi="Times New Roman"/>
          <w:sz w:val="26"/>
          <w:szCs w:val="26"/>
          <w:lang w:val="uk-UA" w:eastAsia="ar-SA"/>
        </w:rPr>
        <w:t>м. Київ</w:t>
      </w:r>
    </w:p>
    <w:p w:rsidR="00CC17B0" w:rsidRPr="00364316" w:rsidRDefault="00CC17B0" w:rsidP="00CC17B0">
      <w:pPr>
        <w:shd w:val="clear" w:color="auto" w:fill="FFFFFF"/>
        <w:suppressAutoHyphens/>
        <w:spacing w:after="0" w:line="240" w:lineRule="auto"/>
        <w:jc w:val="both"/>
        <w:rPr>
          <w:rFonts w:ascii="Times New Roman" w:hAnsi="Times New Roman"/>
          <w:sz w:val="26"/>
          <w:szCs w:val="26"/>
          <w:lang w:val="uk-UA" w:eastAsia="ar-SA"/>
        </w:rPr>
      </w:pPr>
    </w:p>
    <w:p w:rsidR="00CC17B0" w:rsidRPr="00364316" w:rsidRDefault="00CC17B0" w:rsidP="00CC17B0">
      <w:pPr>
        <w:shd w:val="clear" w:color="auto" w:fill="FFFFFF"/>
        <w:suppressAutoHyphens/>
        <w:spacing w:after="0" w:line="240" w:lineRule="auto"/>
        <w:ind w:right="134"/>
        <w:jc w:val="center"/>
        <w:rPr>
          <w:rFonts w:ascii="Times New Roman" w:hAnsi="Times New Roman"/>
          <w:bCs/>
          <w:sz w:val="26"/>
          <w:szCs w:val="26"/>
          <w:u w:val="single"/>
          <w:lang w:val="uk-UA" w:eastAsia="ar-SA"/>
        </w:rPr>
      </w:pPr>
      <w:r w:rsidRPr="00364316">
        <w:rPr>
          <w:rFonts w:ascii="Times New Roman" w:hAnsi="Times New Roman"/>
          <w:bCs/>
          <w:sz w:val="26"/>
          <w:szCs w:val="26"/>
          <w:lang w:val="uk-UA" w:eastAsia="ar-SA"/>
        </w:rPr>
        <w:t xml:space="preserve">Р І Ш Е Н </w:t>
      </w:r>
      <w:proofErr w:type="spellStart"/>
      <w:r w:rsidRPr="00364316">
        <w:rPr>
          <w:rFonts w:ascii="Times New Roman" w:hAnsi="Times New Roman"/>
          <w:bCs/>
          <w:sz w:val="26"/>
          <w:szCs w:val="26"/>
          <w:lang w:val="uk-UA" w:eastAsia="ar-SA"/>
        </w:rPr>
        <w:t>Н</w:t>
      </w:r>
      <w:proofErr w:type="spellEnd"/>
      <w:r w:rsidRPr="00364316">
        <w:rPr>
          <w:rFonts w:ascii="Times New Roman" w:hAnsi="Times New Roman"/>
          <w:bCs/>
          <w:sz w:val="26"/>
          <w:szCs w:val="26"/>
          <w:lang w:val="uk-UA" w:eastAsia="ar-SA"/>
        </w:rPr>
        <w:t xml:space="preserve"> Я  № </w:t>
      </w:r>
      <w:r w:rsidR="00364316">
        <w:rPr>
          <w:rFonts w:ascii="Times New Roman" w:hAnsi="Times New Roman"/>
          <w:bCs/>
          <w:sz w:val="26"/>
          <w:szCs w:val="26"/>
          <w:u w:val="single"/>
          <w:lang w:val="uk-UA" w:eastAsia="ar-SA"/>
        </w:rPr>
        <w:t>478/ас-25</w:t>
      </w:r>
    </w:p>
    <w:p w:rsidR="00CC17B0" w:rsidRPr="00364316" w:rsidRDefault="00CC17B0" w:rsidP="00CC17B0">
      <w:pPr>
        <w:shd w:val="clear" w:color="auto" w:fill="FFFFFF"/>
        <w:suppressAutoHyphens/>
        <w:spacing w:after="0" w:line="240" w:lineRule="auto"/>
        <w:ind w:right="134"/>
        <w:jc w:val="center"/>
        <w:rPr>
          <w:rFonts w:ascii="Times New Roman" w:hAnsi="Times New Roman"/>
          <w:bCs/>
          <w:sz w:val="26"/>
          <w:szCs w:val="26"/>
          <w:lang w:val="uk-UA" w:eastAsia="ar-SA"/>
        </w:rPr>
      </w:pPr>
    </w:p>
    <w:p w:rsidR="009A2767" w:rsidRPr="00364316" w:rsidRDefault="009A2767" w:rsidP="009A2767">
      <w:pPr>
        <w:shd w:val="clear" w:color="auto" w:fill="FFFFFF"/>
        <w:spacing w:after="240" w:line="240" w:lineRule="auto"/>
        <w:jc w:val="both"/>
        <w:rPr>
          <w:rFonts w:ascii="ProbaPro" w:hAnsi="ProbaPro"/>
          <w:color w:val="1D1D1B"/>
          <w:sz w:val="26"/>
          <w:szCs w:val="26"/>
          <w:lang w:val="uk-UA"/>
        </w:rPr>
      </w:pPr>
      <w:r w:rsidRPr="00364316">
        <w:rPr>
          <w:rFonts w:ascii="ProbaPro" w:hAnsi="ProbaPro"/>
          <w:color w:val="1D1D1B"/>
          <w:sz w:val="26"/>
          <w:szCs w:val="26"/>
          <w:lang w:val="uk-UA"/>
        </w:rPr>
        <w:t>Вища кваліфікаційна комісія суддів України у пленарному складі:</w:t>
      </w:r>
    </w:p>
    <w:p w:rsidR="009A2767" w:rsidRPr="00364316" w:rsidRDefault="009A2767" w:rsidP="009A2767">
      <w:pPr>
        <w:shd w:val="clear" w:color="auto" w:fill="FFFFFF"/>
        <w:spacing w:after="240" w:line="240" w:lineRule="auto"/>
        <w:jc w:val="both"/>
        <w:rPr>
          <w:rFonts w:ascii="ProbaPro" w:hAnsi="ProbaPro"/>
          <w:sz w:val="26"/>
          <w:szCs w:val="26"/>
          <w:lang w:val="uk-UA"/>
        </w:rPr>
      </w:pPr>
      <w:r w:rsidRPr="00364316">
        <w:rPr>
          <w:rFonts w:ascii="ProbaPro" w:hAnsi="ProbaPro"/>
          <w:color w:val="1D1D1B"/>
          <w:sz w:val="26"/>
          <w:szCs w:val="26"/>
          <w:lang w:val="uk-UA"/>
        </w:rPr>
        <w:t xml:space="preserve">головуючого – </w:t>
      </w:r>
      <w:r w:rsidRPr="00364316">
        <w:rPr>
          <w:rFonts w:ascii="ProbaPro" w:hAnsi="ProbaPro"/>
          <w:sz w:val="26"/>
          <w:szCs w:val="26"/>
          <w:lang w:val="uk-UA"/>
        </w:rPr>
        <w:t>Олега КОЛІУША,</w:t>
      </w:r>
    </w:p>
    <w:p w:rsidR="009A2767" w:rsidRPr="00364316" w:rsidRDefault="009A2767" w:rsidP="009A2767">
      <w:pPr>
        <w:shd w:val="clear" w:color="auto" w:fill="FFFFFF"/>
        <w:spacing w:after="240" w:line="240" w:lineRule="auto"/>
        <w:jc w:val="both"/>
        <w:rPr>
          <w:rFonts w:ascii="ProbaPro" w:hAnsi="ProbaPro"/>
          <w:sz w:val="26"/>
          <w:szCs w:val="26"/>
          <w:lang w:val="uk-UA"/>
        </w:rPr>
      </w:pPr>
      <w:r w:rsidRPr="00364316">
        <w:rPr>
          <w:rFonts w:ascii="ProbaPro" w:hAnsi="ProbaPro"/>
          <w:sz w:val="26"/>
          <w:szCs w:val="26"/>
          <w:lang w:val="uk-UA"/>
        </w:rPr>
        <w:t xml:space="preserve">членів Комісії: Михайла БОГОНОСА, Ярослава ДУХА, Романа КИДИСЮКА, Надії КОБЕЦЬКОЇ, Ігоря КУШНІРА, Володимира ЛУГАНСЬКОГО (доповідач), Руслана МЕЛЬНИКА, Сергія ЧУМАКА, </w:t>
      </w:r>
    </w:p>
    <w:p w:rsidR="009A2767" w:rsidRPr="00364316" w:rsidRDefault="009A2767" w:rsidP="009A2767">
      <w:pPr>
        <w:shd w:val="clear" w:color="auto" w:fill="FFFFFF"/>
        <w:spacing w:after="240" w:line="240" w:lineRule="auto"/>
        <w:jc w:val="both"/>
        <w:rPr>
          <w:rFonts w:ascii="ProbaPro" w:hAnsi="ProbaPro"/>
          <w:color w:val="1D1D1B"/>
          <w:sz w:val="26"/>
          <w:szCs w:val="26"/>
          <w:lang w:val="uk-UA"/>
        </w:rPr>
      </w:pPr>
      <w:r w:rsidRPr="00364316">
        <w:rPr>
          <w:rFonts w:ascii="ProbaPro" w:hAnsi="ProbaPro"/>
          <w:color w:val="1D1D1B"/>
          <w:sz w:val="26"/>
          <w:szCs w:val="26"/>
          <w:lang w:val="uk-UA"/>
        </w:rPr>
        <w:t>за участі:</w:t>
      </w:r>
    </w:p>
    <w:p w:rsidR="009A2767" w:rsidRPr="00364316" w:rsidRDefault="009A2767" w:rsidP="009A2767">
      <w:pPr>
        <w:shd w:val="clear" w:color="auto" w:fill="FFFFFF"/>
        <w:spacing w:after="240" w:line="240" w:lineRule="auto"/>
        <w:jc w:val="both"/>
        <w:rPr>
          <w:rFonts w:ascii="ProbaPro" w:hAnsi="ProbaPro"/>
          <w:color w:val="1D1D1B"/>
          <w:sz w:val="26"/>
          <w:szCs w:val="26"/>
          <w:lang w:val="uk-UA"/>
        </w:rPr>
      </w:pPr>
      <w:r w:rsidRPr="00364316">
        <w:rPr>
          <w:rFonts w:ascii="ProbaPro" w:hAnsi="ProbaPro"/>
          <w:color w:val="1D1D1B"/>
          <w:sz w:val="26"/>
          <w:szCs w:val="26"/>
          <w:lang w:val="uk-UA"/>
        </w:rPr>
        <w:t>кандидата на посаду судді апеляційного загального суду Дмитра БРЕДУНА,</w:t>
      </w:r>
    </w:p>
    <w:p w:rsidR="009A2767" w:rsidRPr="00364316" w:rsidRDefault="009A2767" w:rsidP="009A2767">
      <w:pPr>
        <w:shd w:val="clear" w:color="auto" w:fill="FFFFFF"/>
        <w:spacing w:after="240" w:line="240" w:lineRule="auto"/>
        <w:jc w:val="both"/>
        <w:rPr>
          <w:rFonts w:ascii="ProbaPro" w:hAnsi="ProbaPro"/>
          <w:color w:val="1D1D1B"/>
          <w:sz w:val="26"/>
          <w:szCs w:val="26"/>
          <w:lang w:val="uk-UA"/>
        </w:rPr>
      </w:pPr>
      <w:r w:rsidRPr="00364316">
        <w:rPr>
          <w:rFonts w:ascii="ProbaPro" w:hAnsi="ProbaPro"/>
          <w:color w:val="1D1D1B"/>
          <w:sz w:val="26"/>
          <w:szCs w:val="26"/>
          <w:lang w:val="uk-UA"/>
        </w:rPr>
        <w:t>представника Громадської ради доброчесності Світлани ІЛЬНИЦЬКОЇ,</w:t>
      </w:r>
    </w:p>
    <w:p w:rsidR="009A2767" w:rsidRPr="00364316" w:rsidRDefault="009A2767" w:rsidP="009A2767">
      <w:pPr>
        <w:shd w:val="clear" w:color="auto" w:fill="FFFFFF"/>
        <w:spacing w:after="240" w:line="240" w:lineRule="auto"/>
        <w:jc w:val="both"/>
        <w:rPr>
          <w:rFonts w:ascii="ProbaPro" w:hAnsi="ProbaPro"/>
          <w:color w:val="1D1D1B"/>
          <w:sz w:val="26"/>
          <w:szCs w:val="26"/>
          <w:lang w:val="uk-UA"/>
        </w:rPr>
      </w:pPr>
      <w:r w:rsidRPr="00364316">
        <w:rPr>
          <w:rFonts w:ascii="ProbaPro" w:hAnsi="ProbaPro"/>
          <w:color w:val="1D1D1B"/>
          <w:spacing w:val="6"/>
          <w:sz w:val="26"/>
          <w:szCs w:val="26"/>
          <w:lang w:val="uk-UA"/>
        </w:rPr>
        <w:t>розглянувши питання про підтвердження здатності кандидата на посаду судді</w:t>
      </w:r>
      <w:r w:rsidRPr="00364316">
        <w:rPr>
          <w:rFonts w:ascii="ProbaPro" w:hAnsi="ProbaPro"/>
          <w:color w:val="1D1D1B"/>
          <w:sz w:val="26"/>
          <w:szCs w:val="26"/>
          <w:lang w:val="uk-UA"/>
        </w:rPr>
        <w:t xml:space="preserve"> </w:t>
      </w:r>
      <w:proofErr w:type="spellStart"/>
      <w:r w:rsidRPr="00364316">
        <w:rPr>
          <w:rFonts w:ascii="ProbaPro" w:hAnsi="ProbaPro"/>
          <w:color w:val="1D1D1B"/>
          <w:sz w:val="26"/>
          <w:szCs w:val="26"/>
          <w:lang w:val="uk-UA"/>
        </w:rPr>
        <w:t>Бредуна</w:t>
      </w:r>
      <w:proofErr w:type="spellEnd"/>
      <w:r w:rsidRPr="00364316">
        <w:rPr>
          <w:rFonts w:ascii="ProbaPro" w:hAnsi="ProbaPro"/>
          <w:color w:val="1D1D1B"/>
          <w:sz w:val="26"/>
          <w:szCs w:val="26"/>
          <w:lang w:val="uk-UA"/>
        </w:rPr>
        <w:t xml:space="preserve"> Дмитра Сергійовича здійснювати правосуддя в апеляційному загальному суді </w:t>
      </w:r>
      <w:r w:rsidRPr="00364316">
        <w:rPr>
          <w:rFonts w:ascii="ProbaPro" w:hAnsi="ProbaPro"/>
          <w:color w:val="1D1D1B"/>
          <w:spacing w:val="6"/>
          <w:sz w:val="26"/>
          <w:szCs w:val="26"/>
          <w:lang w:val="uk-UA"/>
        </w:rPr>
        <w:t xml:space="preserve">в межах конкурсу, оголошеного рішенням Комісії від 14 вересня 2023 року </w:t>
      </w:r>
      <w:r w:rsidRPr="00364316">
        <w:rPr>
          <w:rFonts w:ascii="ProbaPro" w:hAnsi="ProbaPro"/>
          <w:color w:val="1D1D1B"/>
          <w:sz w:val="26"/>
          <w:szCs w:val="26"/>
          <w:lang w:val="uk-UA"/>
        </w:rPr>
        <w:t>№</w:t>
      </w:r>
      <w:r w:rsidR="00364316">
        <w:rPr>
          <w:rFonts w:ascii="ProbaPro" w:hAnsi="ProbaPro" w:hint="eastAsia"/>
          <w:color w:val="1D1D1B"/>
          <w:sz w:val="26"/>
          <w:szCs w:val="26"/>
          <w:lang w:val="uk-UA"/>
        </w:rPr>
        <w:t> </w:t>
      </w:r>
      <w:r w:rsidRPr="00364316">
        <w:rPr>
          <w:rFonts w:ascii="ProbaPro" w:hAnsi="ProbaPro"/>
          <w:color w:val="1D1D1B"/>
          <w:sz w:val="26"/>
          <w:szCs w:val="26"/>
          <w:lang w:val="uk-UA"/>
        </w:rPr>
        <w:t>94/зп-23</w:t>
      </w:r>
      <w:r w:rsidR="00405B48" w:rsidRPr="00364316">
        <w:rPr>
          <w:rFonts w:ascii="ProbaPro" w:hAnsi="ProbaPro"/>
          <w:color w:val="1D1D1B"/>
          <w:sz w:val="26"/>
          <w:szCs w:val="26"/>
          <w:lang w:val="uk-UA"/>
        </w:rPr>
        <w:t xml:space="preserve"> </w:t>
      </w:r>
      <w:r w:rsidRPr="00364316">
        <w:rPr>
          <w:rFonts w:ascii="ProbaPro" w:hAnsi="ProbaPro"/>
          <w:color w:val="1D1D1B"/>
          <w:sz w:val="26"/>
          <w:szCs w:val="26"/>
          <w:lang w:val="uk-UA"/>
        </w:rPr>
        <w:t>(зі змінами),</w:t>
      </w:r>
    </w:p>
    <w:p w:rsidR="00CC17B0" w:rsidRPr="00364316" w:rsidRDefault="00CC17B0" w:rsidP="00CC17B0">
      <w:pPr>
        <w:spacing w:after="0" w:line="240" w:lineRule="auto"/>
        <w:jc w:val="center"/>
        <w:rPr>
          <w:rFonts w:ascii="Times New Roman" w:hAnsi="Times New Roman"/>
          <w:bCs/>
          <w:sz w:val="26"/>
          <w:szCs w:val="26"/>
          <w:lang w:val="uk-UA" w:eastAsia="ar-SA"/>
        </w:rPr>
      </w:pPr>
      <w:r w:rsidRPr="00364316">
        <w:rPr>
          <w:rFonts w:ascii="Times New Roman" w:hAnsi="Times New Roman"/>
          <w:bCs/>
          <w:sz w:val="26"/>
          <w:szCs w:val="26"/>
          <w:lang w:val="uk-UA" w:eastAsia="ar-SA"/>
        </w:rPr>
        <w:t>встановила:</w:t>
      </w:r>
    </w:p>
    <w:p w:rsidR="00CC17B0" w:rsidRPr="00364316" w:rsidRDefault="00CC17B0" w:rsidP="00CC17B0">
      <w:pPr>
        <w:spacing w:after="0" w:line="240" w:lineRule="auto"/>
        <w:jc w:val="center"/>
        <w:rPr>
          <w:rFonts w:ascii="Times New Roman" w:hAnsi="Times New Roman"/>
          <w:bCs/>
          <w:sz w:val="28"/>
          <w:szCs w:val="28"/>
          <w:lang w:val="uk-UA" w:eastAsia="ar-SA"/>
        </w:rPr>
      </w:pPr>
    </w:p>
    <w:p w:rsidR="009539C9" w:rsidRPr="00364316" w:rsidRDefault="009539C9" w:rsidP="009539C9">
      <w:pPr>
        <w:shd w:val="clear" w:color="auto" w:fill="FFFFFF"/>
        <w:spacing w:after="0" w:line="240" w:lineRule="auto"/>
        <w:ind w:firstLine="709"/>
        <w:jc w:val="both"/>
        <w:rPr>
          <w:rFonts w:ascii="Times New Roman" w:hAnsi="Times New Roman"/>
          <w:b/>
          <w:sz w:val="26"/>
          <w:szCs w:val="26"/>
          <w:lang w:val="uk-UA" w:eastAsia="uk-UA"/>
        </w:rPr>
      </w:pPr>
      <w:r w:rsidRPr="00364316">
        <w:rPr>
          <w:rFonts w:ascii="Times New Roman" w:hAnsi="Times New Roman"/>
          <w:b/>
          <w:bCs/>
          <w:sz w:val="26"/>
          <w:szCs w:val="26"/>
          <w:lang w:val="uk-UA"/>
        </w:rPr>
        <w:t xml:space="preserve">І. </w:t>
      </w:r>
      <w:r w:rsidRPr="00364316">
        <w:rPr>
          <w:rFonts w:ascii="Times New Roman" w:hAnsi="Times New Roman"/>
          <w:b/>
          <w:sz w:val="26"/>
          <w:szCs w:val="26"/>
          <w:lang w:val="uk-UA" w:eastAsia="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9C079A" w:rsidRPr="00364316" w:rsidRDefault="009C079A" w:rsidP="009539C9">
      <w:pPr>
        <w:shd w:val="clear" w:color="auto" w:fill="FFFFFF"/>
        <w:spacing w:after="0" w:line="240" w:lineRule="auto"/>
        <w:ind w:firstLine="709"/>
        <w:jc w:val="both"/>
        <w:rPr>
          <w:rFonts w:ascii="Times New Roman" w:hAnsi="Times New Roman"/>
          <w:b/>
          <w:sz w:val="26"/>
          <w:szCs w:val="26"/>
          <w:lang w:val="uk-UA" w:eastAsia="uk-UA"/>
        </w:rPr>
      </w:pPr>
    </w:p>
    <w:p w:rsidR="009539C9" w:rsidRPr="00364316" w:rsidRDefault="009539C9" w:rsidP="009539C9">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9539C9" w:rsidRPr="00364316" w:rsidRDefault="009539C9" w:rsidP="009539C9">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w:t>
      </w:r>
      <w:r w:rsid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 xml:space="preserve">– Положення про конкурс). Принципами проведення конкурсу є справедливість, законність, публічність, </w:t>
      </w:r>
      <w:r w:rsidRPr="00364316">
        <w:rPr>
          <w:rFonts w:ascii="Times New Roman" w:hAnsi="Times New Roman"/>
          <w:sz w:val="26"/>
          <w:szCs w:val="26"/>
          <w:lang w:val="uk-UA" w:eastAsia="uk-UA"/>
        </w:rPr>
        <w:lastRenderedPageBreak/>
        <w:t>прозорість, відкритість і рівність умов для його учасників, об’єктивність, неупередженість та повага до прав людини (пункт 1.3</w:t>
      </w:r>
      <w:r w:rsid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Положення про конкурс).</w:t>
      </w:r>
      <w:bookmarkStart w:id="0" w:name="2473"/>
      <w:bookmarkEnd w:id="0"/>
      <w:r w:rsidRPr="00364316">
        <w:rPr>
          <w:rFonts w:ascii="Times New Roman" w:hAnsi="Times New Roman"/>
          <w:sz w:val="26"/>
          <w:szCs w:val="26"/>
          <w:lang w:val="uk-UA" w:eastAsia="uk-UA"/>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9539C9" w:rsidRPr="00364316" w:rsidRDefault="009539C9" w:rsidP="009539C9">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w:t>
      </w:r>
      <w:r w:rsid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 xml:space="preserve">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9539C9" w:rsidRPr="00364316" w:rsidRDefault="009539C9" w:rsidP="009539C9">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Статтею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9539C9" w:rsidRPr="00364316" w:rsidRDefault="009539C9" w:rsidP="009539C9">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w:t>
      </w:r>
      <w:r w:rsid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 xml:space="preserve">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9539C9" w:rsidRPr="00364316" w:rsidRDefault="009539C9" w:rsidP="009539C9">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в</w:t>
      </w:r>
      <w:r w:rsidR="00974973" w:rsidRP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тому числі апеляційних судах загальної юрисдикції, виникла об’єктивна потреба у проведенні конкурсу на вакантні посади суддів апеляційних судів.</w:t>
      </w:r>
    </w:p>
    <w:p w:rsidR="009539C9" w:rsidRPr="00364316" w:rsidRDefault="009539C9" w:rsidP="009539C9">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9539C9" w:rsidRPr="00364316" w:rsidRDefault="009539C9" w:rsidP="009539C9">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 </w:t>
      </w:r>
    </w:p>
    <w:p w:rsidR="009539C9" w:rsidRPr="00364316" w:rsidRDefault="009539C9" w:rsidP="009539C9">
      <w:pPr>
        <w:shd w:val="clear" w:color="auto" w:fill="FFFFFF"/>
        <w:spacing w:after="0" w:line="240" w:lineRule="auto"/>
        <w:ind w:firstLine="709"/>
        <w:jc w:val="both"/>
        <w:rPr>
          <w:rFonts w:ascii="Times New Roman" w:hAnsi="Times New Roman"/>
          <w:sz w:val="26"/>
          <w:szCs w:val="26"/>
          <w:lang w:val="uk-UA" w:eastAsia="uk-UA"/>
        </w:rPr>
      </w:pPr>
      <w:proofErr w:type="spellStart"/>
      <w:r w:rsidRPr="00364316">
        <w:rPr>
          <w:rFonts w:ascii="Times New Roman" w:hAnsi="Times New Roman"/>
          <w:sz w:val="26"/>
          <w:szCs w:val="26"/>
          <w:lang w:val="uk-UA" w:eastAsia="uk-UA"/>
        </w:rPr>
        <w:lastRenderedPageBreak/>
        <w:t>Бредун</w:t>
      </w:r>
      <w:proofErr w:type="spellEnd"/>
      <w:r w:rsidRPr="00364316">
        <w:rPr>
          <w:rFonts w:ascii="Times New Roman" w:hAnsi="Times New Roman"/>
          <w:sz w:val="26"/>
          <w:szCs w:val="26"/>
          <w:lang w:val="uk-UA" w:eastAsia="uk-UA"/>
        </w:rPr>
        <w:t xml:space="preserve"> Дмитро Сергійович у грудні 2023 року в межах встановленого умовами конкурсу строку подав до Вищої кваліфікаційної комісії суддів України заяву про допуск його до участі в конкурсі на зайняття вакантної посади судді апеляційного загального суду, оголошеному рішенням Вищої кваліфікаційної комісії суддів України від 14 вересня 2023 року, як</w:t>
      </w:r>
      <w:r w:rsidR="00E321D2">
        <w:rPr>
          <w:rFonts w:ascii="Times New Roman" w:hAnsi="Times New Roman"/>
          <w:sz w:val="26"/>
          <w:szCs w:val="26"/>
          <w:lang w:val="uk-UA" w:eastAsia="uk-UA"/>
        </w:rPr>
        <w:t xml:space="preserve"> </w:t>
      </w:r>
      <w:r w:rsidRPr="00364316">
        <w:rPr>
          <w:rFonts w:ascii="Times New Roman" w:hAnsi="Times New Roman"/>
          <w:sz w:val="26"/>
          <w:szCs w:val="26"/>
          <w:lang w:val="uk-UA" w:eastAsia="uk-UA"/>
        </w:rPr>
        <w:t>особи, яка відповідає вимогам пункту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rsidR="009539C9" w:rsidRPr="00364316" w:rsidRDefault="009539C9" w:rsidP="009539C9">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Рішенням Комісії від 04 березня 2024 року № 147/ас-24 </w:t>
      </w:r>
      <w:proofErr w:type="spellStart"/>
      <w:r w:rsidRPr="00364316">
        <w:rPr>
          <w:rFonts w:ascii="Times New Roman" w:hAnsi="Times New Roman"/>
          <w:sz w:val="26"/>
          <w:szCs w:val="26"/>
          <w:lang w:val="uk-UA" w:eastAsia="uk-UA"/>
        </w:rPr>
        <w:t>Бредуна</w:t>
      </w:r>
      <w:proofErr w:type="spellEnd"/>
      <w:r w:rsidRPr="00364316">
        <w:rPr>
          <w:rFonts w:ascii="Times New Roman" w:hAnsi="Times New Roman"/>
          <w:sz w:val="26"/>
          <w:szCs w:val="26"/>
          <w:lang w:val="uk-UA" w:eastAsia="uk-UA"/>
        </w:rPr>
        <w:t xml:space="preserve"> Д.С. допущено </w:t>
      </w:r>
      <w:r w:rsidRPr="00364316">
        <w:rPr>
          <w:rFonts w:ascii="Times New Roman" w:hAnsi="Times New Roman"/>
          <w:spacing w:val="8"/>
          <w:sz w:val="26"/>
          <w:szCs w:val="26"/>
          <w:lang w:val="uk-UA" w:eastAsia="uk-UA"/>
        </w:rPr>
        <w:t>до проходження кваліфікаційного оцінювання та участі в конкурсі на зайняття</w:t>
      </w:r>
      <w:r w:rsidRPr="00364316">
        <w:rPr>
          <w:rFonts w:ascii="Times New Roman" w:hAnsi="Times New Roman"/>
          <w:sz w:val="26"/>
          <w:szCs w:val="26"/>
          <w:lang w:val="uk-UA" w:eastAsia="uk-UA"/>
        </w:rPr>
        <w:t xml:space="preserve"> 550 вакантних посад суддів апеляційних судів.</w:t>
      </w:r>
    </w:p>
    <w:p w:rsidR="00EF2AD5" w:rsidRPr="00364316" w:rsidRDefault="00EF2AD5" w:rsidP="00EF2AD5">
      <w:pPr>
        <w:shd w:val="clear" w:color="auto" w:fill="FFFFFF"/>
        <w:spacing w:after="0" w:line="240" w:lineRule="auto"/>
        <w:ind w:firstLine="709"/>
        <w:jc w:val="both"/>
        <w:rPr>
          <w:rFonts w:ascii="Times New Roman" w:hAnsi="Times New Roman"/>
          <w:sz w:val="26"/>
          <w:szCs w:val="26"/>
          <w:lang w:val="uk-UA" w:eastAsia="uk-UA"/>
        </w:rPr>
      </w:pPr>
    </w:p>
    <w:p w:rsidR="00EF2AD5" w:rsidRPr="00364316" w:rsidRDefault="00EF2AD5" w:rsidP="00EF2AD5">
      <w:pPr>
        <w:shd w:val="clear" w:color="auto" w:fill="FFFFFF"/>
        <w:spacing w:after="0" w:line="240" w:lineRule="auto"/>
        <w:ind w:firstLine="709"/>
        <w:jc w:val="both"/>
        <w:rPr>
          <w:rFonts w:ascii="Times New Roman" w:hAnsi="Times New Roman"/>
          <w:b/>
          <w:bCs/>
          <w:sz w:val="28"/>
          <w:szCs w:val="28"/>
          <w:lang w:val="uk-UA" w:eastAsia="uk-UA"/>
        </w:rPr>
      </w:pPr>
      <w:r w:rsidRPr="00364316">
        <w:rPr>
          <w:rFonts w:ascii="Times New Roman" w:hAnsi="Times New Roman"/>
          <w:b/>
          <w:bCs/>
          <w:sz w:val="28"/>
          <w:szCs w:val="28"/>
          <w:lang w:val="uk-UA" w:eastAsia="uk-UA"/>
        </w:rPr>
        <w:t>ІІ. Основні відомості про кандидата.</w:t>
      </w:r>
    </w:p>
    <w:p w:rsidR="009C079A" w:rsidRPr="00364316" w:rsidRDefault="009C079A" w:rsidP="00EF2AD5">
      <w:pPr>
        <w:shd w:val="clear" w:color="auto" w:fill="FFFFFF"/>
        <w:spacing w:after="0" w:line="240" w:lineRule="auto"/>
        <w:ind w:firstLine="709"/>
        <w:jc w:val="both"/>
        <w:rPr>
          <w:rFonts w:ascii="Times New Roman" w:hAnsi="Times New Roman"/>
          <w:sz w:val="28"/>
          <w:szCs w:val="28"/>
          <w:lang w:val="uk-UA" w:eastAsia="uk-UA"/>
        </w:rPr>
      </w:pPr>
    </w:p>
    <w:p w:rsidR="00EF2AD5" w:rsidRPr="00364316" w:rsidRDefault="00974973" w:rsidP="00EF2AD5">
      <w:pPr>
        <w:shd w:val="clear" w:color="auto" w:fill="FFFFFF"/>
        <w:spacing w:after="0" w:line="240" w:lineRule="auto"/>
        <w:ind w:firstLine="709"/>
        <w:jc w:val="both"/>
        <w:rPr>
          <w:rFonts w:ascii="Times New Roman" w:hAnsi="Times New Roman"/>
          <w:sz w:val="26"/>
          <w:szCs w:val="26"/>
          <w:lang w:val="uk-UA" w:eastAsia="uk-UA"/>
        </w:rPr>
      </w:pPr>
      <w:proofErr w:type="spellStart"/>
      <w:r w:rsidRPr="00364316">
        <w:rPr>
          <w:rFonts w:ascii="Times New Roman" w:hAnsi="Times New Roman"/>
          <w:sz w:val="26"/>
          <w:szCs w:val="26"/>
          <w:lang w:val="uk-UA" w:eastAsia="uk-UA"/>
        </w:rPr>
        <w:t>Бредун</w:t>
      </w:r>
      <w:proofErr w:type="spellEnd"/>
      <w:r w:rsidRPr="00364316">
        <w:rPr>
          <w:rFonts w:ascii="Times New Roman" w:hAnsi="Times New Roman"/>
          <w:sz w:val="26"/>
          <w:szCs w:val="26"/>
          <w:lang w:val="uk-UA" w:eastAsia="uk-UA"/>
        </w:rPr>
        <w:t xml:space="preserve"> Д.С.</w:t>
      </w:r>
      <w:r w:rsidR="00EF2AD5" w:rsidRPr="00364316">
        <w:rPr>
          <w:rFonts w:ascii="Times New Roman" w:hAnsi="Times New Roman"/>
          <w:sz w:val="26"/>
          <w:szCs w:val="26"/>
          <w:lang w:val="uk-UA" w:eastAsia="uk-UA"/>
        </w:rPr>
        <w:t xml:space="preserve"> </w:t>
      </w:r>
      <w:r w:rsidR="001421D9">
        <w:rPr>
          <w:rFonts w:ascii="Times New Roman" w:hAnsi="Times New Roman"/>
          <w:sz w:val="26"/>
          <w:szCs w:val="26"/>
          <w:lang w:val="uk-UA" w:eastAsia="uk-UA"/>
        </w:rPr>
        <w:t>______</w:t>
      </w:r>
      <w:bookmarkStart w:id="1" w:name="_GoBack"/>
      <w:bookmarkEnd w:id="1"/>
      <w:r w:rsidR="00EF2AD5" w:rsidRPr="00364316">
        <w:rPr>
          <w:rFonts w:ascii="Times New Roman" w:hAnsi="Times New Roman"/>
          <w:sz w:val="26"/>
          <w:szCs w:val="26"/>
          <w:lang w:val="uk-UA" w:eastAsia="uk-UA"/>
        </w:rPr>
        <w:t xml:space="preserve"> року народження, громадянин України, має вищу юридичну освіту, володіє державною мовою на рівні вільного володіння першого ступеня. </w:t>
      </w:r>
    </w:p>
    <w:p w:rsidR="00EF2AD5" w:rsidRPr="00364316" w:rsidRDefault="00EF2AD5" w:rsidP="00EF2AD5">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Указом Президента України від 24 квітня 2012 року № 286/2012 </w:t>
      </w:r>
      <w:proofErr w:type="spellStart"/>
      <w:r w:rsidRPr="00364316">
        <w:rPr>
          <w:rFonts w:ascii="Times New Roman" w:hAnsi="Times New Roman"/>
          <w:sz w:val="26"/>
          <w:szCs w:val="26"/>
          <w:lang w:val="uk-UA" w:eastAsia="uk-UA"/>
        </w:rPr>
        <w:t>Бредуна</w:t>
      </w:r>
      <w:proofErr w:type="spellEnd"/>
      <w:r w:rsidRPr="00364316">
        <w:rPr>
          <w:rFonts w:ascii="Times New Roman" w:hAnsi="Times New Roman"/>
          <w:sz w:val="26"/>
          <w:szCs w:val="26"/>
          <w:lang w:val="uk-UA" w:eastAsia="uk-UA"/>
        </w:rPr>
        <w:t xml:space="preserve"> Д.С. призначено на посаду судді </w:t>
      </w:r>
      <w:proofErr w:type="spellStart"/>
      <w:r w:rsidRPr="00364316">
        <w:rPr>
          <w:rFonts w:ascii="Times New Roman" w:hAnsi="Times New Roman"/>
          <w:sz w:val="26"/>
          <w:szCs w:val="26"/>
          <w:lang w:val="uk-UA" w:eastAsia="uk-UA"/>
        </w:rPr>
        <w:t>Хортицького</w:t>
      </w:r>
      <w:proofErr w:type="spellEnd"/>
      <w:r w:rsidRPr="00364316">
        <w:rPr>
          <w:rFonts w:ascii="Times New Roman" w:hAnsi="Times New Roman"/>
          <w:sz w:val="26"/>
          <w:szCs w:val="26"/>
          <w:lang w:val="uk-UA" w:eastAsia="uk-UA"/>
        </w:rPr>
        <w:t xml:space="preserve"> районного суду міста Запоріжжя строком на п’ять років. Присягу судді склав 29 травня 2012 року.</w:t>
      </w:r>
    </w:p>
    <w:p w:rsidR="00EF2AD5" w:rsidRPr="00364316" w:rsidRDefault="00EF2AD5" w:rsidP="00EF2AD5">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Рішенням Комісії у складі колегії від 26 вересня 2018 року № 1710/ко-18 суддю </w:t>
      </w:r>
      <w:proofErr w:type="spellStart"/>
      <w:r w:rsidRPr="00364316">
        <w:rPr>
          <w:rFonts w:ascii="Times New Roman" w:hAnsi="Times New Roman"/>
          <w:sz w:val="26"/>
          <w:szCs w:val="26"/>
          <w:lang w:val="uk-UA" w:eastAsia="uk-UA"/>
        </w:rPr>
        <w:t>Хортицького</w:t>
      </w:r>
      <w:proofErr w:type="spellEnd"/>
      <w:r w:rsidRPr="00364316">
        <w:rPr>
          <w:rFonts w:ascii="Times New Roman" w:hAnsi="Times New Roman"/>
          <w:sz w:val="26"/>
          <w:szCs w:val="26"/>
          <w:lang w:val="uk-UA" w:eastAsia="uk-UA"/>
        </w:rPr>
        <w:t xml:space="preserve"> районного суду міста Запоріжжя </w:t>
      </w:r>
      <w:proofErr w:type="spellStart"/>
      <w:r w:rsidRPr="00364316">
        <w:rPr>
          <w:rFonts w:ascii="Times New Roman" w:hAnsi="Times New Roman"/>
          <w:sz w:val="26"/>
          <w:szCs w:val="26"/>
          <w:lang w:val="uk-UA" w:eastAsia="uk-UA"/>
        </w:rPr>
        <w:t>Бредуна</w:t>
      </w:r>
      <w:proofErr w:type="spellEnd"/>
      <w:r w:rsidRPr="00364316">
        <w:rPr>
          <w:rFonts w:ascii="Times New Roman" w:hAnsi="Times New Roman"/>
          <w:sz w:val="26"/>
          <w:szCs w:val="26"/>
          <w:lang w:val="uk-UA" w:eastAsia="uk-UA"/>
        </w:rPr>
        <w:t xml:space="preserve"> Д.С. визнано таким, що відповідає займаній посаді.</w:t>
      </w:r>
    </w:p>
    <w:p w:rsidR="00EF2AD5" w:rsidRPr="00364316" w:rsidRDefault="00EF2AD5" w:rsidP="00EF2AD5">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Указом Президента України від 22 квітня 2019 року № 156/2019 </w:t>
      </w:r>
      <w:proofErr w:type="spellStart"/>
      <w:r w:rsidRPr="00364316">
        <w:rPr>
          <w:rFonts w:ascii="Times New Roman" w:hAnsi="Times New Roman"/>
          <w:sz w:val="26"/>
          <w:szCs w:val="26"/>
          <w:lang w:val="uk-UA" w:eastAsia="uk-UA"/>
        </w:rPr>
        <w:t>Бредуна</w:t>
      </w:r>
      <w:proofErr w:type="spellEnd"/>
      <w:r w:rsidRPr="00364316">
        <w:rPr>
          <w:rFonts w:ascii="Times New Roman" w:hAnsi="Times New Roman"/>
          <w:sz w:val="26"/>
          <w:szCs w:val="26"/>
          <w:lang w:val="uk-UA" w:eastAsia="uk-UA"/>
        </w:rPr>
        <w:t xml:space="preserve"> Д.С. призначено на посаду судді </w:t>
      </w:r>
      <w:proofErr w:type="spellStart"/>
      <w:r w:rsidRPr="00364316">
        <w:rPr>
          <w:rFonts w:ascii="Times New Roman" w:hAnsi="Times New Roman"/>
          <w:sz w:val="26"/>
          <w:szCs w:val="26"/>
          <w:lang w:val="uk-UA" w:eastAsia="uk-UA"/>
        </w:rPr>
        <w:t>Хортицького</w:t>
      </w:r>
      <w:proofErr w:type="spellEnd"/>
      <w:r w:rsidRPr="00364316">
        <w:rPr>
          <w:rFonts w:ascii="Times New Roman" w:hAnsi="Times New Roman"/>
          <w:sz w:val="26"/>
          <w:szCs w:val="26"/>
          <w:lang w:val="uk-UA" w:eastAsia="uk-UA"/>
        </w:rPr>
        <w:t xml:space="preserve"> районного суду міста Запоріжжя.</w:t>
      </w:r>
    </w:p>
    <w:p w:rsidR="00EF2AD5" w:rsidRPr="00364316" w:rsidRDefault="00EF2AD5" w:rsidP="00EF2AD5">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Стаж роботи на посаді судді становить понад 12 років.</w:t>
      </w:r>
    </w:p>
    <w:p w:rsidR="00EF2AD5" w:rsidRPr="00364316" w:rsidRDefault="00EF2AD5" w:rsidP="00EF2AD5">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До дисциплінарної відповідальності не притягувався. </w:t>
      </w:r>
    </w:p>
    <w:p w:rsidR="00EF2AD5" w:rsidRPr="00364316" w:rsidRDefault="00EF2AD5" w:rsidP="009539C9">
      <w:pPr>
        <w:shd w:val="clear" w:color="auto" w:fill="FFFFFF"/>
        <w:spacing w:after="0" w:line="240" w:lineRule="auto"/>
        <w:ind w:firstLine="709"/>
        <w:jc w:val="both"/>
        <w:rPr>
          <w:rFonts w:ascii="Times New Roman" w:hAnsi="Times New Roman"/>
          <w:sz w:val="26"/>
          <w:szCs w:val="26"/>
          <w:lang w:val="uk-UA" w:eastAsia="uk-UA"/>
        </w:rPr>
      </w:pPr>
    </w:p>
    <w:p w:rsidR="00024001" w:rsidRPr="00364316" w:rsidRDefault="00024001" w:rsidP="00024001">
      <w:pPr>
        <w:shd w:val="clear" w:color="auto" w:fill="FFFFFF"/>
        <w:spacing w:after="0" w:line="240" w:lineRule="auto"/>
        <w:ind w:firstLine="709"/>
        <w:jc w:val="both"/>
        <w:rPr>
          <w:rFonts w:ascii="Times New Roman" w:hAnsi="Times New Roman"/>
          <w:b/>
          <w:bCs/>
          <w:sz w:val="26"/>
          <w:szCs w:val="26"/>
          <w:lang w:val="uk-UA" w:eastAsia="uk-UA"/>
        </w:rPr>
      </w:pPr>
      <w:r w:rsidRPr="00364316">
        <w:rPr>
          <w:rFonts w:ascii="Times New Roman" w:hAnsi="Times New Roman"/>
          <w:b/>
          <w:bCs/>
          <w:sz w:val="26"/>
          <w:szCs w:val="26"/>
          <w:lang w:val="uk-UA" w:eastAsia="uk-UA"/>
        </w:rPr>
        <w:t>ІІ</w:t>
      </w:r>
      <w:r w:rsidR="00EF2AD5" w:rsidRPr="00364316">
        <w:rPr>
          <w:rFonts w:ascii="Times New Roman" w:hAnsi="Times New Roman"/>
          <w:b/>
          <w:bCs/>
          <w:sz w:val="26"/>
          <w:szCs w:val="26"/>
          <w:lang w:val="uk-UA" w:eastAsia="uk-UA"/>
        </w:rPr>
        <w:t>І</w:t>
      </w:r>
      <w:r w:rsidRPr="00364316">
        <w:rPr>
          <w:rFonts w:ascii="Times New Roman" w:hAnsi="Times New Roman"/>
          <w:b/>
          <w:bCs/>
          <w:sz w:val="26"/>
          <w:szCs w:val="26"/>
          <w:lang w:val="uk-UA" w:eastAsia="uk-UA"/>
        </w:rPr>
        <w:t>. Стислий опис проходження першого та другого етапів кваліфікаційного оцінювання.</w:t>
      </w:r>
    </w:p>
    <w:p w:rsidR="009C079A" w:rsidRPr="00364316" w:rsidRDefault="009C079A" w:rsidP="00024001">
      <w:pPr>
        <w:shd w:val="clear" w:color="auto" w:fill="FFFFFF"/>
        <w:spacing w:after="0" w:line="240" w:lineRule="auto"/>
        <w:ind w:firstLine="709"/>
        <w:jc w:val="both"/>
        <w:rPr>
          <w:rFonts w:ascii="Times New Roman" w:hAnsi="Times New Roman"/>
          <w:b/>
          <w:bCs/>
          <w:sz w:val="26"/>
          <w:szCs w:val="26"/>
          <w:lang w:val="uk-UA" w:eastAsia="uk-UA"/>
        </w:rPr>
      </w:pPr>
    </w:p>
    <w:p w:rsidR="004742CF" w:rsidRPr="00364316" w:rsidRDefault="004742CF" w:rsidP="004742CF">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4742CF" w:rsidRPr="00364316" w:rsidRDefault="004742CF" w:rsidP="004742CF">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364316">
        <w:rPr>
          <w:rFonts w:ascii="Times New Roman" w:hAnsi="Times New Roman"/>
          <w:sz w:val="26"/>
          <w:szCs w:val="26"/>
          <w:lang w:val="uk-UA" w:eastAsia="uk-UA"/>
        </w:rPr>
        <w:t>інстанційності</w:t>
      </w:r>
      <w:proofErr w:type="spellEnd"/>
      <w:r w:rsidRPr="00364316">
        <w:rPr>
          <w:rFonts w:ascii="Times New Roman" w:hAnsi="Times New Roman"/>
          <w:sz w:val="26"/>
          <w:szCs w:val="26"/>
          <w:lang w:val="uk-UA" w:eastAsia="uk-UA"/>
        </w:rPr>
        <w:t xml:space="preserve">. Практичне завдання проводиться щодо спеціалізації відповідного суду з урахуванням його </w:t>
      </w:r>
      <w:proofErr w:type="spellStart"/>
      <w:r w:rsidRPr="00364316">
        <w:rPr>
          <w:rFonts w:ascii="Times New Roman" w:hAnsi="Times New Roman"/>
          <w:sz w:val="26"/>
          <w:szCs w:val="26"/>
          <w:lang w:val="uk-UA" w:eastAsia="uk-UA"/>
        </w:rPr>
        <w:t>інстанційності</w:t>
      </w:r>
      <w:proofErr w:type="spellEnd"/>
      <w:r w:rsidRPr="00364316">
        <w:rPr>
          <w:rFonts w:ascii="Times New Roman" w:hAnsi="Times New Roman"/>
          <w:sz w:val="26"/>
          <w:szCs w:val="26"/>
          <w:lang w:val="uk-UA" w:eastAsia="uk-UA"/>
        </w:rPr>
        <w:t>.</w:t>
      </w:r>
    </w:p>
    <w:p w:rsidR="004742CF" w:rsidRPr="00364316" w:rsidRDefault="004742CF" w:rsidP="004742CF">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pacing w:val="10"/>
          <w:sz w:val="26"/>
          <w:szCs w:val="26"/>
          <w:lang w:val="uk-UA" w:eastAsia="uk-UA"/>
        </w:rPr>
        <w:t>Рішеннями Комісії від 11 вересня 2024 року № 270/зп-24 (зі змінами) та</w:t>
      </w:r>
      <w:r w:rsidRPr="00364316">
        <w:rPr>
          <w:rFonts w:ascii="Times New Roman" w:hAnsi="Times New Roman"/>
          <w:sz w:val="26"/>
          <w:szCs w:val="26"/>
          <w:lang w:val="uk-UA" w:eastAsia="uk-UA"/>
        </w:rPr>
        <w:t xml:space="preserve">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4742CF" w:rsidRPr="00364316" w:rsidRDefault="004742CF" w:rsidP="004742CF">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w:t>
      </w:r>
      <w:r w:rsidRPr="00364316">
        <w:rPr>
          <w:rFonts w:ascii="Times New Roman" w:hAnsi="Times New Roman"/>
          <w:sz w:val="26"/>
          <w:szCs w:val="26"/>
          <w:lang w:val="uk-UA" w:eastAsia="uk-UA"/>
        </w:rPr>
        <w:lastRenderedPageBreak/>
        <w:t xml:space="preserve">спеціалізації апеляційного загального суду (кримінальна спеціалізація). Визначено, що </w:t>
      </w:r>
      <w:proofErr w:type="spellStart"/>
      <w:r w:rsidRPr="00364316">
        <w:rPr>
          <w:rFonts w:ascii="Times New Roman" w:hAnsi="Times New Roman"/>
          <w:sz w:val="26"/>
          <w:szCs w:val="26"/>
          <w:lang w:val="uk-UA" w:eastAsia="uk-UA"/>
        </w:rPr>
        <w:t>Бредун</w:t>
      </w:r>
      <w:proofErr w:type="spellEnd"/>
      <w:r w:rsidRPr="00364316">
        <w:rPr>
          <w:rFonts w:ascii="Times New Roman" w:hAnsi="Times New Roman"/>
          <w:sz w:val="26"/>
          <w:szCs w:val="26"/>
          <w:lang w:val="uk-UA" w:eastAsia="uk-UA"/>
        </w:rPr>
        <w:t xml:space="preserve"> Д.С. за результатами першого етапу кваліфікаційного іспиту набрав 147 балів та допущений до другого етапу кваліфікаційного іспиту</w:t>
      </w:r>
      <w:r w:rsid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 тестування когнітивних здібностей.</w:t>
      </w:r>
    </w:p>
    <w:p w:rsidR="004742CF" w:rsidRPr="00364316" w:rsidRDefault="004742CF" w:rsidP="004742CF">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Рішенням Комісії від 20 січня 2025 року № 16/зп-25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(кримінальна спеціалізація) у межах конкурсу. Встановлено, що </w:t>
      </w:r>
      <w:proofErr w:type="spellStart"/>
      <w:r w:rsidRPr="00364316">
        <w:rPr>
          <w:rFonts w:ascii="Times New Roman" w:hAnsi="Times New Roman"/>
          <w:sz w:val="26"/>
          <w:szCs w:val="26"/>
          <w:lang w:val="uk-UA" w:eastAsia="uk-UA"/>
        </w:rPr>
        <w:t>Бредун</w:t>
      </w:r>
      <w:proofErr w:type="spellEnd"/>
      <w:r w:rsidRPr="00364316">
        <w:rPr>
          <w:rFonts w:ascii="Times New Roman" w:hAnsi="Times New Roman"/>
          <w:sz w:val="26"/>
          <w:szCs w:val="26"/>
          <w:lang w:val="uk-UA" w:eastAsia="uk-UA"/>
        </w:rPr>
        <w:t xml:space="preserve"> Д.С. за результатами другого етапу кваліфікаційного іспиту набрав 45,5 </w:t>
      </w:r>
      <w:proofErr w:type="spellStart"/>
      <w:r w:rsidRPr="00364316">
        <w:rPr>
          <w:rFonts w:ascii="Times New Roman" w:hAnsi="Times New Roman"/>
          <w:sz w:val="26"/>
          <w:szCs w:val="26"/>
          <w:lang w:val="uk-UA" w:eastAsia="uk-UA"/>
        </w:rPr>
        <w:t>бала</w:t>
      </w:r>
      <w:proofErr w:type="spellEnd"/>
      <w:r w:rsidRPr="00364316">
        <w:rPr>
          <w:rFonts w:ascii="Times New Roman" w:hAnsi="Times New Roman"/>
          <w:sz w:val="26"/>
          <w:szCs w:val="26"/>
          <w:lang w:val="uk-UA" w:eastAsia="uk-UA"/>
        </w:rPr>
        <w:t xml:space="preserve"> та допущений до третього етапу кваліфікаційного іспиту – виконання практичного завдання зі спеціалізації апеляційного загального суду.</w:t>
      </w:r>
    </w:p>
    <w:p w:rsidR="004742CF" w:rsidRPr="00364316" w:rsidRDefault="004742CF" w:rsidP="004742CF">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Рішенням Комісії від 17 квітня 2025 року № 89/зп-25 затверджено декодовані результати практичного завдання. Визначено, що </w:t>
      </w:r>
      <w:proofErr w:type="spellStart"/>
      <w:r w:rsidRPr="00364316">
        <w:rPr>
          <w:rFonts w:ascii="Times New Roman" w:hAnsi="Times New Roman"/>
          <w:sz w:val="26"/>
          <w:szCs w:val="26"/>
          <w:lang w:val="uk-UA" w:eastAsia="uk-UA"/>
        </w:rPr>
        <w:t>Бредун</w:t>
      </w:r>
      <w:proofErr w:type="spellEnd"/>
      <w:r w:rsidRPr="00364316">
        <w:rPr>
          <w:rFonts w:ascii="Times New Roman" w:hAnsi="Times New Roman"/>
          <w:sz w:val="26"/>
          <w:szCs w:val="26"/>
          <w:lang w:val="uk-UA" w:eastAsia="uk-UA"/>
        </w:rPr>
        <w:t xml:space="preserve"> Д.С. за виконання практичного завдання зі спеціалізації апеляційного загального суду отримав 133,5 </w:t>
      </w:r>
      <w:proofErr w:type="spellStart"/>
      <w:r w:rsidRPr="00364316">
        <w:rPr>
          <w:rFonts w:ascii="Times New Roman" w:hAnsi="Times New Roman"/>
          <w:sz w:val="26"/>
          <w:szCs w:val="26"/>
          <w:lang w:val="uk-UA" w:eastAsia="uk-UA"/>
        </w:rPr>
        <w:t>бала</w:t>
      </w:r>
      <w:proofErr w:type="spellEnd"/>
      <w:r w:rsidRPr="00364316">
        <w:rPr>
          <w:rFonts w:ascii="Times New Roman" w:hAnsi="Times New Roman"/>
          <w:sz w:val="26"/>
          <w:szCs w:val="26"/>
          <w:lang w:val="uk-UA" w:eastAsia="uk-UA"/>
        </w:rPr>
        <w:t xml:space="preserve">; загальний результат кваліфікаційного іспиту – 326 балів; допущено </w:t>
      </w:r>
      <w:proofErr w:type="spellStart"/>
      <w:r w:rsidRPr="00364316">
        <w:rPr>
          <w:rFonts w:ascii="Times New Roman" w:hAnsi="Times New Roman"/>
          <w:sz w:val="26"/>
          <w:szCs w:val="26"/>
          <w:lang w:val="uk-UA" w:eastAsia="uk-UA"/>
        </w:rPr>
        <w:t>Бредуна</w:t>
      </w:r>
      <w:proofErr w:type="spellEnd"/>
      <w:r w:rsidRPr="00364316">
        <w:rPr>
          <w:rFonts w:ascii="Times New Roman" w:hAnsi="Times New Roman"/>
          <w:sz w:val="26"/>
          <w:szCs w:val="26"/>
          <w:lang w:val="uk-UA" w:eastAsia="uk-UA"/>
        </w:rPr>
        <w:t> Д.С. до другого етапу кваліфікаційного оцінювання – «Дослідження досьє та проведення співбесіди».</w:t>
      </w:r>
    </w:p>
    <w:p w:rsidR="004742CF" w:rsidRPr="00364316" w:rsidRDefault="004742CF" w:rsidP="004742CF">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Крім того, відповідно до пункту 8.2 Положення про порядок складання кваліфікаційного іспиту та методику оцінювання кандидатів, затвердженого рішенням </w:t>
      </w:r>
      <w:r w:rsidRPr="00364316">
        <w:rPr>
          <w:rFonts w:ascii="Times New Roman" w:hAnsi="Times New Roman"/>
          <w:spacing w:val="4"/>
          <w:sz w:val="26"/>
          <w:szCs w:val="26"/>
          <w:lang w:val="uk-UA" w:eastAsia="uk-UA"/>
        </w:rPr>
        <w:t>Вищої кваліфікаційної комісії суддів України від 19 червня 2024 року № 185/зп-24,</w:t>
      </w:r>
      <w:r w:rsidRPr="00364316">
        <w:rPr>
          <w:rFonts w:ascii="Times New Roman" w:hAnsi="Times New Roman"/>
          <w:sz w:val="26"/>
          <w:szCs w:val="26"/>
          <w:lang w:val="uk-UA" w:eastAsia="uk-UA"/>
        </w:rPr>
        <w:t xml:space="preserve"> у</w:t>
      </w:r>
      <w:r w:rsid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4742CF" w:rsidRPr="00364316" w:rsidRDefault="004742CF" w:rsidP="004742CF">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024001" w:rsidRPr="00364316" w:rsidRDefault="004742CF" w:rsidP="00024001">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З огляду на зазначене </w:t>
      </w:r>
      <w:proofErr w:type="spellStart"/>
      <w:r w:rsidRPr="00364316">
        <w:rPr>
          <w:rFonts w:ascii="Times New Roman" w:hAnsi="Times New Roman"/>
          <w:sz w:val="26"/>
          <w:szCs w:val="26"/>
          <w:lang w:val="uk-UA" w:eastAsia="uk-UA"/>
        </w:rPr>
        <w:t>Бредун</w:t>
      </w:r>
      <w:proofErr w:type="spellEnd"/>
      <w:r w:rsidRPr="00364316">
        <w:rPr>
          <w:rFonts w:ascii="Times New Roman" w:hAnsi="Times New Roman"/>
          <w:sz w:val="26"/>
          <w:szCs w:val="26"/>
          <w:lang w:val="uk-UA" w:eastAsia="uk-UA"/>
        </w:rPr>
        <w:t xml:space="preserve"> Д.С. отримав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w:t>
      </w:r>
      <w:r w:rsidR="00024001" w:rsidRPr="00364316">
        <w:rPr>
          <w:rFonts w:ascii="Times New Roman" w:hAnsi="Times New Roman"/>
          <w:sz w:val="26"/>
          <w:szCs w:val="26"/>
          <w:lang w:val="uk-UA" w:eastAsia="uk-UA"/>
        </w:rPr>
        <w:t>1)</w:t>
      </w:r>
      <w:r w:rsidR="00364316">
        <w:rPr>
          <w:rFonts w:ascii="Times New Roman" w:hAnsi="Times New Roman"/>
          <w:sz w:val="26"/>
          <w:szCs w:val="26"/>
          <w:lang w:val="uk-UA" w:eastAsia="uk-UA"/>
        </w:rPr>
        <w:t xml:space="preserve"> </w:t>
      </w:r>
      <w:r w:rsidR="00024001" w:rsidRPr="00364316">
        <w:rPr>
          <w:rFonts w:ascii="Times New Roman" w:hAnsi="Times New Roman"/>
          <w:sz w:val="26"/>
          <w:szCs w:val="26"/>
          <w:lang w:val="uk-UA" w:eastAsia="uk-UA"/>
        </w:rPr>
        <w:t xml:space="preserve">когнітивні здібності </w:t>
      </w:r>
      <w:r w:rsidR="009A6BAF" w:rsidRP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45,5</w:t>
      </w:r>
      <w:r w:rsidR="00024001" w:rsidRPr="00364316">
        <w:rPr>
          <w:rFonts w:ascii="Times New Roman" w:hAnsi="Times New Roman"/>
          <w:sz w:val="26"/>
          <w:szCs w:val="26"/>
          <w:lang w:val="uk-UA" w:eastAsia="uk-UA"/>
        </w:rPr>
        <w:t xml:space="preserve"> </w:t>
      </w:r>
      <w:proofErr w:type="spellStart"/>
      <w:r w:rsidR="00024001" w:rsidRPr="00364316">
        <w:rPr>
          <w:rFonts w:ascii="Times New Roman" w:hAnsi="Times New Roman"/>
          <w:sz w:val="26"/>
          <w:szCs w:val="26"/>
          <w:lang w:val="uk-UA" w:eastAsia="uk-UA"/>
        </w:rPr>
        <w:t>бала</w:t>
      </w:r>
      <w:proofErr w:type="spellEnd"/>
      <w:r w:rsidR="00024001" w:rsidRPr="00364316">
        <w:rPr>
          <w:rFonts w:ascii="Times New Roman" w:hAnsi="Times New Roman"/>
          <w:sz w:val="26"/>
          <w:szCs w:val="26"/>
          <w:lang w:val="uk-UA" w:eastAsia="uk-UA"/>
        </w:rPr>
        <w:t xml:space="preserve">; 2) знання історії української державності </w:t>
      </w:r>
      <w:r w:rsidR="009A6BAF" w:rsidRPr="00364316">
        <w:rPr>
          <w:rFonts w:ascii="Times New Roman" w:hAnsi="Times New Roman"/>
          <w:sz w:val="26"/>
          <w:szCs w:val="26"/>
          <w:lang w:val="uk-UA" w:eastAsia="uk-UA"/>
        </w:rPr>
        <w:t xml:space="preserve">– </w:t>
      </w:r>
      <w:r w:rsidR="00024001" w:rsidRPr="00364316">
        <w:rPr>
          <w:rFonts w:ascii="Times New Roman" w:hAnsi="Times New Roman"/>
          <w:sz w:val="26"/>
          <w:szCs w:val="26"/>
          <w:lang w:val="uk-UA" w:eastAsia="uk-UA"/>
        </w:rPr>
        <w:t>40</w:t>
      </w:r>
      <w:r w:rsidR="00B86BA4" w:rsidRPr="00364316">
        <w:rPr>
          <w:rFonts w:ascii="Times New Roman" w:hAnsi="Times New Roman"/>
          <w:sz w:val="26"/>
          <w:szCs w:val="26"/>
          <w:lang w:val="uk-UA" w:eastAsia="uk-UA"/>
        </w:rPr>
        <w:t> </w:t>
      </w:r>
      <w:r w:rsidR="00024001" w:rsidRPr="00364316">
        <w:rPr>
          <w:rFonts w:ascii="Times New Roman" w:hAnsi="Times New Roman"/>
          <w:sz w:val="26"/>
          <w:szCs w:val="26"/>
          <w:lang w:val="uk-UA" w:eastAsia="uk-UA"/>
        </w:rPr>
        <w:t xml:space="preserve">балів; 3) знання у сфері права та зі спеціалізації суду </w:t>
      </w:r>
      <w:r w:rsidR="009A6BAF" w:rsidRP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147</w:t>
      </w:r>
      <w:r w:rsidR="00024001" w:rsidRPr="00364316">
        <w:rPr>
          <w:rFonts w:ascii="Times New Roman" w:hAnsi="Times New Roman"/>
          <w:sz w:val="26"/>
          <w:szCs w:val="26"/>
          <w:lang w:val="uk-UA" w:eastAsia="uk-UA"/>
        </w:rPr>
        <w:t xml:space="preserve"> бал</w:t>
      </w:r>
      <w:r w:rsidRPr="00364316">
        <w:rPr>
          <w:rFonts w:ascii="Times New Roman" w:hAnsi="Times New Roman"/>
          <w:sz w:val="26"/>
          <w:szCs w:val="26"/>
          <w:lang w:val="uk-UA" w:eastAsia="uk-UA"/>
        </w:rPr>
        <w:t>ів</w:t>
      </w:r>
      <w:r w:rsidR="00024001" w:rsidRPr="00364316">
        <w:rPr>
          <w:rFonts w:ascii="Times New Roman" w:hAnsi="Times New Roman"/>
          <w:sz w:val="26"/>
          <w:szCs w:val="26"/>
          <w:lang w:val="uk-UA" w:eastAsia="uk-UA"/>
        </w:rPr>
        <w:t xml:space="preserve">; 4) здатність практичного застосування знань у сфері права у суді відповідного рівня та спеціалізації </w:t>
      </w:r>
      <w:r w:rsidR="009A6BAF" w:rsidRP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133,5</w:t>
      </w:r>
      <w:r w:rsidR="00024001" w:rsidRPr="00364316">
        <w:rPr>
          <w:rFonts w:ascii="Times New Roman" w:hAnsi="Times New Roman"/>
          <w:sz w:val="26"/>
          <w:szCs w:val="26"/>
          <w:lang w:val="uk-UA" w:eastAsia="uk-UA"/>
        </w:rPr>
        <w:t xml:space="preserve"> </w:t>
      </w:r>
      <w:proofErr w:type="spellStart"/>
      <w:r w:rsidR="00024001" w:rsidRPr="00364316">
        <w:rPr>
          <w:rFonts w:ascii="Times New Roman" w:hAnsi="Times New Roman"/>
          <w:sz w:val="26"/>
          <w:szCs w:val="26"/>
          <w:lang w:val="uk-UA" w:eastAsia="uk-UA"/>
        </w:rPr>
        <w:t>бал</w:t>
      </w:r>
      <w:r w:rsidRPr="00364316">
        <w:rPr>
          <w:rFonts w:ascii="Times New Roman" w:hAnsi="Times New Roman"/>
          <w:sz w:val="26"/>
          <w:szCs w:val="26"/>
          <w:lang w:val="uk-UA" w:eastAsia="uk-UA"/>
        </w:rPr>
        <w:t>а</w:t>
      </w:r>
      <w:proofErr w:type="spellEnd"/>
      <w:r w:rsidR="00024001" w:rsidRPr="00364316">
        <w:rPr>
          <w:rFonts w:ascii="Times New Roman" w:hAnsi="Times New Roman"/>
          <w:sz w:val="26"/>
          <w:szCs w:val="26"/>
          <w:lang w:val="uk-UA" w:eastAsia="uk-UA"/>
        </w:rPr>
        <w:t>. Загальний результат за критерієм професійної компетентності</w:t>
      </w:r>
      <w:r w:rsidR="009A6BAF" w:rsidRPr="00364316">
        <w:rPr>
          <w:rFonts w:ascii="Times New Roman" w:hAnsi="Times New Roman"/>
          <w:sz w:val="26"/>
          <w:szCs w:val="26"/>
          <w:lang w:val="uk-UA" w:eastAsia="uk-UA"/>
        </w:rPr>
        <w:t xml:space="preserve"> –</w:t>
      </w:r>
      <w:r w:rsidR="00024001" w:rsidRP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 xml:space="preserve">366 </w:t>
      </w:r>
      <w:r w:rsidR="00024001" w:rsidRPr="00364316">
        <w:rPr>
          <w:rFonts w:ascii="Times New Roman" w:hAnsi="Times New Roman"/>
          <w:sz w:val="26"/>
          <w:szCs w:val="26"/>
          <w:lang w:val="uk-UA" w:eastAsia="uk-UA"/>
        </w:rPr>
        <w:t>бал</w:t>
      </w:r>
      <w:r w:rsidRPr="00364316">
        <w:rPr>
          <w:rFonts w:ascii="Times New Roman" w:hAnsi="Times New Roman"/>
          <w:sz w:val="26"/>
          <w:szCs w:val="26"/>
          <w:lang w:val="uk-UA" w:eastAsia="uk-UA"/>
        </w:rPr>
        <w:t>ів</w:t>
      </w:r>
      <w:r w:rsidR="00024001" w:rsidRPr="00364316">
        <w:rPr>
          <w:rFonts w:ascii="Times New Roman" w:hAnsi="Times New Roman"/>
          <w:sz w:val="26"/>
          <w:szCs w:val="26"/>
          <w:lang w:val="uk-UA" w:eastAsia="uk-UA"/>
        </w:rPr>
        <w:t>.</w:t>
      </w:r>
    </w:p>
    <w:p w:rsidR="004742CF" w:rsidRPr="00364316" w:rsidRDefault="004742CF" w:rsidP="00661473">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Рішенням Комісії від 17 квітня 2025 року № 89/зп-25 до другого етапу кваліфікаційного оцінювання «Дослідження досьє та проведення співбесіди» у межах </w:t>
      </w:r>
      <w:r w:rsidRPr="00364316">
        <w:rPr>
          <w:rFonts w:ascii="Times New Roman" w:hAnsi="Times New Roman"/>
          <w:spacing w:val="10"/>
          <w:sz w:val="26"/>
          <w:szCs w:val="26"/>
          <w:lang w:val="uk-UA" w:eastAsia="uk-UA"/>
        </w:rPr>
        <w:t>конкурсу, оголошеного рішенням Комісії від 14 вересня 2023 року № 94/зп-23</w:t>
      </w:r>
      <w:r w:rsidRPr="00364316">
        <w:rPr>
          <w:rFonts w:ascii="Times New Roman" w:hAnsi="Times New Roman"/>
          <w:sz w:val="26"/>
          <w:szCs w:val="26"/>
          <w:lang w:val="uk-UA" w:eastAsia="uk-UA"/>
        </w:rPr>
        <w:t xml:space="preserve"> (зі змінами), допущено 706 кандидатів на посади суддів апеляційних загальних судів, які успішно склали кваліфікаційний іспит, зокрема </w:t>
      </w:r>
      <w:proofErr w:type="spellStart"/>
      <w:r w:rsidRPr="00364316">
        <w:rPr>
          <w:rFonts w:ascii="Times New Roman" w:hAnsi="Times New Roman"/>
          <w:sz w:val="26"/>
          <w:szCs w:val="26"/>
          <w:lang w:val="uk-UA" w:eastAsia="uk-UA"/>
        </w:rPr>
        <w:t>Бредуна</w:t>
      </w:r>
      <w:proofErr w:type="spellEnd"/>
      <w:r w:rsidRPr="00364316">
        <w:rPr>
          <w:rFonts w:ascii="Times New Roman" w:hAnsi="Times New Roman"/>
          <w:sz w:val="26"/>
          <w:szCs w:val="26"/>
          <w:lang w:val="uk-UA" w:eastAsia="uk-UA"/>
        </w:rPr>
        <w:t xml:space="preserve"> Д.С.</w:t>
      </w:r>
    </w:p>
    <w:p w:rsidR="004742CF" w:rsidRPr="00364316" w:rsidRDefault="004742CF" w:rsidP="00661473">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Згідно з рішенням Комісії від 28 квітня 2025 № 92/зп-25 другий етап «Дослідження досьє та проведення співбесіди» кваліфікаційного оцінювання кандидатів на посади суддів Запорізького апеляційного суду проводить </w:t>
      </w:r>
      <w:r w:rsidR="00974973" w:rsidRPr="00364316">
        <w:rPr>
          <w:rFonts w:ascii="Times New Roman" w:hAnsi="Times New Roman"/>
          <w:sz w:val="26"/>
          <w:szCs w:val="26"/>
          <w:lang w:val="uk-UA" w:eastAsia="uk-UA"/>
        </w:rPr>
        <w:t>Комісія в складі постійної колегії</w:t>
      </w:r>
      <w:r w:rsidRPr="00364316">
        <w:rPr>
          <w:rFonts w:ascii="Times New Roman" w:hAnsi="Times New Roman"/>
          <w:sz w:val="26"/>
          <w:szCs w:val="26"/>
          <w:lang w:val="uk-UA" w:eastAsia="uk-UA"/>
        </w:rPr>
        <w:t xml:space="preserve"> № 5.</w:t>
      </w:r>
    </w:p>
    <w:p w:rsidR="004742CF" w:rsidRPr="00364316" w:rsidRDefault="004742CF" w:rsidP="00661473">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До Комісії надійшла заява </w:t>
      </w:r>
      <w:proofErr w:type="spellStart"/>
      <w:r w:rsidRPr="00364316">
        <w:rPr>
          <w:rFonts w:ascii="Times New Roman" w:hAnsi="Times New Roman"/>
          <w:sz w:val="26"/>
          <w:szCs w:val="26"/>
          <w:lang w:val="uk-UA" w:eastAsia="uk-UA"/>
        </w:rPr>
        <w:t>Бредуна</w:t>
      </w:r>
      <w:proofErr w:type="spellEnd"/>
      <w:r w:rsidRPr="00364316">
        <w:rPr>
          <w:rFonts w:ascii="Times New Roman" w:hAnsi="Times New Roman"/>
          <w:sz w:val="26"/>
          <w:szCs w:val="26"/>
          <w:lang w:val="uk-UA" w:eastAsia="uk-UA"/>
        </w:rPr>
        <w:t xml:space="preserve"> Д.С. про намір претендувати на посаду судді Запорізького апеляційного суду.</w:t>
      </w:r>
    </w:p>
    <w:p w:rsidR="004742CF" w:rsidRPr="00364316" w:rsidRDefault="004742CF" w:rsidP="00661473">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lastRenderedPageBreak/>
        <w:t xml:space="preserve">Відповідно до протоколу повторного розподілу між членами Комісії від 21 травня 2025 року доповідачем у справі кандидата на посаду судді апеляційного загального суду </w:t>
      </w:r>
      <w:proofErr w:type="spellStart"/>
      <w:r w:rsidRPr="00364316">
        <w:rPr>
          <w:rFonts w:ascii="Times New Roman" w:hAnsi="Times New Roman"/>
          <w:sz w:val="26"/>
          <w:szCs w:val="26"/>
          <w:lang w:val="uk-UA" w:eastAsia="uk-UA"/>
        </w:rPr>
        <w:t>Бредуна</w:t>
      </w:r>
      <w:proofErr w:type="spellEnd"/>
      <w:r w:rsidRPr="00364316">
        <w:rPr>
          <w:rFonts w:ascii="Times New Roman" w:hAnsi="Times New Roman"/>
          <w:sz w:val="26"/>
          <w:szCs w:val="26"/>
          <w:lang w:val="uk-UA" w:eastAsia="uk-UA"/>
        </w:rPr>
        <w:t xml:space="preserve"> Д.С. визначено члена Комісії Луганського В.І.</w:t>
      </w:r>
    </w:p>
    <w:p w:rsidR="00661473" w:rsidRPr="00364316" w:rsidRDefault="004742CF" w:rsidP="00661473">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Комісія 26 травня 2025 року звернулась до кандидатів на посади суддів апеляційних загальних судів з пропозицією надати для долучення до досьє та оцінювання під час співбесіди пояснення та докази (за</w:t>
      </w:r>
      <w:r w:rsid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 xml:space="preserve">наявності), які, на думку кандидата, підтверджують його відповідність критеріям особистої та соціальної компетентності. </w:t>
      </w:r>
    </w:p>
    <w:p w:rsidR="00024001" w:rsidRPr="00364316" w:rsidRDefault="004742CF" w:rsidP="00661473">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До Комісії 06 червня 2025 року надійшли п</w:t>
      </w:r>
      <w:r w:rsidR="00974973" w:rsidRPr="00364316">
        <w:rPr>
          <w:rFonts w:ascii="Times New Roman" w:hAnsi="Times New Roman"/>
          <w:sz w:val="26"/>
          <w:szCs w:val="26"/>
          <w:lang w:val="uk-UA" w:eastAsia="uk-UA"/>
        </w:rPr>
        <w:t xml:space="preserve">ояснення та докази </w:t>
      </w:r>
      <w:proofErr w:type="spellStart"/>
      <w:r w:rsidR="00974973" w:rsidRPr="00364316">
        <w:rPr>
          <w:rFonts w:ascii="Times New Roman" w:hAnsi="Times New Roman"/>
          <w:sz w:val="26"/>
          <w:szCs w:val="26"/>
          <w:lang w:val="uk-UA" w:eastAsia="uk-UA"/>
        </w:rPr>
        <w:t>Бредуна</w:t>
      </w:r>
      <w:proofErr w:type="spellEnd"/>
      <w:r w:rsidR="00974973" w:rsidRPr="00364316">
        <w:rPr>
          <w:rFonts w:ascii="Times New Roman" w:hAnsi="Times New Roman"/>
          <w:sz w:val="26"/>
          <w:szCs w:val="26"/>
          <w:lang w:val="uk-UA" w:eastAsia="uk-UA"/>
        </w:rPr>
        <w:t> Д.С., у яких</w:t>
      </w:r>
      <w:r w:rsidRPr="00364316">
        <w:rPr>
          <w:rFonts w:ascii="Times New Roman" w:hAnsi="Times New Roman"/>
          <w:sz w:val="26"/>
          <w:szCs w:val="26"/>
          <w:lang w:val="uk-UA" w:eastAsia="uk-UA"/>
        </w:rPr>
        <w:t xml:space="preserve"> кандидат навів інформацію, яка, на його думку, підтверджує його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661473" w:rsidRPr="00364316" w:rsidRDefault="00661473" w:rsidP="00661473">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До Комісії 16 вересня 2025 року від Громадської ради доброчесності (далі</w:t>
      </w:r>
      <w:r w:rsid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w:t>
      </w:r>
      <w:r w:rsid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 xml:space="preserve">ГРД) надійшов висновок про невідповідність кандидата на посаду судді апеляційного суду </w:t>
      </w:r>
      <w:proofErr w:type="spellStart"/>
      <w:r w:rsidRPr="00364316">
        <w:rPr>
          <w:rFonts w:ascii="Times New Roman" w:hAnsi="Times New Roman"/>
          <w:sz w:val="26"/>
          <w:szCs w:val="26"/>
          <w:lang w:val="uk-UA" w:eastAsia="uk-UA"/>
        </w:rPr>
        <w:t>Бредуна</w:t>
      </w:r>
      <w:proofErr w:type="spellEnd"/>
      <w:r w:rsidRPr="00364316">
        <w:rPr>
          <w:rFonts w:ascii="Times New Roman" w:hAnsi="Times New Roman"/>
          <w:sz w:val="26"/>
          <w:szCs w:val="26"/>
          <w:lang w:val="uk-UA" w:eastAsia="uk-UA"/>
        </w:rPr>
        <w:t xml:space="preserve"> Д.С. критеріям доброчесності та професійної етики (далі – Висновок), затверджений 15 вересня 2025 року. </w:t>
      </w:r>
    </w:p>
    <w:p w:rsidR="00024001" w:rsidRPr="00364316" w:rsidRDefault="003D6BF1" w:rsidP="003D6BF1">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З</w:t>
      </w:r>
      <w:r w:rsidR="00024001" w:rsidRPr="00364316">
        <w:rPr>
          <w:rFonts w:ascii="Times New Roman" w:hAnsi="Times New Roman"/>
          <w:sz w:val="26"/>
          <w:szCs w:val="26"/>
          <w:lang w:val="uk-UA" w:eastAsia="uk-UA"/>
        </w:rPr>
        <w:t xml:space="preserve"> метою сприян</w:t>
      </w:r>
      <w:r w:rsidR="003C55B7" w:rsidRPr="00364316">
        <w:rPr>
          <w:rFonts w:ascii="Times New Roman" w:hAnsi="Times New Roman"/>
          <w:sz w:val="26"/>
          <w:szCs w:val="26"/>
          <w:lang w:val="uk-UA" w:eastAsia="uk-UA"/>
        </w:rPr>
        <w:t>ня своєчасному ознайомленню з В</w:t>
      </w:r>
      <w:r w:rsidR="00024001" w:rsidRPr="00364316">
        <w:rPr>
          <w:rFonts w:ascii="Times New Roman" w:hAnsi="Times New Roman"/>
          <w:sz w:val="26"/>
          <w:szCs w:val="26"/>
          <w:lang w:val="uk-UA" w:eastAsia="uk-UA"/>
        </w:rPr>
        <w:t xml:space="preserve">исновком ГРД Комісією </w:t>
      </w:r>
      <w:r w:rsidRPr="00364316">
        <w:rPr>
          <w:rFonts w:ascii="Times New Roman" w:hAnsi="Times New Roman"/>
          <w:sz w:val="26"/>
          <w:szCs w:val="26"/>
          <w:lang w:val="uk-UA" w:eastAsia="uk-UA"/>
        </w:rPr>
        <w:t>16</w:t>
      </w:r>
      <w:r w:rsidR="00364316">
        <w:rPr>
          <w:rFonts w:ascii="Times New Roman" w:hAnsi="Times New Roman"/>
          <w:sz w:val="26"/>
          <w:szCs w:val="26"/>
          <w:lang w:val="uk-UA" w:eastAsia="uk-UA"/>
        </w:rPr>
        <w:t> </w:t>
      </w:r>
      <w:r w:rsidRPr="00364316">
        <w:rPr>
          <w:rFonts w:ascii="Times New Roman" w:hAnsi="Times New Roman"/>
          <w:sz w:val="26"/>
          <w:szCs w:val="26"/>
          <w:lang w:val="uk-UA" w:eastAsia="uk-UA"/>
        </w:rPr>
        <w:t>вересня</w:t>
      </w:r>
      <w:r w:rsidR="000B5493" w:rsidRPr="00364316">
        <w:rPr>
          <w:rFonts w:ascii="Times New Roman" w:hAnsi="Times New Roman"/>
          <w:sz w:val="26"/>
          <w:szCs w:val="26"/>
          <w:lang w:val="uk-UA" w:eastAsia="uk-UA"/>
        </w:rPr>
        <w:t xml:space="preserve"> </w:t>
      </w:r>
      <w:r w:rsidR="00024001" w:rsidRPr="00364316">
        <w:rPr>
          <w:rFonts w:ascii="Times New Roman" w:hAnsi="Times New Roman"/>
          <w:sz w:val="26"/>
          <w:szCs w:val="26"/>
          <w:lang w:val="uk-UA" w:eastAsia="uk-UA"/>
        </w:rPr>
        <w:t>2025</w:t>
      </w:r>
      <w:r w:rsidR="00CD2B50" w:rsidRPr="00364316">
        <w:rPr>
          <w:rFonts w:ascii="Times New Roman" w:hAnsi="Times New Roman"/>
          <w:sz w:val="26"/>
          <w:szCs w:val="26"/>
          <w:lang w:val="uk-UA" w:eastAsia="uk-UA"/>
        </w:rPr>
        <w:t> </w:t>
      </w:r>
      <w:r w:rsidR="00024001" w:rsidRPr="00364316">
        <w:rPr>
          <w:rFonts w:ascii="Times New Roman" w:hAnsi="Times New Roman"/>
          <w:sz w:val="26"/>
          <w:szCs w:val="26"/>
          <w:lang w:val="uk-UA" w:eastAsia="uk-UA"/>
        </w:rPr>
        <w:t xml:space="preserve">року надіслано кандидату електронну копію </w:t>
      </w:r>
      <w:r w:rsidR="003C55B7" w:rsidRPr="00364316">
        <w:rPr>
          <w:rFonts w:ascii="Times New Roman" w:hAnsi="Times New Roman"/>
          <w:sz w:val="26"/>
          <w:szCs w:val="26"/>
          <w:lang w:val="uk-UA" w:eastAsia="uk-UA"/>
        </w:rPr>
        <w:t>В</w:t>
      </w:r>
      <w:r w:rsidR="00024001" w:rsidRPr="00364316">
        <w:rPr>
          <w:rFonts w:ascii="Times New Roman" w:hAnsi="Times New Roman"/>
          <w:sz w:val="26"/>
          <w:szCs w:val="26"/>
          <w:lang w:val="uk-UA" w:eastAsia="uk-UA"/>
        </w:rPr>
        <w:t>исновку</w:t>
      </w:r>
      <w:r w:rsidR="00053D5A" w:rsidRPr="00364316">
        <w:rPr>
          <w:rFonts w:ascii="Times New Roman" w:hAnsi="Times New Roman"/>
          <w:sz w:val="26"/>
          <w:szCs w:val="26"/>
          <w:lang w:val="uk-UA" w:eastAsia="uk-UA"/>
        </w:rPr>
        <w:t>,</w:t>
      </w:r>
      <w:r w:rsidR="00024001" w:rsidRPr="00364316">
        <w:rPr>
          <w:rFonts w:ascii="Times New Roman" w:hAnsi="Times New Roman"/>
          <w:sz w:val="26"/>
          <w:szCs w:val="26"/>
          <w:lang w:val="uk-UA" w:eastAsia="uk-UA"/>
        </w:rPr>
        <w:t xml:space="preserve"> запропоновано надати пояснення та копії підтверджувальних документів </w:t>
      </w:r>
      <w:r w:rsidR="008D37A0" w:rsidRPr="00364316">
        <w:rPr>
          <w:rFonts w:ascii="Times New Roman" w:hAnsi="Times New Roman"/>
          <w:sz w:val="26"/>
          <w:szCs w:val="26"/>
          <w:lang w:val="uk-UA" w:eastAsia="uk-UA"/>
        </w:rPr>
        <w:t>(</w:t>
      </w:r>
      <w:r w:rsidR="00024001" w:rsidRPr="00364316">
        <w:rPr>
          <w:rFonts w:ascii="Times New Roman" w:hAnsi="Times New Roman"/>
          <w:sz w:val="26"/>
          <w:szCs w:val="26"/>
          <w:lang w:val="uk-UA" w:eastAsia="uk-UA"/>
        </w:rPr>
        <w:t>за наявності</w:t>
      </w:r>
      <w:r w:rsidR="008D37A0" w:rsidRPr="00364316">
        <w:rPr>
          <w:rFonts w:ascii="Times New Roman" w:hAnsi="Times New Roman"/>
          <w:sz w:val="26"/>
          <w:szCs w:val="26"/>
          <w:lang w:val="uk-UA" w:eastAsia="uk-UA"/>
        </w:rPr>
        <w:t>)</w:t>
      </w:r>
      <w:r w:rsidR="00024001" w:rsidRPr="00364316">
        <w:rPr>
          <w:rFonts w:ascii="Times New Roman" w:hAnsi="Times New Roman"/>
          <w:sz w:val="26"/>
          <w:szCs w:val="26"/>
          <w:lang w:val="uk-UA" w:eastAsia="uk-UA"/>
        </w:rPr>
        <w:t>.</w:t>
      </w:r>
    </w:p>
    <w:p w:rsidR="00024001" w:rsidRPr="00364316" w:rsidRDefault="001713A1" w:rsidP="001713A1">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На спростування </w:t>
      </w:r>
      <w:r w:rsidR="003C55B7" w:rsidRPr="00364316">
        <w:rPr>
          <w:rFonts w:ascii="Times New Roman" w:hAnsi="Times New Roman"/>
          <w:sz w:val="26"/>
          <w:szCs w:val="26"/>
          <w:lang w:val="uk-UA" w:eastAsia="uk-UA"/>
        </w:rPr>
        <w:t>В</w:t>
      </w:r>
      <w:r w:rsidRPr="00364316">
        <w:rPr>
          <w:rFonts w:ascii="Times New Roman" w:hAnsi="Times New Roman"/>
          <w:sz w:val="26"/>
          <w:szCs w:val="26"/>
          <w:lang w:val="uk-UA" w:eastAsia="uk-UA"/>
        </w:rPr>
        <w:t xml:space="preserve">исновку ГРД кандидатом </w:t>
      </w:r>
      <w:proofErr w:type="spellStart"/>
      <w:r w:rsidRPr="00364316">
        <w:rPr>
          <w:rFonts w:ascii="Times New Roman" w:hAnsi="Times New Roman"/>
          <w:sz w:val="26"/>
          <w:szCs w:val="26"/>
          <w:lang w:val="uk-UA" w:eastAsia="uk-UA"/>
        </w:rPr>
        <w:t>Бредуном</w:t>
      </w:r>
      <w:proofErr w:type="spellEnd"/>
      <w:r w:rsidRPr="00364316">
        <w:rPr>
          <w:rFonts w:ascii="Times New Roman" w:hAnsi="Times New Roman"/>
          <w:sz w:val="26"/>
          <w:szCs w:val="26"/>
          <w:lang w:val="uk-UA" w:eastAsia="uk-UA"/>
        </w:rPr>
        <w:t xml:space="preserve"> Д.С. надано пояснення.</w:t>
      </w:r>
    </w:p>
    <w:p w:rsidR="00024001" w:rsidRPr="00364316" w:rsidRDefault="00024001" w:rsidP="00024001">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Комісією у складі </w:t>
      </w:r>
      <w:r w:rsidR="003D6BF1" w:rsidRPr="00364316">
        <w:rPr>
          <w:rFonts w:ascii="Times New Roman" w:hAnsi="Times New Roman"/>
          <w:sz w:val="26"/>
          <w:szCs w:val="26"/>
          <w:lang w:val="uk-UA" w:eastAsia="uk-UA"/>
        </w:rPr>
        <w:t>колегії</w:t>
      </w:r>
      <w:r w:rsidRPr="00364316">
        <w:rPr>
          <w:rFonts w:ascii="Times New Roman" w:hAnsi="Times New Roman"/>
          <w:sz w:val="26"/>
          <w:szCs w:val="26"/>
          <w:lang w:val="uk-UA" w:eastAsia="uk-UA"/>
        </w:rPr>
        <w:t xml:space="preserve"> проведено співбесіду з кандидатом </w:t>
      </w:r>
      <w:r w:rsidR="003D6BF1" w:rsidRPr="00364316">
        <w:rPr>
          <w:rFonts w:ascii="Times New Roman" w:hAnsi="Times New Roman"/>
          <w:sz w:val="26"/>
          <w:szCs w:val="26"/>
          <w:lang w:val="uk-UA" w:eastAsia="uk-UA"/>
        </w:rPr>
        <w:t>18 вересня</w:t>
      </w:r>
      <w:r w:rsidR="00552070" w:rsidRP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2025</w:t>
      </w:r>
      <w:r w:rsidR="000B5493" w:rsidRPr="00364316">
        <w:rPr>
          <w:rFonts w:ascii="Times New Roman" w:hAnsi="Times New Roman"/>
          <w:sz w:val="26"/>
          <w:szCs w:val="26"/>
          <w:lang w:val="uk-UA" w:eastAsia="uk-UA"/>
        </w:rPr>
        <w:t> </w:t>
      </w:r>
      <w:r w:rsidRPr="00364316">
        <w:rPr>
          <w:rFonts w:ascii="Times New Roman" w:hAnsi="Times New Roman"/>
          <w:sz w:val="26"/>
          <w:szCs w:val="26"/>
          <w:lang w:val="uk-UA" w:eastAsia="uk-UA"/>
        </w:rPr>
        <w:t>року.</w:t>
      </w:r>
    </w:p>
    <w:p w:rsidR="00024001" w:rsidRPr="00364316" w:rsidRDefault="00024001" w:rsidP="00024001">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Під час співбесіди Комісією обговорено результати дослідження досьє, відповідність кандидата критері</w:t>
      </w:r>
      <w:r w:rsidR="004252F7" w:rsidRPr="00364316">
        <w:rPr>
          <w:rFonts w:ascii="Times New Roman" w:hAnsi="Times New Roman"/>
          <w:sz w:val="26"/>
          <w:szCs w:val="26"/>
          <w:lang w:val="uk-UA" w:eastAsia="uk-UA"/>
        </w:rPr>
        <w:t>ям</w:t>
      </w:r>
      <w:r w:rsidRPr="00364316">
        <w:rPr>
          <w:rFonts w:ascii="Times New Roman" w:hAnsi="Times New Roman"/>
          <w:sz w:val="26"/>
          <w:szCs w:val="26"/>
          <w:lang w:val="uk-UA" w:eastAsia="uk-UA"/>
        </w:rPr>
        <w:t xml:space="preserve"> особистої і соціальної компетентності, а</w:t>
      </w:r>
      <w:r w:rsidR="00824791" w:rsidRPr="00364316">
        <w:rPr>
          <w:rFonts w:ascii="Times New Roman" w:hAnsi="Times New Roman"/>
          <w:sz w:val="26"/>
          <w:szCs w:val="26"/>
          <w:lang w:val="uk-UA" w:eastAsia="uk-UA"/>
        </w:rPr>
        <w:t> </w:t>
      </w:r>
      <w:r w:rsidRPr="00364316">
        <w:rPr>
          <w:rFonts w:ascii="Times New Roman" w:hAnsi="Times New Roman"/>
          <w:sz w:val="26"/>
          <w:szCs w:val="26"/>
          <w:lang w:val="uk-UA" w:eastAsia="uk-UA"/>
        </w:rPr>
        <w:t>також критеріям доброчесності та професійної етики.</w:t>
      </w:r>
    </w:p>
    <w:p w:rsidR="001252BC" w:rsidRPr="00364316" w:rsidRDefault="001252BC" w:rsidP="001252BC">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Рішенням Комісії від 18 вересня 2025 року встановлено, що під час проведення спеціальної перевірки не отримано інформації, яка може свідчити про невідповідність </w:t>
      </w:r>
      <w:proofErr w:type="spellStart"/>
      <w:r w:rsidRPr="00364316">
        <w:rPr>
          <w:rFonts w:ascii="Times New Roman" w:hAnsi="Times New Roman"/>
          <w:sz w:val="26"/>
          <w:szCs w:val="26"/>
          <w:lang w:val="uk-UA" w:eastAsia="uk-UA"/>
        </w:rPr>
        <w:t>Бредуна</w:t>
      </w:r>
      <w:proofErr w:type="spellEnd"/>
      <w:r w:rsidRPr="00364316">
        <w:rPr>
          <w:rFonts w:ascii="Times New Roman" w:hAnsi="Times New Roman"/>
          <w:sz w:val="26"/>
          <w:szCs w:val="26"/>
          <w:lang w:val="uk-UA" w:eastAsia="uk-UA"/>
        </w:rPr>
        <w:t xml:space="preserve"> </w:t>
      </w:r>
      <w:r w:rsidR="00974973" w:rsidRPr="00364316">
        <w:rPr>
          <w:rFonts w:ascii="Times New Roman" w:hAnsi="Times New Roman"/>
          <w:sz w:val="26"/>
          <w:szCs w:val="26"/>
          <w:lang w:val="uk-UA" w:eastAsia="uk-UA"/>
        </w:rPr>
        <w:t>Д.С.</w:t>
      </w:r>
      <w:r w:rsidRPr="00364316">
        <w:rPr>
          <w:rFonts w:ascii="Times New Roman" w:hAnsi="Times New Roman"/>
          <w:sz w:val="26"/>
          <w:szCs w:val="26"/>
          <w:lang w:val="uk-UA" w:eastAsia="uk-UA"/>
        </w:rPr>
        <w:t xml:space="preserve"> вимогам до кандидата на посаду судді. Визначено, що за результатами проходження процедури кваліфікаційного оцінювання кандидат на посаду судді апеляційного загального суду </w:t>
      </w:r>
      <w:proofErr w:type="spellStart"/>
      <w:r w:rsidRPr="00364316">
        <w:rPr>
          <w:rFonts w:ascii="Times New Roman" w:hAnsi="Times New Roman"/>
          <w:sz w:val="26"/>
          <w:szCs w:val="26"/>
          <w:lang w:val="uk-UA" w:eastAsia="uk-UA"/>
        </w:rPr>
        <w:t>Бредун</w:t>
      </w:r>
      <w:proofErr w:type="spellEnd"/>
      <w:r w:rsidRPr="00364316">
        <w:rPr>
          <w:rFonts w:ascii="Times New Roman" w:hAnsi="Times New Roman"/>
          <w:sz w:val="26"/>
          <w:szCs w:val="26"/>
          <w:lang w:val="uk-UA" w:eastAsia="uk-UA"/>
        </w:rPr>
        <w:t xml:space="preserve"> </w:t>
      </w:r>
      <w:r w:rsidR="00974973" w:rsidRPr="00364316">
        <w:rPr>
          <w:rFonts w:ascii="Times New Roman" w:hAnsi="Times New Roman"/>
          <w:sz w:val="26"/>
          <w:szCs w:val="26"/>
          <w:lang w:val="uk-UA" w:eastAsia="uk-UA"/>
        </w:rPr>
        <w:t>Д.С.</w:t>
      </w:r>
      <w:r w:rsidRPr="00364316">
        <w:rPr>
          <w:rFonts w:ascii="Times New Roman" w:hAnsi="Times New Roman"/>
          <w:sz w:val="26"/>
          <w:szCs w:val="26"/>
          <w:lang w:val="uk-UA" w:eastAsia="uk-UA"/>
        </w:rPr>
        <w:t xml:space="preserve"> набрав</w:t>
      </w:r>
      <w:r w:rsidR="00974973" w:rsidRP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 xml:space="preserve">738,25 </w:t>
      </w:r>
      <w:proofErr w:type="spellStart"/>
      <w:r w:rsidRPr="00364316">
        <w:rPr>
          <w:rFonts w:ascii="Times New Roman" w:hAnsi="Times New Roman"/>
          <w:sz w:val="26"/>
          <w:szCs w:val="26"/>
          <w:lang w:val="uk-UA" w:eastAsia="uk-UA"/>
        </w:rPr>
        <w:t>бала</w:t>
      </w:r>
      <w:proofErr w:type="spellEnd"/>
      <w:r w:rsidRPr="00364316">
        <w:rPr>
          <w:rFonts w:ascii="Times New Roman" w:hAnsi="Times New Roman"/>
          <w:sz w:val="26"/>
          <w:szCs w:val="26"/>
          <w:lang w:val="uk-UA" w:eastAsia="uk-UA"/>
        </w:rPr>
        <w:t xml:space="preserve">. </w:t>
      </w:r>
      <w:proofErr w:type="spellStart"/>
      <w:r w:rsidRPr="00364316">
        <w:rPr>
          <w:rFonts w:ascii="Times New Roman" w:hAnsi="Times New Roman"/>
          <w:sz w:val="26"/>
          <w:szCs w:val="26"/>
          <w:lang w:val="uk-UA" w:eastAsia="uk-UA"/>
        </w:rPr>
        <w:t>Внесено</w:t>
      </w:r>
      <w:proofErr w:type="spellEnd"/>
      <w:r w:rsidRPr="00364316">
        <w:rPr>
          <w:rFonts w:ascii="Times New Roman" w:hAnsi="Times New Roman"/>
          <w:sz w:val="26"/>
          <w:szCs w:val="26"/>
          <w:lang w:val="uk-UA" w:eastAsia="uk-UA"/>
        </w:rPr>
        <w:t xml:space="preserve"> на розгляд Вищої кваліфікаційної комісії суддів України у пленарному складі питання про підтвердження здатності </w:t>
      </w:r>
      <w:proofErr w:type="spellStart"/>
      <w:r w:rsidRPr="00364316">
        <w:rPr>
          <w:rFonts w:ascii="Times New Roman" w:hAnsi="Times New Roman"/>
          <w:sz w:val="26"/>
          <w:szCs w:val="26"/>
          <w:lang w:val="uk-UA" w:eastAsia="uk-UA"/>
        </w:rPr>
        <w:t>Бредуна</w:t>
      </w:r>
      <w:proofErr w:type="spellEnd"/>
      <w:r w:rsidRPr="00364316">
        <w:rPr>
          <w:rFonts w:ascii="Times New Roman" w:hAnsi="Times New Roman"/>
          <w:sz w:val="26"/>
          <w:szCs w:val="26"/>
          <w:lang w:val="uk-UA" w:eastAsia="uk-UA"/>
        </w:rPr>
        <w:t xml:space="preserve"> </w:t>
      </w:r>
      <w:r w:rsidR="00974973" w:rsidRPr="00364316">
        <w:rPr>
          <w:rFonts w:ascii="Times New Roman" w:hAnsi="Times New Roman"/>
          <w:sz w:val="26"/>
          <w:szCs w:val="26"/>
          <w:lang w:val="uk-UA" w:eastAsia="uk-UA"/>
        </w:rPr>
        <w:t>Д.С.</w:t>
      </w:r>
      <w:r w:rsidRPr="00364316">
        <w:rPr>
          <w:rFonts w:ascii="Times New Roman" w:hAnsi="Times New Roman"/>
          <w:sz w:val="26"/>
          <w:szCs w:val="26"/>
          <w:lang w:val="uk-UA" w:eastAsia="uk-UA"/>
        </w:rPr>
        <w:t xml:space="preserve"> здійснювати правосуддя в апеляційному загальному суді.</w:t>
      </w:r>
    </w:p>
    <w:p w:rsidR="001713A1" w:rsidRPr="00364316" w:rsidRDefault="001713A1" w:rsidP="001252BC">
      <w:pPr>
        <w:shd w:val="clear" w:color="auto" w:fill="FFFFFF"/>
        <w:spacing w:after="0" w:line="240" w:lineRule="auto"/>
        <w:ind w:firstLine="709"/>
        <w:jc w:val="both"/>
        <w:rPr>
          <w:rFonts w:ascii="Times New Roman" w:hAnsi="Times New Roman"/>
          <w:sz w:val="26"/>
          <w:szCs w:val="26"/>
          <w:lang w:val="uk-UA" w:eastAsia="uk-UA"/>
        </w:rPr>
      </w:pPr>
    </w:p>
    <w:p w:rsidR="00EF2AD5" w:rsidRPr="00364316" w:rsidRDefault="00EF2AD5" w:rsidP="00EF2AD5">
      <w:pPr>
        <w:shd w:val="clear" w:color="auto" w:fill="FFFFFF"/>
        <w:spacing w:after="0" w:line="240" w:lineRule="auto"/>
        <w:ind w:firstLine="709"/>
        <w:jc w:val="both"/>
        <w:rPr>
          <w:rFonts w:ascii="Times New Roman" w:hAnsi="Times New Roman"/>
          <w:b/>
          <w:bCs/>
          <w:sz w:val="26"/>
          <w:szCs w:val="26"/>
          <w:lang w:val="uk-UA" w:eastAsia="uk-UA"/>
        </w:rPr>
      </w:pPr>
      <w:r w:rsidRPr="00364316">
        <w:rPr>
          <w:rFonts w:ascii="Times New Roman" w:hAnsi="Times New Roman"/>
          <w:b/>
          <w:bCs/>
          <w:sz w:val="26"/>
          <w:szCs w:val="26"/>
          <w:lang w:val="uk-UA" w:eastAsia="uk-UA"/>
        </w:rPr>
        <w:t>IV. Зміст висновку Громадської ради доброчесності.</w:t>
      </w:r>
    </w:p>
    <w:p w:rsidR="009C079A" w:rsidRPr="00364316" w:rsidRDefault="009C079A" w:rsidP="00EF2AD5">
      <w:pPr>
        <w:shd w:val="clear" w:color="auto" w:fill="FFFFFF"/>
        <w:spacing w:after="0" w:line="240" w:lineRule="auto"/>
        <w:ind w:firstLine="709"/>
        <w:jc w:val="both"/>
        <w:rPr>
          <w:rFonts w:ascii="Times New Roman" w:hAnsi="Times New Roman"/>
          <w:b/>
          <w:bCs/>
          <w:sz w:val="26"/>
          <w:szCs w:val="26"/>
          <w:lang w:val="uk-UA" w:eastAsia="uk-UA"/>
        </w:rPr>
      </w:pPr>
    </w:p>
    <w:p w:rsidR="00EF2AD5" w:rsidRPr="00364316" w:rsidRDefault="00EF2AD5" w:rsidP="00EF2AD5">
      <w:pPr>
        <w:autoSpaceDE w:val="0"/>
        <w:autoSpaceDN w:val="0"/>
        <w:adjustRightInd w:val="0"/>
        <w:spacing w:after="0" w:line="240" w:lineRule="auto"/>
        <w:ind w:firstLine="708"/>
        <w:jc w:val="both"/>
        <w:rPr>
          <w:rFonts w:ascii="Times New Roman" w:eastAsiaTheme="minorHAnsi" w:hAnsi="Times New Roman"/>
          <w:bCs/>
          <w:sz w:val="28"/>
          <w:szCs w:val="28"/>
          <w:lang w:val="uk-UA" w:eastAsia="en-US"/>
        </w:rPr>
      </w:pPr>
      <w:r w:rsidRPr="00364316">
        <w:rPr>
          <w:rFonts w:ascii="Times New Roman" w:hAnsi="Times New Roman"/>
          <w:sz w:val="26"/>
          <w:szCs w:val="26"/>
          <w:lang w:val="uk-UA" w:eastAsia="uk-UA"/>
        </w:rPr>
        <w:t xml:space="preserve">ГРД 15 вересня 2025 року затвердила </w:t>
      </w:r>
      <w:r w:rsidR="00974973" w:rsidRPr="00364316">
        <w:rPr>
          <w:rFonts w:ascii="Times New Roman" w:hAnsi="Times New Roman"/>
          <w:sz w:val="26"/>
          <w:szCs w:val="26"/>
          <w:lang w:val="uk-UA" w:eastAsia="uk-UA"/>
        </w:rPr>
        <w:t>В</w:t>
      </w:r>
      <w:r w:rsidRPr="00364316">
        <w:rPr>
          <w:rFonts w:ascii="Times New Roman" w:hAnsi="Times New Roman"/>
          <w:sz w:val="26"/>
          <w:szCs w:val="26"/>
          <w:lang w:val="uk-UA" w:eastAsia="uk-UA"/>
        </w:rPr>
        <w:t>исновок.</w:t>
      </w:r>
      <w:r w:rsidR="00974973" w:rsidRP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 xml:space="preserve">Підставами для </w:t>
      </w:r>
      <w:r w:rsidR="00974973" w:rsidRPr="00364316">
        <w:rPr>
          <w:rFonts w:ascii="Times New Roman" w:hAnsi="Times New Roman"/>
          <w:sz w:val="26"/>
          <w:szCs w:val="26"/>
          <w:lang w:val="uk-UA" w:eastAsia="uk-UA"/>
        </w:rPr>
        <w:t>В</w:t>
      </w:r>
      <w:r w:rsidRPr="00364316">
        <w:rPr>
          <w:rFonts w:ascii="Times New Roman" w:hAnsi="Times New Roman"/>
          <w:sz w:val="26"/>
          <w:szCs w:val="26"/>
          <w:lang w:val="uk-UA" w:eastAsia="uk-UA"/>
        </w:rPr>
        <w:t>исновку стало те, що суддя (кандидат на посаду судді) не відповідає критеріям доброчесності та професійної етики за показниками «Сумлінність», «Неупередженість» та «Дотримання етичних норм і бездоганна поведінка у професійній діяльності та особистому житті».</w:t>
      </w:r>
    </w:p>
    <w:p w:rsidR="00EF2AD5" w:rsidRPr="00364316" w:rsidRDefault="00EF2AD5" w:rsidP="00EF2AD5">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У пункті </w:t>
      </w:r>
      <w:r w:rsidR="00974973" w:rsidRPr="00364316">
        <w:rPr>
          <w:rFonts w:ascii="Times New Roman" w:hAnsi="Times New Roman"/>
          <w:sz w:val="26"/>
          <w:szCs w:val="26"/>
          <w:lang w:val="uk-UA" w:eastAsia="uk-UA"/>
        </w:rPr>
        <w:t>1 В</w:t>
      </w:r>
      <w:r w:rsidRPr="00364316">
        <w:rPr>
          <w:rFonts w:ascii="Times New Roman" w:hAnsi="Times New Roman"/>
          <w:sz w:val="26"/>
          <w:szCs w:val="26"/>
          <w:lang w:val="uk-UA" w:eastAsia="uk-UA"/>
        </w:rPr>
        <w:t xml:space="preserve">исновку ГРД зазначала, що  кандидат допускав вочевидь недбале оформлення документів, а також ухвалював судові рішення, не перебуваючи на робочому місці. Так, </w:t>
      </w:r>
      <w:proofErr w:type="spellStart"/>
      <w:r w:rsidRPr="00364316">
        <w:rPr>
          <w:rFonts w:ascii="Times New Roman" w:hAnsi="Times New Roman"/>
          <w:sz w:val="26"/>
          <w:szCs w:val="26"/>
          <w:lang w:val="uk-UA" w:eastAsia="uk-UA"/>
        </w:rPr>
        <w:t>Бредун</w:t>
      </w:r>
      <w:proofErr w:type="spellEnd"/>
      <w:r w:rsidRPr="00364316">
        <w:rPr>
          <w:rFonts w:ascii="Times New Roman" w:hAnsi="Times New Roman"/>
          <w:sz w:val="26"/>
          <w:szCs w:val="26"/>
          <w:lang w:val="uk-UA" w:eastAsia="uk-UA"/>
        </w:rPr>
        <w:t xml:space="preserve"> Д.С., будучи суддею </w:t>
      </w:r>
      <w:proofErr w:type="spellStart"/>
      <w:r w:rsidRPr="00364316">
        <w:rPr>
          <w:rFonts w:ascii="Times New Roman" w:hAnsi="Times New Roman"/>
          <w:sz w:val="26"/>
          <w:szCs w:val="26"/>
          <w:lang w:val="uk-UA" w:eastAsia="uk-UA"/>
        </w:rPr>
        <w:t>Хортицького</w:t>
      </w:r>
      <w:proofErr w:type="spellEnd"/>
      <w:r w:rsidRPr="00364316">
        <w:rPr>
          <w:rFonts w:ascii="Times New Roman" w:hAnsi="Times New Roman"/>
          <w:sz w:val="26"/>
          <w:szCs w:val="26"/>
          <w:lang w:val="uk-UA" w:eastAsia="uk-UA"/>
        </w:rPr>
        <w:t xml:space="preserve"> районного суду міста Запоріжжя, у період з 2012 до 2013 року ухвалив судові рішення російською мовою (справи № 0825/10297/2012, № 0825/6479/2012, № 0825/9937/2012).</w:t>
      </w:r>
    </w:p>
    <w:p w:rsidR="00EF2AD5" w:rsidRPr="00364316" w:rsidRDefault="00EF2AD5" w:rsidP="00EF2AD5">
      <w:pPr>
        <w:shd w:val="clear" w:color="auto" w:fill="FFFFFF"/>
        <w:spacing w:after="0" w:line="240" w:lineRule="auto"/>
        <w:ind w:firstLine="709"/>
        <w:jc w:val="both"/>
        <w:rPr>
          <w:rFonts w:ascii="Times New Roman" w:hAnsi="Times New Roman"/>
          <w:sz w:val="26"/>
          <w:szCs w:val="26"/>
          <w:lang w:val="uk-UA" w:eastAsia="uk-UA"/>
        </w:rPr>
      </w:pPr>
      <w:proofErr w:type="spellStart"/>
      <w:r w:rsidRPr="00364316">
        <w:rPr>
          <w:rFonts w:ascii="Times New Roman" w:hAnsi="Times New Roman"/>
          <w:sz w:val="26"/>
          <w:szCs w:val="26"/>
          <w:lang w:val="uk-UA" w:eastAsia="uk-UA"/>
        </w:rPr>
        <w:t>Бредун</w:t>
      </w:r>
      <w:proofErr w:type="spellEnd"/>
      <w:r w:rsidRPr="00364316">
        <w:rPr>
          <w:rFonts w:ascii="Times New Roman" w:hAnsi="Times New Roman"/>
          <w:sz w:val="26"/>
          <w:szCs w:val="26"/>
          <w:lang w:val="uk-UA" w:eastAsia="uk-UA"/>
        </w:rPr>
        <w:t xml:space="preserve"> Д.С. у своїх письмових поясненнях </w:t>
      </w:r>
      <w:r w:rsidR="003C55B7" w:rsidRPr="00364316">
        <w:rPr>
          <w:rFonts w:ascii="Times New Roman" w:hAnsi="Times New Roman"/>
          <w:sz w:val="26"/>
          <w:szCs w:val="26"/>
          <w:lang w:val="uk-UA" w:eastAsia="uk-UA"/>
        </w:rPr>
        <w:t xml:space="preserve">під час співбесіди </w:t>
      </w:r>
      <w:r w:rsidRPr="00364316">
        <w:rPr>
          <w:rFonts w:ascii="Times New Roman" w:hAnsi="Times New Roman"/>
          <w:sz w:val="26"/>
          <w:szCs w:val="26"/>
          <w:lang w:val="uk-UA" w:eastAsia="uk-UA"/>
        </w:rPr>
        <w:t xml:space="preserve">зазначив, що такі судові рішення було ухвалено впродовж 2012–2013 років у порядку розгляду справ </w:t>
      </w:r>
      <w:r w:rsidRPr="00364316">
        <w:rPr>
          <w:rFonts w:ascii="Times New Roman" w:hAnsi="Times New Roman"/>
          <w:sz w:val="26"/>
          <w:szCs w:val="26"/>
          <w:lang w:val="uk-UA" w:eastAsia="uk-UA"/>
        </w:rPr>
        <w:lastRenderedPageBreak/>
        <w:t xml:space="preserve">згідно з Кримінальним процесуальним </w:t>
      </w:r>
      <w:r w:rsidR="00974973" w:rsidRPr="00364316">
        <w:rPr>
          <w:rFonts w:ascii="Times New Roman" w:hAnsi="Times New Roman"/>
          <w:sz w:val="26"/>
          <w:szCs w:val="26"/>
          <w:lang w:val="uk-UA" w:eastAsia="uk-UA"/>
        </w:rPr>
        <w:t>к</w:t>
      </w:r>
      <w:r w:rsidRPr="00364316">
        <w:rPr>
          <w:rFonts w:ascii="Times New Roman" w:hAnsi="Times New Roman"/>
          <w:sz w:val="26"/>
          <w:szCs w:val="26"/>
          <w:lang w:val="uk-UA" w:eastAsia="uk-UA"/>
        </w:rPr>
        <w:t xml:space="preserve">одексом України (далі – КПК України) у редакції 1960 року. У кожній справі були наявні заяви обвинувачених про використання російської мови. Судові засідання завжди починалися державною мовою, потім визначалося, якою мовою буде продовжуватися розгляд справи. Також </w:t>
      </w:r>
      <w:r w:rsidR="003C55B7" w:rsidRPr="00364316">
        <w:rPr>
          <w:rFonts w:ascii="Times New Roman" w:hAnsi="Times New Roman"/>
          <w:sz w:val="26"/>
          <w:szCs w:val="26"/>
          <w:lang w:val="uk-UA" w:eastAsia="uk-UA"/>
        </w:rPr>
        <w:t>на спростування цього пункту Висновку ГРД</w:t>
      </w:r>
      <w:r w:rsidRPr="00364316">
        <w:rPr>
          <w:rFonts w:ascii="Times New Roman" w:hAnsi="Times New Roman"/>
          <w:sz w:val="26"/>
          <w:szCs w:val="26"/>
          <w:lang w:val="uk-UA" w:eastAsia="uk-UA"/>
        </w:rPr>
        <w:t xml:space="preserve">  </w:t>
      </w:r>
      <w:r w:rsidR="00974973" w:rsidRPr="00364316">
        <w:rPr>
          <w:rFonts w:ascii="Times New Roman" w:hAnsi="Times New Roman"/>
          <w:sz w:val="26"/>
          <w:szCs w:val="26"/>
          <w:lang w:val="uk-UA" w:eastAsia="uk-UA"/>
        </w:rPr>
        <w:t xml:space="preserve">кандидат </w:t>
      </w:r>
      <w:r w:rsidRPr="00364316">
        <w:rPr>
          <w:rFonts w:ascii="Times New Roman" w:hAnsi="Times New Roman"/>
          <w:sz w:val="26"/>
          <w:szCs w:val="26"/>
          <w:lang w:val="uk-UA" w:eastAsia="uk-UA"/>
        </w:rPr>
        <w:t>надав аналіз законодавства, чинного на той час.</w:t>
      </w:r>
    </w:p>
    <w:p w:rsidR="00EF2AD5" w:rsidRPr="00364316" w:rsidRDefault="00EF2AD5" w:rsidP="00EF2AD5">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Комісією у складі колегії такі пояснення кандидата визнано обґрунтованими та достатніми</w:t>
      </w:r>
      <w:r w:rsidR="00405B48" w:rsidRPr="00364316">
        <w:rPr>
          <w:rFonts w:ascii="Times New Roman" w:hAnsi="Times New Roman"/>
          <w:sz w:val="26"/>
          <w:szCs w:val="26"/>
          <w:lang w:val="uk-UA" w:eastAsia="uk-UA"/>
        </w:rPr>
        <w:t xml:space="preserve"> для спростування цього пункту Висновку ГРД.</w:t>
      </w:r>
    </w:p>
    <w:p w:rsidR="00EF2AD5" w:rsidRPr="00364316" w:rsidRDefault="00EF2AD5" w:rsidP="00EF2AD5">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У Висновку ГРД також </w:t>
      </w:r>
      <w:r w:rsidR="00974973" w:rsidRPr="00364316">
        <w:rPr>
          <w:rFonts w:ascii="Times New Roman" w:hAnsi="Times New Roman"/>
          <w:sz w:val="26"/>
          <w:szCs w:val="26"/>
          <w:lang w:val="uk-UA" w:eastAsia="uk-UA"/>
        </w:rPr>
        <w:t>вказала</w:t>
      </w:r>
      <w:r w:rsidRPr="00364316">
        <w:rPr>
          <w:rFonts w:ascii="Times New Roman" w:hAnsi="Times New Roman"/>
          <w:sz w:val="26"/>
          <w:szCs w:val="26"/>
          <w:lang w:val="uk-UA" w:eastAsia="uk-UA"/>
        </w:rPr>
        <w:t xml:space="preserve">, що суддя </w:t>
      </w:r>
      <w:proofErr w:type="spellStart"/>
      <w:r w:rsidRPr="00364316">
        <w:rPr>
          <w:rFonts w:ascii="Times New Roman" w:hAnsi="Times New Roman"/>
          <w:sz w:val="26"/>
          <w:szCs w:val="26"/>
          <w:lang w:val="uk-UA" w:eastAsia="uk-UA"/>
        </w:rPr>
        <w:t>Бредун</w:t>
      </w:r>
      <w:proofErr w:type="spellEnd"/>
      <w:r w:rsidRPr="00364316">
        <w:rPr>
          <w:rFonts w:ascii="Times New Roman" w:hAnsi="Times New Roman"/>
          <w:sz w:val="26"/>
          <w:szCs w:val="26"/>
          <w:lang w:val="uk-UA" w:eastAsia="uk-UA"/>
        </w:rPr>
        <w:t xml:space="preserve"> Д.С.</w:t>
      </w:r>
      <w:r w:rsidR="003C55B7" w:rsidRP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 xml:space="preserve">14 вересня 2012 року проходив періодичне навчання суддів </w:t>
      </w:r>
      <w:r w:rsidR="00974973" w:rsidRPr="00364316">
        <w:rPr>
          <w:rFonts w:ascii="Times New Roman" w:hAnsi="Times New Roman"/>
          <w:sz w:val="26"/>
          <w:szCs w:val="26"/>
          <w:lang w:val="uk-UA" w:eastAsia="uk-UA"/>
        </w:rPr>
        <w:t>і</w:t>
      </w:r>
      <w:r w:rsidRPr="00364316">
        <w:rPr>
          <w:rFonts w:ascii="Times New Roman" w:hAnsi="Times New Roman"/>
          <w:sz w:val="26"/>
          <w:szCs w:val="26"/>
          <w:lang w:val="uk-UA" w:eastAsia="uk-UA"/>
        </w:rPr>
        <w:t xml:space="preserve">з метою  підвищення рівня  кваліфікації. У цей день суддя ухвалив три постанови. </w:t>
      </w:r>
    </w:p>
    <w:p w:rsidR="00EF2AD5" w:rsidRPr="00364316" w:rsidRDefault="00EF2AD5" w:rsidP="00EF2AD5">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Також він 26 жовтня 2012 року проходив періодичне навчання суддів </w:t>
      </w:r>
      <w:r w:rsidR="00974973" w:rsidRPr="00364316">
        <w:rPr>
          <w:rFonts w:ascii="Times New Roman" w:hAnsi="Times New Roman"/>
          <w:sz w:val="26"/>
          <w:szCs w:val="26"/>
          <w:lang w:val="uk-UA" w:eastAsia="uk-UA"/>
        </w:rPr>
        <w:t>і</w:t>
      </w:r>
      <w:r w:rsidRPr="00364316">
        <w:rPr>
          <w:rFonts w:ascii="Times New Roman" w:hAnsi="Times New Roman"/>
          <w:sz w:val="26"/>
          <w:szCs w:val="26"/>
          <w:lang w:val="uk-UA" w:eastAsia="uk-UA"/>
        </w:rPr>
        <w:t xml:space="preserve">з метою підвищення рівня кваліфікації, водночас у цей день постановив </w:t>
      </w:r>
      <w:r w:rsidR="00974973" w:rsidRPr="00364316">
        <w:rPr>
          <w:rFonts w:ascii="Times New Roman" w:hAnsi="Times New Roman"/>
          <w:sz w:val="26"/>
          <w:szCs w:val="26"/>
          <w:lang w:val="uk-UA" w:eastAsia="uk-UA"/>
        </w:rPr>
        <w:t>дев’ять</w:t>
      </w:r>
      <w:r w:rsidRPr="00364316">
        <w:rPr>
          <w:rFonts w:ascii="Times New Roman" w:hAnsi="Times New Roman"/>
          <w:sz w:val="26"/>
          <w:szCs w:val="26"/>
          <w:lang w:val="uk-UA" w:eastAsia="uk-UA"/>
        </w:rPr>
        <w:t xml:space="preserve"> ухвал, ухвалив </w:t>
      </w:r>
      <w:r w:rsidR="00974973" w:rsidRPr="00364316">
        <w:rPr>
          <w:rFonts w:ascii="Times New Roman" w:hAnsi="Times New Roman"/>
          <w:sz w:val="26"/>
          <w:szCs w:val="26"/>
          <w:lang w:val="uk-UA" w:eastAsia="uk-UA"/>
        </w:rPr>
        <w:t>вісім</w:t>
      </w:r>
      <w:r w:rsidRPr="00364316">
        <w:rPr>
          <w:rFonts w:ascii="Times New Roman" w:hAnsi="Times New Roman"/>
          <w:sz w:val="26"/>
          <w:szCs w:val="26"/>
          <w:lang w:val="uk-UA" w:eastAsia="uk-UA"/>
        </w:rPr>
        <w:t xml:space="preserve"> постанов і </w:t>
      </w:r>
      <w:r w:rsidR="00974973" w:rsidRPr="00364316">
        <w:rPr>
          <w:rFonts w:ascii="Times New Roman" w:hAnsi="Times New Roman"/>
          <w:sz w:val="26"/>
          <w:szCs w:val="26"/>
          <w:lang w:val="uk-UA" w:eastAsia="uk-UA"/>
        </w:rPr>
        <w:t>один</w:t>
      </w:r>
      <w:r w:rsidRPr="00364316">
        <w:rPr>
          <w:rFonts w:ascii="Times New Roman" w:hAnsi="Times New Roman"/>
          <w:sz w:val="26"/>
          <w:szCs w:val="26"/>
          <w:lang w:val="uk-UA" w:eastAsia="uk-UA"/>
        </w:rPr>
        <w:t xml:space="preserve"> судовий наказ. </w:t>
      </w:r>
    </w:p>
    <w:p w:rsidR="00EF2AD5" w:rsidRPr="00364316" w:rsidRDefault="00EF2AD5" w:rsidP="00EF2AD5">
      <w:pPr>
        <w:shd w:val="clear" w:color="auto" w:fill="FFFFFF"/>
        <w:spacing w:after="0" w:line="240" w:lineRule="auto"/>
        <w:ind w:firstLine="709"/>
        <w:jc w:val="both"/>
        <w:rPr>
          <w:rFonts w:ascii="Times New Roman" w:hAnsi="Times New Roman"/>
          <w:sz w:val="26"/>
          <w:szCs w:val="26"/>
          <w:lang w:val="uk-UA" w:eastAsia="uk-UA"/>
        </w:rPr>
      </w:pPr>
      <w:proofErr w:type="spellStart"/>
      <w:r w:rsidRPr="00364316">
        <w:rPr>
          <w:rFonts w:ascii="Times New Roman" w:hAnsi="Times New Roman"/>
          <w:sz w:val="26"/>
          <w:szCs w:val="26"/>
          <w:lang w:val="uk-UA" w:eastAsia="uk-UA"/>
        </w:rPr>
        <w:t>Бредун</w:t>
      </w:r>
      <w:proofErr w:type="spellEnd"/>
      <w:r w:rsidRPr="00364316">
        <w:rPr>
          <w:rFonts w:ascii="Times New Roman" w:hAnsi="Times New Roman"/>
          <w:sz w:val="26"/>
          <w:szCs w:val="26"/>
          <w:lang w:val="uk-UA" w:eastAsia="uk-UA"/>
        </w:rPr>
        <w:t xml:space="preserve"> Д.С. </w:t>
      </w:r>
      <w:r w:rsidR="00974973" w:rsidRPr="00364316">
        <w:rPr>
          <w:rFonts w:ascii="Times New Roman" w:hAnsi="Times New Roman"/>
          <w:sz w:val="26"/>
          <w:szCs w:val="26"/>
          <w:lang w:val="uk-UA" w:eastAsia="uk-UA"/>
        </w:rPr>
        <w:t xml:space="preserve">26 лютого 2013 року </w:t>
      </w:r>
      <w:r w:rsidRPr="00364316">
        <w:rPr>
          <w:rFonts w:ascii="Times New Roman" w:hAnsi="Times New Roman"/>
          <w:sz w:val="26"/>
          <w:szCs w:val="26"/>
          <w:lang w:val="uk-UA" w:eastAsia="uk-UA"/>
        </w:rPr>
        <w:t xml:space="preserve">проходив періодичне навчання суддів місцевих загальних та апеляційних судів </w:t>
      </w:r>
      <w:r w:rsidR="00974973" w:rsidRPr="00364316">
        <w:rPr>
          <w:rFonts w:ascii="Times New Roman" w:hAnsi="Times New Roman"/>
          <w:sz w:val="26"/>
          <w:szCs w:val="26"/>
          <w:lang w:val="uk-UA" w:eastAsia="uk-UA"/>
        </w:rPr>
        <w:t>і</w:t>
      </w:r>
      <w:r w:rsidRPr="00364316">
        <w:rPr>
          <w:rFonts w:ascii="Times New Roman" w:hAnsi="Times New Roman"/>
          <w:sz w:val="26"/>
          <w:szCs w:val="26"/>
          <w:lang w:val="uk-UA" w:eastAsia="uk-UA"/>
        </w:rPr>
        <w:t xml:space="preserve">з метою  підвищення рівня кваліфікації  на семінарі та постановив </w:t>
      </w:r>
      <w:r w:rsidR="00974973" w:rsidRPr="00364316">
        <w:rPr>
          <w:rFonts w:ascii="Times New Roman" w:hAnsi="Times New Roman"/>
          <w:sz w:val="26"/>
          <w:szCs w:val="26"/>
          <w:lang w:val="uk-UA" w:eastAsia="uk-UA"/>
        </w:rPr>
        <w:t>шість</w:t>
      </w:r>
      <w:r w:rsidRPr="00364316">
        <w:rPr>
          <w:rFonts w:ascii="Times New Roman" w:hAnsi="Times New Roman"/>
          <w:sz w:val="26"/>
          <w:szCs w:val="26"/>
          <w:lang w:val="uk-UA" w:eastAsia="uk-UA"/>
        </w:rPr>
        <w:t xml:space="preserve"> ухвал і </w:t>
      </w:r>
      <w:r w:rsidR="00974973" w:rsidRPr="00364316">
        <w:rPr>
          <w:rFonts w:ascii="Times New Roman" w:hAnsi="Times New Roman"/>
          <w:sz w:val="26"/>
          <w:szCs w:val="26"/>
          <w:lang w:val="uk-UA" w:eastAsia="uk-UA"/>
        </w:rPr>
        <w:t>одну</w:t>
      </w:r>
      <w:r w:rsidRPr="00364316">
        <w:rPr>
          <w:rFonts w:ascii="Times New Roman" w:hAnsi="Times New Roman"/>
          <w:sz w:val="26"/>
          <w:szCs w:val="26"/>
          <w:lang w:val="uk-UA" w:eastAsia="uk-UA"/>
        </w:rPr>
        <w:t xml:space="preserve"> постанову. </w:t>
      </w:r>
    </w:p>
    <w:p w:rsidR="00EF2AD5" w:rsidRPr="00364316" w:rsidRDefault="00EF2AD5" w:rsidP="00EF2AD5">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У період з 14 до 25 жовтня 2013 року суддя проходив підготовку суддів, яких призначено на посаду судді вперше за програмою для суддів місцевих загальних судів</w:t>
      </w:r>
      <w:r w:rsidR="00974973" w:rsidRPr="00364316">
        <w:rPr>
          <w:rFonts w:ascii="Times New Roman" w:hAnsi="Times New Roman"/>
          <w:sz w:val="26"/>
          <w:szCs w:val="26"/>
          <w:lang w:val="uk-UA" w:eastAsia="uk-UA"/>
        </w:rPr>
        <w:t>,</w:t>
      </w:r>
      <w:r w:rsidRPr="00364316">
        <w:rPr>
          <w:rFonts w:ascii="Times New Roman" w:hAnsi="Times New Roman"/>
          <w:sz w:val="26"/>
          <w:szCs w:val="26"/>
          <w:lang w:val="uk-UA" w:eastAsia="uk-UA"/>
        </w:rPr>
        <w:t xml:space="preserve"> та в цей час постановив ухвалу від 21 жовтня 2013 року.</w:t>
      </w:r>
    </w:p>
    <w:p w:rsidR="00EF2AD5" w:rsidRPr="00364316" w:rsidRDefault="00EF2AD5" w:rsidP="00EF2AD5">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При дослідженні та обговоренні зазначених обставин кандидатом під час співбесіди Комісії у складі колегії надано пояснення, що 14 вересня 2012 року він перебував на навчанні  в місті Запоріжжя в приміщенні Запорізького апеляційного суду</w:t>
      </w:r>
      <w:r w:rsidR="00A8226B" w:rsidRPr="00364316">
        <w:rPr>
          <w:rFonts w:ascii="Times New Roman" w:hAnsi="Times New Roman"/>
          <w:sz w:val="26"/>
          <w:szCs w:val="26"/>
          <w:lang w:val="uk-UA" w:eastAsia="uk-UA"/>
        </w:rPr>
        <w:t xml:space="preserve"> на семінарі</w:t>
      </w:r>
      <w:r w:rsidR="00974973" w:rsidRPr="00364316">
        <w:rPr>
          <w:rFonts w:ascii="Times New Roman" w:hAnsi="Times New Roman"/>
          <w:sz w:val="26"/>
          <w:szCs w:val="26"/>
          <w:lang w:val="uk-UA" w:eastAsia="uk-UA"/>
        </w:rPr>
        <w:t>, організован</w:t>
      </w:r>
      <w:r w:rsidR="00A8226B" w:rsidRPr="00364316">
        <w:rPr>
          <w:rFonts w:ascii="Times New Roman" w:hAnsi="Times New Roman"/>
          <w:sz w:val="26"/>
          <w:szCs w:val="26"/>
          <w:lang w:val="uk-UA" w:eastAsia="uk-UA"/>
        </w:rPr>
        <w:t>ому</w:t>
      </w:r>
      <w:r w:rsidRPr="00364316">
        <w:rPr>
          <w:rFonts w:ascii="Times New Roman" w:hAnsi="Times New Roman"/>
          <w:sz w:val="26"/>
          <w:szCs w:val="26"/>
          <w:lang w:val="uk-UA" w:eastAsia="uk-UA"/>
        </w:rPr>
        <w:t xml:space="preserve"> Національною школою суддів України (далі – НШСУ). Такі навчання зазвичай починались о 10:00 і тривали до 14:00 або 15:00. Оскільки </w:t>
      </w:r>
      <w:proofErr w:type="spellStart"/>
      <w:r w:rsidRPr="00364316">
        <w:rPr>
          <w:rFonts w:ascii="Times New Roman" w:hAnsi="Times New Roman"/>
          <w:sz w:val="26"/>
          <w:szCs w:val="26"/>
          <w:lang w:val="uk-UA" w:eastAsia="uk-UA"/>
        </w:rPr>
        <w:t>Хортицький</w:t>
      </w:r>
      <w:proofErr w:type="spellEnd"/>
      <w:r w:rsidRPr="00364316">
        <w:rPr>
          <w:rFonts w:ascii="Times New Roman" w:hAnsi="Times New Roman"/>
          <w:sz w:val="26"/>
          <w:szCs w:val="26"/>
          <w:lang w:val="uk-UA" w:eastAsia="uk-UA"/>
        </w:rPr>
        <w:t xml:space="preserve"> районний суд міста Запоріжжя працює з 08:00 до 17:00, справу була розглянуто ним безпосередньо на робочому місці до</w:t>
      </w:r>
      <w:r w:rsidR="00974973" w:rsidRPr="00364316">
        <w:rPr>
          <w:rFonts w:ascii="Times New Roman" w:hAnsi="Times New Roman"/>
          <w:sz w:val="26"/>
          <w:szCs w:val="26"/>
          <w:lang w:val="uk-UA" w:eastAsia="uk-UA"/>
        </w:rPr>
        <w:t>/</w:t>
      </w:r>
      <w:r w:rsidRPr="00364316">
        <w:rPr>
          <w:rFonts w:ascii="Times New Roman" w:hAnsi="Times New Roman"/>
          <w:sz w:val="26"/>
          <w:szCs w:val="26"/>
          <w:lang w:val="uk-UA" w:eastAsia="uk-UA"/>
        </w:rPr>
        <w:t xml:space="preserve">або після навчання. Також </w:t>
      </w:r>
      <w:r w:rsidR="00974973" w:rsidRPr="00364316">
        <w:rPr>
          <w:rFonts w:ascii="Times New Roman" w:hAnsi="Times New Roman"/>
          <w:sz w:val="26"/>
          <w:szCs w:val="26"/>
          <w:lang w:val="uk-UA" w:eastAsia="uk-UA"/>
        </w:rPr>
        <w:t>зазначив</w:t>
      </w:r>
      <w:r w:rsidRPr="00364316">
        <w:rPr>
          <w:rFonts w:ascii="Times New Roman" w:hAnsi="Times New Roman"/>
          <w:sz w:val="26"/>
          <w:szCs w:val="26"/>
          <w:lang w:val="uk-UA" w:eastAsia="uk-UA"/>
        </w:rPr>
        <w:t xml:space="preserve">, що 26 жовтня 2012 року, 26 лютого 2013 року він перебував на навчанні у </w:t>
      </w:r>
      <w:r w:rsidR="00974973" w:rsidRPr="00364316">
        <w:rPr>
          <w:rFonts w:ascii="Times New Roman" w:hAnsi="Times New Roman"/>
          <w:sz w:val="26"/>
          <w:szCs w:val="26"/>
          <w:lang w:val="uk-UA" w:eastAsia="uk-UA"/>
        </w:rPr>
        <w:t xml:space="preserve">місті </w:t>
      </w:r>
      <w:r w:rsidRPr="00364316">
        <w:rPr>
          <w:rFonts w:ascii="Times New Roman" w:hAnsi="Times New Roman"/>
          <w:sz w:val="26"/>
          <w:szCs w:val="26"/>
          <w:lang w:val="uk-UA" w:eastAsia="uk-UA"/>
        </w:rPr>
        <w:t>Запоріжжя в приміщенні Запорізького апеляційного суду на семінарі, організованому НШСУ. Оскільки такі семінари тривали менше чотирьох годин, то відрядження йому не оформлювалось, він не був виключений із системи розподілу справ, а вказані ГРД справи було розглянуто ним на робочому місці до</w:t>
      </w:r>
      <w:r w:rsidR="00A8226B" w:rsidRPr="00364316">
        <w:rPr>
          <w:rFonts w:ascii="Times New Roman" w:hAnsi="Times New Roman"/>
          <w:sz w:val="26"/>
          <w:szCs w:val="26"/>
          <w:lang w:val="uk-UA" w:eastAsia="uk-UA"/>
        </w:rPr>
        <w:t>/</w:t>
      </w:r>
      <w:r w:rsidRPr="00364316">
        <w:rPr>
          <w:rFonts w:ascii="Times New Roman" w:hAnsi="Times New Roman"/>
          <w:sz w:val="26"/>
          <w:szCs w:val="26"/>
          <w:lang w:val="uk-UA" w:eastAsia="uk-UA"/>
        </w:rPr>
        <w:t xml:space="preserve">або після навчання. </w:t>
      </w:r>
    </w:p>
    <w:p w:rsidR="00EF2AD5" w:rsidRPr="00364316" w:rsidRDefault="00EF2AD5" w:rsidP="00EF2AD5">
      <w:pPr>
        <w:shd w:val="clear" w:color="auto" w:fill="FFFFFF"/>
        <w:spacing w:after="0" w:line="240" w:lineRule="auto"/>
        <w:ind w:firstLine="709"/>
        <w:jc w:val="both"/>
        <w:rPr>
          <w:rFonts w:ascii="Times New Roman" w:hAnsi="Times New Roman"/>
          <w:bCs/>
          <w:sz w:val="26"/>
          <w:szCs w:val="26"/>
          <w:lang w:val="uk-UA" w:eastAsia="uk-UA"/>
        </w:rPr>
      </w:pPr>
      <w:r w:rsidRPr="00364316">
        <w:rPr>
          <w:rFonts w:ascii="Times New Roman" w:hAnsi="Times New Roman"/>
          <w:spacing w:val="10"/>
          <w:sz w:val="26"/>
          <w:szCs w:val="26"/>
          <w:lang w:val="uk-UA" w:eastAsia="uk-UA"/>
        </w:rPr>
        <w:t>Стосовно періоду з 14 жовтня 2013 року до 25 жовтня 2013 року</w:t>
      </w:r>
      <w:r w:rsidRPr="00364316">
        <w:rPr>
          <w:rFonts w:ascii="Times New Roman" w:hAnsi="Times New Roman"/>
          <w:sz w:val="26"/>
          <w:szCs w:val="26"/>
          <w:lang w:val="uk-UA" w:eastAsia="uk-UA"/>
        </w:rPr>
        <w:t xml:space="preserve"> </w:t>
      </w:r>
      <w:proofErr w:type="spellStart"/>
      <w:r w:rsidRPr="00364316">
        <w:rPr>
          <w:rFonts w:ascii="Times New Roman" w:hAnsi="Times New Roman"/>
          <w:sz w:val="26"/>
          <w:szCs w:val="26"/>
          <w:lang w:val="uk-UA" w:eastAsia="uk-UA"/>
        </w:rPr>
        <w:t>Бредун</w:t>
      </w:r>
      <w:proofErr w:type="spellEnd"/>
      <w:r w:rsidR="00364316">
        <w:rPr>
          <w:rFonts w:ascii="Times New Roman" w:hAnsi="Times New Roman"/>
          <w:sz w:val="26"/>
          <w:szCs w:val="26"/>
          <w:lang w:val="uk-UA" w:eastAsia="uk-UA"/>
        </w:rPr>
        <w:t> </w:t>
      </w:r>
      <w:r w:rsidRPr="00364316">
        <w:rPr>
          <w:rFonts w:ascii="Times New Roman" w:hAnsi="Times New Roman"/>
          <w:sz w:val="26"/>
          <w:szCs w:val="26"/>
          <w:lang w:val="uk-UA" w:eastAsia="uk-UA"/>
        </w:rPr>
        <w:t xml:space="preserve">Д.С. вказав, що він дійсно проходив підготовку суддів, яких призначено на </w:t>
      </w:r>
      <w:r w:rsidRPr="00364316">
        <w:rPr>
          <w:rFonts w:ascii="Times New Roman" w:hAnsi="Times New Roman"/>
          <w:spacing w:val="6"/>
          <w:sz w:val="26"/>
          <w:szCs w:val="26"/>
          <w:lang w:val="uk-UA" w:eastAsia="uk-UA"/>
        </w:rPr>
        <w:t xml:space="preserve">посаду вперше, </w:t>
      </w:r>
      <w:r w:rsidR="00A8226B" w:rsidRPr="00364316">
        <w:rPr>
          <w:rFonts w:ascii="Times New Roman" w:hAnsi="Times New Roman"/>
          <w:spacing w:val="6"/>
          <w:sz w:val="26"/>
          <w:szCs w:val="26"/>
          <w:lang w:val="uk-UA" w:eastAsia="uk-UA"/>
        </w:rPr>
        <w:t>у</w:t>
      </w:r>
      <w:r w:rsidRPr="00364316">
        <w:rPr>
          <w:rFonts w:ascii="Times New Roman" w:hAnsi="Times New Roman"/>
          <w:spacing w:val="6"/>
          <w:sz w:val="26"/>
          <w:szCs w:val="26"/>
          <w:lang w:val="uk-UA" w:eastAsia="uk-UA"/>
        </w:rPr>
        <w:t xml:space="preserve"> місті Дніпро. Оскільки справа № 337/5020/13-к (провадження </w:t>
      </w:r>
      <w:r w:rsidRPr="00364316">
        <w:rPr>
          <w:rFonts w:ascii="Times New Roman" w:hAnsi="Times New Roman"/>
          <w:sz w:val="26"/>
          <w:szCs w:val="26"/>
          <w:lang w:val="uk-UA" w:eastAsia="uk-UA"/>
        </w:rPr>
        <w:t>№</w:t>
      </w:r>
      <w:r w:rsidR="00364316">
        <w:rPr>
          <w:rFonts w:ascii="Times New Roman" w:hAnsi="Times New Roman"/>
          <w:sz w:val="26"/>
          <w:szCs w:val="26"/>
          <w:lang w:val="uk-UA" w:eastAsia="uk-UA"/>
        </w:rPr>
        <w:t> </w:t>
      </w:r>
      <w:r w:rsidRPr="00364316">
        <w:rPr>
          <w:rFonts w:ascii="Times New Roman" w:hAnsi="Times New Roman"/>
          <w:sz w:val="26"/>
          <w:szCs w:val="26"/>
          <w:lang w:val="uk-UA" w:eastAsia="uk-UA"/>
        </w:rPr>
        <w:t xml:space="preserve">1-кс/337/416/2013) мала терміновий характер, вранці 21 жовтня 2013 року він постановив ухвалу про відмову в прийнятті до розгляду клопотання слідчого про застосування запобіжного заходу у вигляді тримання під вартою, </w:t>
      </w:r>
      <w:r w:rsidR="00A8226B" w:rsidRPr="00364316">
        <w:rPr>
          <w:rFonts w:ascii="Times New Roman" w:hAnsi="Times New Roman"/>
          <w:sz w:val="26"/>
          <w:szCs w:val="26"/>
          <w:lang w:val="uk-UA" w:eastAsia="uk-UA"/>
        </w:rPr>
        <w:t>після чого</w:t>
      </w:r>
      <w:r w:rsidRPr="00364316">
        <w:rPr>
          <w:rFonts w:ascii="Times New Roman" w:hAnsi="Times New Roman"/>
          <w:sz w:val="26"/>
          <w:szCs w:val="26"/>
          <w:lang w:val="uk-UA" w:eastAsia="uk-UA"/>
        </w:rPr>
        <w:t xml:space="preserve"> поїхав на навчання в місті Дніпро. У засіданні Комісії в складі колегії під час співбесіди кандидат визнав, що не мав ухвалювати 21 жовтня 2013 року судове рішення</w:t>
      </w:r>
      <w:r w:rsidRPr="00364316">
        <w:rPr>
          <w:rFonts w:ascii="Times New Roman" w:hAnsi="Times New Roman"/>
          <w:bCs/>
          <w:sz w:val="26"/>
          <w:szCs w:val="26"/>
          <w:lang w:val="uk-UA" w:eastAsia="uk-UA"/>
        </w:rPr>
        <w:t xml:space="preserve"> в період перебування у відрядженні у зв’язку із навчанням в місті Дніпро.</w:t>
      </w:r>
    </w:p>
    <w:p w:rsidR="00EF2AD5" w:rsidRPr="00364316" w:rsidRDefault="00EF2AD5" w:rsidP="00EF2AD5">
      <w:pPr>
        <w:shd w:val="clear" w:color="auto" w:fill="FFFFFF"/>
        <w:spacing w:after="0" w:line="240" w:lineRule="auto"/>
        <w:ind w:firstLine="709"/>
        <w:jc w:val="both"/>
        <w:rPr>
          <w:rFonts w:ascii="Times New Roman" w:hAnsi="Times New Roman"/>
          <w:bCs/>
          <w:sz w:val="26"/>
          <w:szCs w:val="26"/>
          <w:lang w:val="uk-UA" w:eastAsia="uk-UA"/>
        </w:rPr>
      </w:pPr>
      <w:r w:rsidRPr="00364316">
        <w:rPr>
          <w:rFonts w:ascii="Times New Roman" w:hAnsi="Times New Roman"/>
          <w:bCs/>
          <w:sz w:val="26"/>
          <w:szCs w:val="26"/>
          <w:lang w:val="uk-UA" w:eastAsia="uk-UA"/>
        </w:rPr>
        <w:t xml:space="preserve">Комісією у складі колегії поведінку судді при ухвалення судового рішення під час перебування у відрядженні у зв’язку із проходженням навчання </w:t>
      </w:r>
      <w:proofErr w:type="spellStart"/>
      <w:r w:rsidR="00405B48" w:rsidRPr="00364316">
        <w:rPr>
          <w:rFonts w:ascii="Times New Roman" w:hAnsi="Times New Roman"/>
          <w:bCs/>
          <w:sz w:val="26"/>
          <w:szCs w:val="26"/>
          <w:lang w:val="uk-UA" w:eastAsia="uk-UA"/>
        </w:rPr>
        <w:t>роз</w:t>
      </w:r>
      <w:r w:rsidRPr="00364316">
        <w:rPr>
          <w:rFonts w:ascii="Times New Roman" w:hAnsi="Times New Roman"/>
          <w:bCs/>
          <w:sz w:val="26"/>
          <w:szCs w:val="26"/>
          <w:lang w:val="uk-UA" w:eastAsia="uk-UA"/>
        </w:rPr>
        <w:t>цінено</w:t>
      </w:r>
      <w:proofErr w:type="spellEnd"/>
      <w:r w:rsidRPr="00364316">
        <w:rPr>
          <w:rFonts w:ascii="Times New Roman" w:hAnsi="Times New Roman"/>
          <w:bCs/>
          <w:sz w:val="26"/>
          <w:szCs w:val="26"/>
          <w:lang w:val="uk-UA" w:eastAsia="uk-UA"/>
        </w:rPr>
        <w:t xml:space="preserve"> як таку, що впливає на оцінку критеріїв доброчесності та професійної етики, та, відповідно, трьома голосами «ЗА» та одним голосом «ПРОТИ»</w:t>
      </w:r>
      <w:r w:rsidRPr="00364316">
        <w:rPr>
          <w:rFonts w:ascii="Times New Roman" w:hAnsi="Times New Roman"/>
          <w:b/>
          <w:bCs/>
          <w:sz w:val="26"/>
          <w:szCs w:val="26"/>
          <w:lang w:val="uk-UA" w:eastAsia="uk-UA"/>
        </w:rPr>
        <w:t xml:space="preserve"> </w:t>
      </w:r>
      <w:r w:rsidRPr="00364316">
        <w:rPr>
          <w:rFonts w:ascii="Times New Roman" w:hAnsi="Times New Roman"/>
          <w:bCs/>
          <w:sz w:val="26"/>
          <w:szCs w:val="26"/>
          <w:lang w:val="uk-UA" w:eastAsia="uk-UA"/>
        </w:rPr>
        <w:t>прийнято рішення про</w:t>
      </w:r>
      <w:r w:rsidRPr="00364316">
        <w:rPr>
          <w:rFonts w:ascii="Times New Roman" w:hAnsi="Times New Roman"/>
          <w:b/>
          <w:bCs/>
          <w:sz w:val="26"/>
          <w:szCs w:val="26"/>
          <w:lang w:val="uk-UA" w:eastAsia="uk-UA"/>
        </w:rPr>
        <w:t xml:space="preserve"> </w:t>
      </w:r>
      <w:r w:rsidRPr="00364316">
        <w:rPr>
          <w:rFonts w:ascii="Times New Roman" w:hAnsi="Times New Roman"/>
          <w:bCs/>
          <w:sz w:val="26"/>
          <w:szCs w:val="26"/>
          <w:lang w:val="uk-UA" w:eastAsia="uk-UA"/>
        </w:rPr>
        <w:t>зниження балів за цим критерієм на 15 балів за показником «Сумлінність».</w:t>
      </w:r>
    </w:p>
    <w:p w:rsidR="00EF2AD5" w:rsidRPr="00364316" w:rsidRDefault="00EF2AD5" w:rsidP="00EF2AD5">
      <w:pPr>
        <w:shd w:val="clear" w:color="auto" w:fill="FFFFFF"/>
        <w:spacing w:after="0" w:line="240" w:lineRule="auto"/>
        <w:ind w:firstLine="709"/>
        <w:jc w:val="both"/>
        <w:rPr>
          <w:rFonts w:ascii="Times New Roman" w:hAnsi="Times New Roman"/>
          <w:bCs/>
          <w:sz w:val="26"/>
          <w:szCs w:val="26"/>
          <w:lang w:val="uk-UA" w:eastAsia="uk-UA"/>
        </w:rPr>
      </w:pPr>
      <w:r w:rsidRPr="00364316">
        <w:rPr>
          <w:rFonts w:ascii="Times New Roman" w:hAnsi="Times New Roman"/>
          <w:sz w:val="26"/>
          <w:szCs w:val="26"/>
          <w:lang w:val="uk-UA" w:eastAsia="uk-UA"/>
        </w:rPr>
        <w:t xml:space="preserve">У пункті </w:t>
      </w:r>
      <w:r w:rsidR="00A8226B" w:rsidRPr="00364316">
        <w:rPr>
          <w:rFonts w:ascii="Times New Roman" w:hAnsi="Times New Roman"/>
          <w:sz w:val="26"/>
          <w:szCs w:val="26"/>
          <w:lang w:val="uk-UA" w:eastAsia="uk-UA"/>
        </w:rPr>
        <w:t xml:space="preserve">2 </w:t>
      </w:r>
      <w:r w:rsidRPr="00364316">
        <w:rPr>
          <w:rFonts w:ascii="Times New Roman" w:hAnsi="Times New Roman"/>
          <w:sz w:val="26"/>
          <w:szCs w:val="26"/>
          <w:lang w:val="uk-UA" w:eastAsia="uk-UA"/>
        </w:rPr>
        <w:t xml:space="preserve">висновку ГРД зазначено, що суддя допускав поведінку, яка призвела до істотних порушень правил процесу при наявності фактів, які свідчать про </w:t>
      </w:r>
      <w:r w:rsidRPr="00364316">
        <w:rPr>
          <w:rFonts w:ascii="Times New Roman" w:hAnsi="Times New Roman"/>
          <w:sz w:val="26"/>
          <w:szCs w:val="26"/>
          <w:lang w:val="uk-UA" w:eastAsia="uk-UA"/>
        </w:rPr>
        <w:lastRenderedPageBreak/>
        <w:t xml:space="preserve">обґрунтованість сумніву в чесності, неупередженості чи непідкупності судді та невмотивованість таких дій судді, що негативно впливає на авторитет правосуддя та суспільну довіру до суду. Відповідно до Єдиного державного реєстру судових рішень суддя </w:t>
      </w:r>
      <w:proofErr w:type="spellStart"/>
      <w:r w:rsidRPr="00364316">
        <w:rPr>
          <w:rFonts w:ascii="Times New Roman" w:hAnsi="Times New Roman"/>
          <w:sz w:val="26"/>
          <w:szCs w:val="26"/>
          <w:lang w:val="uk-UA" w:eastAsia="uk-UA"/>
        </w:rPr>
        <w:t>Бредун</w:t>
      </w:r>
      <w:proofErr w:type="spellEnd"/>
      <w:r w:rsidRPr="00364316">
        <w:rPr>
          <w:rFonts w:ascii="Times New Roman" w:hAnsi="Times New Roman"/>
          <w:sz w:val="26"/>
          <w:szCs w:val="26"/>
          <w:lang w:val="uk-UA" w:eastAsia="uk-UA"/>
        </w:rPr>
        <w:t xml:space="preserve"> Д.С. 22 березня 2021 року ухвалив постанову у справі № 337/532/21, якою звільнив особу, яка вчинила адміністративне правопорушення, передбачене частиною першою</w:t>
      </w:r>
      <w:r w:rsidRPr="00364316">
        <w:rPr>
          <w:rFonts w:ascii="Times New Roman" w:hAnsi="Times New Roman"/>
          <w:sz w:val="96"/>
          <w:szCs w:val="96"/>
          <w:lang w:val="uk-UA" w:eastAsia="uk-UA"/>
        </w:rPr>
        <w:t xml:space="preserve"> </w:t>
      </w:r>
      <w:r w:rsidRPr="00364316">
        <w:rPr>
          <w:rFonts w:ascii="Times New Roman" w:hAnsi="Times New Roman"/>
          <w:sz w:val="26"/>
          <w:szCs w:val="26"/>
          <w:lang w:val="uk-UA" w:eastAsia="uk-UA"/>
        </w:rPr>
        <w:t>статті</w:t>
      </w:r>
      <w:r w:rsidRPr="00364316">
        <w:rPr>
          <w:rFonts w:ascii="Times New Roman" w:hAnsi="Times New Roman"/>
          <w:sz w:val="96"/>
          <w:szCs w:val="96"/>
          <w:lang w:val="uk-UA" w:eastAsia="uk-UA"/>
        </w:rPr>
        <w:t xml:space="preserve"> </w:t>
      </w:r>
      <w:r w:rsidRPr="00364316">
        <w:rPr>
          <w:rFonts w:ascii="Times New Roman" w:hAnsi="Times New Roman"/>
          <w:sz w:val="26"/>
          <w:szCs w:val="26"/>
          <w:lang w:val="uk-UA" w:eastAsia="uk-UA"/>
        </w:rPr>
        <w:t>130</w:t>
      </w:r>
      <w:r w:rsidRPr="00364316">
        <w:rPr>
          <w:rFonts w:ascii="Times New Roman" w:hAnsi="Times New Roman"/>
          <w:sz w:val="96"/>
          <w:szCs w:val="96"/>
          <w:lang w:val="uk-UA" w:eastAsia="uk-UA"/>
        </w:rPr>
        <w:t xml:space="preserve"> </w:t>
      </w:r>
      <w:r w:rsidRPr="00364316">
        <w:rPr>
          <w:rFonts w:ascii="Times New Roman" w:hAnsi="Times New Roman"/>
          <w:sz w:val="26"/>
          <w:szCs w:val="26"/>
          <w:lang w:val="uk-UA" w:eastAsia="uk-UA"/>
        </w:rPr>
        <w:t>Кодексу</w:t>
      </w:r>
      <w:r w:rsidRPr="00364316">
        <w:rPr>
          <w:rFonts w:ascii="Times New Roman" w:hAnsi="Times New Roman"/>
          <w:sz w:val="96"/>
          <w:szCs w:val="96"/>
          <w:lang w:val="uk-UA" w:eastAsia="uk-UA"/>
        </w:rPr>
        <w:t xml:space="preserve"> </w:t>
      </w:r>
      <w:r w:rsidRPr="00364316">
        <w:rPr>
          <w:rFonts w:ascii="Times New Roman" w:hAnsi="Times New Roman"/>
          <w:sz w:val="26"/>
          <w:szCs w:val="26"/>
          <w:lang w:val="uk-UA" w:eastAsia="uk-UA"/>
        </w:rPr>
        <w:t>України</w:t>
      </w:r>
      <w:r w:rsidRPr="00364316">
        <w:rPr>
          <w:rFonts w:ascii="Times New Roman" w:hAnsi="Times New Roman"/>
          <w:sz w:val="96"/>
          <w:szCs w:val="96"/>
          <w:lang w:val="uk-UA" w:eastAsia="uk-UA"/>
        </w:rPr>
        <w:t xml:space="preserve"> </w:t>
      </w:r>
      <w:r w:rsidRPr="00364316">
        <w:rPr>
          <w:rFonts w:ascii="Times New Roman" w:hAnsi="Times New Roman"/>
          <w:sz w:val="26"/>
          <w:szCs w:val="26"/>
          <w:lang w:val="uk-UA" w:eastAsia="uk-UA"/>
        </w:rPr>
        <w:t>про</w:t>
      </w:r>
      <w:r w:rsidRPr="00364316">
        <w:rPr>
          <w:rFonts w:ascii="Times New Roman" w:hAnsi="Times New Roman"/>
          <w:sz w:val="96"/>
          <w:szCs w:val="96"/>
          <w:lang w:val="uk-UA" w:eastAsia="uk-UA"/>
        </w:rPr>
        <w:t xml:space="preserve"> </w:t>
      </w:r>
      <w:r w:rsidRPr="00364316">
        <w:rPr>
          <w:rFonts w:ascii="Times New Roman" w:hAnsi="Times New Roman"/>
          <w:sz w:val="26"/>
          <w:szCs w:val="26"/>
          <w:lang w:val="uk-UA" w:eastAsia="uk-UA"/>
        </w:rPr>
        <w:t>адміністративні</w:t>
      </w:r>
      <w:r w:rsidRPr="00364316">
        <w:rPr>
          <w:rFonts w:ascii="Times New Roman" w:hAnsi="Times New Roman"/>
          <w:sz w:val="96"/>
          <w:szCs w:val="96"/>
          <w:lang w:val="uk-UA" w:eastAsia="uk-UA"/>
        </w:rPr>
        <w:t xml:space="preserve"> </w:t>
      </w:r>
      <w:r w:rsidRPr="00364316">
        <w:rPr>
          <w:rFonts w:ascii="Times New Roman" w:hAnsi="Times New Roman"/>
          <w:sz w:val="26"/>
          <w:szCs w:val="26"/>
          <w:lang w:val="uk-UA" w:eastAsia="uk-UA"/>
        </w:rPr>
        <w:t>правопорушення</w:t>
      </w:r>
      <w:r w:rsidRPr="00364316">
        <w:rPr>
          <w:rFonts w:ascii="Times New Roman" w:hAnsi="Times New Roman"/>
          <w:sz w:val="96"/>
          <w:szCs w:val="96"/>
          <w:lang w:val="uk-UA" w:eastAsia="uk-UA"/>
        </w:rPr>
        <w:t xml:space="preserve"> </w:t>
      </w:r>
      <w:r w:rsidRPr="00364316">
        <w:rPr>
          <w:rFonts w:ascii="Times New Roman" w:hAnsi="Times New Roman"/>
          <w:sz w:val="26"/>
          <w:szCs w:val="26"/>
          <w:lang w:val="uk-UA" w:eastAsia="uk-UA"/>
        </w:rPr>
        <w:t xml:space="preserve">(далі – КУпАП), від адміністративної відповідальності у зв’язку з малозначністю (стаття 22 КУпАП), обмежившись усним зауваженням. Водночас 16 лютого 2021 року прийнято Закон України «Про внесення змін до деяких законодавчих актів України щодо посилення відповідальності за окремі правопорушення у сфері безпеки дорожнього руху». Нова редакція статті 22 КУпАП (чинна з 17 березня 2021 року), що передбачає можливість звільнення від адміністративної відповідальності при малозначності правопорушення, містить примітку про те, що положення цієї статті не застосовуються до правопорушень, передбачених статтею 130 КУпАП. ГРД </w:t>
      </w:r>
      <w:r w:rsidR="00A8226B" w:rsidRPr="00364316">
        <w:rPr>
          <w:rFonts w:ascii="Times New Roman" w:hAnsi="Times New Roman"/>
          <w:sz w:val="26"/>
          <w:szCs w:val="26"/>
          <w:lang w:val="uk-UA" w:eastAsia="uk-UA"/>
        </w:rPr>
        <w:t>вказала</w:t>
      </w:r>
      <w:r w:rsidRPr="00364316">
        <w:rPr>
          <w:rFonts w:ascii="Times New Roman" w:hAnsi="Times New Roman"/>
          <w:sz w:val="26"/>
          <w:szCs w:val="26"/>
          <w:lang w:val="uk-UA" w:eastAsia="uk-UA"/>
        </w:rPr>
        <w:t xml:space="preserve">, що, на думку поінформованого спостерігача, невмотивоване звільнення правопорушників від адміністративної відповідальності, які керували транспортним </w:t>
      </w:r>
      <w:r w:rsidRPr="00364316">
        <w:rPr>
          <w:rFonts w:ascii="Times New Roman" w:hAnsi="Times New Roman"/>
          <w:bCs/>
          <w:sz w:val="26"/>
          <w:szCs w:val="26"/>
          <w:lang w:val="uk-UA" w:eastAsia="uk-UA"/>
        </w:rPr>
        <w:t>засобом у стані алкогольного сп’яніння, сприяє безкарності порушників, породжує сумніви суспільства в чесності та непідкупності судових органів, негативно впливає на авторитет суду. У зв’язку з цим фактом на суддю було подано скаргу до Вищої ради правосуддя. У відкритті дисциплінарної справи за цією скаргою відмовлено.</w:t>
      </w:r>
    </w:p>
    <w:p w:rsidR="00EF2AD5" w:rsidRPr="00364316" w:rsidRDefault="00EF2AD5" w:rsidP="00EF2AD5">
      <w:pPr>
        <w:shd w:val="clear" w:color="auto" w:fill="FFFFFF"/>
        <w:spacing w:after="0" w:line="240" w:lineRule="auto"/>
        <w:ind w:firstLine="709"/>
        <w:jc w:val="both"/>
        <w:rPr>
          <w:rFonts w:ascii="Times New Roman" w:hAnsi="Times New Roman"/>
          <w:bCs/>
          <w:sz w:val="26"/>
          <w:szCs w:val="26"/>
          <w:lang w:val="uk-UA" w:eastAsia="uk-UA"/>
        </w:rPr>
      </w:pPr>
      <w:r w:rsidRPr="00364316">
        <w:rPr>
          <w:rFonts w:ascii="Times New Roman" w:hAnsi="Times New Roman"/>
          <w:bCs/>
          <w:sz w:val="26"/>
          <w:szCs w:val="26"/>
          <w:lang w:val="uk-UA" w:eastAsia="uk-UA"/>
        </w:rPr>
        <w:t xml:space="preserve">Стосовно вказаного кандидат під час співбесіди </w:t>
      </w:r>
      <w:r w:rsidR="003C55B7" w:rsidRPr="00364316">
        <w:rPr>
          <w:rFonts w:ascii="Times New Roman" w:hAnsi="Times New Roman"/>
          <w:bCs/>
          <w:sz w:val="26"/>
          <w:szCs w:val="26"/>
          <w:lang w:val="uk-UA" w:eastAsia="uk-UA"/>
        </w:rPr>
        <w:t>пояснив</w:t>
      </w:r>
      <w:r w:rsidRPr="00364316">
        <w:rPr>
          <w:rFonts w:ascii="Times New Roman" w:hAnsi="Times New Roman"/>
          <w:bCs/>
          <w:sz w:val="26"/>
          <w:szCs w:val="26"/>
          <w:lang w:val="uk-UA" w:eastAsia="uk-UA"/>
        </w:rPr>
        <w:t>, що це був єдиний випадок</w:t>
      </w:r>
      <w:r w:rsidRPr="00364316">
        <w:rPr>
          <w:rFonts w:ascii="Times New Roman" w:hAnsi="Times New Roman"/>
          <w:bCs/>
          <w:sz w:val="96"/>
          <w:szCs w:val="96"/>
          <w:lang w:val="uk-UA" w:eastAsia="uk-UA"/>
        </w:rPr>
        <w:t xml:space="preserve"> </w:t>
      </w:r>
      <w:r w:rsidRPr="00364316">
        <w:rPr>
          <w:rFonts w:ascii="Times New Roman" w:hAnsi="Times New Roman"/>
          <w:bCs/>
          <w:sz w:val="26"/>
          <w:szCs w:val="26"/>
          <w:lang w:val="uk-UA" w:eastAsia="uk-UA"/>
        </w:rPr>
        <w:t>звільнення</w:t>
      </w:r>
      <w:r w:rsidRPr="00364316">
        <w:rPr>
          <w:rFonts w:ascii="Times New Roman" w:hAnsi="Times New Roman"/>
          <w:bCs/>
          <w:sz w:val="96"/>
          <w:szCs w:val="96"/>
          <w:lang w:val="uk-UA" w:eastAsia="uk-UA"/>
        </w:rPr>
        <w:t xml:space="preserve"> </w:t>
      </w:r>
      <w:r w:rsidRPr="00364316">
        <w:rPr>
          <w:rFonts w:ascii="Times New Roman" w:hAnsi="Times New Roman"/>
          <w:bCs/>
          <w:sz w:val="26"/>
          <w:szCs w:val="26"/>
          <w:lang w:val="uk-UA" w:eastAsia="uk-UA"/>
        </w:rPr>
        <w:t>ним</w:t>
      </w:r>
      <w:r w:rsidRPr="00364316">
        <w:rPr>
          <w:rFonts w:ascii="Times New Roman" w:hAnsi="Times New Roman"/>
          <w:bCs/>
          <w:sz w:val="96"/>
          <w:szCs w:val="96"/>
          <w:lang w:val="uk-UA" w:eastAsia="uk-UA"/>
        </w:rPr>
        <w:t xml:space="preserve"> </w:t>
      </w:r>
      <w:r w:rsidRPr="00364316">
        <w:rPr>
          <w:rFonts w:ascii="Times New Roman" w:hAnsi="Times New Roman"/>
          <w:bCs/>
          <w:sz w:val="26"/>
          <w:szCs w:val="26"/>
          <w:lang w:val="uk-UA" w:eastAsia="uk-UA"/>
        </w:rPr>
        <w:t>особи</w:t>
      </w:r>
      <w:r w:rsidRPr="00364316">
        <w:rPr>
          <w:rFonts w:ascii="Times New Roman" w:hAnsi="Times New Roman"/>
          <w:bCs/>
          <w:sz w:val="96"/>
          <w:szCs w:val="96"/>
          <w:lang w:val="uk-UA" w:eastAsia="uk-UA"/>
        </w:rPr>
        <w:t xml:space="preserve"> </w:t>
      </w:r>
      <w:r w:rsidRPr="00364316">
        <w:rPr>
          <w:rFonts w:ascii="Times New Roman" w:hAnsi="Times New Roman"/>
          <w:bCs/>
          <w:sz w:val="26"/>
          <w:szCs w:val="26"/>
          <w:lang w:val="uk-UA" w:eastAsia="uk-UA"/>
        </w:rPr>
        <w:t>від</w:t>
      </w:r>
      <w:r w:rsidRPr="00364316">
        <w:rPr>
          <w:rFonts w:ascii="Times New Roman" w:hAnsi="Times New Roman"/>
          <w:bCs/>
          <w:sz w:val="96"/>
          <w:szCs w:val="96"/>
          <w:lang w:val="uk-UA" w:eastAsia="uk-UA"/>
        </w:rPr>
        <w:t xml:space="preserve"> </w:t>
      </w:r>
      <w:r w:rsidRPr="00364316">
        <w:rPr>
          <w:rFonts w:ascii="Times New Roman" w:hAnsi="Times New Roman"/>
          <w:bCs/>
          <w:sz w:val="26"/>
          <w:szCs w:val="26"/>
          <w:lang w:val="uk-UA" w:eastAsia="uk-UA"/>
        </w:rPr>
        <w:t>адміністративної</w:t>
      </w:r>
      <w:r w:rsidRPr="00364316">
        <w:rPr>
          <w:rFonts w:ascii="Times New Roman" w:hAnsi="Times New Roman"/>
          <w:bCs/>
          <w:sz w:val="96"/>
          <w:szCs w:val="96"/>
          <w:lang w:val="uk-UA" w:eastAsia="uk-UA"/>
        </w:rPr>
        <w:t xml:space="preserve"> </w:t>
      </w:r>
      <w:r w:rsidRPr="00364316">
        <w:rPr>
          <w:rFonts w:ascii="Times New Roman" w:hAnsi="Times New Roman"/>
          <w:bCs/>
          <w:sz w:val="26"/>
          <w:szCs w:val="26"/>
          <w:lang w:val="uk-UA" w:eastAsia="uk-UA"/>
        </w:rPr>
        <w:t>відповідальності</w:t>
      </w:r>
      <w:r w:rsidRPr="00364316">
        <w:rPr>
          <w:rFonts w:ascii="Times New Roman" w:hAnsi="Times New Roman"/>
          <w:bCs/>
          <w:sz w:val="96"/>
          <w:szCs w:val="96"/>
          <w:lang w:val="uk-UA" w:eastAsia="uk-UA"/>
        </w:rPr>
        <w:t xml:space="preserve"> </w:t>
      </w:r>
      <w:r w:rsidRPr="00364316">
        <w:rPr>
          <w:rFonts w:ascii="Times New Roman" w:hAnsi="Times New Roman"/>
          <w:bCs/>
          <w:sz w:val="26"/>
          <w:szCs w:val="26"/>
          <w:lang w:val="uk-UA" w:eastAsia="uk-UA"/>
        </w:rPr>
        <w:t>за</w:t>
      </w:r>
      <w:r w:rsidRPr="00364316">
        <w:rPr>
          <w:rFonts w:ascii="Times New Roman" w:hAnsi="Times New Roman"/>
          <w:bCs/>
          <w:sz w:val="96"/>
          <w:szCs w:val="96"/>
          <w:lang w:val="uk-UA" w:eastAsia="uk-UA"/>
        </w:rPr>
        <w:t xml:space="preserve"> </w:t>
      </w:r>
      <w:r w:rsidRPr="00364316">
        <w:rPr>
          <w:rFonts w:ascii="Times New Roman" w:hAnsi="Times New Roman"/>
          <w:bCs/>
          <w:sz w:val="26"/>
          <w:szCs w:val="26"/>
          <w:lang w:val="uk-UA" w:eastAsia="uk-UA"/>
        </w:rPr>
        <w:t xml:space="preserve">статтею 130 КУпАП. </w:t>
      </w:r>
      <w:proofErr w:type="spellStart"/>
      <w:r w:rsidRPr="00364316">
        <w:rPr>
          <w:rFonts w:ascii="Times New Roman" w:hAnsi="Times New Roman"/>
          <w:bCs/>
          <w:sz w:val="26"/>
          <w:szCs w:val="26"/>
          <w:lang w:val="uk-UA" w:eastAsia="uk-UA"/>
        </w:rPr>
        <w:t>Бредун</w:t>
      </w:r>
      <w:proofErr w:type="spellEnd"/>
      <w:r w:rsidRPr="00364316">
        <w:rPr>
          <w:rFonts w:ascii="Times New Roman" w:hAnsi="Times New Roman"/>
          <w:bCs/>
          <w:sz w:val="26"/>
          <w:szCs w:val="26"/>
          <w:lang w:val="uk-UA" w:eastAsia="uk-UA"/>
        </w:rPr>
        <w:t xml:space="preserve"> Д.С. </w:t>
      </w:r>
      <w:r w:rsidR="003C55B7" w:rsidRPr="00364316">
        <w:rPr>
          <w:rFonts w:ascii="Times New Roman" w:hAnsi="Times New Roman"/>
          <w:bCs/>
          <w:sz w:val="26"/>
          <w:szCs w:val="26"/>
          <w:lang w:val="uk-UA" w:eastAsia="uk-UA"/>
        </w:rPr>
        <w:t>зазначив</w:t>
      </w:r>
      <w:r w:rsidRPr="00364316">
        <w:rPr>
          <w:rFonts w:ascii="Times New Roman" w:hAnsi="Times New Roman"/>
          <w:bCs/>
          <w:sz w:val="26"/>
          <w:szCs w:val="26"/>
          <w:lang w:val="uk-UA" w:eastAsia="uk-UA"/>
        </w:rPr>
        <w:t>, що 22 березня 2021 року у справі №</w:t>
      </w:r>
      <w:r w:rsidR="00364316">
        <w:rPr>
          <w:rFonts w:ascii="Times New Roman" w:hAnsi="Times New Roman"/>
          <w:bCs/>
          <w:sz w:val="26"/>
          <w:szCs w:val="26"/>
          <w:lang w:val="uk-UA" w:eastAsia="uk-UA"/>
        </w:rPr>
        <w:t> </w:t>
      </w:r>
      <w:r w:rsidRPr="00364316">
        <w:rPr>
          <w:rFonts w:ascii="Times New Roman" w:hAnsi="Times New Roman"/>
          <w:bCs/>
          <w:sz w:val="26"/>
          <w:szCs w:val="26"/>
          <w:lang w:val="uk-UA" w:eastAsia="uk-UA"/>
        </w:rPr>
        <w:t xml:space="preserve">337/532/21, яка перебувала в його провадженні, було звільнено особу, громадянина Латвійської Республіки, від адміністративної відповідальності за частиною першою статті 130 КУпАП, обмежившись усним зауваженням. Провадження у справі закрито. Постанова не оскаржувалася, набрала законної сили. Встановлені у справі обставини мали нетиповий характер і </w:t>
      </w:r>
      <w:proofErr w:type="spellStart"/>
      <w:r w:rsidRPr="00364316">
        <w:rPr>
          <w:rFonts w:ascii="Times New Roman" w:hAnsi="Times New Roman"/>
          <w:bCs/>
          <w:sz w:val="26"/>
          <w:szCs w:val="26"/>
          <w:lang w:val="uk-UA" w:eastAsia="uk-UA"/>
        </w:rPr>
        <w:t>Бредуном</w:t>
      </w:r>
      <w:proofErr w:type="spellEnd"/>
      <w:r w:rsidRPr="00364316">
        <w:rPr>
          <w:rFonts w:ascii="Times New Roman" w:hAnsi="Times New Roman"/>
          <w:bCs/>
          <w:sz w:val="26"/>
          <w:szCs w:val="26"/>
          <w:lang w:val="uk-UA" w:eastAsia="uk-UA"/>
        </w:rPr>
        <w:t xml:space="preserve"> Д.С. як суддею було прийнято рішення про застосування положень статті 22 КУпАП </w:t>
      </w:r>
      <w:r w:rsidR="00A8226B" w:rsidRPr="00364316">
        <w:rPr>
          <w:rFonts w:ascii="Times New Roman" w:hAnsi="Times New Roman"/>
          <w:bCs/>
          <w:sz w:val="26"/>
          <w:szCs w:val="26"/>
          <w:lang w:val="uk-UA" w:eastAsia="uk-UA"/>
        </w:rPr>
        <w:t>у</w:t>
      </w:r>
      <w:r w:rsidRPr="00364316">
        <w:rPr>
          <w:rFonts w:ascii="Times New Roman" w:hAnsi="Times New Roman"/>
          <w:bCs/>
          <w:sz w:val="26"/>
          <w:szCs w:val="26"/>
          <w:lang w:val="uk-UA" w:eastAsia="uk-UA"/>
        </w:rPr>
        <w:t xml:space="preserve"> редакції, чинній на момент вчинення правопорушення, відповідно до частин першої та другої статті 8 КУпАП. Кандидат у письмових поясненнях навів статистику розгляду ним справ про адміністративні правопорушення, передбачені статтею 130 КУпАП. Зазначив, що така статистика </w:t>
      </w:r>
      <w:r w:rsidRPr="00364316">
        <w:rPr>
          <w:rFonts w:ascii="Times New Roman" w:hAnsi="Times New Roman"/>
          <w:bCs/>
          <w:spacing w:val="4"/>
          <w:sz w:val="26"/>
          <w:szCs w:val="26"/>
          <w:lang w:val="uk-UA" w:eastAsia="uk-UA"/>
        </w:rPr>
        <w:t>свідчить про його принципову позицію, направлену на охорону прав і свобод</w:t>
      </w:r>
      <w:r w:rsidRPr="00364316">
        <w:rPr>
          <w:rFonts w:ascii="Times New Roman" w:hAnsi="Times New Roman"/>
          <w:bCs/>
          <w:sz w:val="26"/>
          <w:szCs w:val="26"/>
          <w:lang w:val="uk-UA" w:eastAsia="uk-UA"/>
        </w:rPr>
        <w:t xml:space="preserve"> громадян, зміцнення законності, запобігання правопорушенням та підвищення авторитету правосуддя. Стосовно скарги про притягнення до дисциплінарної відповідальності за обставинами, які є аналогічними цьому пункту Висновку ГРД, </w:t>
      </w:r>
      <w:proofErr w:type="spellStart"/>
      <w:r w:rsidRPr="00364316">
        <w:rPr>
          <w:rFonts w:ascii="Times New Roman" w:hAnsi="Times New Roman"/>
          <w:bCs/>
          <w:sz w:val="26"/>
          <w:szCs w:val="26"/>
          <w:lang w:val="uk-UA" w:eastAsia="uk-UA"/>
        </w:rPr>
        <w:t>Бредун</w:t>
      </w:r>
      <w:proofErr w:type="spellEnd"/>
      <w:r w:rsidRPr="00364316">
        <w:rPr>
          <w:rFonts w:ascii="Times New Roman" w:hAnsi="Times New Roman"/>
          <w:bCs/>
          <w:sz w:val="26"/>
          <w:szCs w:val="26"/>
          <w:lang w:val="uk-UA" w:eastAsia="uk-UA"/>
        </w:rPr>
        <w:t xml:space="preserve"> Д.С. вказав, що за результатами проведення перевірки за такою скаргою рішенням Третьої Дисциплінарної палати Вищої ради правосуддя від 30 червня 2021</w:t>
      </w:r>
      <w:r w:rsidR="00E321D2">
        <w:rPr>
          <w:rFonts w:ascii="Times New Roman" w:hAnsi="Times New Roman"/>
          <w:bCs/>
          <w:sz w:val="26"/>
          <w:szCs w:val="26"/>
          <w:lang w:val="uk-UA" w:eastAsia="uk-UA"/>
        </w:rPr>
        <w:t> </w:t>
      </w:r>
      <w:r w:rsidRPr="00364316">
        <w:rPr>
          <w:rFonts w:ascii="Times New Roman" w:hAnsi="Times New Roman"/>
          <w:bCs/>
          <w:sz w:val="26"/>
          <w:szCs w:val="26"/>
          <w:lang w:val="uk-UA" w:eastAsia="uk-UA"/>
        </w:rPr>
        <w:t xml:space="preserve">року відмовлено у відкритті дисциплінарного провадження. </w:t>
      </w:r>
    </w:p>
    <w:p w:rsidR="00EF2AD5" w:rsidRPr="00364316" w:rsidRDefault="00EF2AD5" w:rsidP="00EF2AD5">
      <w:pPr>
        <w:shd w:val="clear" w:color="auto" w:fill="FFFFFF"/>
        <w:spacing w:after="0" w:line="240" w:lineRule="auto"/>
        <w:ind w:firstLine="709"/>
        <w:jc w:val="both"/>
        <w:rPr>
          <w:rFonts w:ascii="Times New Roman" w:hAnsi="Times New Roman"/>
          <w:bCs/>
          <w:sz w:val="26"/>
          <w:szCs w:val="26"/>
          <w:lang w:val="uk-UA" w:eastAsia="uk-UA"/>
        </w:rPr>
      </w:pPr>
      <w:r w:rsidRPr="00364316">
        <w:rPr>
          <w:rFonts w:ascii="Times New Roman" w:hAnsi="Times New Roman"/>
          <w:bCs/>
          <w:sz w:val="26"/>
          <w:szCs w:val="26"/>
          <w:lang w:val="uk-UA" w:eastAsia="uk-UA"/>
        </w:rPr>
        <w:t>Комісія в складі колегії визнала пояснення кандидата достатніми та обґрунтованими, такими, що спростовують пункт Висновку ГРД щодо його невідповідності критеріям доброчесності та професійної етики за показниками «Неупередженість», «Дотримання етичних норм і бездоганна поведінка у професійній діяльності та особистому житті».</w:t>
      </w:r>
    </w:p>
    <w:p w:rsidR="00EF2AD5" w:rsidRPr="00364316" w:rsidRDefault="00EF2AD5" w:rsidP="00EF2AD5">
      <w:pPr>
        <w:shd w:val="clear" w:color="auto" w:fill="FFFFFF"/>
        <w:spacing w:after="0" w:line="240" w:lineRule="auto"/>
        <w:ind w:firstLine="709"/>
        <w:jc w:val="both"/>
        <w:rPr>
          <w:rFonts w:ascii="Times New Roman" w:hAnsi="Times New Roman"/>
          <w:bCs/>
          <w:sz w:val="26"/>
          <w:szCs w:val="26"/>
          <w:lang w:val="uk-UA" w:eastAsia="uk-UA"/>
        </w:rPr>
      </w:pPr>
      <w:r w:rsidRPr="00364316">
        <w:rPr>
          <w:rFonts w:ascii="Times New Roman" w:hAnsi="Times New Roman"/>
          <w:bCs/>
          <w:sz w:val="26"/>
          <w:szCs w:val="26"/>
          <w:lang w:val="uk-UA" w:eastAsia="uk-UA"/>
        </w:rPr>
        <w:t xml:space="preserve">Додатково ГРД надала Комісії інформацію, яка сама по собі не стала підставою для висновку, але могла бути врахована під час кваліфікаційного оцінювання. </w:t>
      </w:r>
    </w:p>
    <w:p w:rsidR="00EF2AD5" w:rsidRPr="00364316" w:rsidRDefault="00EF2AD5" w:rsidP="00EF2AD5">
      <w:pPr>
        <w:shd w:val="clear" w:color="auto" w:fill="FFFFFF"/>
        <w:spacing w:after="0" w:line="240" w:lineRule="auto"/>
        <w:ind w:firstLine="709"/>
        <w:jc w:val="both"/>
        <w:rPr>
          <w:rFonts w:ascii="Times New Roman" w:hAnsi="Times New Roman"/>
          <w:bCs/>
          <w:sz w:val="26"/>
          <w:szCs w:val="26"/>
          <w:lang w:val="uk-UA" w:eastAsia="uk-UA"/>
        </w:rPr>
      </w:pPr>
      <w:r w:rsidRPr="00364316">
        <w:rPr>
          <w:rFonts w:ascii="Times New Roman" w:hAnsi="Times New Roman"/>
          <w:bCs/>
          <w:sz w:val="26"/>
          <w:szCs w:val="26"/>
          <w:lang w:val="uk-UA" w:eastAsia="uk-UA"/>
        </w:rPr>
        <w:t xml:space="preserve">Комісією в складі </w:t>
      </w:r>
      <w:r w:rsidR="00A8226B" w:rsidRPr="00364316">
        <w:rPr>
          <w:rFonts w:ascii="Times New Roman" w:hAnsi="Times New Roman"/>
          <w:bCs/>
          <w:sz w:val="26"/>
          <w:szCs w:val="26"/>
          <w:lang w:val="uk-UA" w:eastAsia="uk-UA"/>
        </w:rPr>
        <w:t>к</w:t>
      </w:r>
      <w:r w:rsidRPr="00364316">
        <w:rPr>
          <w:rFonts w:ascii="Times New Roman" w:hAnsi="Times New Roman"/>
          <w:bCs/>
          <w:sz w:val="26"/>
          <w:szCs w:val="26"/>
          <w:lang w:val="uk-UA" w:eastAsia="uk-UA"/>
        </w:rPr>
        <w:t xml:space="preserve">олегії під час співбесіди обговорено </w:t>
      </w:r>
      <w:r w:rsidR="00A8226B" w:rsidRPr="00364316">
        <w:rPr>
          <w:rFonts w:ascii="Times New Roman" w:hAnsi="Times New Roman"/>
          <w:bCs/>
          <w:sz w:val="26"/>
          <w:szCs w:val="26"/>
          <w:lang w:val="uk-UA" w:eastAsia="uk-UA"/>
        </w:rPr>
        <w:t>наведену</w:t>
      </w:r>
      <w:r w:rsidRPr="00364316">
        <w:rPr>
          <w:rFonts w:ascii="Times New Roman" w:hAnsi="Times New Roman"/>
          <w:bCs/>
          <w:sz w:val="26"/>
          <w:szCs w:val="26"/>
          <w:lang w:val="uk-UA" w:eastAsia="uk-UA"/>
        </w:rPr>
        <w:t xml:space="preserve"> інформацію з кандидатом, досліджено письмові пояснення та докази, надані </w:t>
      </w:r>
      <w:proofErr w:type="spellStart"/>
      <w:r w:rsidRPr="00364316">
        <w:rPr>
          <w:rFonts w:ascii="Times New Roman" w:hAnsi="Times New Roman"/>
          <w:bCs/>
          <w:sz w:val="26"/>
          <w:szCs w:val="26"/>
          <w:lang w:val="uk-UA" w:eastAsia="uk-UA"/>
        </w:rPr>
        <w:t>Бредуном</w:t>
      </w:r>
      <w:proofErr w:type="spellEnd"/>
      <w:r w:rsidRPr="00364316">
        <w:rPr>
          <w:rFonts w:ascii="Times New Roman" w:hAnsi="Times New Roman"/>
          <w:bCs/>
          <w:sz w:val="26"/>
          <w:szCs w:val="26"/>
          <w:lang w:val="uk-UA" w:eastAsia="uk-UA"/>
        </w:rPr>
        <w:t xml:space="preserve"> Д.С. на спростування зазначених в інформації обставин, в результаті чого Комісія в складі </w:t>
      </w:r>
      <w:r w:rsidRPr="00364316">
        <w:rPr>
          <w:rFonts w:ascii="Times New Roman" w:hAnsi="Times New Roman"/>
          <w:bCs/>
          <w:sz w:val="26"/>
          <w:szCs w:val="26"/>
          <w:lang w:val="uk-UA" w:eastAsia="uk-UA"/>
        </w:rPr>
        <w:lastRenderedPageBreak/>
        <w:t xml:space="preserve">колегії </w:t>
      </w:r>
      <w:r w:rsidR="00EA71A4" w:rsidRPr="00364316">
        <w:rPr>
          <w:rFonts w:ascii="Times New Roman" w:hAnsi="Times New Roman"/>
          <w:bCs/>
          <w:sz w:val="26"/>
          <w:szCs w:val="26"/>
          <w:lang w:val="uk-UA" w:eastAsia="uk-UA"/>
        </w:rPr>
        <w:t>виснувала, що</w:t>
      </w:r>
      <w:r w:rsidRPr="00364316">
        <w:rPr>
          <w:rFonts w:ascii="Times New Roman" w:hAnsi="Times New Roman"/>
          <w:bCs/>
          <w:sz w:val="26"/>
          <w:szCs w:val="26"/>
          <w:lang w:val="uk-UA" w:eastAsia="uk-UA"/>
        </w:rPr>
        <w:t xml:space="preserve"> пояснення кандидата щодо наданої ГРД інформації </w:t>
      </w:r>
      <w:r w:rsidR="00EA71A4" w:rsidRPr="00364316">
        <w:rPr>
          <w:rFonts w:ascii="Times New Roman" w:hAnsi="Times New Roman"/>
          <w:bCs/>
          <w:sz w:val="26"/>
          <w:szCs w:val="26"/>
          <w:lang w:val="uk-UA" w:eastAsia="uk-UA"/>
        </w:rPr>
        <w:t xml:space="preserve">є </w:t>
      </w:r>
      <w:r w:rsidR="00713A99" w:rsidRPr="00364316">
        <w:rPr>
          <w:rFonts w:ascii="Times New Roman" w:hAnsi="Times New Roman"/>
          <w:bCs/>
          <w:sz w:val="26"/>
          <w:szCs w:val="26"/>
          <w:lang w:val="uk-UA" w:eastAsia="uk-UA"/>
        </w:rPr>
        <w:t>прийнятними</w:t>
      </w:r>
      <w:r w:rsidRPr="00364316">
        <w:rPr>
          <w:rFonts w:ascii="Times New Roman" w:hAnsi="Times New Roman"/>
          <w:bCs/>
          <w:sz w:val="26"/>
          <w:szCs w:val="26"/>
          <w:lang w:val="uk-UA" w:eastAsia="uk-UA"/>
        </w:rPr>
        <w:t xml:space="preserve"> та достатніми.</w:t>
      </w:r>
    </w:p>
    <w:p w:rsidR="009C079A" w:rsidRPr="00364316" w:rsidRDefault="009C079A" w:rsidP="00EF2AD5">
      <w:pPr>
        <w:shd w:val="clear" w:color="auto" w:fill="FFFFFF"/>
        <w:spacing w:after="0" w:line="240" w:lineRule="auto"/>
        <w:ind w:firstLine="709"/>
        <w:jc w:val="both"/>
        <w:rPr>
          <w:rFonts w:ascii="Times New Roman" w:hAnsi="Times New Roman"/>
          <w:bCs/>
          <w:sz w:val="26"/>
          <w:szCs w:val="26"/>
          <w:lang w:val="uk-UA" w:eastAsia="uk-UA"/>
        </w:rPr>
      </w:pPr>
    </w:p>
    <w:p w:rsidR="00024001" w:rsidRPr="00364316" w:rsidRDefault="00024001" w:rsidP="00024001">
      <w:pPr>
        <w:shd w:val="clear" w:color="auto" w:fill="FFFFFF"/>
        <w:spacing w:after="0" w:line="240" w:lineRule="auto"/>
        <w:ind w:firstLine="709"/>
        <w:jc w:val="both"/>
        <w:rPr>
          <w:rFonts w:ascii="Times New Roman" w:hAnsi="Times New Roman"/>
          <w:b/>
          <w:bCs/>
          <w:sz w:val="26"/>
          <w:szCs w:val="26"/>
          <w:lang w:val="uk-UA" w:eastAsia="uk-UA"/>
        </w:rPr>
      </w:pPr>
      <w:r w:rsidRPr="00364316">
        <w:rPr>
          <w:rFonts w:ascii="Times New Roman" w:hAnsi="Times New Roman"/>
          <w:b/>
          <w:bCs/>
          <w:sz w:val="26"/>
          <w:szCs w:val="26"/>
          <w:lang w:val="uk-UA" w:eastAsia="uk-UA"/>
        </w:rPr>
        <w:t xml:space="preserve">V. Розгляд Комісією у пленарному складі питання про підтвердження або </w:t>
      </w:r>
      <w:proofErr w:type="spellStart"/>
      <w:r w:rsidRPr="00364316">
        <w:rPr>
          <w:rFonts w:ascii="Times New Roman" w:hAnsi="Times New Roman"/>
          <w:b/>
          <w:bCs/>
          <w:sz w:val="26"/>
          <w:szCs w:val="26"/>
          <w:lang w:val="uk-UA" w:eastAsia="uk-UA"/>
        </w:rPr>
        <w:t>непідтвердження</w:t>
      </w:r>
      <w:proofErr w:type="spellEnd"/>
      <w:r w:rsidRPr="00364316">
        <w:rPr>
          <w:rFonts w:ascii="Times New Roman" w:hAnsi="Times New Roman"/>
          <w:b/>
          <w:bCs/>
          <w:sz w:val="26"/>
          <w:szCs w:val="26"/>
          <w:lang w:val="uk-UA" w:eastAsia="uk-UA"/>
        </w:rPr>
        <w:t xml:space="preserve"> здатності кандидата здійснювати правосуддя в апеляційному </w:t>
      </w:r>
      <w:r w:rsidR="00A8226B" w:rsidRPr="00364316">
        <w:rPr>
          <w:rFonts w:ascii="Times New Roman" w:hAnsi="Times New Roman"/>
          <w:b/>
          <w:bCs/>
          <w:sz w:val="26"/>
          <w:szCs w:val="26"/>
          <w:lang w:val="uk-UA" w:eastAsia="uk-UA"/>
        </w:rPr>
        <w:t>загальному</w:t>
      </w:r>
      <w:r w:rsidRPr="00364316">
        <w:rPr>
          <w:rFonts w:ascii="Times New Roman" w:hAnsi="Times New Roman"/>
          <w:b/>
          <w:bCs/>
          <w:sz w:val="26"/>
          <w:szCs w:val="26"/>
          <w:lang w:val="uk-UA" w:eastAsia="uk-UA"/>
        </w:rPr>
        <w:t xml:space="preserve"> суді за критеріями професійної етики та доброчесності.</w:t>
      </w:r>
    </w:p>
    <w:p w:rsidR="009C079A" w:rsidRPr="00364316" w:rsidRDefault="009C079A" w:rsidP="00024001">
      <w:pPr>
        <w:shd w:val="clear" w:color="auto" w:fill="FFFFFF"/>
        <w:spacing w:after="0" w:line="240" w:lineRule="auto"/>
        <w:ind w:firstLine="709"/>
        <w:jc w:val="both"/>
        <w:rPr>
          <w:rFonts w:ascii="Times New Roman" w:hAnsi="Times New Roman"/>
          <w:b/>
          <w:bCs/>
          <w:sz w:val="26"/>
          <w:szCs w:val="26"/>
          <w:lang w:val="uk-UA" w:eastAsia="uk-UA"/>
        </w:rPr>
      </w:pPr>
    </w:p>
    <w:p w:rsidR="00024001" w:rsidRPr="00364316" w:rsidRDefault="00024001" w:rsidP="00024001">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364316">
        <w:rPr>
          <w:rFonts w:ascii="Times New Roman" w:hAnsi="Times New Roman"/>
          <w:sz w:val="26"/>
          <w:szCs w:val="26"/>
          <w:lang w:val="uk-UA" w:eastAsia="uk-UA"/>
        </w:rPr>
        <w:t>непідтвердження</w:t>
      </w:r>
      <w:proofErr w:type="spellEnd"/>
      <w:r w:rsidRPr="00364316">
        <w:rPr>
          <w:rFonts w:ascii="Times New Roman" w:hAnsi="Times New Roman"/>
          <w:sz w:val="26"/>
          <w:szCs w:val="26"/>
          <w:lang w:val="uk-UA" w:eastAsia="uk-UA"/>
        </w:rPr>
        <w:t xml:space="preserve"> здатності судді (кандидата на посаду судді) здійснювати правосуддя у відповідному суді. Якщо Г</w:t>
      </w:r>
      <w:r w:rsidR="004252F7" w:rsidRPr="00364316">
        <w:rPr>
          <w:rFonts w:ascii="Times New Roman" w:hAnsi="Times New Roman"/>
          <w:sz w:val="26"/>
          <w:szCs w:val="26"/>
          <w:lang w:val="uk-UA" w:eastAsia="uk-UA"/>
        </w:rPr>
        <w:t>РД</w:t>
      </w:r>
      <w:r w:rsidRPr="00364316">
        <w:rPr>
          <w:rFonts w:ascii="Times New Roman" w:hAnsi="Times New Roman"/>
          <w:sz w:val="26"/>
          <w:szCs w:val="26"/>
          <w:lang w:val="uk-UA" w:eastAsia="uk-UA"/>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723519" w:rsidRPr="00364316" w:rsidRDefault="00723519" w:rsidP="006B052D">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На адресу Комісії </w:t>
      </w:r>
      <w:r w:rsidR="006B052D" w:rsidRPr="00364316">
        <w:rPr>
          <w:rFonts w:ascii="Times New Roman" w:hAnsi="Times New Roman"/>
          <w:sz w:val="26"/>
          <w:szCs w:val="26"/>
          <w:lang w:val="uk-UA" w:eastAsia="uk-UA"/>
        </w:rPr>
        <w:t>30 вересня</w:t>
      </w:r>
      <w:r w:rsidRPr="00364316">
        <w:rPr>
          <w:rFonts w:ascii="Times New Roman" w:hAnsi="Times New Roman"/>
          <w:sz w:val="26"/>
          <w:szCs w:val="26"/>
          <w:lang w:val="uk-UA" w:eastAsia="uk-UA"/>
        </w:rPr>
        <w:t xml:space="preserve"> 2025 року надійшло рішення ГРД</w:t>
      </w:r>
      <w:r w:rsidR="003C55B7" w:rsidRP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 xml:space="preserve">про скасування </w:t>
      </w:r>
      <w:r w:rsidR="00E0702C" w:rsidRPr="00364316">
        <w:rPr>
          <w:rFonts w:ascii="Times New Roman" w:hAnsi="Times New Roman"/>
          <w:sz w:val="26"/>
          <w:szCs w:val="26"/>
          <w:lang w:val="uk-UA" w:eastAsia="uk-UA"/>
        </w:rPr>
        <w:t>Висновку</w:t>
      </w:r>
      <w:r w:rsidRPr="00364316">
        <w:rPr>
          <w:rFonts w:ascii="Times New Roman" w:hAnsi="Times New Roman"/>
          <w:sz w:val="26"/>
          <w:szCs w:val="26"/>
          <w:lang w:val="uk-UA" w:eastAsia="uk-UA"/>
        </w:rPr>
        <w:t xml:space="preserve">, затвердженого </w:t>
      </w:r>
      <w:r w:rsidR="006B052D" w:rsidRPr="00364316">
        <w:rPr>
          <w:rFonts w:ascii="Times New Roman" w:hAnsi="Times New Roman"/>
          <w:sz w:val="26"/>
          <w:szCs w:val="26"/>
          <w:lang w:val="uk-UA" w:eastAsia="uk-UA"/>
        </w:rPr>
        <w:t>15 вересня</w:t>
      </w:r>
      <w:r w:rsidRPr="00364316">
        <w:rPr>
          <w:rFonts w:ascii="Times New Roman" w:hAnsi="Times New Roman"/>
          <w:sz w:val="26"/>
          <w:szCs w:val="26"/>
          <w:lang w:val="uk-UA" w:eastAsia="uk-UA"/>
        </w:rPr>
        <w:t xml:space="preserve"> 2025</w:t>
      </w:r>
      <w:r w:rsidR="001333ED" w:rsidRPr="00364316">
        <w:rPr>
          <w:rFonts w:ascii="Times New Roman" w:hAnsi="Times New Roman"/>
          <w:sz w:val="26"/>
          <w:szCs w:val="26"/>
          <w:lang w:val="uk-UA" w:eastAsia="uk-UA"/>
        </w:rPr>
        <w:t> </w:t>
      </w:r>
      <w:r w:rsidRPr="00364316">
        <w:rPr>
          <w:rFonts w:ascii="Times New Roman" w:hAnsi="Times New Roman"/>
          <w:sz w:val="26"/>
          <w:szCs w:val="26"/>
          <w:lang w:val="uk-UA" w:eastAsia="uk-UA"/>
        </w:rPr>
        <w:t>року, і надання Вищій кваліфікаційній комісії суддів України інформації.</w:t>
      </w:r>
    </w:p>
    <w:p w:rsidR="00723519" w:rsidRPr="00364316" w:rsidRDefault="00E0702C" w:rsidP="00723519">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У</w:t>
      </w:r>
      <w:r w:rsidR="00C1120B" w:rsidRPr="00364316">
        <w:rPr>
          <w:rFonts w:ascii="Times New Roman" w:hAnsi="Times New Roman"/>
          <w:sz w:val="26"/>
          <w:szCs w:val="26"/>
          <w:lang w:val="uk-UA" w:eastAsia="uk-UA"/>
        </w:rPr>
        <w:t xml:space="preserve"> рішенні зазначено, що пояснення кандидата в частині пункту Висновку стосовно ухвалення ним рішень російською мовою ГРД вважає необґрунтованими. Однак, </w:t>
      </w:r>
      <w:r w:rsidRPr="00364316">
        <w:rPr>
          <w:rFonts w:ascii="Times New Roman" w:hAnsi="Times New Roman"/>
          <w:sz w:val="26"/>
          <w:szCs w:val="26"/>
          <w:lang w:val="uk-UA" w:eastAsia="uk-UA"/>
        </w:rPr>
        <w:t>у</w:t>
      </w:r>
      <w:r w:rsidR="00C1120B" w:rsidRPr="00364316">
        <w:rPr>
          <w:rFonts w:ascii="Times New Roman" w:hAnsi="Times New Roman"/>
          <w:sz w:val="26"/>
          <w:szCs w:val="26"/>
          <w:lang w:val="uk-UA" w:eastAsia="uk-UA"/>
        </w:rPr>
        <w:t xml:space="preserve">раховуючи, що в іншій частині Висновку </w:t>
      </w:r>
      <w:proofErr w:type="spellStart"/>
      <w:r w:rsidR="00C1120B" w:rsidRPr="00364316">
        <w:rPr>
          <w:rFonts w:ascii="Times New Roman" w:hAnsi="Times New Roman"/>
          <w:sz w:val="26"/>
          <w:szCs w:val="26"/>
          <w:lang w:val="uk-UA" w:eastAsia="uk-UA"/>
        </w:rPr>
        <w:t>Бредун</w:t>
      </w:r>
      <w:proofErr w:type="spellEnd"/>
      <w:r w:rsidR="00C1120B" w:rsidRPr="00364316">
        <w:rPr>
          <w:rFonts w:ascii="Times New Roman" w:hAnsi="Times New Roman"/>
          <w:sz w:val="26"/>
          <w:szCs w:val="26"/>
          <w:lang w:val="uk-UA" w:eastAsia="uk-UA"/>
        </w:rPr>
        <w:t xml:space="preserve"> Д.С.</w:t>
      </w:r>
      <w:r w:rsidR="006F7875" w:rsidRPr="00364316">
        <w:rPr>
          <w:rFonts w:ascii="Times New Roman" w:hAnsi="Times New Roman"/>
          <w:sz w:val="26"/>
          <w:szCs w:val="26"/>
          <w:lang w:val="uk-UA" w:eastAsia="uk-UA"/>
        </w:rPr>
        <w:t xml:space="preserve"> </w:t>
      </w:r>
      <w:r w:rsidR="00C1120B" w:rsidRPr="00364316">
        <w:rPr>
          <w:rFonts w:ascii="Times New Roman" w:hAnsi="Times New Roman"/>
          <w:sz w:val="26"/>
          <w:szCs w:val="26"/>
          <w:lang w:val="uk-UA" w:eastAsia="uk-UA"/>
        </w:rPr>
        <w:t xml:space="preserve">спростував обґрунтований сумнів, а будь-які інші негативні відомості про нього відсутні, беручи </w:t>
      </w:r>
      <w:r w:rsidR="00C1120B" w:rsidRPr="00E321D2">
        <w:rPr>
          <w:rFonts w:ascii="Times New Roman" w:hAnsi="Times New Roman"/>
          <w:spacing w:val="2"/>
          <w:sz w:val="26"/>
          <w:szCs w:val="26"/>
          <w:lang w:val="uk-UA" w:eastAsia="uk-UA"/>
        </w:rPr>
        <w:t>до уваги надані кандидатом пояснення як письмові, так і надані під час співбесіди,</w:t>
      </w:r>
      <w:r w:rsidR="00C1120B" w:rsidRPr="00364316">
        <w:rPr>
          <w:rFonts w:ascii="Times New Roman" w:hAnsi="Times New Roman"/>
          <w:sz w:val="26"/>
          <w:szCs w:val="26"/>
          <w:lang w:val="uk-UA" w:eastAsia="uk-UA"/>
        </w:rPr>
        <w:t xml:space="preserve"> ГРД вважає, що лише обставин, </w:t>
      </w:r>
      <w:r w:rsidR="002567BF" w:rsidRPr="00364316">
        <w:rPr>
          <w:rFonts w:ascii="Times New Roman" w:hAnsi="Times New Roman"/>
          <w:sz w:val="26"/>
          <w:szCs w:val="26"/>
          <w:lang w:val="uk-UA" w:eastAsia="uk-UA"/>
        </w:rPr>
        <w:t>пов’язаних</w:t>
      </w:r>
      <w:r w:rsidR="00C1120B" w:rsidRPr="00364316">
        <w:rPr>
          <w:rFonts w:ascii="Times New Roman" w:hAnsi="Times New Roman"/>
          <w:sz w:val="26"/>
          <w:szCs w:val="26"/>
          <w:lang w:val="uk-UA" w:eastAsia="uk-UA"/>
        </w:rPr>
        <w:t xml:space="preserve"> з ухваленням рішень російською мовою, недостатньо для визнання </w:t>
      </w:r>
      <w:proofErr w:type="spellStart"/>
      <w:r w:rsidR="002567BF" w:rsidRPr="00364316">
        <w:rPr>
          <w:rFonts w:ascii="Times New Roman" w:hAnsi="Times New Roman"/>
          <w:sz w:val="26"/>
          <w:szCs w:val="26"/>
          <w:lang w:val="uk-UA" w:eastAsia="uk-UA"/>
        </w:rPr>
        <w:t>Бредуна</w:t>
      </w:r>
      <w:proofErr w:type="spellEnd"/>
      <w:r w:rsidR="002567BF" w:rsidRPr="00364316">
        <w:rPr>
          <w:rFonts w:ascii="Times New Roman" w:hAnsi="Times New Roman"/>
          <w:sz w:val="26"/>
          <w:szCs w:val="26"/>
          <w:lang w:val="uk-UA" w:eastAsia="uk-UA"/>
        </w:rPr>
        <w:t xml:space="preserve"> Д.С.</w:t>
      </w:r>
      <w:r w:rsidR="00C1120B" w:rsidRPr="00364316">
        <w:rPr>
          <w:rFonts w:ascii="Times New Roman" w:hAnsi="Times New Roman"/>
          <w:sz w:val="26"/>
          <w:szCs w:val="26"/>
          <w:lang w:val="uk-UA" w:eastAsia="uk-UA"/>
        </w:rPr>
        <w:t xml:space="preserve"> таким, що не відповідає критеріям доброчесності та </w:t>
      </w:r>
      <w:r w:rsidR="002567BF" w:rsidRPr="00364316">
        <w:rPr>
          <w:rFonts w:ascii="Times New Roman" w:hAnsi="Times New Roman"/>
          <w:sz w:val="26"/>
          <w:szCs w:val="26"/>
          <w:lang w:val="uk-UA" w:eastAsia="uk-UA"/>
        </w:rPr>
        <w:t>професійної</w:t>
      </w:r>
      <w:r w:rsidR="00C1120B" w:rsidRPr="00364316">
        <w:rPr>
          <w:rFonts w:ascii="Times New Roman" w:hAnsi="Times New Roman"/>
          <w:sz w:val="26"/>
          <w:szCs w:val="26"/>
          <w:lang w:val="uk-UA" w:eastAsia="uk-UA"/>
        </w:rPr>
        <w:t xml:space="preserve"> етики.</w:t>
      </w:r>
    </w:p>
    <w:p w:rsidR="00713A99" w:rsidRPr="00364316" w:rsidRDefault="00713A99" w:rsidP="00713A99">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bCs/>
          <w:sz w:val="26"/>
          <w:szCs w:val="26"/>
          <w:lang w:val="uk-UA" w:eastAsia="uk-UA"/>
        </w:rPr>
        <w:t xml:space="preserve">Відповідно до пункту 124 Регламенту Вищої кваліфікаційної комісії суддів </w:t>
      </w:r>
      <w:r w:rsidRPr="00E321D2">
        <w:rPr>
          <w:rFonts w:ascii="Times New Roman" w:hAnsi="Times New Roman"/>
          <w:bCs/>
          <w:spacing w:val="8"/>
          <w:sz w:val="26"/>
          <w:szCs w:val="26"/>
          <w:lang w:val="uk-UA" w:eastAsia="uk-UA"/>
        </w:rPr>
        <w:t xml:space="preserve">України, затвердженого рішенням Вищої кваліфікаційної комісії суддів України </w:t>
      </w:r>
      <w:r w:rsidRPr="00364316">
        <w:rPr>
          <w:rFonts w:ascii="Times New Roman" w:hAnsi="Times New Roman"/>
          <w:bCs/>
          <w:sz w:val="26"/>
          <w:szCs w:val="26"/>
          <w:lang w:val="uk-UA" w:eastAsia="uk-UA"/>
        </w:rPr>
        <w:t xml:space="preserve">від 13 жовтня 2016 року № 81/зп-16 (у редакції рішення Вищої кваліфікаційної комісії суддів України від 19 жовтня 2023 року № 119/зп-23 зі змінами), у разі надання Комісії Громадською радою доброчесності рішення про скасування висновку до моменту його розгляду Комісією у пленарному складі питання щодо набрання чинності рішенням про підтвердження здатності судді (кандидата на посаду судді) здійснювати </w:t>
      </w:r>
      <w:r w:rsidRPr="00364316">
        <w:rPr>
          <w:rFonts w:ascii="Times New Roman" w:hAnsi="Times New Roman"/>
          <w:sz w:val="26"/>
          <w:szCs w:val="26"/>
          <w:lang w:val="uk-UA" w:eastAsia="uk-UA"/>
        </w:rPr>
        <w:t xml:space="preserve">правосуддя у відповідному суді (відповідності судді займаній посаді) розглядається Комісією відповідно до абзацу першого пункту 101 цього </w:t>
      </w:r>
      <w:r w:rsidR="00E0702C" w:rsidRPr="00364316">
        <w:rPr>
          <w:rFonts w:ascii="Times New Roman" w:hAnsi="Times New Roman"/>
          <w:sz w:val="26"/>
          <w:szCs w:val="26"/>
          <w:lang w:val="uk-UA" w:eastAsia="uk-UA"/>
        </w:rPr>
        <w:t>р</w:t>
      </w:r>
      <w:r w:rsidRPr="00364316">
        <w:rPr>
          <w:rFonts w:ascii="Times New Roman" w:hAnsi="Times New Roman"/>
          <w:sz w:val="26"/>
          <w:szCs w:val="26"/>
          <w:lang w:val="uk-UA" w:eastAsia="uk-UA"/>
        </w:rPr>
        <w:t>егламенту.</w:t>
      </w:r>
    </w:p>
    <w:p w:rsidR="00AA7AC9" w:rsidRPr="00364316" w:rsidRDefault="00723519" w:rsidP="00AA7AC9">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З огляду на вказане, заслухавши доповідача, дослідивши рішення Комісії у складі </w:t>
      </w:r>
      <w:r w:rsidR="000E1092" w:rsidRPr="00364316">
        <w:rPr>
          <w:rFonts w:ascii="Times New Roman" w:hAnsi="Times New Roman"/>
          <w:sz w:val="26"/>
          <w:szCs w:val="26"/>
          <w:lang w:val="uk-UA" w:eastAsia="uk-UA"/>
        </w:rPr>
        <w:t xml:space="preserve">колегії </w:t>
      </w:r>
      <w:r w:rsidRPr="00364316">
        <w:rPr>
          <w:rFonts w:ascii="Times New Roman" w:hAnsi="Times New Roman"/>
          <w:sz w:val="26"/>
          <w:szCs w:val="26"/>
          <w:lang w:val="uk-UA" w:eastAsia="uk-UA"/>
        </w:rPr>
        <w:t xml:space="preserve">від </w:t>
      </w:r>
      <w:r w:rsidR="006B052D" w:rsidRPr="00364316">
        <w:rPr>
          <w:rFonts w:ascii="Times New Roman" w:hAnsi="Times New Roman"/>
          <w:sz w:val="26"/>
          <w:szCs w:val="26"/>
          <w:lang w:val="uk-UA" w:eastAsia="uk-UA"/>
        </w:rPr>
        <w:t>18 вересня</w:t>
      </w:r>
      <w:r w:rsidR="00A135B9" w:rsidRP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 xml:space="preserve">2025 року № </w:t>
      </w:r>
      <w:r w:rsidR="006B052D" w:rsidRPr="00364316">
        <w:rPr>
          <w:rFonts w:ascii="Times New Roman" w:hAnsi="Times New Roman"/>
          <w:sz w:val="26"/>
          <w:szCs w:val="26"/>
          <w:lang w:val="uk-UA" w:eastAsia="uk-UA"/>
        </w:rPr>
        <w:t>412</w:t>
      </w:r>
      <w:r w:rsidRPr="00364316">
        <w:rPr>
          <w:rFonts w:ascii="Times New Roman" w:hAnsi="Times New Roman"/>
          <w:sz w:val="26"/>
          <w:szCs w:val="26"/>
          <w:lang w:val="uk-UA" w:eastAsia="uk-UA"/>
        </w:rPr>
        <w:t xml:space="preserve">/ас-25, рішення ГРД про скасування </w:t>
      </w:r>
      <w:r w:rsidR="00E0702C" w:rsidRPr="00364316">
        <w:rPr>
          <w:rFonts w:ascii="Times New Roman" w:hAnsi="Times New Roman"/>
          <w:sz w:val="26"/>
          <w:szCs w:val="26"/>
          <w:lang w:val="uk-UA" w:eastAsia="uk-UA"/>
        </w:rPr>
        <w:t>В</w:t>
      </w:r>
      <w:r w:rsidRPr="00364316">
        <w:rPr>
          <w:rFonts w:ascii="Times New Roman" w:hAnsi="Times New Roman"/>
          <w:sz w:val="26"/>
          <w:szCs w:val="26"/>
          <w:lang w:val="uk-UA" w:eastAsia="uk-UA"/>
        </w:rPr>
        <w:t>исновку</w:t>
      </w:r>
      <w:r w:rsidR="00713A99" w:rsidRPr="00364316">
        <w:rPr>
          <w:rFonts w:ascii="Times New Roman" w:hAnsi="Times New Roman"/>
          <w:sz w:val="26"/>
          <w:szCs w:val="26"/>
          <w:lang w:val="uk-UA" w:eastAsia="uk-UA"/>
        </w:rPr>
        <w:t xml:space="preserve"> т</w:t>
      </w:r>
      <w:r w:rsidRPr="00364316">
        <w:rPr>
          <w:rFonts w:ascii="Times New Roman" w:hAnsi="Times New Roman"/>
          <w:sz w:val="26"/>
          <w:szCs w:val="26"/>
          <w:lang w:val="uk-UA" w:eastAsia="uk-UA"/>
        </w:rPr>
        <w:t xml:space="preserve">а надання інформації, пояснення </w:t>
      </w:r>
      <w:proofErr w:type="spellStart"/>
      <w:r w:rsidR="006B052D" w:rsidRPr="00364316">
        <w:rPr>
          <w:rFonts w:ascii="Times New Roman" w:hAnsi="Times New Roman"/>
          <w:sz w:val="26"/>
          <w:szCs w:val="26"/>
          <w:lang w:val="uk-UA" w:eastAsia="uk-UA"/>
        </w:rPr>
        <w:t>Бредуна</w:t>
      </w:r>
      <w:proofErr w:type="spellEnd"/>
      <w:r w:rsidR="006B052D" w:rsidRPr="00364316">
        <w:rPr>
          <w:rFonts w:ascii="Times New Roman" w:hAnsi="Times New Roman"/>
          <w:sz w:val="26"/>
          <w:szCs w:val="26"/>
          <w:lang w:val="uk-UA" w:eastAsia="uk-UA"/>
        </w:rPr>
        <w:t xml:space="preserve"> Д.С.</w:t>
      </w:r>
      <w:r w:rsidR="00AA7AC9" w:rsidRPr="00364316">
        <w:rPr>
          <w:rFonts w:ascii="Times New Roman" w:hAnsi="Times New Roman"/>
          <w:sz w:val="26"/>
          <w:szCs w:val="26"/>
          <w:lang w:val="uk-UA" w:eastAsia="uk-UA"/>
        </w:rPr>
        <w:t xml:space="preserve">, </w:t>
      </w:r>
      <w:r w:rsidRPr="00364316">
        <w:rPr>
          <w:rFonts w:ascii="Times New Roman" w:hAnsi="Times New Roman"/>
          <w:sz w:val="26"/>
          <w:szCs w:val="26"/>
          <w:lang w:val="uk-UA" w:eastAsia="uk-UA"/>
        </w:rPr>
        <w:t xml:space="preserve">Комісія у пленарному </w:t>
      </w:r>
      <w:r w:rsidR="00AA7AC9" w:rsidRPr="00364316">
        <w:rPr>
          <w:rFonts w:ascii="Times New Roman" w:hAnsi="Times New Roman"/>
          <w:sz w:val="26"/>
          <w:szCs w:val="26"/>
          <w:lang w:val="uk-UA" w:eastAsia="uk-UA"/>
        </w:rPr>
        <w:t>складі погоджується з висновками, викладеними в рішенні Комісії у складі колегії щодо відповідності кандидата критеріям професійної етики та доброчесності.</w:t>
      </w:r>
    </w:p>
    <w:p w:rsidR="00AA7AC9" w:rsidRPr="00364316" w:rsidRDefault="00AA7AC9" w:rsidP="00AA7AC9">
      <w:pPr>
        <w:shd w:val="clear" w:color="auto" w:fill="FFFFFF"/>
        <w:spacing w:after="0" w:line="240" w:lineRule="auto"/>
        <w:ind w:firstLine="709"/>
        <w:jc w:val="both"/>
        <w:rPr>
          <w:rFonts w:ascii="Times New Roman" w:hAnsi="Times New Roman"/>
          <w:bCs/>
          <w:sz w:val="26"/>
          <w:szCs w:val="26"/>
          <w:lang w:val="uk-UA" w:eastAsia="uk-UA"/>
        </w:rPr>
      </w:pPr>
      <w:r w:rsidRPr="00364316">
        <w:rPr>
          <w:rFonts w:ascii="Times New Roman" w:hAnsi="Times New Roman"/>
          <w:sz w:val="26"/>
          <w:szCs w:val="26"/>
          <w:lang w:val="uk-UA" w:eastAsia="uk-UA"/>
        </w:rPr>
        <w:t xml:space="preserve">За результатами голосування під час закритого обговорення за відповідними показниками Комісія у пленарному складі дійшла висновку, що кандидат </w:t>
      </w:r>
      <w:proofErr w:type="spellStart"/>
      <w:r w:rsidRPr="00364316">
        <w:rPr>
          <w:rFonts w:ascii="Times New Roman" w:hAnsi="Times New Roman"/>
          <w:sz w:val="26"/>
          <w:szCs w:val="26"/>
          <w:lang w:val="uk-UA" w:eastAsia="uk-UA"/>
        </w:rPr>
        <w:t>Бредун</w:t>
      </w:r>
      <w:proofErr w:type="spellEnd"/>
      <w:r w:rsidRPr="00364316">
        <w:rPr>
          <w:rFonts w:ascii="Times New Roman" w:hAnsi="Times New Roman"/>
          <w:sz w:val="26"/>
          <w:szCs w:val="26"/>
          <w:lang w:val="uk-UA" w:eastAsia="uk-UA"/>
        </w:rPr>
        <w:t xml:space="preserve"> Д.С. підтвердив</w:t>
      </w:r>
      <w:r w:rsidRPr="00364316">
        <w:rPr>
          <w:rFonts w:ascii="Times New Roman" w:hAnsi="Times New Roman"/>
          <w:bCs/>
          <w:sz w:val="26"/>
          <w:szCs w:val="26"/>
          <w:lang w:val="uk-UA" w:eastAsia="uk-UA"/>
        </w:rPr>
        <w:t xml:space="preserve"> здатність здійснювати правосуддя в апеляційному загальному суді за критеріями доброчесності та професійної етики.</w:t>
      </w:r>
    </w:p>
    <w:p w:rsidR="00723519" w:rsidRPr="00364316" w:rsidRDefault="00723519" w:rsidP="00723519">
      <w:pPr>
        <w:shd w:val="clear" w:color="auto" w:fill="FFFFFF"/>
        <w:spacing w:after="0" w:line="240" w:lineRule="auto"/>
        <w:ind w:firstLine="709"/>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w:t>
      </w:r>
      <w:r w:rsidRPr="00364316">
        <w:rPr>
          <w:rFonts w:ascii="Times New Roman" w:hAnsi="Times New Roman"/>
          <w:sz w:val="26"/>
          <w:szCs w:val="26"/>
          <w:lang w:val="uk-UA" w:eastAsia="uk-UA"/>
        </w:rPr>
        <w:lastRenderedPageBreak/>
        <w:t>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CD5C39" w:rsidRPr="00364316" w:rsidRDefault="00CD5C39" w:rsidP="00526FB3">
      <w:pPr>
        <w:shd w:val="clear" w:color="auto" w:fill="FFFFFF"/>
        <w:spacing w:after="0" w:line="240" w:lineRule="auto"/>
        <w:rPr>
          <w:rFonts w:ascii="Times New Roman" w:hAnsi="Times New Roman"/>
          <w:sz w:val="28"/>
          <w:szCs w:val="28"/>
          <w:lang w:val="uk-UA" w:eastAsia="uk-UA"/>
        </w:rPr>
      </w:pPr>
    </w:p>
    <w:p w:rsidR="00CC17B0" w:rsidRPr="00364316" w:rsidRDefault="00CC17B0" w:rsidP="006B052D">
      <w:pPr>
        <w:shd w:val="clear" w:color="auto" w:fill="FFFFFF"/>
        <w:spacing w:after="0" w:line="240" w:lineRule="auto"/>
        <w:ind w:firstLine="709"/>
        <w:jc w:val="center"/>
        <w:rPr>
          <w:rFonts w:ascii="Times New Roman" w:hAnsi="Times New Roman"/>
          <w:sz w:val="26"/>
          <w:szCs w:val="26"/>
          <w:lang w:val="uk-UA" w:eastAsia="uk-UA"/>
        </w:rPr>
      </w:pPr>
      <w:r w:rsidRPr="00364316">
        <w:rPr>
          <w:rFonts w:ascii="Times New Roman" w:hAnsi="Times New Roman"/>
          <w:sz w:val="26"/>
          <w:szCs w:val="26"/>
          <w:lang w:val="uk-UA" w:eastAsia="uk-UA"/>
        </w:rPr>
        <w:t>вирішила:</w:t>
      </w:r>
    </w:p>
    <w:p w:rsidR="00AA7E02" w:rsidRPr="00364316" w:rsidRDefault="00AA7E02" w:rsidP="006B052D">
      <w:pPr>
        <w:shd w:val="clear" w:color="auto" w:fill="FFFFFF"/>
        <w:spacing w:after="0" w:line="240" w:lineRule="auto"/>
        <w:ind w:firstLine="709"/>
        <w:jc w:val="both"/>
        <w:rPr>
          <w:rFonts w:ascii="Times New Roman" w:hAnsi="Times New Roman"/>
          <w:sz w:val="26"/>
          <w:szCs w:val="26"/>
          <w:lang w:val="uk-UA" w:eastAsia="uk-UA"/>
        </w:rPr>
      </w:pPr>
    </w:p>
    <w:p w:rsidR="00024001" w:rsidRPr="00364316" w:rsidRDefault="000C353C" w:rsidP="00E0702C">
      <w:pPr>
        <w:shd w:val="clear" w:color="auto" w:fill="FFFFFF"/>
        <w:spacing w:after="0" w:line="240" w:lineRule="auto"/>
        <w:jc w:val="both"/>
        <w:rPr>
          <w:rFonts w:ascii="Times New Roman" w:hAnsi="Times New Roman"/>
          <w:sz w:val="26"/>
          <w:szCs w:val="26"/>
          <w:lang w:val="uk-UA" w:eastAsia="uk-UA"/>
        </w:rPr>
      </w:pPr>
      <w:r w:rsidRPr="00364316">
        <w:rPr>
          <w:rFonts w:ascii="Times New Roman" w:hAnsi="Times New Roman"/>
          <w:sz w:val="26"/>
          <w:szCs w:val="26"/>
          <w:lang w:val="uk-UA" w:eastAsia="uk-UA"/>
        </w:rPr>
        <w:t xml:space="preserve">визнати </w:t>
      </w:r>
      <w:proofErr w:type="spellStart"/>
      <w:r w:rsidR="006B052D" w:rsidRPr="00364316">
        <w:rPr>
          <w:rFonts w:ascii="Times New Roman" w:hAnsi="Times New Roman"/>
          <w:sz w:val="26"/>
          <w:szCs w:val="26"/>
          <w:lang w:val="uk-UA" w:eastAsia="uk-UA"/>
        </w:rPr>
        <w:t>Бредуна</w:t>
      </w:r>
      <w:proofErr w:type="spellEnd"/>
      <w:r w:rsidR="006B052D" w:rsidRPr="00364316">
        <w:rPr>
          <w:rFonts w:ascii="Times New Roman" w:hAnsi="Times New Roman"/>
          <w:sz w:val="26"/>
          <w:szCs w:val="26"/>
          <w:lang w:val="uk-UA" w:eastAsia="uk-UA"/>
        </w:rPr>
        <w:t xml:space="preserve"> Дмитра Сергійовича </w:t>
      </w:r>
      <w:r w:rsidRPr="00364316">
        <w:rPr>
          <w:rFonts w:ascii="Times New Roman" w:hAnsi="Times New Roman"/>
          <w:sz w:val="26"/>
          <w:szCs w:val="26"/>
          <w:lang w:val="uk-UA" w:eastAsia="uk-UA"/>
        </w:rPr>
        <w:t xml:space="preserve">таким, що підтвердив здатність здійснювати правосуддя в апеляційному </w:t>
      </w:r>
      <w:r w:rsidR="006B052D" w:rsidRPr="00364316">
        <w:rPr>
          <w:rFonts w:ascii="Times New Roman" w:hAnsi="Times New Roman"/>
          <w:sz w:val="26"/>
          <w:szCs w:val="26"/>
          <w:lang w:val="uk-UA" w:eastAsia="uk-UA"/>
        </w:rPr>
        <w:t>загальному</w:t>
      </w:r>
      <w:r w:rsidRPr="00364316">
        <w:rPr>
          <w:rFonts w:ascii="Times New Roman" w:hAnsi="Times New Roman"/>
          <w:sz w:val="26"/>
          <w:szCs w:val="26"/>
          <w:lang w:val="uk-UA" w:eastAsia="uk-UA"/>
        </w:rPr>
        <w:t xml:space="preserve"> суді</w:t>
      </w:r>
      <w:r w:rsidR="00024001" w:rsidRPr="00364316">
        <w:rPr>
          <w:rFonts w:ascii="Times New Roman" w:hAnsi="Times New Roman"/>
          <w:sz w:val="26"/>
          <w:szCs w:val="26"/>
          <w:lang w:val="uk-UA" w:eastAsia="uk-UA"/>
        </w:rPr>
        <w:t>.</w:t>
      </w:r>
    </w:p>
    <w:p w:rsidR="00024001" w:rsidRPr="00364316" w:rsidRDefault="00024001" w:rsidP="00024001">
      <w:pPr>
        <w:tabs>
          <w:tab w:val="left" w:pos="1560"/>
          <w:tab w:val="left" w:pos="7740"/>
        </w:tabs>
        <w:spacing w:after="0" w:line="240" w:lineRule="auto"/>
        <w:jc w:val="both"/>
        <w:rPr>
          <w:rFonts w:ascii="Times New Roman" w:hAnsi="Times New Roman"/>
          <w:sz w:val="28"/>
          <w:szCs w:val="28"/>
          <w:shd w:val="clear" w:color="auto" w:fill="FFFFFF"/>
          <w:lang w:val="uk-UA"/>
        </w:rPr>
      </w:pPr>
    </w:p>
    <w:p w:rsidR="00DD02F1" w:rsidRPr="00364316" w:rsidRDefault="00DD02F1" w:rsidP="00DD02F1">
      <w:pPr>
        <w:shd w:val="clear" w:color="auto" w:fill="FFFFFF"/>
        <w:spacing w:after="0" w:line="240" w:lineRule="auto"/>
        <w:jc w:val="both"/>
        <w:rPr>
          <w:rFonts w:ascii="Times New Roman" w:hAnsi="Times New Roman"/>
          <w:sz w:val="28"/>
          <w:szCs w:val="28"/>
          <w:lang w:val="uk-UA"/>
        </w:rPr>
      </w:pPr>
    </w:p>
    <w:p w:rsidR="00DD02F1" w:rsidRPr="00364316" w:rsidRDefault="00DD02F1" w:rsidP="00DD02F1">
      <w:pPr>
        <w:shd w:val="clear" w:color="auto" w:fill="FFFFFF"/>
        <w:spacing w:after="0" w:line="240" w:lineRule="auto"/>
        <w:jc w:val="both"/>
        <w:rPr>
          <w:rFonts w:ascii="Times New Roman" w:hAnsi="Times New Roman"/>
          <w:sz w:val="26"/>
          <w:szCs w:val="26"/>
          <w:lang w:val="uk-UA"/>
        </w:rPr>
      </w:pPr>
      <w:r w:rsidRPr="00364316">
        <w:rPr>
          <w:rFonts w:ascii="Times New Roman" w:hAnsi="Times New Roman"/>
          <w:sz w:val="26"/>
          <w:szCs w:val="26"/>
          <w:lang w:val="uk-UA"/>
        </w:rPr>
        <w:t>Головуючий</w:t>
      </w:r>
      <w:r w:rsidRPr="00364316">
        <w:rPr>
          <w:rFonts w:ascii="Times New Roman" w:hAnsi="Times New Roman"/>
          <w:sz w:val="26"/>
          <w:szCs w:val="26"/>
          <w:lang w:val="uk-UA"/>
        </w:rPr>
        <w:tab/>
      </w:r>
      <w:r w:rsidRPr="00364316">
        <w:rPr>
          <w:rFonts w:ascii="Times New Roman" w:hAnsi="Times New Roman"/>
          <w:sz w:val="26"/>
          <w:szCs w:val="26"/>
          <w:lang w:val="uk-UA"/>
        </w:rPr>
        <w:tab/>
        <w:t xml:space="preserve"> </w:t>
      </w:r>
      <w:r w:rsidRPr="00364316">
        <w:rPr>
          <w:rFonts w:ascii="Times New Roman" w:hAnsi="Times New Roman"/>
          <w:sz w:val="26"/>
          <w:szCs w:val="26"/>
          <w:lang w:val="uk-UA"/>
        </w:rPr>
        <w:tab/>
      </w:r>
      <w:r w:rsidRPr="00364316">
        <w:rPr>
          <w:rFonts w:ascii="Times New Roman" w:hAnsi="Times New Roman"/>
          <w:sz w:val="26"/>
          <w:szCs w:val="26"/>
          <w:lang w:val="uk-UA"/>
        </w:rPr>
        <w:tab/>
      </w:r>
      <w:r w:rsidRPr="00364316">
        <w:rPr>
          <w:rFonts w:ascii="Times New Roman" w:hAnsi="Times New Roman"/>
          <w:sz w:val="26"/>
          <w:szCs w:val="26"/>
          <w:lang w:val="uk-UA"/>
        </w:rPr>
        <w:tab/>
      </w:r>
      <w:r w:rsidRPr="00364316">
        <w:rPr>
          <w:rFonts w:ascii="Times New Roman" w:hAnsi="Times New Roman"/>
          <w:sz w:val="26"/>
          <w:szCs w:val="26"/>
          <w:lang w:val="uk-UA"/>
        </w:rPr>
        <w:tab/>
      </w:r>
      <w:r w:rsidR="001252BC" w:rsidRPr="00364316">
        <w:rPr>
          <w:rFonts w:ascii="Times New Roman" w:hAnsi="Times New Roman"/>
          <w:sz w:val="26"/>
          <w:szCs w:val="26"/>
          <w:lang w:val="uk-UA"/>
        </w:rPr>
        <w:tab/>
      </w:r>
      <w:r w:rsidR="001252BC" w:rsidRPr="00364316">
        <w:rPr>
          <w:rFonts w:ascii="Times New Roman" w:hAnsi="Times New Roman"/>
          <w:sz w:val="26"/>
          <w:szCs w:val="26"/>
          <w:lang w:val="uk-UA"/>
        </w:rPr>
        <w:tab/>
        <w:t xml:space="preserve">  Олег КОЛІУШ</w:t>
      </w:r>
      <w:r w:rsidRPr="00364316">
        <w:rPr>
          <w:rFonts w:ascii="Times New Roman" w:hAnsi="Times New Roman"/>
          <w:caps/>
          <w:sz w:val="26"/>
          <w:szCs w:val="26"/>
          <w:lang w:val="uk-UA"/>
        </w:rPr>
        <w:t xml:space="preserve"> </w:t>
      </w:r>
    </w:p>
    <w:p w:rsidR="00DD02F1" w:rsidRPr="00364316" w:rsidRDefault="00DD02F1" w:rsidP="00DD02F1">
      <w:pPr>
        <w:shd w:val="clear" w:color="auto" w:fill="FFFFFF"/>
        <w:spacing w:after="0" w:line="240" w:lineRule="auto"/>
        <w:jc w:val="both"/>
        <w:rPr>
          <w:rFonts w:ascii="Times New Roman" w:hAnsi="Times New Roman"/>
          <w:sz w:val="26"/>
          <w:szCs w:val="26"/>
          <w:lang w:val="uk-UA"/>
        </w:rPr>
      </w:pPr>
    </w:p>
    <w:p w:rsidR="00DD02F1" w:rsidRDefault="00DD02F1" w:rsidP="00DD02F1">
      <w:pPr>
        <w:shd w:val="clear" w:color="auto" w:fill="FFFFFF"/>
        <w:spacing w:after="0" w:line="480" w:lineRule="auto"/>
        <w:jc w:val="both"/>
        <w:rPr>
          <w:rFonts w:ascii="Times New Roman" w:hAnsi="Times New Roman"/>
          <w:sz w:val="26"/>
          <w:szCs w:val="26"/>
          <w:lang w:val="uk-UA"/>
        </w:rPr>
      </w:pPr>
      <w:r w:rsidRPr="00364316">
        <w:rPr>
          <w:rFonts w:ascii="Times New Roman" w:hAnsi="Times New Roman"/>
          <w:sz w:val="26"/>
          <w:szCs w:val="26"/>
          <w:lang w:val="uk-UA"/>
        </w:rPr>
        <w:t>Члени Комісії:</w:t>
      </w:r>
      <w:r w:rsidRPr="00364316">
        <w:rPr>
          <w:rFonts w:ascii="Times New Roman" w:hAnsi="Times New Roman"/>
          <w:sz w:val="26"/>
          <w:szCs w:val="26"/>
          <w:lang w:val="uk-UA"/>
        </w:rPr>
        <w:tab/>
      </w:r>
      <w:r w:rsidR="006B052D" w:rsidRPr="00364316">
        <w:rPr>
          <w:rFonts w:ascii="Times New Roman" w:hAnsi="Times New Roman"/>
          <w:sz w:val="26"/>
          <w:szCs w:val="26"/>
          <w:lang w:val="uk-UA"/>
        </w:rPr>
        <w:tab/>
      </w:r>
      <w:r w:rsidR="006B052D" w:rsidRPr="00364316">
        <w:rPr>
          <w:rFonts w:ascii="Times New Roman" w:hAnsi="Times New Roman"/>
          <w:sz w:val="26"/>
          <w:szCs w:val="26"/>
          <w:lang w:val="uk-UA"/>
        </w:rPr>
        <w:tab/>
      </w:r>
      <w:r w:rsidR="006B052D" w:rsidRPr="00364316">
        <w:rPr>
          <w:rFonts w:ascii="Times New Roman" w:hAnsi="Times New Roman"/>
          <w:sz w:val="26"/>
          <w:szCs w:val="26"/>
          <w:lang w:val="uk-UA"/>
        </w:rPr>
        <w:tab/>
      </w:r>
      <w:r w:rsidR="006B052D" w:rsidRPr="00364316">
        <w:rPr>
          <w:rFonts w:ascii="Times New Roman" w:hAnsi="Times New Roman"/>
          <w:sz w:val="26"/>
          <w:szCs w:val="26"/>
          <w:lang w:val="uk-UA"/>
        </w:rPr>
        <w:tab/>
      </w:r>
      <w:r w:rsidR="001252BC" w:rsidRPr="00364316">
        <w:rPr>
          <w:rFonts w:ascii="Times New Roman" w:hAnsi="Times New Roman"/>
          <w:sz w:val="26"/>
          <w:szCs w:val="26"/>
          <w:lang w:val="uk-UA"/>
        </w:rPr>
        <w:tab/>
      </w:r>
      <w:r w:rsidR="001252BC" w:rsidRPr="00364316">
        <w:rPr>
          <w:rFonts w:ascii="Times New Roman" w:hAnsi="Times New Roman"/>
          <w:sz w:val="26"/>
          <w:szCs w:val="26"/>
          <w:lang w:val="uk-UA"/>
        </w:rPr>
        <w:tab/>
        <w:t xml:space="preserve">  Михайло </w:t>
      </w:r>
      <w:r w:rsidRPr="00364316">
        <w:rPr>
          <w:rFonts w:ascii="Times New Roman" w:hAnsi="Times New Roman"/>
          <w:sz w:val="26"/>
          <w:szCs w:val="26"/>
          <w:lang w:val="uk-UA"/>
        </w:rPr>
        <w:t>БОГОНІС</w:t>
      </w:r>
    </w:p>
    <w:p w:rsidR="000C353C" w:rsidRDefault="00E321D2" w:rsidP="00E321D2">
      <w:pPr>
        <w:shd w:val="clear" w:color="auto" w:fill="FFFFFF"/>
        <w:spacing w:after="0" w:line="480" w:lineRule="auto"/>
        <w:jc w:val="both"/>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sidR="001252BC" w:rsidRPr="00364316">
        <w:rPr>
          <w:rFonts w:ascii="Times New Roman" w:hAnsi="Times New Roman"/>
          <w:sz w:val="26"/>
          <w:szCs w:val="26"/>
          <w:lang w:val="uk-UA"/>
        </w:rPr>
        <w:t xml:space="preserve">  </w:t>
      </w:r>
      <w:r w:rsidR="000C353C" w:rsidRPr="00364316">
        <w:rPr>
          <w:rFonts w:ascii="Times New Roman" w:hAnsi="Times New Roman"/>
          <w:sz w:val="26"/>
          <w:szCs w:val="26"/>
          <w:lang w:val="uk-UA"/>
        </w:rPr>
        <w:t>Ярослав ДУХ</w:t>
      </w:r>
    </w:p>
    <w:p w:rsidR="00DD02F1" w:rsidRDefault="00E321D2" w:rsidP="00E321D2">
      <w:pPr>
        <w:shd w:val="clear" w:color="auto" w:fill="FFFFFF"/>
        <w:spacing w:after="0" w:line="480" w:lineRule="auto"/>
        <w:jc w:val="both"/>
        <w:rPr>
          <w:rFonts w:ascii="Times New Roman" w:hAnsi="Times New Roman"/>
          <w:caps/>
          <w:sz w:val="26"/>
          <w:szCs w:val="26"/>
          <w:lang w:val="uk-UA"/>
        </w:rPr>
      </w:pP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sidR="001252BC" w:rsidRPr="00364316">
        <w:rPr>
          <w:rFonts w:ascii="Times New Roman" w:hAnsi="Times New Roman"/>
          <w:sz w:val="26"/>
          <w:szCs w:val="26"/>
          <w:lang w:val="uk-UA"/>
        </w:rPr>
        <w:t xml:space="preserve">  Роман </w:t>
      </w:r>
      <w:r w:rsidR="00DD02F1" w:rsidRPr="00364316">
        <w:rPr>
          <w:rFonts w:ascii="Times New Roman" w:hAnsi="Times New Roman"/>
          <w:caps/>
          <w:sz w:val="26"/>
          <w:szCs w:val="26"/>
          <w:lang w:val="uk-UA"/>
        </w:rPr>
        <w:t>Кидисюк</w:t>
      </w:r>
    </w:p>
    <w:p w:rsidR="00DD02F1" w:rsidRDefault="00E321D2" w:rsidP="00E321D2">
      <w:pPr>
        <w:shd w:val="clear" w:color="auto" w:fill="FFFFFF"/>
        <w:spacing w:after="0" w:line="480" w:lineRule="auto"/>
        <w:jc w:val="both"/>
        <w:rPr>
          <w:rFonts w:ascii="Times New Roman" w:hAnsi="Times New Roman"/>
          <w:caps/>
          <w:sz w:val="26"/>
          <w:szCs w:val="26"/>
          <w:lang w:val="uk-UA"/>
        </w:rPr>
      </w:pP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sidR="001252BC" w:rsidRPr="00364316">
        <w:rPr>
          <w:rFonts w:ascii="Times New Roman" w:hAnsi="Times New Roman"/>
          <w:sz w:val="26"/>
          <w:szCs w:val="26"/>
          <w:lang w:val="uk-UA"/>
        </w:rPr>
        <w:t xml:space="preserve">  Надія </w:t>
      </w:r>
      <w:r w:rsidR="00DD02F1" w:rsidRPr="00364316">
        <w:rPr>
          <w:rFonts w:ascii="Times New Roman" w:hAnsi="Times New Roman"/>
          <w:caps/>
          <w:sz w:val="26"/>
          <w:szCs w:val="26"/>
          <w:lang w:val="uk-UA"/>
        </w:rPr>
        <w:t>КобецькА</w:t>
      </w:r>
    </w:p>
    <w:p w:rsidR="000C353C" w:rsidRDefault="00E321D2" w:rsidP="00E321D2">
      <w:pPr>
        <w:shd w:val="clear" w:color="auto" w:fill="FFFFFF"/>
        <w:spacing w:after="0" w:line="480" w:lineRule="auto"/>
        <w:jc w:val="both"/>
        <w:rPr>
          <w:rFonts w:ascii="Times New Roman" w:hAnsi="Times New Roman"/>
          <w:sz w:val="26"/>
          <w:szCs w:val="26"/>
          <w:lang w:val="uk-UA"/>
        </w:rPr>
      </w:pP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sidR="001252BC" w:rsidRPr="00364316">
        <w:rPr>
          <w:rFonts w:ascii="Times New Roman" w:hAnsi="Times New Roman"/>
          <w:sz w:val="26"/>
          <w:szCs w:val="26"/>
          <w:lang w:val="uk-UA"/>
        </w:rPr>
        <w:t xml:space="preserve">  Ігор КУШНІР</w:t>
      </w:r>
    </w:p>
    <w:p w:rsidR="00DD02F1" w:rsidRDefault="00E321D2" w:rsidP="00E321D2">
      <w:pPr>
        <w:shd w:val="clear" w:color="auto" w:fill="FFFFFF"/>
        <w:spacing w:after="0" w:line="480" w:lineRule="auto"/>
        <w:jc w:val="both"/>
        <w:rPr>
          <w:rFonts w:ascii="Times New Roman" w:hAnsi="Times New Roman"/>
          <w:caps/>
          <w:sz w:val="26"/>
          <w:szCs w:val="26"/>
          <w:lang w:val="uk-UA"/>
        </w:rPr>
      </w:pP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Pr>
          <w:rFonts w:ascii="Times New Roman" w:hAnsi="Times New Roman"/>
          <w:sz w:val="26"/>
          <w:szCs w:val="26"/>
          <w:lang w:val="uk-UA"/>
        </w:rPr>
        <w:tab/>
      </w:r>
      <w:r w:rsidR="006B052D" w:rsidRPr="00364316">
        <w:rPr>
          <w:rFonts w:ascii="Times New Roman" w:hAnsi="Times New Roman"/>
          <w:sz w:val="26"/>
          <w:szCs w:val="26"/>
          <w:shd w:val="clear" w:color="auto" w:fill="FFFFFF"/>
          <w:lang w:val="uk-UA"/>
        </w:rPr>
        <w:t xml:space="preserve">  </w:t>
      </w:r>
      <w:r w:rsidR="00DD02F1" w:rsidRPr="00364316">
        <w:rPr>
          <w:rFonts w:ascii="Times New Roman" w:hAnsi="Times New Roman"/>
          <w:sz w:val="26"/>
          <w:szCs w:val="26"/>
          <w:shd w:val="clear" w:color="auto" w:fill="FFFFFF"/>
          <w:lang w:val="uk-UA"/>
        </w:rPr>
        <w:t xml:space="preserve">Володимир </w:t>
      </w:r>
      <w:r w:rsidR="00DD02F1" w:rsidRPr="00364316">
        <w:rPr>
          <w:rFonts w:ascii="Times New Roman" w:hAnsi="Times New Roman"/>
          <w:caps/>
          <w:sz w:val="26"/>
          <w:szCs w:val="26"/>
          <w:lang w:val="uk-UA"/>
        </w:rPr>
        <w:t>луганський</w:t>
      </w:r>
    </w:p>
    <w:p w:rsidR="00DD02F1" w:rsidRDefault="00E321D2" w:rsidP="00E321D2">
      <w:pPr>
        <w:shd w:val="clear" w:color="auto" w:fill="FFFFFF"/>
        <w:spacing w:after="0" w:line="480" w:lineRule="auto"/>
        <w:jc w:val="both"/>
        <w:rPr>
          <w:rFonts w:ascii="Times New Roman" w:hAnsi="Times New Roman"/>
          <w:sz w:val="26"/>
          <w:szCs w:val="26"/>
          <w:lang w:val="uk-UA"/>
        </w:rPr>
      </w:pPr>
      <w:r>
        <w:rPr>
          <w:rFonts w:ascii="Times New Roman" w:hAnsi="Times New Roman"/>
          <w:caps/>
          <w:sz w:val="26"/>
          <w:szCs w:val="26"/>
          <w:lang w:val="uk-UA"/>
        </w:rPr>
        <w:tab/>
      </w:r>
      <w:r>
        <w:rPr>
          <w:rFonts w:ascii="Times New Roman" w:hAnsi="Times New Roman"/>
          <w:caps/>
          <w:sz w:val="26"/>
          <w:szCs w:val="26"/>
          <w:lang w:val="uk-UA"/>
        </w:rPr>
        <w:tab/>
      </w:r>
      <w:r>
        <w:rPr>
          <w:rFonts w:ascii="Times New Roman" w:hAnsi="Times New Roman"/>
          <w:caps/>
          <w:sz w:val="26"/>
          <w:szCs w:val="26"/>
          <w:lang w:val="uk-UA"/>
        </w:rPr>
        <w:tab/>
      </w:r>
      <w:r>
        <w:rPr>
          <w:rFonts w:ascii="Times New Roman" w:hAnsi="Times New Roman"/>
          <w:caps/>
          <w:sz w:val="26"/>
          <w:szCs w:val="26"/>
          <w:lang w:val="uk-UA"/>
        </w:rPr>
        <w:tab/>
      </w:r>
      <w:r>
        <w:rPr>
          <w:rFonts w:ascii="Times New Roman" w:hAnsi="Times New Roman"/>
          <w:caps/>
          <w:sz w:val="26"/>
          <w:szCs w:val="26"/>
          <w:lang w:val="uk-UA"/>
        </w:rPr>
        <w:tab/>
      </w:r>
      <w:r>
        <w:rPr>
          <w:rFonts w:ascii="Times New Roman" w:hAnsi="Times New Roman"/>
          <w:caps/>
          <w:sz w:val="26"/>
          <w:szCs w:val="26"/>
          <w:lang w:val="uk-UA"/>
        </w:rPr>
        <w:tab/>
      </w:r>
      <w:r>
        <w:rPr>
          <w:rFonts w:ascii="Times New Roman" w:hAnsi="Times New Roman"/>
          <w:caps/>
          <w:sz w:val="26"/>
          <w:szCs w:val="26"/>
          <w:lang w:val="uk-UA"/>
        </w:rPr>
        <w:tab/>
      </w:r>
      <w:r>
        <w:rPr>
          <w:rFonts w:ascii="Times New Roman" w:hAnsi="Times New Roman"/>
          <w:caps/>
          <w:sz w:val="26"/>
          <w:szCs w:val="26"/>
          <w:lang w:val="uk-UA"/>
        </w:rPr>
        <w:tab/>
      </w:r>
      <w:r>
        <w:rPr>
          <w:rFonts w:ascii="Times New Roman" w:hAnsi="Times New Roman"/>
          <w:caps/>
          <w:sz w:val="26"/>
          <w:szCs w:val="26"/>
          <w:lang w:val="uk-UA"/>
        </w:rPr>
        <w:tab/>
      </w:r>
      <w:r w:rsidR="001252BC" w:rsidRPr="00364316">
        <w:rPr>
          <w:rFonts w:ascii="Times New Roman" w:hAnsi="Times New Roman"/>
          <w:sz w:val="26"/>
          <w:szCs w:val="26"/>
          <w:lang w:val="uk-UA"/>
        </w:rPr>
        <w:t xml:space="preserve">  Руслан МЕЛЬНИК</w:t>
      </w:r>
    </w:p>
    <w:p w:rsidR="00DD02F1" w:rsidRPr="00364316" w:rsidRDefault="00E321D2" w:rsidP="00E321D2">
      <w:pPr>
        <w:shd w:val="clear" w:color="auto" w:fill="FFFFFF"/>
        <w:spacing w:after="0" w:line="480" w:lineRule="auto"/>
        <w:jc w:val="both"/>
        <w:rPr>
          <w:rFonts w:ascii="Times New Roman" w:hAnsi="Times New Roman"/>
          <w:sz w:val="26"/>
          <w:szCs w:val="26"/>
          <w:lang w:val="uk-UA"/>
        </w:rPr>
      </w:pPr>
      <w:r>
        <w:rPr>
          <w:rFonts w:ascii="Times New Roman" w:hAnsi="Times New Roman"/>
          <w:caps/>
          <w:sz w:val="26"/>
          <w:szCs w:val="26"/>
          <w:lang w:val="uk-UA"/>
        </w:rPr>
        <w:tab/>
      </w:r>
      <w:r>
        <w:rPr>
          <w:rFonts w:ascii="Times New Roman" w:hAnsi="Times New Roman"/>
          <w:caps/>
          <w:sz w:val="26"/>
          <w:szCs w:val="26"/>
          <w:lang w:val="uk-UA"/>
        </w:rPr>
        <w:tab/>
      </w:r>
      <w:r>
        <w:rPr>
          <w:rFonts w:ascii="Times New Roman" w:hAnsi="Times New Roman"/>
          <w:caps/>
          <w:sz w:val="26"/>
          <w:szCs w:val="26"/>
          <w:lang w:val="uk-UA"/>
        </w:rPr>
        <w:tab/>
      </w:r>
      <w:r>
        <w:rPr>
          <w:rFonts w:ascii="Times New Roman" w:hAnsi="Times New Roman"/>
          <w:caps/>
          <w:sz w:val="26"/>
          <w:szCs w:val="26"/>
          <w:lang w:val="uk-UA"/>
        </w:rPr>
        <w:tab/>
      </w:r>
      <w:r>
        <w:rPr>
          <w:rFonts w:ascii="Times New Roman" w:hAnsi="Times New Roman"/>
          <w:caps/>
          <w:sz w:val="26"/>
          <w:szCs w:val="26"/>
          <w:lang w:val="uk-UA"/>
        </w:rPr>
        <w:tab/>
      </w:r>
      <w:r>
        <w:rPr>
          <w:rFonts w:ascii="Times New Roman" w:hAnsi="Times New Roman"/>
          <w:caps/>
          <w:sz w:val="26"/>
          <w:szCs w:val="26"/>
          <w:lang w:val="uk-UA"/>
        </w:rPr>
        <w:tab/>
      </w:r>
      <w:r>
        <w:rPr>
          <w:rFonts w:ascii="Times New Roman" w:hAnsi="Times New Roman"/>
          <w:caps/>
          <w:sz w:val="26"/>
          <w:szCs w:val="26"/>
          <w:lang w:val="uk-UA"/>
        </w:rPr>
        <w:tab/>
      </w:r>
      <w:r>
        <w:rPr>
          <w:rFonts w:ascii="Times New Roman" w:hAnsi="Times New Roman"/>
          <w:caps/>
          <w:sz w:val="26"/>
          <w:szCs w:val="26"/>
          <w:lang w:val="uk-UA"/>
        </w:rPr>
        <w:tab/>
      </w:r>
      <w:r>
        <w:rPr>
          <w:rFonts w:ascii="Times New Roman" w:hAnsi="Times New Roman"/>
          <w:caps/>
          <w:sz w:val="26"/>
          <w:szCs w:val="26"/>
          <w:lang w:val="uk-UA"/>
        </w:rPr>
        <w:tab/>
      </w:r>
      <w:r w:rsidR="001252BC" w:rsidRPr="00364316">
        <w:rPr>
          <w:rFonts w:ascii="Times New Roman" w:hAnsi="Times New Roman"/>
          <w:sz w:val="26"/>
          <w:szCs w:val="26"/>
          <w:lang w:val="uk-UA"/>
        </w:rPr>
        <w:t xml:space="preserve">  Сергій </w:t>
      </w:r>
      <w:r w:rsidR="00DD02F1" w:rsidRPr="00364316">
        <w:rPr>
          <w:rFonts w:ascii="Times New Roman" w:hAnsi="Times New Roman"/>
          <w:sz w:val="26"/>
          <w:szCs w:val="26"/>
          <w:lang w:val="uk-UA"/>
        </w:rPr>
        <w:t>ЧУМАК</w:t>
      </w:r>
    </w:p>
    <w:sectPr w:rsidR="00DD02F1" w:rsidRPr="00364316" w:rsidSect="00B04992">
      <w:headerReference w:type="default" r:id="rId9"/>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4196" w:rsidRDefault="004F4196" w:rsidP="00B04992">
      <w:pPr>
        <w:spacing w:after="0" w:line="240" w:lineRule="auto"/>
      </w:pPr>
      <w:r>
        <w:separator/>
      </w:r>
    </w:p>
  </w:endnote>
  <w:endnote w:type="continuationSeparator" w:id="0">
    <w:p w:rsidR="004F4196" w:rsidRDefault="004F4196" w:rsidP="00B04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4196" w:rsidRDefault="004F4196" w:rsidP="00B04992">
      <w:pPr>
        <w:spacing w:after="0" w:line="240" w:lineRule="auto"/>
      </w:pPr>
      <w:r>
        <w:separator/>
      </w:r>
    </w:p>
  </w:footnote>
  <w:footnote w:type="continuationSeparator" w:id="0">
    <w:p w:rsidR="004F4196" w:rsidRDefault="004F4196" w:rsidP="00B04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860519"/>
      <w:docPartObj>
        <w:docPartGallery w:val="Page Numbers (Top of Page)"/>
        <w:docPartUnique/>
      </w:docPartObj>
    </w:sdtPr>
    <w:sdtEndPr/>
    <w:sdtContent>
      <w:p w:rsidR="003C55B7" w:rsidRDefault="003C55B7">
        <w:pPr>
          <w:pStyle w:val="a5"/>
          <w:jc w:val="center"/>
        </w:pPr>
        <w:r>
          <w:fldChar w:fldCharType="begin"/>
        </w:r>
        <w:r>
          <w:instrText>PAGE   \* MERGEFORMAT</w:instrText>
        </w:r>
        <w:r>
          <w:fldChar w:fldCharType="separate"/>
        </w:r>
        <w:r w:rsidR="00E85CF6" w:rsidRPr="00E85CF6">
          <w:rPr>
            <w:noProof/>
            <w:lang w:val="uk-UA"/>
          </w:rPr>
          <w:t>2</w:t>
        </w:r>
        <w:r>
          <w:fldChar w:fldCharType="end"/>
        </w:r>
      </w:p>
    </w:sdtContent>
  </w:sdt>
  <w:p w:rsidR="003C55B7" w:rsidRDefault="003C55B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F79CA"/>
    <w:multiLevelType w:val="multilevel"/>
    <w:tmpl w:val="3EFEE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33610"/>
    <w:multiLevelType w:val="multilevel"/>
    <w:tmpl w:val="01E4FBCC"/>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B31"/>
    <w:rsid w:val="000015E6"/>
    <w:rsid w:val="00024001"/>
    <w:rsid w:val="00035F6C"/>
    <w:rsid w:val="00036540"/>
    <w:rsid w:val="00041B20"/>
    <w:rsid w:val="00043DA8"/>
    <w:rsid w:val="00051C0B"/>
    <w:rsid w:val="00052528"/>
    <w:rsid w:val="00053D5A"/>
    <w:rsid w:val="0005763F"/>
    <w:rsid w:val="00071955"/>
    <w:rsid w:val="000A14A1"/>
    <w:rsid w:val="000A6778"/>
    <w:rsid w:val="000B19C5"/>
    <w:rsid w:val="000B5493"/>
    <w:rsid w:val="000C353C"/>
    <w:rsid w:val="000C394D"/>
    <w:rsid w:val="000E1092"/>
    <w:rsid w:val="000E616A"/>
    <w:rsid w:val="000E792F"/>
    <w:rsid w:val="00101D52"/>
    <w:rsid w:val="001061CC"/>
    <w:rsid w:val="001252BC"/>
    <w:rsid w:val="00131407"/>
    <w:rsid w:val="001333ED"/>
    <w:rsid w:val="001368A8"/>
    <w:rsid w:val="001421D9"/>
    <w:rsid w:val="00147651"/>
    <w:rsid w:val="001713A1"/>
    <w:rsid w:val="00173219"/>
    <w:rsid w:val="00195FB7"/>
    <w:rsid w:val="001E752E"/>
    <w:rsid w:val="001F2971"/>
    <w:rsid w:val="00202606"/>
    <w:rsid w:val="00213DD0"/>
    <w:rsid w:val="002141DC"/>
    <w:rsid w:val="002227BA"/>
    <w:rsid w:val="00230769"/>
    <w:rsid w:val="002567BF"/>
    <w:rsid w:val="00276091"/>
    <w:rsid w:val="002A1592"/>
    <w:rsid w:val="002B4A0B"/>
    <w:rsid w:val="002B4D47"/>
    <w:rsid w:val="002B6A0A"/>
    <w:rsid w:val="002D04B8"/>
    <w:rsid w:val="002D446B"/>
    <w:rsid w:val="002F4ED2"/>
    <w:rsid w:val="002F6827"/>
    <w:rsid w:val="002F7FFD"/>
    <w:rsid w:val="003558C7"/>
    <w:rsid w:val="00364316"/>
    <w:rsid w:val="003832FF"/>
    <w:rsid w:val="003857EF"/>
    <w:rsid w:val="003871A8"/>
    <w:rsid w:val="003A2A92"/>
    <w:rsid w:val="003A4DF6"/>
    <w:rsid w:val="003C42D2"/>
    <w:rsid w:val="003C55B7"/>
    <w:rsid w:val="003D0460"/>
    <w:rsid w:val="003D5A7A"/>
    <w:rsid w:val="003D6BF1"/>
    <w:rsid w:val="003E0DB3"/>
    <w:rsid w:val="003E3ABC"/>
    <w:rsid w:val="003E657B"/>
    <w:rsid w:val="003E7C3A"/>
    <w:rsid w:val="00405B48"/>
    <w:rsid w:val="00410CF0"/>
    <w:rsid w:val="004252F7"/>
    <w:rsid w:val="00437A74"/>
    <w:rsid w:val="004400B8"/>
    <w:rsid w:val="004407A0"/>
    <w:rsid w:val="0046047C"/>
    <w:rsid w:val="004742CF"/>
    <w:rsid w:val="004753C6"/>
    <w:rsid w:val="004852DB"/>
    <w:rsid w:val="00492003"/>
    <w:rsid w:val="00492158"/>
    <w:rsid w:val="00494C60"/>
    <w:rsid w:val="004A68E3"/>
    <w:rsid w:val="004B5B9A"/>
    <w:rsid w:val="004D736D"/>
    <w:rsid w:val="004E248B"/>
    <w:rsid w:val="004E6B31"/>
    <w:rsid w:val="004F4196"/>
    <w:rsid w:val="00511E08"/>
    <w:rsid w:val="00526FB3"/>
    <w:rsid w:val="00531358"/>
    <w:rsid w:val="00551F0B"/>
    <w:rsid w:val="00552070"/>
    <w:rsid w:val="00562662"/>
    <w:rsid w:val="00567070"/>
    <w:rsid w:val="005770E7"/>
    <w:rsid w:val="00590A71"/>
    <w:rsid w:val="005A7F17"/>
    <w:rsid w:val="005B232A"/>
    <w:rsid w:val="005B78AF"/>
    <w:rsid w:val="005C6226"/>
    <w:rsid w:val="005D4F7F"/>
    <w:rsid w:val="00607E35"/>
    <w:rsid w:val="006100A9"/>
    <w:rsid w:val="00621DC6"/>
    <w:rsid w:val="00622163"/>
    <w:rsid w:val="0064774B"/>
    <w:rsid w:val="00661473"/>
    <w:rsid w:val="006740B3"/>
    <w:rsid w:val="00683562"/>
    <w:rsid w:val="0069114C"/>
    <w:rsid w:val="006965C9"/>
    <w:rsid w:val="00696A93"/>
    <w:rsid w:val="006A12DD"/>
    <w:rsid w:val="006B052D"/>
    <w:rsid w:val="006B2E4E"/>
    <w:rsid w:val="006B5956"/>
    <w:rsid w:val="006D142E"/>
    <w:rsid w:val="006F7875"/>
    <w:rsid w:val="00713A99"/>
    <w:rsid w:val="00714E9C"/>
    <w:rsid w:val="00723519"/>
    <w:rsid w:val="00727848"/>
    <w:rsid w:val="00734464"/>
    <w:rsid w:val="007362C7"/>
    <w:rsid w:val="00744835"/>
    <w:rsid w:val="00757D7D"/>
    <w:rsid w:val="00794F2B"/>
    <w:rsid w:val="007C13F1"/>
    <w:rsid w:val="007C72A6"/>
    <w:rsid w:val="007D5D7F"/>
    <w:rsid w:val="007E38E8"/>
    <w:rsid w:val="007E693F"/>
    <w:rsid w:val="00807087"/>
    <w:rsid w:val="008241E7"/>
    <w:rsid w:val="00824791"/>
    <w:rsid w:val="00825AC4"/>
    <w:rsid w:val="00826844"/>
    <w:rsid w:val="00833A7E"/>
    <w:rsid w:val="008415CF"/>
    <w:rsid w:val="008470B1"/>
    <w:rsid w:val="00885E11"/>
    <w:rsid w:val="008A6435"/>
    <w:rsid w:val="008B1717"/>
    <w:rsid w:val="008D37A0"/>
    <w:rsid w:val="008D74CF"/>
    <w:rsid w:val="008D7B57"/>
    <w:rsid w:val="008E4669"/>
    <w:rsid w:val="008F1B07"/>
    <w:rsid w:val="008F4B1D"/>
    <w:rsid w:val="009041A8"/>
    <w:rsid w:val="0090507A"/>
    <w:rsid w:val="00910A9D"/>
    <w:rsid w:val="0091194A"/>
    <w:rsid w:val="009153BC"/>
    <w:rsid w:val="009539C9"/>
    <w:rsid w:val="00974973"/>
    <w:rsid w:val="00976C4E"/>
    <w:rsid w:val="00977258"/>
    <w:rsid w:val="0098119A"/>
    <w:rsid w:val="00991DDE"/>
    <w:rsid w:val="009A2767"/>
    <w:rsid w:val="009A6BAF"/>
    <w:rsid w:val="009C079A"/>
    <w:rsid w:val="009C4118"/>
    <w:rsid w:val="009C7317"/>
    <w:rsid w:val="009F4918"/>
    <w:rsid w:val="009F5062"/>
    <w:rsid w:val="00A070AF"/>
    <w:rsid w:val="00A135B9"/>
    <w:rsid w:val="00A1480E"/>
    <w:rsid w:val="00A20DFE"/>
    <w:rsid w:val="00A34DE6"/>
    <w:rsid w:val="00A35D84"/>
    <w:rsid w:val="00A7049A"/>
    <w:rsid w:val="00A8226B"/>
    <w:rsid w:val="00A86622"/>
    <w:rsid w:val="00A95145"/>
    <w:rsid w:val="00AA7AC9"/>
    <w:rsid w:val="00AA7E02"/>
    <w:rsid w:val="00AB2E4F"/>
    <w:rsid w:val="00AC5579"/>
    <w:rsid w:val="00AC6599"/>
    <w:rsid w:val="00AE0C3C"/>
    <w:rsid w:val="00AE4F47"/>
    <w:rsid w:val="00B045D8"/>
    <w:rsid w:val="00B04992"/>
    <w:rsid w:val="00B074C2"/>
    <w:rsid w:val="00B10FB8"/>
    <w:rsid w:val="00B230A5"/>
    <w:rsid w:val="00B237FD"/>
    <w:rsid w:val="00B24B9D"/>
    <w:rsid w:val="00B63C60"/>
    <w:rsid w:val="00B713B2"/>
    <w:rsid w:val="00B86BA4"/>
    <w:rsid w:val="00B9173C"/>
    <w:rsid w:val="00B92258"/>
    <w:rsid w:val="00BA3B72"/>
    <w:rsid w:val="00BA72D5"/>
    <w:rsid w:val="00BB52EB"/>
    <w:rsid w:val="00BD2994"/>
    <w:rsid w:val="00BD7888"/>
    <w:rsid w:val="00BF35D2"/>
    <w:rsid w:val="00C02107"/>
    <w:rsid w:val="00C0239B"/>
    <w:rsid w:val="00C03FA0"/>
    <w:rsid w:val="00C1120B"/>
    <w:rsid w:val="00C135A2"/>
    <w:rsid w:val="00C13D9F"/>
    <w:rsid w:val="00C43B0D"/>
    <w:rsid w:val="00C51D65"/>
    <w:rsid w:val="00C67FF6"/>
    <w:rsid w:val="00C737F0"/>
    <w:rsid w:val="00C910FB"/>
    <w:rsid w:val="00C93FB0"/>
    <w:rsid w:val="00C97BC6"/>
    <w:rsid w:val="00C97F68"/>
    <w:rsid w:val="00CA055F"/>
    <w:rsid w:val="00CC17B0"/>
    <w:rsid w:val="00CD2B50"/>
    <w:rsid w:val="00CD5C39"/>
    <w:rsid w:val="00CE2F06"/>
    <w:rsid w:val="00CF7138"/>
    <w:rsid w:val="00D17D0D"/>
    <w:rsid w:val="00D20C36"/>
    <w:rsid w:val="00D2358F"/>
    <w:rsid w:val="00D2374F"/>
    <w:rsid w:val="00D249BD"/>
    <w:rsid w:val="00D26BB5"/>
    <w:rsid w:val="00D51005"/>
    <w:rsid w:val="00D54D96"/>
    <w:rsid w:val="00D564B7"/>
    <w:rsid w:val="00D57808"/>
    <w:rsid w:val="00D66686"/>
    <w:rsid w:val="00D82D4A"/>
    <w:rsid w:val="00D96400"/>
    <w:rsid w:val="00DA32E4"/>
    <w:rsid w:val="00DC24B4"/>
    <w:rsid w:val="00DD02F1"/>
    <w:rsid w:val="00DD3211"/>
    <w:rsid w:val="00DE7B45"/>
    <w:rsid w:val="00E0702C"/>
    <w:rsid w:val="00E321D2"/>
    <w:rsid w:val="00E37D39"/>
    <w:rsid w:val="00E42D7C"/>
    <w:rsid w:val="00E43391"/>
    <w:rsid w:val="00E446EF"/>
    <w:rsid w:val="00E46365"/>
    <w:rsid w:val="00E52324"/>
    <w:rsid w:val="00E57643"/>
    <w:rsid w:val="00E61F4A"/>
    <w:rsid w:val="00E66578"/>
    <w:rsid w:val="00E77716"/>
    <w:rsid w:val="00E77F75"/>
    <w:rsid w:val="00E85CF6"/>
    <w:rsid w:val="00E865A8"/>
    <w:rsid w:val="00EA0A23"/>
    <w:rsid w:val="00EA71A4"/>
    <w:rsid w:val="00EB2342"/>
    <w:rsid w:val="00EC5D3B"/>
    <w:rsid w:val="00ED36D9"/>
    <w:rsid w:val="00ED58F3"/>
    <w:rsid w:val="00EE61D1"/>
    <w:rsid w:val="00EF2AD5"/>
    <w:rsid w:val="00F047AD"/>
    <w:rsid w:val="00F1420A"/>
    <w:rsid w:val="00F14609"/>
    <w:rsid w:val="00F60E28"/>
    <w:rsid w:val="00F6279D"/>
    <w:rsid w:val="00F7148A"/>
    <w:rsid w:val="00F77650"/>
    <w:rsid w:val="00F82E0E"/>
    <w:rsid w:val="00FA43FE"/>
    <w:rsid w:val="00FC1F34"/>
    <w:rsid w:val="00FF1C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1AC1F"/>
  <w15:chartTrackingRefBased/>
  <w15:docId w15:val="{DC40396A-FFE9-48B4-A1C5-1C30B45D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7B0"/>
    <w:pPr>
      <w:spacing w:after="200" w:line="276" w:lineRule="auto"/>
    </w:pPr>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B45"/>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DE7B45"/>
    <w:rPr>
      <w:rFonts w:ascii="Segoe UI" w:eastAsia="Times New Roman" w:hAnsi="Segoe UI" w:cs="Segoe UI"/>
      <w:sz w:val="18"/>
      <w:szCs w:val="18"/>
      <w:lang w:val="ru-RU" w:eastAsia="ru-RU"/>
    </w:rPr>
  </w:style>
  <w:style w:type="paragraph" w:styleId="a5">
    <w:name w:val="header"/>
    <w:basedOn w:val="a"/>
    <w:link w:val="a6"/>
    <w:uiPriority w:val="99"/>
    <w:unhideWhenUsed/>
    <w:rsid w:val="00B0499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B04992"/>
    <w:rPr>
      <w:rFonts w:ascii="Calibri" w:eastAsia="Times New Roman" w:hAnsi="Calibri" w:cs="Times New Roman"/>
      <w:lang w:val="ru-RU" w:eastAsia="ru-RU"/>
    </w:rPr>
  </w:style>
  <w:style w:type="paragraph" w:styleId="a7">
    <w:name w:val="footer"/>
    <w:basedOn w:val="a"/>
    <w:link w:val="a8"/>
    <w:uiPriority w:val="99"/>
    <w:unhideWhenUsed/>
    <w:rsid w:val="00B0499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B04992"/>
    <w:rPr>
      <w:rFonts w:ascii="Calibri" w:eastAsia="Times New Roman" w:hAnsi="Calibri" w:cs="Times New Roman"/>
      <w:lang w:val="ru-RU" w:eastAsia="ru-RU"/>
    </w:rPr>
  </w:style>
  <w:style w:type="paragraph" w:customStyle="1" w:styleId="rtejustify">
    <w:name w:val="rtejustify"/>
    <w:basedOn w:val="a"/>
    <w:rsid w:val="00CA055F"/>
    <w:pPr>
      <w:spacing w:before="100" w:beforeAutospacing="1" w:after="100" w:afterAutospacing="1" w:line="240" w:lineRule="auto"/>
    </w:pPr>
    <w:rPr>
      <w:rFonts w:ascii="Times New Roman" w:hAnsi="Times New Roman"/>
      <w:sz w:val="24"/>
      <w:szCs w:val="24"/>
      <w:lang w:val="uk-UA" w:eastAsia="uk-UA"/>
    </w:rPr>
  </w:style>
  <w:style w:type="character" w:styleId="a9">
    <w:name w:val="Strong"/>
    <w:basedOn w:val="a0"/>
    <w:uiPriority w:val="22"/>
    <w:qFormat/>
    <w:rsid w:val="006A12DD"/>
    <w:rPr>
      <w:b/>
      <w:bCs/>
    </w:rPr>
  </w:style>
  <w:style w:type="paragraph" w:styleId="aa">
    <w:name w:val="Normal (Web)"/>
    <w:basedOn w:val="a"/>
    <w:uiPriority w:val="99"/>
    <w:unhideWhenUsed/>
    <w:rsid w:val="00E77F75"/>
    <w:pPr>
      <w:spacing w:before="100" w:beforeAutospacing="1" w:after="100" w:afterAutospacing="1" w:line="240" w:lineRule="auto"/>
    </w:pPr>
    <w:rPr>
      <w:rFonts w:ascii="Times New Roman" w:hAnsi="Times New Roman"/>
      <w:sz w:val="24"/>
      <w:szCs w:val="24"/>
      <w:lang w:val="uk-UA" w:eastAsia="uk-UA"/>
    </w:rPr>
  </w:style>
  <w:style w:type="paragraph" w:styleId="ab">
    <w:name w:val="List Paragraph"/>
    <w:basedOn w:val="a"/>
    <w:uiPriority w:val="34"/>
    <w:qFormat/>
    <w:rsid w:val="00551F0B"/>
    <w:pPr>
      <w:spacing w:after="0" w:line="240" w:lineRule="auto"/>
      <w:ind w:left="720"/>
      <w:contextualSpacing/>
    </w:pPr>
    <w:rPr>
      <w:rFonts w:ascii="Times New Roman" w:hAnsi="Times New Roman"/>
      <w:sz w:val="24"/>
      <w:szCs w:val="24"/>
      <w:lang w:val="uk-UA"/>
    </w:rPr>
  </w:style>
  <w:style w:type="character" w:styleId="ac">
    <w:name w:val="Emphasis"/>
    <w:basedOn w:val="a0"/>
    <w:uiPriority w:val="20"/>
    <w:qFormat/>
    <w:rsid w:val="006B2E4E"/>
    <w:rPr>
      <w:i/>
      <w:iCs/>
    </w:rPr>
  </w:style>
  <w:style w:type="paragraph" w:styleId="ad">
    <w:name w:val="No Spacing"/>
    <w:uiPriority w:val="1"/>
    <w:qFormat/>
    <w:rsid w:val="00AA7AC9"/>
    <w:pPr>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579534">
      <w:bodyDiv w:val="1"/>
      <w:marLeft w:val="0"/>
      <w:marRight w:val="0"/>
      <w:marTop w:val="0"/>
      <w:marBottom w:val="0"/>
      <w:divBdr>
        <w:top w:val="none" w:sz="0" w:space="0" w:color="auto"/>
        <w:left w:val="none" w:sz="0" w:space="0" w:color="auto"/>
        <w:bottom w:val="none" w:sz="0" w:space="0" w:color="auto"/>
        <w:right w:val="none" w:sz="0" w:space="0" w:color="auto"/>
      </w:divBdr>
    </w:div>
    <w:div w:id="448934270">
      <w:bodyDiv w:val="1"/>
      <w:marLeft w:val="0"/>
      <w:marRight w:val="0"/>
      <w:marTop w:val="0"/>
      <w:marBottom w:val="0"/>
      <w:divBdr>
        <w:top w:val="none" w:sz="0" w:space="0" w:color="auto"/>
        <w:left w:val="none" w:sz="0" w:space="0" w:color="auto"/>
        <w:bottom w:val="none" w:sz="0" w:space="0" w:color="auto"/>
        <w:right w:val="none" w:sz="0" w:space="0" w:color="auto"/>
      </w:divBdr>
    </w:div>
    <w:div w:id="757483882">
      <w:bodyDiv w:val="1"/>
      <w:marLeft w:val="0"/>
      <w:marRight w:val="0"/>
      <w:marTop w:val="0"/>
      <w:marBottom w:val="0"/>
      <w:divBdr>
        <w:top w:val="none" w:sz="0" w:space="0" w:color="auto"/>
        <w:left w:val="none" w:sz="0" w:space="0" w:color="auto"/>
        <w:bottom w:val="none" w:sz="0" w:space="0" w:color="auto"/>
        <w:right w:val="none" w:sz="0" w:space="0" w:color="auto"/>
      </w:divBdr>
    </w:div>
    <w:div w:id="789279263">
      <w:bodyDiv w:val="1"/>
      <w:marLeft w:val="0"/>
      <w:marRight w:val="0"/>
      <w:marTop w:val="0"/>
      <w:marBottom w:val="0"/>
      <w:divBdr>
        <w:top w:val="none" w:sz="0" w:space="0" w:color="auto"/>
        <w:left w:val="none" w:sz="0" w:space="0" w:color="auto"/>
        <w:bottom w:val="none" w:sz="0" w:space="0" w:color="auto"/>
        <w:right w:val="none" w:sz="0" w:space="0" w:color="auto"/>
      </w:divBdr>
    </w:div>
    <w:div w:id="1298994393">
      <w:bodyDiv w:val="1"/>
      <w:marLeft w:val="0"/>
      <w:marRight w:val="0"/>
      <w:marTop w:val="0"/>
      <w:marBottom w:val="0"/>
      <w:divBdr>
        <w:top w:val="none" w:sz="0" w:space="0" w:color="auto"/>
        <w:left w:val="none" w:sz="0" w:space="0" w:color="auto"/>
        <w:bottom w:val="none" w:sz="0" w:space="0" w:color="auto"/>
        <w:right w:val="none" w:sz="0" w:space="0" w:color="auto"/>
      </w:divBdr>
    </w:div>
    <w:div w:id="1418944966">
      <w:bodyDiv w:val="1"/>
      <w:marLeft w:val="0"/>
      <w:marRight w:val="0"/>
      <w:marTop w:val="0"/>
      <w:marBottom w:val="0"/>
      <w:divBdr>
        <w:top w:val="none" w:sz="0" w:space="0" w:color="auto"/>
        <w:left w:val="none" w:sz="0" w:space="0" w:color="auto"/>
        <w:bottom w:val="none" w:sz="0" w:space="0" w:color="auto"/>
        <w:right w:val="none" w:sz="0" w:space="0" w:color="auto"/>
      </w:divBdr>
    </w:div>
    <w:div w:id="1468014112">
      <w:bodyDiv w:val="1"/>
      <w:marLeft w:val="0"/>
      <w:marRight w:val="0"/>
      <w:marTop w:val="0"/>
      <w:marBottom w:val="0"/>
      <w:divBdr>
        <w:top w:val="none" w:sz="0" w:space="0" w:color="auto"/>
        <w:left w:val="none" w:sz="0" w:space="0" w:color="auto"/>
        <w:bottom w:val="none" w:sz="0" w:space="0" w:color="auto"/>
        <w:right w:val="none" w:sz="0" w:space="0" w:color="auto"/>
      </w:divBdr>
    </w:div>
    <w:div w:id="1766606889">
      <w:bodyDiv w:val="1"/>
      <w:marLeft w:val="0"/>
      <w:marRight w:val="0"/>
      <w:marTop w:val="0"/>
      <w:marBottom w:val="0"/>
      <w:divBdr>
        <w:top w:val="none" w:sz="0" w:space="0" w:color="auto"/>
        <w:left w:val="none" w:sz="0" w:space="0" w:color="auto"/>
        <w:bottom w:val="none" w:sz="0" w:space="0" w:color="auto"/>
        <w:right w:val="none" w:sz="0" w:space="0" w:color="auto"/>
      </w:divBdr>
    </w:div>
    <w:div w:id="1932425240">
      <w:bodyDiv w:val="1"/>
      <w:marLeft w:val="0"/>
      <w:marRight w:val="0"/>
      <w:marTop w:val="0"/>
      <w:marBottom w:val="0"/>
      <w:divBdr>
        <w:top w:val="none" w:sz="0" w:space="0" w:color="auto"/>
        <w:left w:val="none" w:sz="0" w:space="0" w:color="auto"/>
        <w:bottom w:val="none" w:sz="0" w:space="0" w:color="auto"/>
        <w:right w:val="none" w:sz="0" w:space="0" w:color="auto"/>
      </w:divBdr>
    </w:div>
    <w:div w:id="2034576357">
      <w:bodyDiv w:val="1"/>
      <w:marLeft w:val="0"/>
      <w:marRight w:val="0"/>
      <w:marTop w:val="0"/>
      <w:marBottom w:val="0"/>
      <w:divBdr>
        <w:top w:val="none" w:sz="0" w:space="0" w:color="auto"/>
        <w:left w:val="none" w:sz="0" w:space="0" w:color="auto"/>
        <w:bottom w:val="none" w:sz="0" w:space="0" w:color="auto"/>
        <w:right w:val="none" w:sz="0" w:space="0" w:color="auto"/>
      </w:divBdr>
    </w:div>
    <w:div w:id="205273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76F2D-56CA-47AE-8E09-F27D78F4B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16930</Words>
  <Characters>9651</Characters>
  <Application>Microsoft Office Word</Application>
  <DocSecurity>0</DocSecurity>
  <Lines>80</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 Світлана Юріївна</dc:creator>
  <cp:keywords/>
  <dc:description/>
  <cp:lastModifiedBy>Василенко Наталія Іванівна</cp:lastModifiedBy>
  <cp:revision>4</cp:revision>
  <cp:lastPrinted>2025-07-01T09:06:00Z</cp:lastPrinted>
  <dcterms:created xsi:type="dcterms:W3CDTF">2025-10-22T13:26:00Z</dcterms:created>
  <dcterms:modified xsi:type="dcterms:W3CDTF">2025-10-23T12:53:00Z</dcterms:modified>
</cp:coreProperties>
</file>