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5C3E" w:rsidRPr="00B41A62" w:rsidRDefault="00D75C3E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41A62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uk-UA"/>
        </w:rPr>
        <w:drawing>
          <wp:inline distT="0" distB="0" distL="0" distR="0" wp14:anchorId="541EC295" wp14:editId="3B1BBC0D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3E" w:rsidRPr="00B41A62" w:rsidRDefault="00D75C3E" w:rsidP="005A6B2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75C3E" w:rsidRPr="00B41A62" w:rsidRDefault="00D75C3E" w:rsidP="005A6B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hi-IN" w:bidi="hi-IN"/>
        </w:rPr>
      </w:pPr>
      <w:r w:rsidRPr="00B41A62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D75C3E" w:rsidRPr="00B41A62" w:rsidRDefault="00D75C3E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C3E" w:rsidRPr="005E0B29" w:rsidRDefault="000F5164" w:rsidP="005A6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3C5C4F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листопада</w:t>
      </w:r>
      <w:r w:rsidR="00D75C3E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2E6226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75C3E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</w:t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м. Київ </w:t>
      </w:r>
    </w:p>
    <w:p w:rsidR="00D75C3E" w:rsidRDefault="00D75C3E" w:rsidP="005A6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22F2" w:rsidRPr="005E0B29" w:rsidRDefault="000322F2" w:rsidP="005A6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C3E" w:rsidRPr="005E0B29" w:rsidRDefault="00D75C3E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 № </w:t>
      </w:r>
      <w:r w:rsidR="003871CB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44/дп-25</w:t>
      </w:r>
    </w:p>
    <w:p w:rsidR="00D75C3E" w:rsidRPr="005E0B29" w:rsidRDefault="00D75C3E" w:rsidP="005A6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lang w:eastAsia="uk-UA"/>
        </w:rPr>
      </w:pPr>
    </w:p>
    <w:p w:rsidR="00D75C3E" w:rsidRPr="005E0B29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Віталія ГАЦЕЛЮКА</w:t>
      </w:r>
      <w:r w:rsidR="00FD17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(доповідач)</w:t>
      </w:r>
      <w:r w:rsidR="003C5C4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2169A6" w:rsidRPr="005E0B29" w:rsidRDefault="002169A6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5E0B29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</w:t>
      </w:r>
      <w:r w:rsidR="00D1717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: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Олега </w:t>
      </w:r>
      <w:r w:rsidR="003C5C4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ОЛІУША</w:t>
      </w:r>
      <w:r w:rsidR="003C5C4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E7812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Руслана </w:t>
      </w:r>
      <w:r w:rsidR="00D1717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ЕЛЬНИКА</w:t>
      </w:r>
      <w:r w:rsidR="00D1717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5E0B29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розглянувши </w:t>
      </w:r>
      <w:r w:rsidR="00BE28E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повідомлення 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Гробової Тетяни Валентинівни</w:t>
      </w:r>
      <w:r w:rsidR="00520E94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A5A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щодо інформації, яка може свідчити </w:t>
      </w:r>
      <w:r w:rsidR="00646C5E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недостовірність (у тому числі неповноту) </w:t>
      </w:r>
      <w:r w:rsidR="000F5164">
        <w:rPr>
          <w:rFonts w:ascii="Times New Roman" w:hAnsi="Times New Roman" w:cs="Times New Roman"/>
          <w:sz w:val="26"/>
          <w:szCs w:val="26"/>
          <w:shd w:val="clear" w:color="auto" w:fill="FFFFFF"/>
        </w:rPr>
        <w:t>тверджень</w:t>
      </w:r>
      <w:r w:rsidR="00646C5E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2924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казаних суддею 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Приморського районного суду міста Одеси </w:t>
      </w:r>
      <w:proofErr w:type="spellStart"/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Літвіновою</w:t>
      </w:r>
      <w:proofErr w:type="spellEnd"/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Вікторією Володимирівною</w:t>
      </w:r>
      <w:r w:rsidR="00FD1028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F6F09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деклараці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ях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доброчесності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 за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7, 2018, 2019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оки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5E0B29" w:rsidRDefault="00D75C3E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6C58EA" w:rsidRDefault="00D75C3E" w:rsidP="000F51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Вищої кваліфікаційної комісії суддів України 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24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листопада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21E3E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5553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надійшло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5553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повідомлення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169A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Гробової Тетяни Валентинівни</w:t>
      </w:r>
      <w:r w:rsidR="002169A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C58EA">
        <w:rPr>
          <w:rFonts w:ascii="Times New Roman" w:hAnsi="Times New Roman" w:cs="Times New Roman"/>
          <w:sz w:val="26"/>
          <w:szCs w:val="26"/>
          <w:shd w:val="clear" w:color="auto" w:fill="FFFFFF"/>
        </w:rPr>
        <w:t>про те, що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</w:t>
      </w:r>
      <w:r w:rsidR="006C58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Приморського районного суду міста Одеси</w:t>
      </w:r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Літвінова Вікторія Володимирівна </w:t>
      </w:r>
      <w:r w:rsidR="006C58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вказа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</w:t>
      </w:r>
      <w:r w:rsidR="006C58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деклараці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ях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доброчесності судді за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7, 2018, 2019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оки</w:t>
      </w:r>
      <w:r w:rsidR="002169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Деклараці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</w:t>
      </w:r>
      <w:r w:rsidR="002169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="006C58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недостовірні твердження</w:t>
      </w:r>
      <w:r w:rsidR="00E631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а саме</w:t>
      </w:r>
      <w:r w:rsidR="000F51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F5164">
        <w:rPr>
          <w:rFonts w:ascii="Times New Roman" w:hAnsi="Times New Roman" w:cs="Times New Roman"/>
          <w:color w:val="000000"/>
          <w:sz w:val="26"/>
          <w:szCs w:val="26"/>
        </w:rPr>
        <w:t>у пунктах</w:t>
      </w:r>
      <w:r w:rsidR="006C58EA" w:rsidRPr="000F51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516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3A77C9">
        <w:rPr>
          <w:rFonts w:ascii="Times New Roman" w:hAnsi="Times New Roman" w:cs="Times New Roman"/>
          <w:color w:val="000000"/>
          <w:sz w:val="26"/>
          <w:szCs w:val="26"/>
          <w:lang w:val="en-US"/>
        </w:rPr>
        <w:t>–</w:t>
      </w:r>
      <w:r w:rsidR="000F5164">
        <w:rPr>
          <w:rFonts w:ascii="Times New Roman" w:hAnsi="Times New Roman" w:cs="Times New Roman"/>
          <w:color w:val="000000"/>
          <w:sz w:val="26"/>
          <w:szCs w:val="26"/>
        </w:rPr>
        <w:t>4, 10, 11, 22, оскільки у декларації особи, уповноваженої на виконання функцій держави або місцевого самоврядування, за 2015</w:t>
      </w:r>
      <w:r w:rsidR="003A77C9">
        <w:rPr>
          <w:rFonts w:ascii="Times New Roman" w:hAnsi="Times New Roman" w:cs="Times New Roman"/>
          <w:color w:val="000000"/>
          <w:sz w:val="26"/>
          <w:szCs w:val="26"/>
          <w:lang w:val="en-US"/>
        </w:rPr>
        <w:t>–</w:t>
      </w:r>
      <w:r w:rsidR="000F5164">
        <w:rPr>
          <w:rFonts w:ascii="Times New Roman" w:hAnsi="Times New Roman" w:cs="Times New Roman"/>
          <w:color w:val="000000"/>
          <w:sz w:val="26"/>
          <w:szCs w:val="26"/>
        </w:rPr>
        <w:t xml:space="preserve">2019 роки суддею не зазначено інформацію стосовно цивільного чоловіка – </w:t>
      </w:r>
      <w:r w:rsidR="007A0BBA">
        <w:rPr>
          <w:rFonts w:ascii="Times New Roman" w:hAnsi="Times New Roman" w:cs="Times New Roman"/>
          <w:color w:val="000000"/>
          <w:sz w:val="26"/>
          <w:szCs w:val="26"/>
        </w:rPr>
        <w:t>ОСОБА_1</w:t>
      </w:r>
      <w:r w:rsidR="000F516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90D76" w:rsidRPr="006C58EA" w:rsidRDefault="00990D76" w:rsidP="000F5164">
      <w:pPr>
        <w:shd w:val="clear" w:color="auto" w:fill="FFFFFF"/>
        <w:spacing w:after="0" w:line="240" w:lineRule="auto"/>
        <w:ind w:firstLine="709"/>
        <w:jc w:val="both"/>
        <w:rPr>
          <w:color w:val="1D1D1B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Крім того, суддею було ухвалено ряд судових рішень на користь цивільного чоловіка – </w:t>
      </w:r>
      <w:r w:rsidR="007A0BBA">
        <w:rPr>
          <w:rFonts w:ascii="Times New Roman" w:hAnsi="Times New Roman" w:cs="Times New Roman"/>
          <w:color w:val="000000"/>
          <w:sz w:val="26"/>
          <w:szCs w:val="26"/>
        </w:rPr>
        <w:t>ОСОБА_1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A71AC" w:rsidRPr="005E0B29" w:rsidRDefault="0082356B" w:rsidP="00990D7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BA71AC" w:rsidRPr="005E0B2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У зв’язку із прийняттям Верховною Радою України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 16</w:t>
      </w:r>
      <w:r w:rsidR="0047422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жовтня </w:t>
      </w:r>
      <w:r w:rsidR="00BA71AC" w:rsidRPr="005E0B2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2019</w:t>
      </w:r>
      <w:r w:rsidR="0047422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року</w:t>
      </w:r>
      <w:r w:rsidR="00EC5A7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BA71AC" w:rsidRPr="005E0B2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№</w:t>
      </w:r>
      <w:r w:rsidR="00EC5A7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 </w:t>
      </w:r>
      <w:r w:rsidR="00BA71AC" w:rsidRPr="005E0B2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193-ІХ повноваження членів Вищої кваліфікаційної комісії суддів України було припинено.</w:t>
      </w:r>
    </w:p>
    <w:p w:rsidR="00573D73" w:rsidRPr="005E0B29" w:rsidRDefault="00BA1A9C" w:rsidP="005A6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73D73" w:rsidRPr="005E0B29">
        <w:rPr>
          <w:rFonts w:ascii="Times New Roman" w:hAnsi="Times New Roman" w:cs="Times New Roman"/>
          <w:sz w:val="26"/>
          <w:szCs w:val="26"/>
        </w:rPr>
        <w:t>овноважний склад Вищої кваліфікаційної комісії суддів України</w:t>
      </w:r>
      <w:r w:rsidRPr="00BA1A9C">
        <w:rPr>
          <w:rFonts w:ascii="Times New Roman" w:hAnsi="Times New Roman" w:cs="Times New Roman"/>
          <w:sz w:val="26"/>
          <w:szCs w:val="26"/>
        </w:rPr>
        <w:t xml:space="preserve"> </w:t>
      </w:r>
      <w:r w:rsidRPr="005E0B29">
        <w:rPr>
          <w:rFonts w:ascii="Times New Roman" w:hAnsi="Times New Roman" w:cs="Times New Roman"/>
          <w:sz w:val="26"/>
          <w:szCs w:val="26"/>
        </w:rPr>
        <w:t>сформовано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0B29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червня </w:t>
      </w:r>
      <w:r w:rsidRPr="005E0B29">
        <w:rPr>
          <w:rFonts w:ascii="Times New Roman" w:hAnsi="Times New Roman" w:cs="Times New Roman"/>
          <w:sz w:val="26"/>
          <w:szCs w:val="26"/>
        </w:rPr>
        <w:t>2023</w:t>
      </w:r>
      <w:r>
        <w:rPr>
          <w:rFonts w:ascii="Times New Roman" w:hAnsi="Times New Roman" w:cs="Times New Roman"/>
          <w:sz w:val="26"/>
          <w:szCs w:val="26"/>
        </w:rPr>
        <w:t xml:space="preserve"> року.</w:t>
      </w:r>
    </w:p>
    <w:p w:rsidR="00573D73" w:rsidRPr="005E0B29" w:rsidRDefault="00573D73" w:rsidP="005A6B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Відповідно до протоколу розподілу між членами Комісії від </w:t>
      </w:r>
      <w:r w:rsidR="00990D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01</w:t>
      </w:r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990D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жовтня</w:t>
      </w:r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202</w:t>
      </w:r>
      <w:r w:rsidR="00990D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</w:t>
      </w:r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року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доповідачем за 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повідомленням</w:t>
      </w:r>
      <w:r w:rsidR="006140C0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90D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Гробової Т.В.</w:t>
      </w:r>
      <w:r w:rsidR="00695BF2" w:rsidRPr="00695B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95BF2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недостовірність (у тому числі неповноту) тверджень 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(єдиний унікальний номер справи 31кп-</w:t>
      </w:r>
      <w:r w:rsidR="00990D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52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/</w:t>
      </w:r>
      <w:r w:rsidR="00990D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24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) визначено члена Комісії </w:t>
      </w:r>
      <w:proofErr w:type="spellStart"/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Гацелюка</w:t>
      </w:r>
      <w:proofErr w:type="spellEnd"/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В.О.</w:t>
      </w:r>
    </w:p>
    <w:p w:rsidR="00695BF2" w:rsidRPr="00AB2630" w:rsidRDefault="00E67E77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з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частин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ою першою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62 Закону України «Про судоустрій і статус суддів» (далі – Закон)</w:t>
      </w:r>
      <w:r w:rsidR="00695B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у редакції</w:t>
      </w:r>
      <w:r w:rsidR="00695B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чинній</w:t>
      </w:r>
      <w:r w:rsidR="00695B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час виникнення досліджуваних обставин)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суддя зобов’язаний щорічно до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 лютого подавати шляхом заповнення на офіційному </w:t>
      </w:r>
      <w:proofErr w:type="spellStart"/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вебсайті</w:t>
      </w:r>
      <w:proofErr w:type="spellEnd"/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Вищої кваліфікаційної комісії суддів України декларацію доброчесності судді за формою, що визначається Комісією.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 Комісії від 31</w:t>
      </w:r>
      <w:r w:rsidR="004742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жовтня 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2016</w:t>
      </w:r>
      <w:r w:rsidR="004742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 137/зп-16 затверджено форму декларації доброчесності судді. 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Частиною шостою статті 62 Закону передбачено, що в</w:t>
      </w:r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разі одержання інформації, що може свідчити про недостовірність (у тому числі неповноту) тверджень судді у декларації доброчесності, Вища кваліфікаційна комісія суддів України проводить відповідну перевірку.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Отже, декларація доброчесності судді є одним з інструментів, запроваджених законодавцем, для підвищення довіри до судової системи та підтримання її авторитету на високому рівні. Заповнення декларації доброчесності судді є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обов’язком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що покладається на суддю у зв’язку з його статусом і забезпечується шляхом притягнення судді до дисциплінарної відповідальності </w:t>
      </w:r>
      <w:r w:rsidR="00E67E77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Водночас обов’язок заповнення декларації доброчесності судді не може бути покладено на особу, яка не наділена відповідним статусом, крім кандидатів на посади суддів. Не може бути здійснено і перевірки декларацій осіб, які втратили статус судді або ж перебувають у відставці. Це зумовлено як самою метою запровадження зазначених інструментів, так і неможливістю вжиття будь-яких негативних заходів впливу на таку особу в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:rsidR="005505E0" w:rsidRPr="005505E0" w:rsidRDefault="005505E0" w:rsidP="005505E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val="uk-UA" w:eastAsia="uk-UA"/>
        </w:rPr>
      </w:pPr>
      <w:r w:rsidRPr="005505E0">
        <w:rPr>
          <w:sz w:val="26"/>
          <w:szCs w:val="26"/>
          <w:lang w:val="uk-UA" w:eastAsia="uk-UA"/>
        </w:rPr>
        <w:t>Відповідно до</w:t>
      </w:r>
      <w:r w:rsidR="00695BF2" w:rsidRPr="005505E0">
        <w:rPr>
          <w:sz w:val="26"/>
          <w:szCs w:val="26"/>
          <w:lang w:val="uk-UA" w:eastAsia="uk-UA"/>
        </w:rPr>
        <w:t xml:space="preserve"> </w:t>
      </w:r>
      <w:r w:rsidR="000A5603">
        <w:rPr>
          <w:sz w:val="26"/>
          <w:szCs w:val="26"/>
          <w:lang w:val="uk-UA" w:eastAsia="uk-UA"/>
        </w:rPr>
        <w:t xml:space="preserve">підпункту 180.3 </w:t>
      </w:r>
      <w:r w:rsidR="00695BF2" w:rsidRPr="005505E0">
        <w:rPr>
          <w:sz w:val="26"/>
          <w:szCs w:val="26"/>
          <w:lang w:val="uk-UA" w:eastAsia="uk-UA"/>
        </w:rPr>
        <w:t xml:space="preserve">пункту </w:t>
      </w:r>
      <w:r w:rsidRPr="005505E0">
        <w:rPr>
          <w:sz w:val="26"/>
          <w:szCs w:val="26"/>
          <w:lang w:val="uk-UA" w:eastAsia="uk-UA"/>
        </w:rPr>
        <w:t>180 параграф</w:t>
      </w:r>
      <w:r w:rsidR="00E67E77">
        <w:rPr>
          <w:sz w:val="26"/>
          <w:szCs w:val="26"/>
          <w:lang w:val="uk-UA" w:eastAsia="uk-UA"/>
        </w:rPr>
        <w:t>а</w:t>
      </w:r>
      <w:r w:rsidRPr="005505E0">
        <w:rPr>
          <w:sz w:val="26"/>
          <w:szCs w:val="26"/>
          <w:lang w:val="uk-UA" w:eastAsia="uk-UA"/>
        </w:rPr>
        <w:t xml:space="preserve"> 11 </w:t>
      </w:r>
      <w:r w:rsidR="00695BF2" w:rsidRPr="005505E0">
        <w:rPr>
          <w:sz w:val="26"/>
          <w:szCs w:val="26"/>
          <w:lang w:val="uk-UA" w:eastAsia="uk-UA"/>
        </w:rPr>
        <w:t xml:space="preserve">розділу </w:t>
      </w:r>
      <w:r w:rsidRPr="005505E0">
        <w:rPr>
          <w:sz w:val="26"/>
          <w:szCs w:val="26"/>
          <w:lang w:val="uk-UA" w:eastAsia="uk-UA"/>
        </w:rPr>
        <w:t>ІІ</w:t>
      </w:r>
      <w:r w:rsidR="00695BF2" w:rsidRPr="005505E0">
        <w:rPr>
          <w:sz w:val="26"/>
          <w:szCs w:val="26"/>
          <w:lang w:val="uk-UA" w:eastAsia="uk-UA"/>
        </w:rPr>
        <w:t xml:space="preserve"> Регламенту Вищої кваліфікаційної комісії суддів України, затвердженого рішенням Комісії від 13</w:t>
      </w:r>
      <w:r w:rsidR="00EC5A78">
        <w:rPr>
          <w:sz w:val="26"/>
          <w:szCs w:val="26"/>
          <w:lang w:val="uk-UA" w:eastAsia="uk-UA"/>
        </w:rPr>
        <w:t> </w:t>
      </w:r>
      <w:r w:rsidR="0047422F">
        <w:rPr>
          <w:sz w:val="26"/>
          <w:szCs w:val="26"/>
          <w:lang w:val="uk-UA" w:eastAsia="uk-UA"/>
        </w:rPr>
        <w:t xml:space="preserve">жовтня </w:t>
      </w:r>
      <w:r w:rsidR="00695BF2" w:rsidRPr="005505E0">
        <w:rPr>
          <w:sz w:val="26"/>
          <w:szCs w:val="26"/>
          <w:lang w:val="uk-UA" w:eastAsia="uk-UA"/>
        </w:rPr>
        <w:t>2016</w:t>
      </w:r>
      <w:r w:rsidR="0047422F">
        <w:rPr>
          <w:sz w:val="26"/>
          <w:szCs w:val="26"/>
          <w:lang w:val="uk-UA" w:eastAsia="uk-UA"/>
        </w:rPr>
        <w:t xml:space="preserve"> року</w:t>
      </w:r>
      <w:r w:rsidR="00695BF2" w:rsidRPr="005505E0">
        <w:rPr>
          <w:sz w:val="26"/>
          <w:szCs w:val="26"/>
          <w:lang w:val="uk-UA" w:eastAsia="uk-UA"/>
        </w:rPr>
        <w:t xml:space="preserve"> № 81/зп-16 </w:t>
      </w:r>
      <w:r w:rsidRPr="005505E0">
        <w:rPr>
          <w:color w:val="000000"/>
          <w:sz w:val="26"/>
          <w:szCs w:val="26"/>
          <w:lang w:val="uk-UA" w:eastAsia="uk-UA"/>
        </w:rPr>
        <w:t>(</w:t>
      </w:r>
      <w:r w:rsidR="009C2FD3">
        <w:rPr>
          <w:color w:val="000000"/>
          <w:sz w:val="26"/>
          <w:szCs w:val="26"/>
          <w:lang w:val="uk-UA" w:eastAsia="uk-UA"/>
        </w:rPr>
        <w:t>у</w:t>
      </w:r>
      <w:r w:rsidRPr="005505E0">
        <w:rPr>
          <w:color w:val="000000"/>
          <w:sz w:val="26"/>
          <w:szCs w:val="26"/>
          <w:lang w:val="uk-UA" w:eastAsia="uk-UA"/>
        </w:rPr>
        <w:t xml:space="preserve"> редакції рішення Вищої кваліфікаційної комісії суддів України </w:t>
      </w:r>
      <w:r w:rsidR="00E67E77">
        <w:rPr>
          <w:color w:val="000000"/>
          <w:sz w:val="26"/>
          <w:szCs w:val="26"/>
          <w:lang w:val="uk-UA" w:eastAsia="uk-UA"/>
        </w:rPr>
        <w:t xml:space="preserve">від </w:t>
      </w:r>
      <w:r w:rsidRPr="005505E0">
        <w:rPr>
          <w:color w:val="000000"/>
          <w:sz w:val="26"/>
          <w:szCs w:val="26"/>
          <w:lang w:val="uk-UA" w:eastAsia="uk-UA"/>
        </w:rPr>
        <w:t>19</w:t>
      </w:r>
      <w:r w:rsidR="0047422F">
        <w:rPr>
          <w:color w:val="000000"/>
          <w:sz w:val="26"/>
          <w:szCs w:val="26"/>
          <w:lang w:val="uk-UA" w:eastAsia="uk-UA"/>
        </w:rPr>
        <w:t xml:space="preserve"> жовтня </w:t>
      </w:r>
      <w:r w:rsidRPr="005505E0">
        <w:rPr>
          <w:color w:val="000000"/>
          <w:sz w:val="26"/>
          <w:szCs w:val="26"/>
          <w:lang w:val="uk-UA" w:eastAsia="uk-UA"/>
        </w:rPr>
        <w:t>2023</w:t>
      </w:r>
      <w:r w:rsidR="0047422F">
        <w:rPr>
          <w:color w:val="000000"/>
          <w:sz w:val="26"/>
          <w:szCs w:val="26"/>
          <w:lang w:val="uk-UA" w:eastAsia="uk-UA"/>
        </w:rPr>
        <w:t xml:space="preserve"> року</w:t>
      </w:r>
      <w:r w:rsidRPr="005505E0">
        <w:rPr>
          <w:color w:val="000000"/>
          <w:sz w:val="26"/>
          <w:szCs w:val="26"/>
          <w:lang w:val="uk-UA" w:eastAsia="uk-UA"/>
        </w:rPr>
        <w:t xml:space="preserve"> № 119/зп-23) </w:t>
      </w:r>
      <w:r w:rsidRPr="005505E0">
        <w:rPr>
          <w:sz w:val="26"/>
          <w:szCs w:val="26"/>
          <w:lang w:val="uk-UA" w:eastAsia="uk-UA"/>
        </w:rPr>
        <w:t>(зі змінами)</w:t>
      </w:r>
      <w:r w:rsidR="00695BF2" w:rsidRPr="005505E0">
        <w:rPr>
          <w:sz w:val="26"/>
          <w:szCs w:val="26"/>
          <w:lang w:val="uk-UA" w:eastAsia="uk-UA"/>
        </w:rPr>
        <w:t xml:space="preserve">, </w:t>
      </w:r>
      <w:r w:rsidRPr="005505E0">
        <w:rPr>
          <w:color w:val="000000"/>
          <w:sz w:val="26"/>
          <w:szCs w:val="26"/>
          <w:lang w:val="uk-UA" w:eastAsia="uk-UA"/>
        </w:rPr>
        <w:t xml:space="preserve">Комісія у складі </w:t>
      </w:r>
      <w:r w:rsidR="00E67E77">
        <w:rPr>
          <w:color w:val="000000"/>
          <w:sz w:val="26"/>
          <w:szCs w:val="26"/>
          <w:lang w:val="uk-UA" w:eastAsia="uk-UA"/>
        </w:rPr>
        <w:t>к</w:t>
      </w:r>
      <w:r w:rsidRPr="005505E0">
        <w:rPr>
          <w:color w:val="000000"/>
          <w:sz w:val="26"/>
          <w:szCs w:val="26"/>
          <w:lang w:val="uk-UA" w:eastAsia="uk-UA"/>
        </w:rPr>
        <w:t>олегії залишає без розгляду повідомлення щодо інформації, яка може свідчити про недостовірність (у тому числі неповноту) відомостей або тверджень, ук</w:t>
      </w:r>
      <w:r>
        <w:rPr>
          <w:color w:val="000000"/>
          <w:sz w:val="26"/>
          <w:szCs w:val="26"/>
          <w:lang w:val="uk-UA" w:eastAsia="uk-UA"/>
        </w:rPr>
        <w:t xml:space="preserve">азаних </w:t>
      </w:r>
      <w:r w:rsidR="00E67E77">
        <w:rPr>
          <w:color w:val="000000"/>
          <w:sz w:val="26"/>
          <w:szCs w:val="26"/>
          <w:lang w:val="uk-UA" w:eastAsia="uk-UA"/>
        </w:rPr>
        <w:t>у</w:t>
      </w:r>
      <w:r>
        <w:rPr>
          <w:color w:val="000000"/>
          <w:sz w:val="26"/>
          <w:szCs w:val="26"/>
          <w:lang w:val="uk-UA" w:eastAsia="uk-UA"/>
        </w:rPr>
        <w:t xml:space="preserve"> декларації родинних </w:t>
      </w:r>
      <w:proofErr w:type="spellStart"/>
      <w:r>
        <w:rPr>
          <w:color w:val="000000"/>
          <w:sz w:val="26"/>
          <w:szCs w:val="26"/>
          <w:lang w:val="uk-UA" w:eastAsia="uk-UA"/>
        </w:rPr>
        <w:t>зв’</w:t>
      </w:r>
      <w:r w:rsidRPr="005505E0">
        <w:rPr>
          <w:color w:val="000000"/>
          <w:sz w:val="26"/>
          <w:szCs w:val="26"/>
          <w:lang w:val="uk-UA" w:eastAsia="uk-UA"/>
        </w:rPr>
        <w:t>язків</w:t>
      </w:r>
      <w:proofErr w:type="spellEnd"/>
      <w:r w:rsidRPr="005505E0">
        <w:rPr>
          <w:color w:val="000000"/>
          <w:sz w:val="26"/>
          <w:szCs w:val="26"/>
          <w:lang w:val="uk-UA" w:eastAsia="uk-UA"/>
        </w:rPr>
        <w:t xml:space="preserve"> судді (кандидата на посаду судді) або декларації доброчесності судді (кандидата на посаду судді)</w:t>
      </w:r>
      <w:r w:rsidR="00E67E77">
        <w:rPr>
          <w:color w:val="000000"/>
          <w:sz w:val="26"/>
          <w:szCs w:val="26"/>
          <w:lang w:val="uk-UA" w:eastAsia="uk-UA"/>
        </w:rPr>
        <w:t>,</w:t>
      </w:r>
      <w:r w:rsidRPr="005505E0">
        <w:rPr>
          <w:color w:val="000000"/>
          <w:sz w:val="26"/>
          <w:szCs w:val="26"/>
          <w:lang w:val="uk-UA" w:eastAsia="uk-UA"/>
        </w:rPr>
        <w:t xml:space="preserve"> у разі якщо повідомлення стосується суддів, звільнених з посад або повноваження яких припинилися, чи суддів у відставці.</w:t>
      </w:r>
    </w:p>
    <w:p w:rsidR="005505E0" w:rsidRPr="005505E0" w:rsidRDefault="005505E0" w:rsidP="005505E0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Прийняття рішення про залишення без розгляду повідомлення щодо інформації, яка може свідчити про недостовірність (у тому числі неповноту) відомостей або тверджень, указаних </w:t>
      </w:r>
      <w:r w:rsidR="00E67E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декларації родинних </w:t>
      </w:r>
      <w:proofErr w:type="spellStart"/>
      <w:r w:rsidRP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зв’язків</w:t>
      </w:r>
      <w:proofErr w:type="spellEnd"/>
      <w:r w:rsidRP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 (кандидата на посаду судді) або декларації доброчесності судді (кандидата на посаду судді), здійснюється без повідомлення судді (кандидата на посаду судді), перевірка декларації якого проводилась.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Вищої ради правосуддя </w:t>
      </w:r>
      <w:r w:rsidR="00081CC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</w:t>
      </w:r>
      <w:r w:rsidR="00990D76">
        <w:rPr>
          <w:rFonts w:ascii="Times New Roman" w:eastAsia="Times New Roman" w:hAnsi="Times New Roman" w:cs="Times New Roman"/>
          <w:sz w:val="26"/>
          <w:szCs w:val="26"/>
          <w:lang w:eastAsia="uk-UA"/>
        </w:rPr>
        <w:t>28</w:t>
      </w:r>
      <w:r w:rsidR="00081CC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90D7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серпня</w:t>
      </w:r>
      <w:r w:rsidR="00081CC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81CC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202</w:t>
      </w:r>
      <w:r w:rsidR="00990D76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="00081CC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</w:t>
      </w:r>
      <w:r w:rsidR="00081CC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№ </w:t>
      </w:r>
      <w:r w:rsidR="00990D76">
        <w:rPr>
          <w:rFonts w:ascii="Times New Roman" w:eastAsia="Times New Roman" w:hAnsi="Times New Roman" w:cs="Times New Roman"/>
          <w:sz w:val="26"/>
          <w:szCs w:val="26"/>
          <w:lang w:eastAsia="uk-UA"/>
        </w:rPr>
        <w:t>1809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/0/15-2</w:t>
      </w:r>
      <w:r w:rsidR="00990D76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90D76">
        <w:rPr>
          <w:rFonts w:ascii="Times New Roman" w:eastAsia="Times New Roman" w:hAnsi="Times New Roman" w:cs="Times New Roman"/>
          <w:sz w:val="26"/>
          <w:szCs w:val="26"/>
          <w:lang w:eastAsia="uk-UA"/>
        </w:rPr>
        <w:t>Літвінову В.В.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звільнено з посади судді </w:t>
      </w:r>
      <w:r w:rsidR="00990D76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Приморського районного суду міста Одеси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 зв’язку з поданням заяви про відставку.</w:t>
      </w:r>
    </w:p>
    <w:p w:rsidR="00695BF2" w:rsidRPr="00AB2630" w:rsidRDefault="00E67E77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 огляду на наведене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Комісія дійшла висновку, що повідомлення </w:t>
      </w:r>
      <w:r w:rsidR="00990D76">
        <w:rPr>
          <w:rFonts w:ascii="Times New Roman" w:eastAsia="Times New Roman" w:hAnsi="Times New Roman" w:cs="Times New Roman"/>
          <w:sz w:val="26"/>
          <w:szCs w:val="26"/>
          <w:lang w:eastAsia="uk-UA"/>
        </w:rPr>
        <w:t>Гробової Т.В.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505E0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недостовірність тверджень,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казаних суддею </w:t>
      </w:r>
      <w:r w:rsidR="00990D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Приморського районного суду міста Одеси</w:t>
      </w:r>
      <w:r w:rsidR="003A77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Д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екл</w:t>
      </w:r>
      <w:bookmarkStart w:id="0" w:name="_GoBack"/>
      <w:bookmarkEnd w:id="0"/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араці</w:t>
      </w:r>
      <w:r w:rsidR="00990D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ях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, слід залишити без розгляду.</w:t>
      </w:r>
    </w:p>
    <w:p w:rsidR="00663610" w:rsidRPr="005E0B29" w:rsidRDefault="00B76E51" w:rsidP="005A6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663610" w:rsidRPr="003B6B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раховуючи викладене, керуючись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статтями 62, 93,</w:t>
      </w:r>
      <w:r w:rsidR="00B565C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101 Закону України «Про судоустрій і статус суддів», Регламент</w:t>
      </w:r>
      <w:r w:rsidR="00B565C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Вищої кваліфікаційної комісії суддів України, </w:t>
      </w:r>
      <w:r w:rsidR="00B46C05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</w:t>
      </w:r>
      <w:r w:rsidR="00B46C05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суддів України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одноголосно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B41A62" w:rsidRPr="005E0B29" w:rsidRDefault="00B41A62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1B76F0" w:rsidRPr="005E0B29" w:rsidRDefault="001B76F0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5505E0" w:rsidRPr="00AB2630" w:rsidRDefault="005505E0" w:rsidP="00550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r w:rsidR="00990D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Гробової Тетяни Валентинівни</w:t>
      </w:r>
      <w:r w:rsidR="00CA5A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щодо інформації, яка може свідчити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недостовірність (у тому числі неповноту) тверджень,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казаних суддею </w:t>
      </w:r>
      <w:r w:rsidR="00990D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Приморського районного суду міста Одеси</w:t>
      </w:r>
      <w:r w:rsidR="00CA5A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90D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Літвіновою</w:t>
      </w:r>
      <w:proofErr w:type="spellEnd"/>
      <w:r w:rsidR="00990D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Вікторією Володимирівною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деклараці</w:t>
      </w:r>
      <w:r w:rsidR="00990D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ях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доброчесності судді за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990D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7, 2018, 2019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</w:t>
      </w:r>
      <w:r w:rsidR="00990D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оки</w:t>
      </w:r>
      <w:r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Pr="00AB2630">
        <w:rPr>
          <w:rFonts w:ascii="Times New Roman" w:hAnsi="Times New Roman" w:cs="Times New Roman"/>
          <w:sz w:val="26"/>
          <w:szCs w:val="26"/>
        </w:rPr>
        <w:t>залишити</w:t>
      </w:r>
      <w:r w:rsidRPr="00AB263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без розгляду</w:t>
      </w:r>
      <w:r w:rsidRPr="00AB2630">
        <w:rPr>
          <w:rFonts w:ascii="Times New Roman" w:hAnsi="Times New Roman" w:cs="Times New Roman"/>
          <w:sz w:val="26"/>
          <w:szCs w:val="26"/>
        </w:rPr>
        <w:t>.</w:t>
      </w:r>
    </w:p>
    <w:p w:rsidR="00452ADC" w:rsidRPr="005E0B29" w:rsidRDefault="00452ADC" w:rsidP="005A6B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3610" w:rsidRPr="005E0B29" w:rsidRDefault="00663610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</w:p>
    <w:p w:rsidR="00B41A62" w:rsidRPr="005E0B29" w:rsidRDefault="00B41A62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63610" w:rsidRPr="005E0B29" w:rsidRDefault="005505E0" w:rsidP="00550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Головуючий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</w:t>
      </w:r>
      <w:r w:rsidR="00663610" w:rsidRPr="005E0B29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італій</w:t>
      </w:r>
      <w:r w:rsidR="00663610" w:rsidRPr="005E0B2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АЦЕЛЮК</w:t>
      </w:r>
    </w:p>
    <w:p w:rsidR="00B41A62" w:rsidRPr="005E0B29" w:rsidRDefault="00B41A62" w:rsidP="005A6B22">
      <w:pPr>
        <w:shd w:val="clear" w:color="auto" w:fill="FFFFFF"/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63610" w:rsidRPr="005E0B29" w:rsidRDefault="00FB5362" w:rsidP="00FB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Олег КОЛІУШ</w:t>
      </w:r>
    </w:p>
    <w:p w:rsidR="00B41A62" w:rsidRPr="005E0B29" w:rsidRDefault="00B41A62" w:rsidP="005A6B22">
      <w:pPr>
        <w:shd w:val="clear" w:color="auto" w:fill="FFFFFF"/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0101E" w:rsidRPr="005E0B29" w:rsidRDefault="00FB5362" w:rsidP="00FB5362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Руслан </w:t>
      </w:r>
      <w:r w:rsidR="00663610" w:rsidRPr="005E0B29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ЕЛЬНИК</w:t>
      </w:r>
    </w:p>
    <w:sectPr w:rsidR="00D0101E" w:rsidRPr="005E0B29" w:rsidSect="003A77C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70BE" w:rsidRDefault="002070BE" w:rsidP="00BD240E">
      <w:pPr>
        <w:spacing w:after="0" w:line="240" w:lineRule="auto"/>
      </w:pPr>
      <w:r>
        <w:separator/>
      </w:r>
    </w:p>
  </w:endnote>
  <w:endnote w:type="continuationSeparator" w:id="0">
    <w:p w:rsidR="002070BE" w:rsidRDefault="002070BE" w:rsidP="00BD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70BE" w:rsidRDefault="002070BE" w:rsidP="00BD240E">
      <w:pPr>
        <w:spacing w:after="0" w:line="240" w:lineRule="auto"/>
      </w:pPr>
      <w:r>
        <w:separator/>
      </w:r>
    </w:p>
  </w:footnote>
  <w:footnote w:type="continuationSeparator" w:id="0">
    <w:p w:rsidR="002070BE" w:rsidRDefault="002070BE" w:rsidP="00BD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3620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3D38" w:rsidRPr="003A77C9" w:rsidRDefault="00D03D38">
        <w:pPr>
          <w:pStyle w:val="a7"/>
          <w:jc w:val="center"/>
          <w:rPr>
            <w:rFonts w:ascii="Times New Roman" w:hAnsi="Times New Roman" w:cs="Times New Roman"/>
          </w:rPr>
        </w:pPr>
        <w:r w:rsidRPr="003A77C9">
          <w:rPr>
            <w:rFonts w:ascii="Times New Roman" w:hAnsi="Times New Roman" w:cs="Times New Roman"/>
          </w:rPr>
          <w:fldChar w:fldCharType="begin"/>
        </w:r>
        <w:r w:rsidRPr="003A77C9">
          <w:rPr>
            <w:rFonts w:ascii="Times New Roman" w:hAnsi="Times New Roman" w:cs="Times New Roman"/>
          </w:rPr>
          <w:instrText>PAGE   \* MERGEFORMAT</w:instrText>
        </w:r>
        <w:r w:rsidRPr="003A77C9">
          <w:rPr>
            <w:rFonts w:ascii="Times New Roman" w:hAnsi="Times New Roman" w:cs="Times New Roman"/>
          </w:rPr>
          <w:fldChar w:fldCharType="separate"/>
        </w:r>
        <w:r w:rsidR="003A77C9" w:rsidRPr="003A77C9">
          <w:rPr>
            <w:rFonts w:ascii="Times New Roman" w:hAnsi="Times New Roman" w:cs="Times New Roman"/>
            <w:noProof/>
            <w:lang w:val="ru-RU"/>
          </w:rPr>
          <w:t>2</w:t>
        </w:r>
        <w:r w:rsidRPr="003A77C9">
          <w:rPr>
            <w:rFonts w:ascii="Times New Roman" w:hAnsi="Times New Roman" w:cs="Times New Roman"/>
          </w:rPr>
          <w:fldChar w:fldCharType="end"/>
        </w:r>
      </w:p>
    </w:sdtContent>
  </w:sdt>
  <w:p w:rsidR="00D03D38" w:rsidRDefault="00D03D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D0987"/>
    <w:multiLevelType w:val="hybridMultilevel"/>
    <w:tmpl w:val="AF388E70"/>
    <w:lvl w:ilvl="0" w:tplc="9210FA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9226A20"/>
    <w:multiLevelType w:val="multilevel"/>
    <w:tmpl w:val="34C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80"/>
    </w:lvlOverride>
  </w:num>
  <w:num w:numId="2">
    <w:abstractNumId w:val="1"/>
    <w:lvlOverride w:ilvl="0">
      <w:startOverride w:val="180"/>
    </w:lvlOverride>
  </w:num>
  <w:num w:numId="3">
    <w:abstractNumId w:val="1"/>
    <w:lvlOverride w:ilvl="0">
      <w:startOverride w:val="180"/>
    </w:lvlOverride>
  </w:num>
  <w:num w:numId="4">
    <w:abstractNumId w:val="1"/>
    <w:lvlOverride w:ilvl="0">
      <w:startOverride w:val="180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3E"/>
    <w:rsid w:val="0001608D"/>
    <w:rsid w:val="00021187"/>
    <w:rsid w:val="000227E9"/>
    <w:rsid w:val="000309EA"/>
    <w:rsid w:val="00031F77"/>
    <w:rsid w:val="000322F2"/>
    <w:rsid w:val="00034CFA"/>
    <w:rsid w:val="000350FC"/>
    <w:rsid w:val="00037DC6"/>
    <w:rsid w:val="00041AE8"/>
    <w:rsid w:val="0004418B"/>
    <w:rsid w:val="0005686F"/>
    <w:rsid w:val="00075CF1"/>
    <w:rsid w:val="000771E8"/>
    <w:rsid w:val="00081CC7"/>
    <w:rsid w:val="00083404"/>
    <w:rsid w:val="00086645"/>
    <w:rsid w:val="000938D0"/>
    <w:rsid w:val="00097478"/>
    <w:rsid w:val="000A5603"/>
    <w:rsid w:val="000B2509"/>
    <w:rsid w:val="000C1F0B"/>
    <w:rsid w:val="000C222A"/>
    <w:rsid w:val="000D2252"/>
    <w:rsid w:val="000D2F50"/>
    <w:rsid w:val="000D4A55"/>
    <w:rsid w:val="000E1643"/>
    <w:rsid w:val="000F2F63"/>
    <w:rsid w:val="000F5164"/>
    <w:rsid w:val="00100161"/>
    <w:rsid w:val="00104A19"/>
    <w:rsid w:val="00105FBF"/>
    <w:rsid w:val="001128E0"/>
    <w:rsid w:val="00117B22"/>
    <w:rsid w:val="0013400F"/>
    <w:rsid w:val="00144648"/>
    <w:rsid w:val="00155015"/>
    <w:rsid w:val="001759AD"/>
    <w:rsid w:val="001811A2"/>
    <w:rsid w:val="0018128A"/>
    <w:rsid w:val="0018505A"/>
    <w:rsid w:val="00192E85"/>
    <w:rsid w:val="001A27AA"/>
    <w:rsid w:val="001B3A6A"/>
    <w:rsid w:val="001B5B91"/>
    <w:rsid w:val="001B76F0"/>
    <w:rsid w:val="001B7BEA"/>
    <w:rsid w:val="001B7E17"/>
    <w:rsid w:val="001C4BBD"/>
    <w:rsid w:val="001C4E6B"/>
    <w:rsid w:val="001D6075"/>
    <w:rsid w:val="00202DBA"/>
    <w:rsid w:val="00206F96"/>
    <w:rsid w:val="002070BE"/>
    <w:rsid w:val="00212378"/>
    <w:rsid w:val="0021523D"/>
    <w:rsid w:val="002169A6"/>
    <w:rsid w:val="00220F78"/>
    <w:rsid w:val="00221957"/>
    <w:rsid w:val="0022315B"/>
    <w:rsid w:val="00246B5A"/>
    <w:rsid w:val="002473E8"/>
    <w:rsid w:val="002572D9"/>
    <w:rsid w:val="0026766F"/>
    <w:rsid w:val="0029242A"/>
    <w:rsid w:val="002A0B2F"/>
    <w:rsid w:val="002A516B"/>
    <w:rsid w:val="002B1A4F"/>
    <w:rsid w:val="002B612B"/>
    <w:rsid w:val="002C4182"/>
    <w:rsid w:val="002D1E6C"/>
    <w:rsid w:val="002D28E3"/>
    <w:rsid w:val="002D55CC"/>
    <w:rsid w:val="002E4A13"/>
    <w:rsid w:val="002E53CF"/>
    <w:rsid w:val="002E5E6B"/>
    <w:rsid w:val="002E6226"/>
    <w:rsid w:val="002F0030"/>
    <w:rsid w:val="003021E9"/>
    <w:rsid w:val="003023CC"/>
    <w:rsid w:val="00307EBC"/>
    <w:rsid w:val="00310077"/>
    <w:rsid w:val="00313229"/>
    <w:rsid w:val="00320983"/>
    <w:rsid w:val="00327EC4"/>
    <w:rsid w:val="00351D79"/>
    <w:rsid w:val="00357B6E"/>
    <w:rsid w:val="003610A3"/>
    <w:rsid w:val="0036135C"/>
    <w:rsid w:val="003614DD"/>
    <w:rsid w:val="00374439"/>
    <w:rsid w:val="0037470C"/>
    <w:rsid w:val="003871CB"/>
    <w:rsid w:val="00395494"/>
    <w:rsid w:val="00396A9A"/>
    <w:rsid w:val="003A1D23"/>
    <w:rsid w:val="003A77C9"/>
    <w:rsid w:val="003B5AE8"/>
    <w:rsid w:val="003B6B6B"/>
    <w:rsid w:val="003C5C4F"/>
    <w:rsid w:val="003D739E"/>
    <w:rsid w:val="003E4C6D"/>
    <w:rsid w:val="003F1242"/>
    <w:rsid w:val="00401A68"/>
    <w:rsid w:val="00401AC1"/>
    <w:rsid w:val="004021A2"/>
    <w:rsid w:val="004133CD"/>
    <w:rsid w:val="004165C2"/>
    <w:rsid w:val="004258FB"/>
    <w:rsid w:val="00426327"/>
    <w:rsid w:val="00433504"/>
    <w:rsid w:val="00447646"/>
    <w:rsid w:val="00452ADC"/>
    <w:rsid w:val="00461BD0"/>
    <w:rsid w:val="00465FD2"/>
    <w:rsid w:val="00467C88"/>
    <w:rsid w:val="004736FA"/>
    <w:rsid w:val="0047422F"/>
    <w:rsid w:val="00480A25"/>
    <w:rsid w:val="00485DF8"/>
    <w:rsid w:val="0048704E"/>
    <w:rsid w:val="00487314"/>
    <w:rsid w:val="00497D52"/>
    <w:rsid w:val="004A7E99"/>
    <w:rsid w:val="004B1647"/>
    <w:rsid w:val="004B1E3C"/>
    <w:rsid w:val="004B51AC"/>
    <w:rsid w:val="004B5C8E"/>
    <w:rsid w:val="004D66F5"/>
    <w:rsid w:val="004E182C"/>
    <w:rsid w:val="004E1E86"/>
    <w:rsid w:val="004E7812"/>
    <w:rsid w:val="004F2C3C"/>
    <w:rsid w:val="00502E1A"/>
    <w:rsid w:val="0050562C"/>
    <w:rsid w:val="00506F88"/>
    <w:rsid w:val="005161B3"/>
    <w:rsid w:val="005200F2"/>
    <w:rsid w:val="00520E94"/>
    <w:rsid w:val="00521E3E"/>
    <w:rsid w:val="00523D15"/>
    <w:rsid w:val="00527A8A"/>
    <w:rsid w:val="005303DA"/>
    <w:rsid w:val="00532409"/>
    <w:rsid w:val="00537178"/>
    <w:rsid w:val="005405EB"/>
    <w:rsid w:val="00547E97"/>
    <w:rsid w:val="005505E0"/>
    <w:rsid w:val="00563AF4"/>
    <w:rsid w:val="00571A57"/>
    <w:rsid w:val="00573D73"/>
    <w:rsid w:val="005768BF"/>
    <w:rsid w:val="0058181F"/>
    <w:rsid w:val="005877F6"/>
    <w:rsid w:val="00587FB7"/>
    <w:rsid w:val="00594990"/>
    <w:rsid w:val="005A6B22"/>
    <w:rsid w:val="005B471B"/>
    <w:rsid w:val="005B52F6"/>
    <w:rsid w:val="005E0B29"/>
    <w:rsid w:val="005F5762"/>
    <w:rsid w:val="005F6B53"/>
    <w:rsid w:val="006012AA"/>
    <w:rsid w:val="00602C74"/>
    <w:rsid w:val="006048A7"/>
    <w:rsid w:val="00610361"/>
    <w:rsid w:val="006135E3"/>
    <w:rsid w:val="006140C0"/>
    <w:rsid w:val="006359B6"/>
    <w:rsid w:val="00646C5E"/>
    <w:rsid w:val="00647812"/>
    <w:rsid w:val="00663610"/>
    <w:rsid w:val="00666B80"/>
    <w:rsid w:val="00667C72"/>
    <w:rsid w:val="006750B3"/>
    <w:rsid w:val="00675FD0"/>
    <w:rsid w:val="00680117"/>
    <w:rsid w:val="00684762"/>
    <w:rsid w:val="00695BF2"/>
    <w:rsid w:val="00695D68"/>
    <w:rsid w:val="006A010D"/>
    <w:rsid w:val="006B2FD5"/>
    <w:rsid w:val="006B60B6"/>
    <w:rsid w:val="006C5168"/>
    <w:rsid w:val="006C58EA"/>
    <w:rsid w:val="006D4553"/>
    <w:rsid w:val="006E39E7"/>
    <w:rsid w:val="006F6342"/>
    <w:rsid w:val="006F634D"/>
    <w:rsid w:val="007065E2"/>
    <w:rsid w:val="007200D4"/>
    <w:rsid w:val="00723471"/>
    <w:rsid w:val="00733E15"/>
    <w:rsid w:val="00734FC9"/>
    <w:rsid w:val="007453B1"/>
    <w:rsid w:val="00746673"/>
    <w:rsid w:val="00751DDB"/>
    <w:rsid w:val="00754427"/>
    <w:rsid w:val="007811AB"/>
    <w:rsid w:val="007A0BBA"/>
    <w:rsid w:val="007A5D6B"/>
    <w:rsid w:val="007A7AA6"/>
    <w:rsid w:val="007B07CA"/>
    <w:rsid w:val="007B0947"/>
    <w:rsid w:val="007B666E"/>
    <w:rsid w:val="007B71A5"/>
    <w:rsid w:val="007D085B"/>
    <w:rsid w:val="007E0414"/>
    <w:rsid w:val="007E3CFF"/>
    <w:rsid w:val="007F3F69"/>
    <w:rsid w:val="0080281B"/>
    <w:rsid w:val="008104AF"/>
    <w:rsid w:val="0082356B"/>
    <w:rsid w:val="0082509B"/>
    <w:rsid w:val="00831D1A"/>
    <w:rsid w:val="00833A33"/>
    <w:rsid w:val="00842AB4"/>
    <w:rsid w:val="00852240"/>
    <w:rsid w:val="00855F4C"/>
    <w:rsid w:val="00856A65"/>
    <w:rsid w:val="00860092"/>
    <w:rsid w:val="00862367"/>
    <w:rsid w:val="00864E16"/>
    <w:rsid w:val="008724F4"/>
    <w:rsid w:val="008733CA"/>
    <w:rsid w:val="00875ECF"/>
    <w:rsid w:val="00884280"/>
    <w:rsid w:val="008844B7"/>
    <w:rsid w:val="00893A70"/>
    <w:rsid w:val="008A12C7"/>
    <w:rsid w:val="008B12A9"/>
    <w:rsid w:val="008B55DD"/>
    <w:rsid w:val="008B7B71"/>
    <w:rsid w:val="008D1901"/>
    <w:rsid w:val="008D3902"/>
    <w:rsid w:val="008E173D"/>
    <w:rsid w:val="008E1F61"/>
    <w:rsid w:val="008E6F10"/>
    <w:rsid w:val="008F09AF"/>
    <w:rsid w:val="008F1A77"/>
    <w:rsid w:val="00910140"/>
    <w:rsid w:val="0091089F"/>
    <w:rsid w:val="0091144F"/>
    <w:rsid w:val="009436CB"/>
    <w:rsid w:val="009442B4"/>
    <w:rsid w:val="00945564"/>
    <w:rsid w:val="00946E75"/>
    <w:rsid w:val="00947103"/>
    <w:rsid w:val="00954068"/>
    <w:rsid w:val="009569A3"/>
    <w:rsid w:val="00956C75"/>
    <w:rsid w:val="0096367D"/>
    <w:rsid w:val="00977BE5"/>
    <w:rsid w:val="009809EF"/>
    <w:rsid w:val="00981CFE"/>
    <w:rsid w:val="009826E0"/>
    <w:rsid w:val="00990D76"/>
    <w:rsid w:val="009B2363"/>
    <w:rsid w:val="009C2FD3"/>
    <w:rsid w:val="009D7D8A"/>
    <w:rsid w:val="009E44AF"/>
    <w:rsid w:val="009E512B"/>
    <w:rsid w:val="009F0FF7"/>
    <w:rsid w:val="009F2029"/>
    <w:rsid w:val="009F2054"/>
    <w:rsid w:val="009F2A43"/>
    <w:rsid w:val="009F52AE"/>
    <w:rsid w:val="00A033D0"/>
    <w:rsid w:val="00A11CFE"/>
    <w:rsid w:val="00A13015"/>
    <w:rsid w:val="00A36074"/>
    <w:rsid w:val="00A4663B"/>
    <w:rsid w:val="00A517B0"/>
    <w:rsid w:val="00A6507A"/>
    <w:rsid w:val="00A65E3F"/>
    <w:rsid w:val="00A75E55"/>
    <w:rsid w:val="00A802BF"/>
    <w:rsid w:val="00A856CB"/>
    <w:rsid w:val="00A867AC"/>
    <w:rsid w:val="00A86FCB"/>
    <w:rsid w:val="00A8789F"/>
    <w:rsid w:val="00AA121E"/>
    <w:rsid w:val="00AA194D"/>
    <w:rsid w:val="00AA19DD"/>
    <w:rsid w:val="00AB0413"/>
    <w:rsid w:val="00AB688A"/>
    <w:rsid w:val="00AC5597"/>
    <w:rsid w:val="00AD168C"/>
    <w:rsid w:val="00AD2B7C"/>
    <w:rsid w:val="00AF2A67"/>
    <w:rsid w:val="00AF4836"/>
    <w:rsid w:val="00B00D5E"/>
    <w:rsid w:val="00B01C08"/>
    <w:rsid w:val="00B01F0F"/>
    <w:rsid w:val="00B0277F"/>
    <w:rsid w:val="00B05983"/>
    <w:rsid w:val="00B07B52"/>
    <w:rsid w:val="00B14318"/>
    <w:rsid w:val="00B20C89"/>
    <w:rsid w:val="00B23F47"/>
    <w:rsid w:val="00B251E9"/>
    <w:rsid w:val="00B2694C"/>
    <w:rsid w:val="00B27AD7"/>
    <w:rsid w:val="00B36535"/>
    <w:rsid w:val="00B414DF"/>
    <w:rsid w:val="00B41A62"/>
    <w:rsid w:val="00B455EB"/>
    <w:rsid w:val="00B46C05"/>
    <w:rsid w:val="00B47016"/>
    <w:rsid w:val="00B54207"/>
    <w:rsid w:val="00B56201"/>
    <w:rsid w:val="00B565C6"/>
    <w:rsid w:val="00B67EAC"/>
    <w:rsid w:val="00B76E51"/>
    <w:rsid w:val="00B772EC"/>
    <w:rsid w:val="00B83B82"/>
    <w:rsid w:val="00B83C9E"/>
    <w:rsid w:val="00BA1A9C"/>
    <w:rsid w:val="00BA71AC"/>
    <w:rsid w:val="00BA7CD9"/>
    <w:rsid w:val="00BB4564"/>
    <w:rsid w:val="00BB7BE6"/>
    <w:rsid w:val="00BC1CC8"/>
    <w:rsid w:val="00BD240E"/>
    <w:rsid w:val="00BD25D6"/>
    <w:rsid w:val="00BD34EC"/>
    <w:rsid w:val="00BD4559"/>
    <w:rsid w:val="00BD7BC0"/>
    <w:rsid w:val="00BE28EF"/>
    <w:rsid w:val="00BE2C4B"/>
    <w:rsid w:val="00BE4BFC"/>
    <w:rsid w:val="00BF0D09"/>
    <w:rsid w:val="00BF3A7D"/>
    <w:rsid w:val="00BF6F09"/>
    <w:rsid w:val="00BF7823"/>
    <w:rsid w:val="00C059C7"/>
    <w:rsid w:val="00C06748"/>
    <w:rsid w:val="00C2470A"/>
    <w:rsid w:val="00C27CAE"/>
    <w:rsid w:val="00C32F46"/>
    <w:rsid w:val="00C340D7"/>
    <w:rsid w:val="00C34A11"/>
    <w:rsid w:val="00C35B7F"/>
    <w:rsid w:val="00C47B17"/>
    <w:rsid w:val="00C548A7"/>
    <w:rsid w:val="00C557D7"/>
    <w:rsid w:val="00C623F4"/>
    <w:rsid w:val="00C6544F"/>
    <w:rsid w:val="00C717ED"/>
    <w:rsid w:val="00C8012A"/>
    <w:rsid w:val="00C864D5"/>
    <w:rsid w:val="00C86614"/>
    <w:rsid w:val="00CA00F0"/>
    <w:rsid w:val="00CA5A61"/>
    <w:rsid w:val="00CA5EDC"/>
    <w:rsid w:val="00CB3EE6"/>
    <w:rsid w:val="00CC04D1"/>
    <w:rsid w:val="00CC26DD"/>
    <w:rsid w:val="00CC54E4"/>
    <w:rsid w:val="00CC66B7"/>
    <w:rsid w:val="00CC6FB2"/>
    <w:rsid w:val="00CD4E04"/>
    <w:rsid w:val="00CE3A56"/>
    <w:rsid w:val="00CF3B4D"/>
    <w:rsid w:val="00CF4630"/>
    <w:rsid w:val="00D0101E"/>
    <w:rsid w:val="00D03D38"/>
    <w:rsid w:val="00D07171"/>
    <w:rsid w:val="00D12474"/>
    <w:rsid w:val="00D1717F"/>
    <w:rsid w:val="00D20B24"/>
    <w:rsid w:val="00D27DE2"/>
    <w:rsid w:val="00D40B13"/>
    <w:rsid w:val="00D41071"/>
    <w:rsid w:val="00D5221F"/>
    <w:rsid w:val="00D53438"/>
    <w:rsid w:val="00D53AAE"/>
    <w:rsid w:val="00D61B74"/>
    <w:rsid w:val="00D64C27"/>
    <w:rsid w:val="00D6659A"/>
    <w:rsid w:val="00D67444"/>
    <w:rsid w:val="00D75C3E"/>
    <w:rsid w:val="00D81CBC"/>
    <w:rsid w:val="00D907F8"/>
    <w:rsid w:val="00D912E1"/>
    <w:rsid w:val="00D92065"/>
    <w:rsid w:val="00D96351"/>
    <w:rsid w:val="00DA387F"/>
    <w:rsid w:val="00DB5B00"/>
    <w:rsid w:val="00DB5B1E"/>
    <w:rsid w:val="00DD19F4"/>
    <w:rsid w:val="00DD6ABE"/>
    <w:rsid w:val="00DE1403"/>
    <w:rsid w:val="00DE2CCD"/>
    <w:rsid w:val="00DF062B"/>
    <w:rsid w:val="00DF2428"/>
    <w:rsid w:val="00E1048F"/>
    <w:rsid w:val="00E12EF5"/>
    <w:rsid w:val="00E21613"/>
    <w:rsid w:val="00E24A34"/>
    <w:rsid w:val="00E25C8B"/>
    <w:rsid w:val="00E275B5"/>
    <w:rsid w:val="00E35D9C"/>
    <w:rsid w:val="00E631FF"/>
    <w:rsid w:val="00E67E77"/>
    <w:rsid w:val="00E74187"/>
    <w:rsid w:val="00EA1CCA"/>
    <w:rsid w:val="00EB0CD7"/>
    <w:rsid w:val="00EB22B2"/>
    <w:rsid w:val="00EB3080"/>
    <w:rsid w:val="00EB3091"/>
    <w:rsid w:val="00EB3184"/>
    <w:rsid w:val="00EC1EA7"/>
    <w:rsid w:val="00EC5A78"/>
    <w:rsid w:val="00EC7980"/>
    <w:rsid w:val="00ED5348"/>
    <w:rsid w:val="00EE1CB1"/>
    <w:rsid w:val="00EE2354"/>
    <w:rsid w:val="00EF1E98"/>
    <w:rsid w:val="00EF2F40"/>
    <w:rsid w:val="00EF5553"/>
    <w:rsid w:val="00EF787F"/>
    <w:rsid w:val="00F11C8B"/>
    <w:rsid w:val="00F124CC"/>
    <w:rsid w:val="00F2229B"/>
    <w:rsid w:val="00F2244D"/>
    <w:rsid w:val="00F339F9"/>
    <w:rsid w:val="00F55879"/>
    <w:rsid w:val="00F63AED"/>
    <w:rsid w:val="00F63E95"/>
    <w:rsid w:val="00F6516D"/>
    <w:rsid w:val="00F72262"/>
    <w:rsid w:val="00F72279"/>
    <w:rsid w:val="00F74D5F"/>
    <w:rsid w:val="00F7592C"/>
    <w:rsid w:val="00F84AF6"/>
    <w:rsid w:val="00F868EF"/>
    <w:rsid w:val="00F86EEC"/>
    <w:rsid w:val="00F925C6"/>
    <w:rsid w:val="00FA410D"/>
    <w:rsid w:val="00FB0643"/>
    <w:rsid w:val="00FB1F11"/>
    <w:rsid w:val="00FB5362"/>
    <w:rsid w:val="00FC1E8A"/>
    <w:rsid w:val="00FC34E4"/>
    <w:rsid w:val="00FC6CD4"/>
    <w:rsid w:val="00FC76D1"/>
    <w:rsid w:val="00FD1028"/>
    <w:rsid w:val="00FD1741"/>
    <w:rsid w:val="00FD1E9B"/>
    <w:rsid w:val="00FE7354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CCE0"/>
  <w15:docId w15:val="{6D02C552-0833-44A5-82DB-D83C337F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C3E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30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1B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41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2473E8"/>
    <w:rPr>
      <w:color w:val="0000FF"/>
      <w:u w:val="single"/>
    </w:rPr>
  </w:style>
  <w:style w:type="paragraph" w:customStyle="1" w:styleId="rvps2">
    <w:name w:val="rvps2"/>
    <w:basedOn w:val="a"/>
    <w:rsid w:val="0087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D24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D240E"/>
  </w:style>
  <w:style w:type="paragraph" w:styleId="a9">
    <w:name w:val="footer"/>
    <w:basedOn w:val="a"/>
    <w:link w:val="aa"/>
    <w:uiPriority w:val="99"/>
    <w:unhideWhenUsed/>
    <w:rsid w:val="00BD24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D240E"/>
  </w:style>
  <w:style w:type="paragraph" w:styleId="ab">
    <w:name w:val="List Paragraph"/>
    <w:basedOn w:val="a"/>
    <w:uiPriority w:val="34"/>
    <w:qFormat/>
    <w:rsid w:val="006C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29878-E889-4798-A40E-734AF08A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3736</Words>
  <Characters>2131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Уткін Олександр Олегович</dc:creator>
  <cp:keywords/>
  <dc:description/>
  <cp:lastModifiedBy>Семоненко Ольга Миколаївна</cp:lastModifiedBy>
  <cp:revision>20</cp:revision>
  <cp:lastPrinted>2023-09-05T14:04:00Z</cp:lastPrinted>
  <dcterms:created xsi:type="dcterms:W3CDTF">2025-03-14T11:51:00Z</dcterms:created>
  <dcterms:modified xsi:type="dcterms:W3CDTF">2025-11-13T09:22:00Z</dcterms:modified>
</cp:coreProperties>
</file>