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9A" w:rsidRPr="00F94910" w:rsidRDefault="0093521A" w:rsidP="00EF279A">
      <w:pPr>
        <w:ind w:left="4517" w:right="4200"/>
        <w:rPr>
          <w:sz w:val="28"/>
          <w:szCs w:val="28"/>
          <w:lang w:val="uk-UA"/>
        </w:rPr>
      </w:pPr>
      <w:r w:rsidRPr="00F9491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9A" w:rsidRPr="00F94910" w:rsidRDefault="00EF279A" w:rsidP="00EF279A">
      <w:pPr>
        <w:rPr>
          <w:sz w:val="28"/>
          <w:szCs w:val="28"/>
          <w:lang w:val="uk-UA"/>
        </w:rPr>
      </w:pPr>
    </w:p>
    <w:p w:rsidR="00EF279A" w:rsidRPr="00F94910" w:rsidRDefault="0093521A" w:rsidP="00EF279A">
      <w:pPr>
        <w:spacing w:after="240"/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EF279A" w:rsidRPr="00F94910" w:rsidRDefault="0065507D" w:rsidP="00EF279A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93521A">
        <w:rPr>
          <w:sz w:val="28"/>
          <w:szCs w:val="28"/>
          <w:lang w:val="uk-UA"/>
        </w:rPr>
        <w:t xml:space="preserve"> липня 2023</w:t>
      </w:r>
      <w:r w:rsidR="0093521A" w:rsidRPr="00F94910">
        <w:rPr>
          <w:sz w:val="28"/>
          <w:szCs w:val="28"/>
          <w:lang w:val="uk-UA"/>
        </w:rPr>
        <w:t xml:space="preserve"> р</w:t>
      </w:r>
      <w:r w:rsidR="0093521A">
        <w:rPr>
          <w:sz w:val="28"/>
          <w:szCs w:val="28"/>
          <w:lang w:val="uk-UA"/>
        </w:rPr>
        <w:t>оку</w:t>
      </w:r>
      <w:r w:rsidR="0093521A">
        <w:rPr>
          <w:sz w:val="28"/>
          <w:szCs w:val="28"/>
          <w:lang w:val="uk-UA"/>
        </w:rPr>
        <w:tab/>
      </w:r>
      <w:r w:rsidR="0093521A">
        <w:rPr>
          <w:sz w:val="28"/>
          <w:szCs w:val="28"/>
          <w:lang w:val="uk-UA"/>
        </w:rPr>
        <w:tab/>
      </w:r>
      <w:r w:rsidR="0093521A">
        <w:rPr>
          <w:sz w:val="28"/>
          <w:szCs w:val="28"/>
          <w:lang w:val="uk-UA"/>
        </w:rPr>
        <w:tab/>
      </w:r>
      <w:r w:rsidR="0093521A">
        <w:rPr>
          <w:sz w:val="28"/>
          <w:szCs w:val="28"/>
          <w:lang w:val="uk-UA"/>
        </w:rPr>
        <w:tab/>
      </w:r>
      <w:r w:rsidR="0093521A">
        <w:rPr>
          <w:sz w:val="28"/>
          <w:szCs w:val="28"/>
          <w:lang w:val="uk-UA"/>
        </w:rPr>
        <w:tab/>
      </w:r>
      <w:r w:rsidR="0093521A">
        <w:rPr>
          <w:sz w:val="28"/>
          <w:szCs w:val="28"/>
          <w:lang w:val="uk-UA"/>
        </w:rPr>
        <w:tab/>
      </w:r>
      <w:r w:rsidR="0093521A">
        <w:rPr>
          <w:sz w:val="28"/>
          <w:szCs w:val="28"/>
          <w:lang w:val="uk-UA"/>
        </w:rPr>
        <w:tab/>
      </w:r>
      <w:r w:rsidR="0093521A">
        <w:rPr>
          <w:sz w:val="28"/>
          <w:szCs w:val="28"/>
          <w:lang w:val="uk-UA"/>
        </w:rPr>
        <w:tab/>
      </w:r>
      <w:r w:rsidR="0093521A">
        <w:rPr>
          <w:sz w:val="28"/>
          <w:szCs w:val="28"/>
          <w:lang w:val="uk-UA"/>
        </w:rPr>
        <w:tab/>
      </w:r>
      <w:r w:rsidR="0093521A" w:rsidRPr="00F94910">
        <w:rPr>
          <w:sz w:val="28"/>
          <w:szCs w:val="28"/>
          <w:lang w:val="uk-UA"/>
        </w:rPr>
        <w:t>м. Київ</w:t>
      </w:r>
    </w:p>
    <w:p w:rsidR="00EF279A" w:rsidRPr="003355F2" w:rsidRDefault="0093521A" w:rsidP="006F6D59">
      <w:pPr>
        <w:shd w:val="clear" w:color="auto" w:fill="FFFFFF"/>
        <w:ind w:right="136"/>
        <w:jc w:val="center"/>
        <w:rPr>
          <w:bCs/>
          <w:sz w:val="28"/>
          <w:szCs w:val="28"/>
          <w:lang w:val="uk-UA"/>
        </w:rPr>
      </w:pPr>
      <w:r w:rsidRPr="003610E9">
        <w:rPr>
          <w:bCs/>
          <w:sz w:val="28"/>
          <w:szCs w:val="28"/>
          <w:lang w:val="uk-UA"/>
        </w:rPr>
        <w:t xml:space="preserve">Р І Ш Е Н Н Я   № </w:t>
      </w:r>
      <w:r w:rsidR="003355F2" w:rsidRPr="001E01CA">
        <w:rPr>
          <w:bCs/>
          <w:sz w:val="28"/>
          <w:szCs w:val="28"/>
          <w:u w:val="single"/>
          <w:lang w:val="uk-UA"/>
        </w:rPr>
        <w:t>40/зп-23</w:t>
      </w:r>
    </w:p>
    <w:p w:rsidR="006F6D59" w:rsidRPr="00B522C4" w:rsidRDefault="006F6D59" w:rsidP="006F6D59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</w:rPr>
      </w:pPr>
    </w:p>
    <w:p w:rsidR="00EF279A" w:rsidRPr="003D0A56" w:rsidRDefault="0093521A" w:rsidP="006F6D59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>Вища кваліфікаційна комісія суддів України у пленарному складі:</w:t>
      </w:r>
    </w:p>
    <w:p w:rsidR="00EF279A" w:rsidRPr="003D0A56" w:rsidRDefault="0093521A" w:rsidP="00EF279A">
      <w:pPr>
        <w:shd w:val="clear" w:color="auto" w:fill="FFFFFF"/>
        <w:spacing w:after="240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>головуючого – Ігнатова Р.М.,</w:t>
      </w:r>
    </w:p>
    <w:p w:rsidR="00EF279A" w:rsidRPr="003D0A56" w:rsidRDefault="0093521A" w:rsidP="00EF279A">
      <w:pPr>
        <w:shd w:val="clear" w:color="auto" w:fill="FFFFFF"/>
        <w:tabs>
          <w:tab w:val="left" w:pos="3969"/>
        </w:tabs>
        <w:spacing w:after="240"/>
        <w:ind w:right="-15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>членів Комісії: Богоноса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М.Б., Волкової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Л.М., Гацелюка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В.О., Кидисюка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Р.А., Кобецької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Н.Р., Коліуша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О.Л., Мельника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 xml:space="preserve">Р.І., </w:t>
      </w:r>
      <w:r w:rsidR="004B02A8">
        <w:rPr>
          <w:sz w:val="26"/>
          <w:szCs w:val="26"/>
          <w:lang w:val="uk-UA"/>
        </w:rPr>
        <w:t>Омельяна</w:t>
      </w:r>
      <w:r w:rsidR="001E58E6">
        <w:rPr>
          <w:sz w:val="26"/>
          <w:szCs w:val="26"/>
          <w:lang w:val="uk-UA"/>
        </w:rPr>
        <w:t> </w:t>
      </w:r>
      <w:r w:rsidR="004B02A8">
        <w:rPr>
          <w:sz w:val="26"/>
          <w:szCs w:val="26"/>
          <w:lang w:val="uk-UA"/>
        </w:rPr>
        <w:t xml:space="preserve">О.С., </w:t>
      </w:r>
      <w:r w:rsidRPr="003D0A56">
        <w:rPr>
          <w:sz w:val="26"/>
          <w:szCs w:val="26"/>
          <w:lang w:val="uk-UA"/>
        </w:rPr>
        <w:t>Пасічника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А.В., Сабодаша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Р.Б., Сидоровича Р.М., Чумака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С.Ю., Шевчук</w:t>
      </w:r>
      <w:r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Г.М.,</w:t>
      </w:r>
    </w:p>
    <w:p w:rsidR="00EF279A" w:rsidRPr="003D0A56" w:rsidRDefault="0093521A" w:rsidP="00EF279A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  <w:sz w:val="26"/>
          <w:szCs w:val="26"/>
          <w:lang w:val="uk-UA"/>
        </w:rPr>
      </w:pPr>
      <w:r w:rsidRPr="003D0A56">
        <w:rPr>
          <w:color w:val="000000"/>
          <w:sz w:val="26"/>
          <w:szCs w:val="26"/>
          <w:lang w:val="uk-UA"/>
        </w:rPr>
        <w:t xml:space="preserve">розглянувши питання </w:t>
      </w:r>
      <w:r w:rsidR="0065507D" w:rsidRPr="0065507D">
        <w:rPr>
          <w:sz w:val="26"/>
          <w:szCs w:val="26"/>
          <w:lang w:val="uk-UA"/>
        </w:rPr>
        <w:t xml:space="preserve">про відповідність </w:t>
      </w:r>
      <w:r w:rsidR="007E05DD" w:rsidRPr="007E05DD">
        <w:rPr>
          <w:sz w:val="26"/>
          <w:szCs w:val="26"/>
          <w:lang w:val="uk-UA"/>
        </w:rPr>
        <w:t>громадськ</w:t>
      </w:r>
      <w:r w:rsidR="00245EC6">
        <w:rPr>
          <w:sz w:val="26"/>
          <w:szCs w:val="26"/>
          <w:lang w:val="uk-UA"/>
        </w:rPr>
        <w:t>их</w:t>
      </w:r>
      <w:r w:rsidR="007E05DD" w:rsidRPr="007E05DD">
        <w:rPr>
          <w:sz w:val="26"/>
          <w:szCs w:val="26"/>
          <w:lang w:val="uk-UA"/>
        </w:rPr>
        <w:t xml:space="preserve"> </w:t>
      </w:r>
      <w:r w:rsidR="00F3587B">
        <w:rPr>
          <w:sz w:val="26"/>
          <w:szCs w:val="26"/>
          <w:lang w:val="uk-UA"/>
        </w:rPr>
        <w:t>об’єднань</w:t>
      </w:r>
      <w:r w:rsidR="007E05DD" w:rsidRPr="007E05DD">
        <w:rPr>
          <w:sz w:val="26"/>
          <w:szCs w:val="26"/>
          <w:lang w:val="uk-UA"/>
        </w:rPr>
        <w:t xml:space="preserve"> </w:t>
      </w:r>
      <w:r w:rsidR="0065507D" w:rsidRPr="0065507D">
        <w:rPr>
          <w:sz w:val="26"/>
          <w:szCs w:val="26"/>
          <w:lang w:val="uk-UA"/>
        </w:rPr>
        <w:t>вимогам до участі у зборах представників громадських об’єднань для створення Громадської ради доброчесності,</w:t>
      </w:r>
    </w:p>
    <w:p w:rsidR="00EF279A" w:rsidRPr="003D0A56" w:rsidRDefault="0093521A" w:rsidP="00EF279A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>встановила: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05 ли</w:t>
      </w:r>
      <w:r w:rsidR="00AE1A5D">
        <w:rPr>
          <w:sz w:val="26"/>
          <w:szCs w:val="26"/>
          <w:lang w:val="uk-UA"/>
        </w:rPr>
        <w:t xml:space="preserve">пня 2023 року на офіційному </w:t>
      </w:r>
      <w:r w:rsidR="00B063B4">
        <w:rPr>
          <w:sz w:val="26"/>
          <w:szCs w:val="26"/>
          <w:lang w:val="uk-UA"/>
        </w:rPr>
        <w:t>веб-сайт</w:t>
      </w:r>
      <w:r w:rsidR="00AE1A5D">
        <w:rPr>
          <w:sz w:val="26"/>
          <w:szCs w:val="26"/>
          <w:lang w:val="uk-UA"/>
        </w:rPr>
        <w:t>і Комісії оприлюднено о</w:t>
      </w:r>
      <w:r w:rsidRPr="0065507D">
        <w:rPr>
          <w:sz w:val="26"/>
          <w:szCs w:val="26"/>
          <w:lang w:val="uk-UA"/>
        </w:rPr>
        <w:t>голошення про скликання зборів представників громадських об’єднань та визначено строк подання документів до 20 липня 2023 року включно.</w:t>
      </w:r>
    </w:p>
    <w:p w:rsidR="0065507D" w:rsidRPr="0065507D" w:rsidRDefault="0065507D" w:rsidP="0057794B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У межах строку, встановленого статтею 87 Закону</w:t>
      </w:r>
      <w:r w:rsidR="002A0229" w:rsidRPr="004D54CC">
        <w:rPr>
          <w:lang w:val="uk-UA"/>
        </w:rPr>
        <w:t xml:space="preserve"> </w:t>
      </w:r>
      <w:r w:rsidR="002A0229" w:rsidRPr="002A0229">
        <w:rPr>
          <w:sz w:val="26"/>
          <w:szCs w:val="26"/>
          <w:lang w:val="uk-UA"/>
        </w:rPr>
        <w:t>України «Про судоустрій і статус суддів»</w:t>
      </w:r>
      <w:r w:rsidRPr="0065507D">
        <w:rPr>
          <w:sz w:val="26"/>
          <w:szCs w:val="26"/>
          <w:lang w:val="uk-UA"/>
        </w:rPr>
        <w:t xml:space="preserve">, Комісією отримано </w:t>
      </w:r>
      <w:r w:rsidR="00245EC6" w:rsidRPr="00245EC6">
        <w:rPr>
          <w:sz w:val="26"/>
          <w:szCs w:val="26"/>
          <w:lang w:val="uk-UA"/>
        </w:rPr>
        <w:t>заяви та документи таких громадських об’єднань:</w:t>
      </w:r>
      <w:r w:rsidR="00245EC6">
        <w:rPr>
          <w:sz w:val="26"/>
          <w:szCs w:val="26"/>
          <w:lang w:val="uk-UA"/>
        </w:rPr>
        <w:t xml:space="preserve"> </w:t>
      </w:r>
      <w:r w:rsidR="00152FFB">
        <w:rPr>
          <w:sz w:val="26"/>
          <w:szCs w:val="26"/>
          <w:lang w:val="uk-UA"/>
        </w:rPr>
        <w:t>громадської організації «СТОП НЕЛЕГАЛ»</w:t>
      </w:r>
      <w:r w:rsidR="00152FFB" w:rsidRPr="004D54CC">
        <w:rPr>
          <w:lang w:val="uk-UA"/>
        </w:rPr>
        <w:t xml:space="preserve"> </w:t>
      </w:r>
      <w:r w:rsidR="00152FFB" w:rsidRPr="00152FFB">
        <w:rPr>
          <w:sz w:val="26"/>
          <w:szCs w:val="26"/>
          <w:lang w:val="uk-UA"/>
        </w:rPr>
        <w:t>(код ЄДРПОУ</w:t>
      </w:r>
      <w:r w:rsidR="00152FFB">
        <w:rPr>
          <w:sz w:val="26"/>
          <w:szCs w:val="26"/>
          <w:lang w:val="uk-UA"/>
        </w:rPr>
        <w:t xml:space="preserve"> </w:t>
      </w:r>
      <w:r w:rsidR="00152FFB" w:rsidRPr="007C16C5">
        <w:rPr>
          <w:sz w:val="26"/>
          <w:szCs w:val="26"/>
          <w:lang w:val="uk-UA"/>
        </w:rPr>
        <w:t>40111224</w:t>
      </w:r>
      <w:r w:rsidR="00152FFB" w:rsidRPr="00152FFB">
        <w:rPr>
          <w:sz w:val="26"/>
          <w:szCs w:val="26"/>
          <w:lang w:val="uk-UA"/>
        </w:rPr>
        <w:t>)</w:t>
      </w:r>
      <w:r w:rsidR="00152FFB">
        <w:rPr>
          <w:sz w:val="26"/>
          <w:szCs w:val="26"/>
          <w:lang w:val="uk-UA"/>
        </w:rPr>
        <w:t>,</w:t>
      </w:r>
      <w:r w:rsidR="00152FFB" w:rsidRPr="00152FFB">
        <w:rPr>
          <w:sz w:val="26"/>
          <w:szCs w:val="26"/>
          <w:lang w:val="uk-UA"/>
        </w:rPr>
        <w:t xml:space="preserve"> </w:t>
      </w:r>
      <w:r w:rsidR="00152FFB" w:rsidRPr="00245EC6">
        <w:rPr>
          <w:sz w:val="26"/>
          <w:szCs w:val="26"/>
          <w:lang w:val="uk-UA"/>
        </w:rPr>
        <w:t>всеукраїнської громадської організації «АСОЦІАЦІЯ ПРАВНИКІВ УКРАЇНИ»</w:t>
      </w:r>
      <w:r w:rsidR="00152FFB" w:rsidRPr="00937B9B">
        <w:rPr>
          <w:lang w:val="uk-UA"/>
        </w:rPr>
        <w:t xml:space="preserve"> </w:t>
      </w:r>
      <w:r w:rsidR="00152FFB" w:rsidRPr="00063AB0">
        <w:rPr>
          <w:sz w:val="26"/>
          <w:szCs w:val="26"/>
          <w:lang w:val="uk-UA"/>
        </w:rPr>
        <w:t xml:space="preserve">(код ЄДРПОУ </w:t>
      </w:r>
      <w:r w:rsidR="00152FFB">
        <w:rPr>
          <w:sz w:val="26"/>
          <w:szCs w:val="26"/>
          <w:lang w:val="uk-UA"/>
        </w:rPr>
        <w:t>26334715</w:t>
      </w:r>
      <w:r w:rsidR="00152FFB" w:rsidRPr="00063AB0">
        <w:rPr>
          <w:sz w:val="26"/>
          <w:szCs w:val="26"/>
          <w:lang w:val="uk-UA"/>
        </w:rPr>
        <w:t>)</w:t>
      </w:r>
      <w:r w:rsidR="00152FFB">
        <w:rPr>
          <w:sz w:val="26"/>
          <w:szCs w:val="26"/>
          <w:lang w:val="uk-UA"/>
        </w:rPr>
        <w:t xml:space="preserve">, </w:t>
      </w:r>
      <w:r w:rsidR="00152FFB" w:rsidRPr="00152FFB">
        <w:rPr>
          <w:sz w:val="26"/>
          <w:szCs w:val="26"/>
          <w:lang w:val="uk-UA"/>
        </w:rPr>
        <w:t>громадської організації «ПЛАТФОРМА ГРОМАДСЬКИЙ КОНТРОЛЬ» (код ЄДРПОУ 39689459)</w:t>
      </w:r>
      <w:r w:rsidR="00152FFB">
        <w:rPr>
          <w:sz w:val="26"/>
          <w:szCs w:val="26"/>
          <w:lang w:val="uk-UA"/>
        </w:rPr>
        <w:t xml:space="preserve">, </w:t>
      </w:r>
      <w:r w:rsidR="00152FFB" w:rsidRPr="00152FFB">
        <w:rPr>
          <w:sz w:val="26"/>
          <w:szCs w:val="26"/>
          <w:lang w:val="uk-UA"/>
        </w:rPr>
        <w:t>громадської організації «ГРОМАДСЬКЕ РАДІО» (код ЄДРПОУ 33408627)</w:t>
      </w:r>
      <w:r w:rsidR="00152FFB">
        <w:rPr>
          <w:sz w:val="26"/>
          <w:szCs w:val="26"/>
          <w:lang w:val="uk-UA"/>
        </w:rPr>
        <w:t xml:space="preserve">, </w:t>
      </w:r>
      <w:r w:rsidR="00405CF6">
        <w:rPr>
          <w:sz w:val="26"/>
          <w:szCs w:val="26"/>
          <w:lang w:val="uk-UA"/>
        </w:rPr>
        <w:t>Вінницької обласної громадської організації</w:t>
      </w:r>
      <w:r w:rsidR="002F3023">
        <w:rPr>
          <w:sz w:val="26"/>
          <w:szCs w:val="26"/>
          <w:lang w:val="uk-UA"/>
        </w:rPr>
        <w:t xml:space="preserve"> </w:t>
      </w:r>
      <w:r w:rsidR="00152FFB">
        <w:rPr>
          <w:sz w:val="26"/>
          <w:szCs w:val="26"/>
          <w:lang w:val="uk-UA"/>
        </w:rPr>
        <w:t xml:space="preserve">«СОЮЗ ЮРИСТІВ УКРАЇНИ» </w:t>
      </w:r>
      <w:r w:rsidR="00152FFB" w:rsidRPr="00152FFB">
        <w:rPr>
          <w:sz w:val="26"/>
          <w:szCs w:val="26"/>
          <w:lang w:val="uk-UA"/>
        </w:rPr>
        <w:t xml:space="preserve">(код ЄДРПОУ </w:t>
      </w:r>
      <w:r w:rsidR="00152FFB" w:rsidRPr="00D93A36">
        <w:rPr>
          <w:sz w:val="26"/>
          <w:szCs w:val="26"/>
          <w:lang w:val="uk-UA"/>
        </w:rPr>
        <w:t>21725144</w:t>
      </w:r>
      <w:r w:rsidR="00152FFB" w:rsidRPr="00152FFB">
        <w:rPr>
          <w:sz w:val="26"/>
          <w:szCs w:val="26"/>
          <w:lang w:val="uk-UA"/>
        </w:rPr>
        <w:t>)</w:t>
      </w:r>
      <w:r w:rsidR="00152FFB">
        <w:rPr>
          <w:sz w:val="26"/>
          <w:szCs w:val="26"/>
          <w:lang w:val="uk-UA"/>
        </w:rPr>
        <w:t xml:space="preserve">, громадської організації «ТРАНСПЕРЕНСІ ІНТЕРНЕШНЛ УКРАЇНА» (код ЄДРПОУ 23906275), </w:t>
      </w:r>
      <w:r w:rsidR="00152FFB" w:rsidRPr="00245EC6">
        <w:rPr>
          <w:sz w:val="26"/>
          <w:szCs w:val="26"/>
          <w:lang w:val="uk-UA"/>
        </w:rPr>
        <w:t>громадської організації «ЦЕНТР ГРОМАДЯНСЬКИХ СВОБОД</w:t>
      </w:r>
      <w:r w:rsidR="00405CF6">
        <w:rPr>
          <w:sz w:val="26"/>
          <w:szCs w:val="26"/>
          <w:lang w:val="uk-UA"/>
        </w:rPr>
        <w:t>»</w:t>
      </w:r>
      <w:r w:rsidR="00152FFB" w:rsidRPr="00113C5F">
        <w:rPr>
          <w:sz w:val="26"/>
          <w:szCs w:val="26"/>
          <w:lang w:val="uk-UA"/>
        </w:rPr>
        <w:t xml:space="preserve"> </w:t>
      </w:r>
      <w:r w:rsidR="00152FFB" w:rsidRPr="00E22BE9">
        <w:rPr>
          <w:sz w:val="26"/>
          <w:szCs w:val="26"/>
          <w:lang w:val="uk-UA"/>
        </w:rPr>
        <w:t>(код ЄДРПОУ 35139190)</w:t>
      </w:r>
      <w:r w:rsidR="00152FFB">
        <w:rPr>
          <w:sz w:val="26"/>
          <w:szCs w:val="26"/>
          <w:lang w:val="uk-UA"/>
        </w:rPr>
        <w:t>, г</w:t>
      </w:r>
      <w:r w:rsidR="00152FFB" w:rsidRPr="001B326D">
        <w:rPr>
          <w:sz w:val="26"/>
          <w:szCs w:val="26"/>
          <w:lang w:val="uk-UA"/>
        </w:rPr>
        <w:t>ромадсько</w:t>
      </w:r>
      <w:r w:rsidR="00152FFB">
        <w:rPr>
          <w:sz w:val="26"/>
          <w:szCs w:val="26"/>
          <w:lang w:val="uk-UA"/>
        </w:rPr>
        <w:t>ї</w:t>
      </w:r>
      <w:r w:rsidR="00152FFB" w:rsidRPr="001B326D">
        <w:rPr>
          <w:sz w:val="26"/>
          <w:szCs w:val="26"/>
          <w:lang w:val="uk-UA"/>
        </w:rPr>
        <w:t xml:space="preserve"> організаці</w:t>
      </w:r>
      <w:r w:rsidR="00152FFB">
        <w:rPr>
          <w:sz w:val="26"/>
          <w:szCs w:val="26"/>
          <w:lang w:val="uk-UA"/>
        </w:rPr>
        <w:t>ї</w:t>
      </w:r>
      <w:r w:rsidR="00152FFB" w:rsidRPr="00865E5A">
        <w:rPr>
          <w:sz w:val="26"/>
          <w:szCs w:val="26"/>
          <w:lang w:val="uk-UA"/>
        </w:rPr>
        <w:t xml:space="preserve"> </w:t>
      </w:r>
      <w:r w:rsidR="00152FFB" w:rsidRPr="001B326D">
        <w:rPr>
          <w:sz w:val="26"/>
          <w:szCs w:val="26"/>
          <w:lang w:val="uk-UA"/>
        </w:rPr>
        <w:t>«</w:t>
      </w:r>
      <w:r w:rsidR="00152FFB">
        <w:rPr>
          <w:sz w:val="26"/>
          <w:szCs w:val="26"/>
          <w:lang w:val="uk-UA"/>
        </w:rPr>
        <w:t>ЦЕНТР ЕКОНОМІЧНОЇ СТРАТЕГІЇ</w:t>
      </w:r>
      <w:r w:rsidR="00152FFB" w:rsidRPr="001B326D">
        <w:rPr>
          <w:sz w:val="26"/>
          <w:szCs w:val="26"/>
          <w:lang w:val="uk-UA"/>
        </w:rPr>
        <w:t>»</w:t>
      </w:r>
      <w:r w:rsidR="00152FFB">
        <w:rPr>
          <w:sz w:val="26"/>
          <w:szCs w:val="26"/>
          <w:lang w:val="uk-UA"/>
        </w:rPr>
        <w:t xml:space="preserve"> </w:t>
      </w:r>
      <w:bookmarkStart w:id="0" w:name="_Hlk141284995"/>
      <w:r w:rsidR="00152FFB">
        <w:rPr>
          <w:sz w:val="26"/>
          <w:szCs w:val="26"/>
          <w:lang w:val="uk-UA"/>
        </w:rPr>
        <w:t xml:space="preserve">(код ЄДРПОУ </w:t>
      </w:r>
      <w:bookmarkEnd w:id="0"/>
      <w:r w:rsidR="00152FFB">
        <w:rPr>
          <w:sz w:val="26"/>
          <w:szCs w:val="26"/>
          <w:lang w:val="uk-UA"/>
        </w:rPr>
        <w:t>39795443), громадської організації «УКРАЇНСЬКИЙ ЦЕНТР ЄВРОПЕЙСЬКОЇ ПОЛІТИКИ» (код ЄДРПОУ 40064066), г</w:t>
      </w:r>
      <w:r w:rsidR="00152FFB" w:rsidRPr="001B326D">
        <w:rPr>
          <w:sz w:val="26"/>
          <w:szCs w:val="26"/>
          <w:lang w:val="uk-UA"/>
        </w:rPr>
        <w:t>ромадсько</w:t>
      </w:r>
      <w:r w:rsidR="00152FFB">
        <w:rPr>
          <w:sz w:val="26"/>
          <w:szCs w:val="26"/>
          <w:lang w:val="uk-UA"/>
        </w:rPr>
        <w:t>ї</w:t>
      </w:r>
      <w:r w:rsidR="00152FFB" w:rsidRPr="001B326D">
        <w:rPr>
          <w:sz w:val="26"/>
          <w:szCs w:val="26"/>
          <w:lang w:val="uk-UA"/>
        </w:rPr>
        <w:t xml:space="preserve"> організаці</w:t>
      </w:r>
      <w:r w:rsidR="00152FFB">
        <w:rPr>
          <w:sz w:val="26"/>
          <w:szCs w:val="26"/>
          <w:lang w:val="uk-UA"/>
        </w:rPr>
        <w:t>ї</w:t>
      </w:r>
      <w:r w:rsidR="00152FFB" w:rsidRPr="00865E5A">
        <w:rPr>
          <w:sz w:val="26"/>
          <w:szCs w:val="26"/>
          <w:lang w:val="uk-UA"/>
        </w:rPr>
        <w:t xml:space="preserve"> </w:t>
      </w:r>
      <w:r w:rsidR="00152FFB" w:rsidRPr="001B326D">
        <w:rPr>
          <w:sz w:val="26"/>
          <w:szCs w:val="26"/>
          <w:lang w:val="uk-UA"/>
        </w:rPr>
        <w:t>«</w:t>
      </w:r>
      <w:r w:rsidR="00152FFB" w:rsidRPr="0057794B">
        <w:rPr>
          <w:sz w:val="26"/>
          <w:szCs w:val="26"/>
          <w:lang w:val="uk-UA"/>
        </w:rPr>
        <w:t>СТОП КОРУПЦІЇ</w:t>
      </w:r>
      <w:r w:rsidR="00152FFB" w:rsidRPr="001B326D">
        <w:rPr>
          <w:sz w:val="26"/>
          <w:szCs w:val="26"/>
          <w:lang w:val="uk-UA"/>
        </w:rPr>
        <w:t>»</w:t>
      </w:r>
      <w:r w:rsidR="00152FFB">
        <w:rPr>
          <w:sz w:val="26"/>
          <w:szCs w:val="26"/>
          <w:lang w:val="uk-UA"/>
        </w:rPr>
        <w:t xml:space="preserve"> (код ЄДРПОУ 39946405),</w:t>
      </w:r>
      <w:r w:rsidR="00152FFB" w:rsidRPr="00152FFB">
        <w:rPr>
          <w:sz w:val="26"/>
          <w:szCs w:val="26"/>
          <w:lang w:val="uk-UA"/>
        </w:rPr>
        <w:t xml:space="preserve"> </w:t>
      </w:r>
      <w:r w:rsidR="00152FFB" w:rsidRPr="00245EC6">
        <w:rPr>
          <w:sz w:val="26"/>
          <w:szCs w:val="26"/>
          <w:lang w:val="uk-UA"/>
        </w:rPr>
        <w:t>громадської організації «ІНСТИТУТ ЗАКОНОДАВЧИХ ІДЕЙ»</w:t>
      </w:r>
      <w:r w:rsidR="00152FFB" w:rsidRPr="00113C5F">
        <w:rPr>
          <w:lang w:val="uk-UA"/>
        </w:rPr>
        <w:t xml:space="preserve"> </w:t>
      </w:r>
      <w:r w:rsidR="00152FFB" w:rsidRPr="00063AB0">
        <w:rPr>
          <w:sz w:val="26"/>
          <w:szCs w:val="26"/>
          <w:lang w:val="uk-UA"/>
        </w:rPr>
        <w:t xml:space="preserve">(код ЄДРПОУ </w:t>
      </w:r>
      <w:r w:rsidR="00152FFB" w:rsidRPr="00113C5F">
        <w:rPr>
          <w:sz w:val="26"/>
          <w:szCs w:val="26"/>
          <w:lang w:val="uk-UA"/>
        </w:rPr>
        <w:t>41738054</w:t>
      </w:r>
      <w:r w:rsidR="00152FFB" w:rsidRPr="00063AB0">
        <w:rPr>
          <w:sz w:val="26"/>
          <w:szCs w:val="26"/>
          <w:lang w:val="uk-UA"/>
        </w:rPr>
        <w:t>)</w:t>
      </w:r>
      <w:r w:rsidR="00152FFB">
        <w:rPr>
          <w:sz w:val="26"/>
          <w:szCs w:val="26"/>
          <w:lang w:val="uk-UA"/>
        </w:rPr>
        <w:t xml:space="preserve">, </w:t>
      </w:r>
      <w:r w:rsidR="00152FFB" w:rsidRPr="00245EC6">
        <w:rPr>
          <w:sz w:val="26"/>
          <w:szCs w:val="26"/>
          <w:lang w:val="uk-UA"/>
        </w:rPr>
        <w:t>громадської організації «РУХ ЧЕСНО»</w:t>
      </w:r>
      <w:r w:rsidR="00152FFB" w:rsidRPr="00113C5F">
        <w:rPr>
          <w:lang w:val="uk-UA"/>
        </w:rPr>
        <w:t xml:space="preserve"> </w:t>
      </w:r>
      <w:r w:rsidR="00152FFB" w:rsidRPr="00063AB0">
        <w:rPr>
          <w:sz w:val="26"/>
          <w:szCs w:val="26"/>
          <w:lang w:val="uk-UA"/>
        </w:rPr>
        <w:t xml:space="preserve">(код ЄДРПОУ </w:t>
      </w:r>
      <w:r w:rsidR="00152FFB" w:rsidRPr="00865E5A">
        <w:rPr>
          <w:sz w:val="26"/>
          <w:szCs w:val="26"/>
          <w:lang w:val="uk-UA"/>
        </w:rPr>
        <w:t>40219487</w:t>
      </w:r>
      <w:r w:rsidR="00152FFB" w:rsidRPr="00063AB0">
        <w:rPr>
          <w:sz w:val="26"/>
          <w:szCs w:val="26"/>
          <w:lang w:val="uk-UA"/>
        </w:rPr>
        <w:t>)</w:t>
      </w:r>
      <w:r w:rsidR="00152FFB">
        <w:rPr>
          <w:sz w:val="26"/>
          <w:szCs w:val="26"/>
          <w:lang w:val="uk-UA"/>
        </w:rPr>
        <w:t>, г</w:t>
      </w:r>
      <w:r w:rsidR="00152FFB" w:rsidRPr="001841C6">
        <w:rPr>
          <w:sz w:val="26"/>
          <w:szCs w:val="26"/>
          <w:lang w:val="uk-UA"/>
        </w:rPr>
        <w:t>ромадськ</w:t>
      </w:r>
      <w:r w:rsidR="00152FFB">
        <w:rPr>
          <w:sz w:val="26"/>
          <w:szCs w:val="26"/>
          <w:lang w:val="uk-UA"/>
        </w:rPr>
        <w:t>ої</w:t>
      </w:r>
      <w:r w:rsidR="00152FFB" w:rsidRPr="001841C6">
        <w:rPr>
          <w:sz w:val="26"/>
          <w:szCs w:val="26"/>
          <w:lang w:val="uk-UA"/>
        </w:rPr>
        <w:t xml:space="preserve"> організаці</w:t>
      </w:r>
      <w:r w:rsidR="00152FFB">
        <w:rPr>
          <w:sz w:val="26"/>
          <w:szCs w:val="26"/>
          <w:lang w:val="uk-UA"/>
        </w:rPr>
        <w:t>ї</w:t>
      </w:r>
      <w:r w:rsidR="00152FFB" w:rsidRPr="001841C6">
        <w:rPr>
          <w:sz w:val="26"/>
          <w:szCs w:val="26"/>
          <w:lang w:val="uk-UA"/>
        </w:rPr>
        <w:t xml:space="preserve"> «ВСЕУКРАЇНСЬКА ГРОМАДЯНСЬКА ПЛАТФОРМА</w:t>
      </w:r>
      <w:r w:rsidR="00152FFB">
        <w:rPr>
          <w:sz w:val="26"/>
          <w:szCs w:val="26"/>
          <w:lang w:val="uk-UA"/>
        </w:rPr>
        <w:t xml:space="preserve"> </w:t>
      </w:r>
      <w:r w:rsidR="00152FFB" w:rsidRPr="001841C6">
        <w:rPr>
          <w:sz w:val="26"/>
          <w:szCs w:val="26"/>
          <w:lang w:val="uk-UA"/>
        </w:rPr>
        <w:t>«НОВА КРАЇНА»</w:t>
      </w:r>
      <w:r w:rsidR="00152FFB">
        <w:rPr>
          <w:sz w:val="26"/>
          <w:szCs w:val="26"/>
          <w:lang w:val="uk-UA"/>
        </w:rPr>
        <w:t xml:space="preserve"> </w:t>
      </w:r>
      <w:bookmarkStart w:id="1" w:name="_Hlk141269793"/>
      <w:r w:rsidR="00152FFB">
        <w:rPr>
          <w:sz w:val="26"/>
          <w:szCs w:val="26"/>
          <w:lang w:val="uk-UA"/>
        </w:rPr>
        <w:t>(</w:t>
      </w:r>
      <w:r w:rsidR="00152FFB" w:rsidRPr="00353744">
        <w:rPr>
          <w:sz w:val="26"/>
          <w:szCs w:val="26"/>
          <w:lang w:val="uk-UA"/>
        </w:rPr>
        <w:t>код ЄДРПОУ 39331377</w:t>
      </w:r>
      <w:r w:rsidR="00152FFB">
        <w:rPr>
          <w:sz w:val="26"/>
          <w:szCs w:val="26"/>
          <w:lang w:val="uk-UA"/>
        </w:rPr>
        <w:t>)</w:t>
      </w:r>
      <w:bookmarkEnd w:id="1"/>
      <w:r w:rsidR="009E4626">
        <w:rPr>
          <w:sz w:val="26"/>
          <w:szCs w:val="26"/>
          <w:lang w:val="uk-UA"/>
        </w:rPr>
        <w:t>, громадської організації</w:t>
      </w:r>
      <w:r w:rsidR="00152FFB">
        <w:rPr>
          <w:sz w:val="26"/>
          <w:szCs w:val="26"/>
          <w:lang w:val="uk-UA"/>
        </w:rPr>
        <w:t xml:space="preserve"> «МЕДІЙНА ІНІЦІАТИВА ЗА ПРАВА ЛЮДИНИ» </w:t>
      </w:r>
      <w:r w:rsidR="00152FFB" w:rsidRPr="002D0546">
        <w:rPr>
          <w:sz w:val="26"/>
          <w:szCs w:val="26"/>
          <w:lang w:val="uk-UA"/>
        </w:rPr>
        <w:t>(код ЄДРПОУ 40750793</w:t>
      </w:r>
      <w:r w:rsidR="00152FFB">
        <w:rPr>
          <w:sz w:val="26"/>
          <w:szCs w:val="26"/>
          <w:lang w:val="uk-UA"/>
        </w:rPr>
        <w:t xml:space="preserve">), </w:t>
      </w:r>
      <w:r w:rsidR="00152FFB" w:rsidRPr="00245EC6">
        <w:rPr>
          <w:sz w:val="26"/>
          <w:szCs w:val="26"/>
          <w:lang w:val="uk-UA"/>
        </w:rPr>
        <w:t>громадської організації «ФУНДАЦІЯ ДЕЮРЕ»</w:t>
      </w:r>
      <w:r w:rsidR="00152FFB">
        <w:rPr>
          <w:sz w:val="26"/>
          <w:szCs w:val="26"/>
          <w:lang w:val="uk-UA"/>
        </w:rPr>
        <w:t xml:space="preserve"> (код ЄДРПОУ 40700323</w:t>
      </w:r>
      <w:r w:rsidR="00152FFB" w:rsidRPr="00063AB0">
        <w:rPr>
          <w:sz w:val="26"/>
          <w:szCs w:val="26"/>
          <w:lang w:val="uk-UA"/>
        </w:rPr>
        <w:t>)</w:t>
      </w:r>
      <w:r w:rsidR="00152FFB">
        <w:rPr>
          <w:sz w:val="26"/>
          <w:szCs w:val="26"/>
          <w:lang w:val="uk-UA"/>
        </w:rPr>
        <w:t>, г</w:t>
      </w:r>
      <w:r w:rsidR="00152FFB" w:rsidRPr="001841C6">
        <w:rPr>
          <w:sz w:val="26"/>
          <w:szCs w:val="26"/>
          <w:lang w:val="uk-UA"/>
        </w:rPr>
        <w:t>ромадськ</w:t>
      </w:r>
      <w:r w:rsidR="00152FFB">
        <w:rPr>
          <w:sz w:val="26"/>
          <w:szCs w:val="26"/>
          <w:lang w:val="uk-UA"/>
        </w:rPr>
        <w:t>ої</w:t>
      </w:r>
      <w:r w:rsidR="00152FFB" w:rsidRPr="001841C6">
        <w:rPr>
          <w:sz w:val="26"/>
          <w:szCs w:val="26"/>
          <w:lang w:val="uk-UA"/>
        </w:rPr>
        <w:t xml:space="preserve"> організаці</w:t>
      </w:r>
      <w:r w:rsidR="00152FFB">
        <w:rPr>
          <w:sz w:val="26"/>
          <w:szCs w:val="26"/>
          <w:lang w:val="uk-UA"/>
        </w:rPr>
        <w:t>ї</w:t>
      </w:r>
      <w:r w:rsidR="00152FFB" w:rsidRPr="001841C6">
        <w:rPr>
          <w:sz w:val="26"/>
          <w:szCs w:val="26"/>
          <w:lang w:val="uk-UA"/>
        </w:rPr>
        <w:t xml:space="preserve"> </w:t>
      </w:r>
      <w:r w:rsidR="00152FFB">
        <w:rPr>
          <w:sz w:val="26"/>
          <w:szCs w:val="26"/>
          <w:lang w:val="uk-UA"/>
        </w:rPr>
        <w:t>«</w:t>
      </w:r>
      <w:r w:rsidR="00152FFB" w:rsidRPr="005947D0">
        <w:rPr>
          <w:sz w:val="26"/>
          <w:szCs w:val="26"/>
          <w:lang w:val="uk-UA"/>
        </w:rPr>
        <w:t>ЦЕНТР ІНФОРМАЦІЇ ПРО ПРАВА ЛЮДИНИ</w:t>
      </w:r>
      <w:r w:rsidR="00152FFB">
        <w:rPr>
          <w:sz w:val="26"/>
          <w:szCs w:val="26"/>
          <w:lang w:val="uk-UA"/>
        </w:rPr>
        <w:t xml:space="preserve">» (код ЄДРПОУ 38405259), </w:t>
      </w:r>
      <w:r w:rsidR="00C72162" w:rsidRPr="00245EC6">
        <w:rPr>
          <w:sz w:val="26"/>
          <w:szCs w:val="26"/>
          <w:lang w:val="uk-UA"/>
        </w:rPr>
        <w:t>громадської організації «ТОМ 14»</w:t>
      </w:r>
      <w:r w:rsidR="00C72162">
        <w:rPr>
          <w:sz w:val="26"/>
          <w:szCs w:val="26"/>
          <w:lang w:val="uk-UA"/>
        </w:rPr>
        <w:t xml:space="preserve"> </w:t>
      </w:r>
      <w:r w:rsidR="00C72162" w:rsidRPr="001B326D">
        <w:rPr>
          <w:sz w:val="26"/>
          <w:szCs w:val="26"/>
          <w:lang w:val="uk-UA"/>
        </w:rPr>
        <w:t xml:space="preserve">(код ЄДРПОУ </w:t>
      </w:r>
      <w:r w:rsidR="00C72162" w:rsidRPr="00113C5F">
        <w:rPr>
          <w:sz w:val="26"/>
          <w:szCs w:val="26"/>
          <w:lang w:val="uk-UA"/>
        </w:rPr>
        <w:t>40067390</w:t>
      </w:r>
      <w:r w:rsidR="00C72162" w:rsidRPr="001B326D">
        <w:rPr>
          <w:sz w:val="26"/>
          <w:szCs w:val="26"/>
          <w:lang w:val="uk-UA"/>
        </w:rPr>
        <w:t>)</w:t>
      </w:r>
      <w:r w:rsidR="009E4626">
        <w:rPr>
          <w:sz w:val="26"/>
          <w:szCs w:val="26"/>
          <w:lang w:val="uk-UA"/>
        </w:rPr>
        <w:t>, громадської</w:t>
      </w:r>
      <w:r w:rsidR="00C72162">
        <w:rPr>
          <w:sz w:val="26"/>
          <w:szCs w:val="26"/>
          <w:lang w:val="uk-UA"/>
        </w:rPr>
        <w:t xml:space="preserve"> </w:t>
      </w:r>
      <w:r w:rsidR="009E4626">
        <w:rPr>
          <w:sz w:val="26"/>
          <w:szCs w:val="26"/>
          <w:lang w:val="uk-UA"/>
        </w:rPr>
        <w:t>організації</w:t>
      </w:r>
      <w:r w:rsidR="00C72162">
        <w:rPr>
          <w:sz w:val="26"/>
          <w:szCs w:val="26"/>
          <w:lang w:val="uk-UA"/>
        </w:rPr>
        <w:t xml:space="preserve"> «ЦЕНТР ПРОТИДІЇ КОРУПЦІЇ»</w:t>
      </w:r>
      <w:r w:rsidR="00C72162" w:rsidRPr="004D54CC">
        <w:rPr>
          <w:lang w:val="uk-UA"/>
        </w:rPr>
        <w:t xml:space="preserve"> </w:t>
      </w:r>
      <w:r w:rsidR="00C72162" w:rsidRPr="00C72162">
        <w:rPr>
          <w:sz w:val="26"/>
          <w:szCs w:val="26"/>
          <w:lang w:val="uk-UA"/>
        </w:rPr>
        <w:t xml:space="preserve">(код ЄДРПОУ </w:t>
      </w:r>
      <w:r w:rsidR="00C72162" w:rsidRPr="007C16C5">
        <w:rPr>
          <w:sz w:val="26"/>
          <w:szCs w:val="26"/>
          <w:lang w:val="uk-UA"/>
        </w:rPr>
        <w:t>38238280</w:t>
      </w:r>
      <w:r w:rsidR="00C72162" w:rsidRPr="00C72162">
        <w:rPr>
          <w:sz w:val="26"/>
          <w:szCs w:val="26"/>
          <w:lang w:val="uk-UA"/>
        </w:rPr>
        <w:t>)</w:t>
      </w:r>
      <w:r w:rsidR="00C72162">
        <w:rPr>
          <w:sz w:val="26"/>
          <w:szCs w:val="26"/>
          <w:lang w:val="uk-UA"/>
        </w:rPr>
        <w:t xml:space="preserve">, громадської організації </w:t>
      </w:r>
      <w:r w:rsidR="00C72162" w:rsidRPr="00E34647">
        <w:rPr>
          <w:sz w:val="26"/>
          <w:szCs w:val="26"/>
          <w:lang w:val="uk-UA"/>
        </w:rPr>
        <w:t>«НАРОД І ПРАВО»</w:t>
      </w:r>
      <w:r w:rsidR="00C72162" w:rsidRPr="00C84F56">
        <w:rPr>
          <w:sz w:val="26"/>
          <w:szCs w:val="26"/>
          <w:lang w:val="uk-UA"/>
        </w:rPr>
        <w:t xml:space="preserve"> </w:t>
      </w:r>
      <w:r w:rsidR="00C72162">
        <w:rPr>
          <w:sz w:val="26"/>
          <w:szCs w:val="26"/>
          <w:lang w:val="uk-UA"/>
        </w:rPr>
        <w:t xml:space="preserve">(код ЄДРПОУ 39853536), </w:t>
      </w:r>
      <w:r w:rsidR="00C72162" w:rsidRPr="00245EC6">
        <w:rPr>
          <w:sz w:val="26"/>
          <w:szCs w:val="26"/>
          <w:lang w:val="uk-UA"/>
        </w:rPr>
        <w:t>громадсько</w:t>
      </w:r>
      <w:r w:rsidR="009E4626">
        <w:rPr>
          <w:sz w:val="26"/>
          <w:szCs w:val="26"/>
          <w:lang w:val="uk-UA"/>
        </w:rPr>
        <w:t xml:space="preserve">ї організації </w:t>
      </w:r>
      <w:r w:rsidR="009E4626">
        <w:rPr>
          <w:sz w:val="26"/>
          <w:szCs w:val="26"/>
          <w:lang w:val="uk-UA"/>
        </w:rPr>
        <w:lastRenderedPageBreak/>
        <w:t>«ЦЕНТР ПОЛІТИКО-</w:t>
      </w:r>
      <w:r w:rsidR="00C72162" w:rsidRPr="00245EC6">
        <w:rPr>
          <w:sz w:val="26"/>
          <w:szCs w:val="26"/>
          <w:lang w:val="uk-UA"/>
        </w:rPr>
        <w:t>ПРАВОВИХ РЕФОРМ»</w:t>
      </w:r>
      <w:r w:rsidR="00C72162" w:rsidRPr="00113C5F">
        <w:rPr>
          <w:lang w:val="uk-UA"/>
        </w:rPr>
        <w:t xml:space="preserve"> </w:t>
      </w:r>
      <w:r w:rsidR="00C72162" w:rsidRPr="00063AB0">
        <w:rPr>
          <w:sz w:val="26"/>
          <w:szCs w:val="26"/>
          <w:lang w:val="uk-UA"/>
        </w:rPr>
        <w:t xml:space="preserve">(код </w:t>
      </w:r>
      <w:r w:rsidR="00C72162">
        <w:rPr>
          <w:sz w:val="26"/>
          <w:szCs w:val="26"/>
          <w:lang w:val="uk-UA"/>
        </w:rPr>
        <w:t>Є</w:t>
      </w:r>
      <w:r w:rsidR="00C72162" w:rsidRPr="00063AB0">
        <w:rPr>
          <w:sz w:val="26"/>
          <w:szCs w:val="26"/>
          <w:lang w:val="uk-UA"/>
        </w:rPr>
        <w:t xml:space="preserve">ДРПОУ </w:t>
      </w:r>
      <w:r w:rsidR="00C72162" w:rsidRPr="00113C5F">
        <w:rPr>
          <w:sz w:val="26"/>
          <w:szCs w:val="26"/>
          <w:lang w:val="uk-UA"/>
        </w:rPr>
        <w:t>24583227</w:t>
      </w:r>
      <w:r w:rsidR="00C72162" w:rsidRPr="00063AB0">
        <w:rPr>
          <w:sz w:val="26"/>
          <w:szCs w:val="26"/>
          <w:lang w:val="uk-UA"/>
        </w:rPr>
        <w:t>)</w:t>
      </w:r>
      <w:r w:rsidR="009E4626">
        <w:rPr>
          <w:sz w:val="26"/>
          <w:szCs w:val="26"/>
          <w:lang w:val="uk-UA"/>
        </w:rPr>
        <w:t>, Вінницької обласної громадської організації</w:t>
      </w:r>
      <w:r w:rsidR="00C72162">
        <w:rPr>
          <w:sz w:val="26"/>
          <w:szCs w:val="26"/>
          <w:lang w:val="uk-UA"/>
        </w:rPr>
        <w:t xml:space="preserve"> «МИ РАЗОМ» </w:t>
      </w:r>
      <w:r w:rsidR="00C72162" w:rsidRPr="00C72162">
        <w:rPr>
          <w:sz w:val="26"/>
          <w:szCs w:val="26"/>
          <w:lang w:val="uk-UA"/>
        </w:rPr>
        <w:t xml:space="preserve">(код ЄДРПОУ </w:t>
      </w:r>
      <w:r w:rsidR="00D71C03" w:rsidRPr="007C16C5">
        <w:rPr>
          <w:sz w:val="26"/>
          <w:szCs w:val="26"/>
          <w:lang w:val="uk-UA"/>
        </w:rPr>
        <w:t>26287186</w:t>
      </w:r>
      <w:r w:rsidR="00C72162" w:rsidRPr="00C72162">
        <w:rPr>
          <w:sz w:val="26"/>
          <w:szCs w:val="26"/>
          <w:lang w:val="uk-UA"/>
        </w:rPr>
        <w:t>)</w:t>
      </w:r>
      <w:bookmarkStart w:id="2" w:name="_Hlk141270052"/>
      <w:r w:rsidR="007E05DD">
        <w:rPr>
          <w:sz w:val="26"/>
          <w:szCs w:val="26"/>
          <w:lang w:val="uk-UA"/>
        </w:rPr>
        <w:t>.</w:t>
      </w:r>
    </w:p>
    <w:bookmarkEnd w:id="2"/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Статтею 87 Закону України «Про судоустрій і статус суддів» від 02 червня</w:t>
      </w:r>
      <w:r w:rsidR="00317E04">
        <w:rPr>
          <w:sz w:val="26"/>
          <w:szCs w:val="26"/>
          <w:lang w:val="uk-UA"/>
        </w:rPr>
        <w:t xml:space="preserve"> </w:t>
      </w:r>
      <w:r w:rsidRPr="0065507D">
        <w:rPr>
          <w:sz w:val="26"/>
          <w:szCs w:val="26"/>
          <w:lang w:val="uk-UA"/>
        </w:rPr>
        <w:t>2016</w:t>
      </w:r>
      <w:r w:rsidR="006F1A55">
        <w:rPr>
          <w:sz w:val="26"/>
          <w:szCs w:val="26"/>
          <w:lang w:val="uk-UA"/>
        </w:rPr>
        <w:t> </w:t>
      </w:r>
      <w:r w:rsidRPr="0065507D">
        <w:rPr>
          <w:sz w:val="26"/>
          <w:szCs w:val="26"/>
          <w:lang w:val="uk-UA"/>
        </w:rPr>
        <w:t xml:space="preserve">року № 1402-VIII (далі – Закон) передбачено, що Громадська рада доброчесності утворюється з метою сприяння Вищій кваліфікаційній комісії суддів України у встановленні відповідності судді (кандидата на посаду судді) критеріям професійної етики та доброчесності для цілей кваліфікаційного оцінювання. 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Члени Громадської ради доброчесності призначаються зборами представників громадських об’єднань строком на два роки і можуть бути призначені повторно. Збори представників громадських об’єднань скликаються Головою Комісії. Оголошення про скликання зборів о</w:t>
      </w:r>
      <w:r w:rsidR="00317E04">
        <w:rPr>
          <w:sz w:val="26"/>
          <w:szCs w:val="26"/>
          <w:lang w:val="uk-UA"/>
        </w:rPr>
        <w:t xml:space="preserve">прилюднюється на офіційному </w:t>
      </w:r>
      <w:r w:rsidR="00B063B4">
        <w:rPr>
          <w:sz w:val="26"/>
          <w:szCs w:val="26"/>
          <w:lang w:val="uk-UA"/>
        </w:rPr>
        <w:t>веб-сайт</w:t>
      </w:r>
      <w:r w:rsidRPr="0065507D">
        <w:rPr>
          <w:sz w:val="26"/>
          <w:szCs w:val="26"/>
          <w:lang w:val="uk-UA"/>
        </w:rPr>
        <w:t>і Комісії.</w:t>
      </w:r>
    </w:p>
    <w:p w:rsidR="00317E04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У зборах представників громадських об’єднань беруть участь громадські організації або громадські спілки, які протягом щонайменше останніх двох років, що передують дню проведення зборів, здійснюють діяльність, спрямовану на боротьбу з корупцією, захист прав людини, підтримку інституційних рефо</w:t>
      </w:r>
      <w:r w:rsidR="009E4626">
        <w:rPr>
          <w:sz w:val="26"/>
          <w:szCs w:val="26"/>
          <w:lang w:val="uk-UA"/>
        </w:rPr>
        <w:t>рм, в тому числі реалізують проє</w:t>
      </w:r>
      <w:r w:rsidRPr="0065507D">
        <w:rPr>
          <w:sz w:val="26"/>
          <w:szCs w:val="26"/>
          <w:lang w:val="uk-UA"/>
        </w:rPr>
        <w:t xml:space="preserve">кти у цих сферах (частина </w:t>
      </w:r>
      <w:r w:rsidR="00CA4233" w:rsidRPr="00CA4233">
        <w:rPr>
          <w:sz w:val="26"/>
          <w:szCs w:val="26"/>
          <w:lang w:val="uk-UA"/>
        </w:rPr>
        <w:t>одинадцята</w:t>
      </w:r>
      <w:r w:rsidRPr="0065507D">
        <w:rPr>
          <w:sz w:val="26"/>
          <w:szCs w:val="26"/>
          <w:lang w:val="uk-UA"/>
        </w:rPr>
        <w:t xml:space="preserve"> статті 87 Закону). 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У зборах представників громадських об’єднань не можуть брати участь громадські організації або громадські спілки, які здійснювали чи здійснюють діяльність із залученням міжнародної технічної допомоги, донорами якої є органи державної влади, органи місцевого самоврядування, установи, організації чи підприємства країни, яка визнана Верховною Радою України агресором, аб</w:t>
      </w:r>
      <w:r w:rsidR="00317E04">
        <w:rPr>
          <w:sz w:val="26"/>
          <w:szCs w:val="26"/>
          <w:lang w:val="uk-UA"/>
        </w:rPr>
        <w:t xml:space="preserve">о фінансувалися ними (частина </w:t>
      </w:r>
      <w:r w:rsidR="006B137F">
        <w:rPr>
          <w:sz w:val="26"/>
          <w:szCs w:val="26"/>
          <w:lang w:val="uk-UA"/>
        </w:rPr>
        <w:t>два</w:t>
      </w:r>
      <w:r w:rsidR="00317E04">
        <w:rPr>
          <w:sz w:val="26"/>
          <w:szCs w:val="26"/>
          <w:lang w:val="uk-UA"/>
        </w:rPr>
        <w:t>надцята</w:t>
      </w:r>
      <w:r w:rsidRPr="0065507D">
        <w:rPr>
          <w:sz w:val="26"/>
          <w:szCs w:val="26"/>
          <w:lang w:val="uk-UA"/>
        </w:rPr>
        <w:t xml:space="preserve"> статті 87 Закону).</w:t>
      </w:r>
    </w:p>
    <w:p w:rsidR="0065507D" w:rsidRPr="0065507D" w:rsidRDefault="00317E04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Відповідно до частини тринадцятої</w:t>
      </w:r>
      <w:r w:rsidR="0065507D" w:rsidRPr="0065507D">
        <w:rPr>
          <w:sz w:val="26"/>
          <w:szCs w:val="26"/>
          <w:lang w:val="uk-UA"/>
        </w:rPr>
        <w:t xml:space="preserve"> статті 87 Закону для участі у зборах громадські об’єднання у п’ятнадцятиденний строк з дня оприлюднення оголошення про скликання зборів представників громадських об’єднань подають до Комісії: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-</w:t>
      </w:r>
      <w:r w:rsidRPr="0065507D">
        <w:rPr>
          <w:sz w:val="26"/>
          <w:szCs w:val="26"/>
          <w:lang w:val="uk-UA"/>
        </w:rPr>
        <w:tab/>
        <w:t>заяву довільної форми, підписану керівником громадського об’єднання, із зазначенням особи, уповноваженої представляти громадське об’єднання на зборах;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-</w:t>
      </w:r>
      <w:r w:rsidRPr="0065507D">
        <w:rPr>
          <w:sz w:val="26"/>
          <w:szCs w:val="26"/>
          <w:lang w:val="uk-UA"/>
        </w:rPr>
        <w:tab/>
        <w:t>копію статуту та виписку з Єдиного державного реєстру юридичних осіб та фізичних осіб</w:t>
      </w:r>
      <w:r w:rsidR="00317E04">
        <w:rPr>
          <w:sz w:val="26"/>
          <w:szCs w:val="26"/>
          <w:lang w:val="uk-UA"/>
        </w:rPr>
        <w:t xml:space="preserve"> – </w:t>
      </w:r>
      <w:r w:rsidRPr="0065507D">
        <w:rPr>
          <w:sz w:val="26"/>
          <w:szCs w:val="26"/>
          <w:lang w:val="uk-UA"/>
        </w:rPr>
        <w:t>підприємців;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-</w:t>
      </w:r>
      <w:r w:rsidRPr="0065507D">
        <w:rPr>
          <w:sz w:val="26"/>
          <w:szCs w:val="26"/>
          <w:lang w:val="uk-UA"/>
        </w:rPr>
        <w:tab/>
        <w:t>копії звіті</w:t>
      </w:r>
      <w:r w:rsidR="009E4626">
        <w:rPr>
          <w:sz w:val="26"/>
          <w:szCs w:val="26"/>
          <w:lang w:val="uk-UA"/>
        </w:rPr>
        <w:t>в за результатами виконання проє</w:t>
      </w:r>
      <w:r w:rsidRPr="0065507D">
        <w:rPr>
          <w:sz w:val="26"/>
          <w:szCs w:val="26"/>
          <w:lang w:val="uk-UA"/>
        </w:rPr>
        <w:t>ктів із залученням міжнародної технічної допомоги (за наявності);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-</w:t>
      </w:r>
      <w:r w:rsidRPr="0065507D">
        <w:rPr>
          <w:sz w:val="26"/>
          <w:szCs w:val="26"/>
          <w:lang w:val="uk-UA"/>
        </w:rPr>
        <w:tab/>
        <w:t xml:space="preserve">рекомендаційний лист від міжнародної організації з бездоганною репутацією про успішний досвід </w:t>
      </w:r>
      <w:r w:rsidR="009E4626">
        <w:rPr>
          <w:sz w:val="26"/>
          <w:szCs w:val="26"/>
          <w:lang w:val="uk-UA"/>
        </w:rPr>
        <w:t>співпраці або від виконавця проє</w:t>
      </w:r>
      <w:r w:rsidRPr="0065507D">
        <w:rPr>
          <w:sz w:val="26"/>
          <w:szCs w:val="26"/>
          <w:lang w:val="uk-UA"/>
        </w:rPr>
        <w:t>кту міжнародної технічної допомоги;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-</w:t>
      </w:r>
      <w:r w:rsidRPr="0065507D">
        <w:rPr>
          <w:sz w:val="26"/>
          <w:szCs w:val="26"/>
          <w:lang w:val="uk-UA"/>
        </w:rPr>
        <w:tab/>
        <w:t>копії звітів за результатами фінансового аудиту не ме</w:t>
      </w:r>
      <w:r w:rsidR="009E4626">
        <w:rPr>
          <w:sz w:val="26"/>
          <w:szCs w:val="26"/>
          <w:lang w:val="uk-UA"/>
        </w:rPr>
        <w:t>нше двох реалізованих проє</w:t>
      </w:r>
      <w:r w:rsidRPr="0065507D">
        <w:rPr>
          <w:sz w:val="26"/>
          <w:szCs w:val="26"/>
          <w:lang w:val="uk-UA"/>
        </w:rPr>
        <w:t>ктів із залученням міжнародної технічної допомоги або копію звіту за результатами аудиту діяльності громадського об’єднання;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-</w:t>
      </w:r>
      <w:r w:rsidRPr="0065507D">
        <w:rPr>
          <w:sz w:val="26"/>
          <w:szCs w:val="26"/>
          <w:lang w:val="uk-UA"/>
        </w:rPr>
        <w:tab/>
        <w:t>біографічну довідку представника громадського об’єднання;</w:t>
      </w:r>
    </w:p>
    <w:p w:rsidR="005B346B" w:rsidRPr="0065507D" w:rsidRDefault="0065507D" w:rsidP="005B346B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-</w:t>
      </w:r>
      <w:r w:rsidRPr="0065507D">
        <w:rPr>
          <w:sz w:val="26"/>
          <w:szCs w:val="26"/>
          <w:lang w:val="uk-UA"/>
        </w:rPr>
        <w:tab/>
        <w:t>біографічну довідку кандидата (кандидатів) до складу Громадської ради доброчесності, якого (яких) висуває громадське об’єднання, а також мотиваційний лист кандидата та декларацію особи, уповноваженої на виконання функцій держави або місцевого самоврядування, щодо такого кандидата за його підписом.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Питання про відповідність громадського об’єднання вимогам до участі у зборах представників громадських об’єднань вирішує Комісія у десятиденний строк із дня отримання заяви та доданих до неї документів. Перелік громадських об’єднань, які відповідають вимогам для участі у зборах представників громадських об’єднань, копії поданих ними документів, а також перелік кандидатів до складу Громадської ради доброчесності о</w:t>
      </w:r>
      <w:r w:rsidR="00317E04">
        <w:rPr>
          <w:sz w:val="26"/>
          <w:szCs w:val="26"/>
          <w:lang w:val="uk-UA"/>
        </w:rPr>
        <w:t xml:space="preserve">прилюднюються на офіційному </w:t>
      </w:r>
      <w:r w:rsidR="00B063B4">
        <w:rPr>
          <w:sz w:val="26"/>
          <w:szCs w:val="26"/>
          <w:lang w:val="uk-UA"/>
        </w:rPr>
        <w:t>веб-сайт</w:t>
      </w:r>
      <w:r w:rsidRPr="0065507D">
        <w:rPr>
          <w:sz w:val="26"/>
          <w:szCs w:val="26"/>
          <w:lang w:val="uk-UA"/>
        </w:rPr>
        <w:t xml:space="preserve">і Вищої кваліфікаційної комісії суддів України (частини </w:t>
      </w:r>
      <w:r w:rsidR="00CA4233">
        <w:rPr>
          <w:sz w:val="26"/>
          <w:szCs w:val="26"/>
          <w:lang w:val="uk-UA"/>
        </w:rPr>
        <w:t>чотирнадцята</w:t>
      </w:r>
      <w:r w:rsidRPr="0065507D">
        <w:rPr>
          <w:sz w:val="26"/>
          <w:szCs w:val="26"/>
          <w:lang w:val="uk-UA"/>
        </w:rPr>
        <w:t xml:space="preserve">, </w:t>
      </w:r>
      <w:r w:rsidR="00CA4233">
        <w:rPr>
          <w:sz w:val="26"/>
          <w:szCs w:val="26"/>
          <w:lang w:val="uk-UA"/>
        </w:rPr>
        <w:t>п’ятнадцята</w:t>
      </w:r>
      <w:r w:rsidRPr="0065507D">
        <w:rPr>
          <w:sz w:val="26"/>
          <w:szCs w:val="26"/>
          <w:lang w:val="uk-UA"/>
        </w:rPr>
        <w:t xml:space="preserve"> статті 87 Закону).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lastRenderedPageBreak/>
        <w:t xml:space="preserve">Викладене свідчить про те, що положення статті 87 Закону встановлюють два типи вимог до участі у зборах представників громадських об’єднань: позитивні (частина </w:t>
      </w:r>
      <w:r w:rsidR="00CA4233" w:rsidRPr="00CA4233">
        <w:rPr>
          <w:sz w:val="26"/>
          <w:szCs w:val="26"/>
          <w:lang w:val="uk-UA"/>
        </w:rPr>
        <w:t>одинадцята</w:t>
      </w:r>
      <w:r w:rsidR="00CA4233">
        <w:rPr>
          <w:sz w:val="26"/>
          <w:szCs w:val="26"/>
          <w:lang w:val="uk-UA"/>
        </w:rPr>
        <w:t xml:space="preserve"> статті</w:t>
      </w:r>
      <w:r w:rsidRPr="0065507D">
        <w:rPr>
          <w:sz w:val="26"/>
          <w:szCs w:val="26"/>
          <w:lang w:val="uk-UA"/>
        </w:rPr>
        <w:t xml:space="preserve"> 87 Закону) і негативні (частина </w:t>
      </w:r>
      <w:r w:rsidR="00CA4233">
        <w:rPr>
          <w:sz w:val="26"/>
          <w:szCs w:val="26"/>
          <w:lang w:val="uk-UA"/>
        </w:rPr>
        <w:t>дванадцята статті</w:t>
      </w:r>
      <w:r w:rsidRPr="0065507D">
        <w:rPr>
          <w:sz w:val="26"/>
          <w:szCs w:val="26"/>
          <w:lang w:val="uk-UA"/>
        </w:rPr>
        <w:t xml:space="preserve"> 87 Закону). Перелік документів для участі у зборах громадс</w:t>
      </w:r>
      <w:r w:rsidR="00CA4233">
        <w:rPr>
          <w:sz w:val="26"/>
          <w:szCs w:val="26"/>
          <w:lang w:val="uk-UA"/>
        </w:rPr>
        <w:t>ьких об’єднань (частина тринадцята статті</w:t>
      </w:r>
      <w:r w:rsidRPr="0065507D">
        <w:rPr>
          <w:sz w:val="26"/>
          <w:szCs w:val="26"/>
          <w:lang w:val="uk-UA"/>
        </w:rPr>
        <w:t xml:space="preserve"> 87 Закону) застосовується Комісією для вирішення питання про відповідність громадського об’єднання заз</w:t>
      </w:r>
      <w:r w:rsidR="00EB17A5">
        <w:rPr>
          <w:sz w:val="26"/>
          <w:szCs w:val="26"/>
          <w:lang w:val="uk-UA"/>
        </w:rPr>
        <w:t xml:space="preserve">наченим вимогам. Цей перелік є </w:t>
      </w:r>
      <w:r w:rsidRPr="0065507D">
        <w:rPr>
          <w:sz w:val="26"/>
          <w:szCs w:val="26"/>
          <w:lang w:val="uk-UA"/>
        </w:rPr>
        <w:t xml:space="preserve">одним із джерел інформації для вирішення Комісією питання про відповідність громадського об’єднання вимогам до участі у зборах. 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Комісія відзначає, що формальні недоліки поданих документів не є безумовною підставою для визнання громадського об’єднання таким, що не відповідає вимогам до участі у зборах, однак відсутність таких документів свідчить про невиконання вимог Закону в частині обов’язку громадського об’єднанн</w:t>
      </w:r>
      <w:r w:rsidR="00CA4233">
        <w:rPr>
          <w:sz w:val="26"/>
          <w:szCs w:val="26"/>
          <w:lang w:val="uk-UA"/>
        </w:rPr>
        <w:t>я подати передбачені частиною тринадцятою статті</w:t>
      </w:r>
      <w:r w:rsidRPr="0065507D">
        <w:rPr>
          <w:sz w:val="26"/>
          <w:szCs w:val="26"/>
          <w:lang w:val="uk-UA"/>
        </w:rPr>
        <w:t xml:space="preserve"> 87 Закону документи для підтвердження своєї відповідності позитивним вимогам, встановленим Законом.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Отже, повнота та якість документів, поданих громадськими об’єднаннями, використовується Комісією для вирішення питання про відповідність громадського об’єднання вимогам до участі у зборах з урахуванням зазначених вище критеріїв.</w:t>
      </w:r>
    </w:p>
    <w:p w:rsidR="001B326D" w:rsidRDefault="0065507D" w:rsidP="00E34647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>Заслухавши член</w:t>
      </w:r>
      <w:r w:rsidR="00063AB0">
        <w:rPr>
          <w:sz w:val="26"/>
          <w:szCs w:val="26"/>
          <w:lang w:val="uk-UA"/>
        </w:rPr>
        <w:t>ів</w:t>
      </w:r>
      <w:r w:rsidRPr="0065507D">
        <w:rPr>
          <w:sz w:val="26"/>
          <w:szCs w:val="26"/>
          <w:lang w:val="uk-UA"/>
        </w:rPr>
        <w:t xml:space="preserve"> Комісії – доповідач</w:t>
      </w:r>
      <w:r w:rsidR="00063AB0">
        <w:rPr>
          <w:sz w:val="26"/>
          <w:szCs w:val="26"/>
          <w:lang w:val="uk-UA"/>
        </w:rPr>
        <w:t>ів</w:t>
      </w:r>
      <w:r w:rsidRPr="0065507D">
        <w:rPr>
          <w:sz w:val="26"/>
          <w:szCs w:val="26"/>
          <w:lang w:val="uk-UA"/>
        </w:rPr>
        <w:t xml:space="preserve"> та обговоривши зазначене питання, Комісія вважає, що </w:t>
      </w:r>
      <w:r w:rsidR="009E4626" w:rsidRPr="001B326D">
        <w:rPr>
          <w:sz w:val="26"/>
          <w:szCs w:val="26"/>
          <w:lang w:val="uk-UA"/>
        </w:rPr>
        <w:t xml:space="preserve">вимогам, встановленим </w:t>
      </w:r>
      <w:r w:rsidR="009E4626">
        <w:rPr>
          <w:sz w:val="26"/>
          <w:szCs w:val="26"/>
          <w:lang w:val="uk-UA"/>
        </w:rPr>
        <w:t xml:space="preserve">частинами одинадцятою та дванадцятою </w:t>
      </w:r>
      <w:r w:rsidR="009E4626" w:rsidRPr="001B326D">
        <w:rPr>
          <w:sz w:val="26"/>
          <w:szCs w:val="26"/>
          <w:lang w:val="uk-UA"/>
        </w:rPr>
        <w:t>статті 87 Закону</w:t>
      </w:r>
      <w:r w:rsidR="009E4626">
        <w:rPr>
          <w:sz w:val="26"/>
          <w:szCs w:val="26"/>
          <w:lang w:val="uk-UA"/>
        </w:rPr>
        <w:t>,</w:t>
      </w:r>
      <w:r w:rsidR="009E4626" w:rsidRPr="0065507D">
        <w:rPr>
          <w:sz w:val="26"/>
          <w:szCs w:val="26"/>
          <w:lang w:val="uk-UA"/>
        </w:rPr>
        <w:t xml:space="preserve"> </w:t>
      </w:r>
      <w:r w:rsidR="009E4626" w:rsidRPr="001B326D">
        <w:rPr>
          <w:sz w:val="26"/>
          <w:szCs w:val="26"/>
          <w:lang w:val="uk-UA"/>
        </w:rPr>
        <w:t>відповідають</w:t>
      </w:r>
      <w:r w:rsidR="009E4626" w:rsidRPr="0065507D">
        <w:rPr>
          <w:sz w:val="26"/>
          <w:szCs w:val="26"/>
          <w:lang w:val="uk-UA"/>
        </w:rPr>
        <w:t xml:space="preserve"> </w:t>
      </w:r>
      <w:r w:rsidRPr="0065507D">
        <w:rPr>
          <w:sz w:val="26"/>
          <w:szCs w:val="26"/>
          <w:lang w:val="uk-UA"/>
        </w:rPr>
        <w:t>оригінали та копії документів</w:t>
      </w:r>
      <w:r w:rsidR="00B86AA3">
        <w:rPr>
          <w:sz w:val="26"/>
          <w:szCs w:val="26"/>
          <w:lang w:val="uk-UA"/>
        </w:rPr>
        <w:t>, що</w:t>
      </w:r>
      <w:r w:rsidRPr="0065507D">
        <w:rPr>
          <w:sz w:val="26"/>
          <w:szCs w:val="26"/>
          <w:lang w:val="uk-UA"/>
        </w:rPr>
        <w:t xml:space="preserve"> </w:t>
      </w:r>
      <w:r w:rsidR="00B86AA3" w:rsidRPr="0065507D">
        <w:rPr>
          <w:sz w:val="26"/>
          <w:szCs w:val="26"/>
          <w:lang w:val="uk-UA"/>
        </w:rPr>
        <w:t xml:space="preserve">подані </w:t>
      </w:r>
      <w:r w:rsidR="00B86AA3">
        <w:rPr>
          <w:sz w:val="26"/>
          <w:szCs w:val="26"/>
          <w:lang w:val="uk-UA"/>
        </w:rPr>
        <w:t>такими громадськими</w:t>
      </w:r>
      <w:r w:rsidR="001B326D" w:rsidRPr="001B326D">
        <w:rPr>
          <w:sz w:val="26"/>
          <w:szCs w:val="26"/>
          <w:lang w:val="uk-UA"/>
        </w:rPr>
        <w:t xml:space="preserve"> об’єднання</w:t>
      </w:r>
      <w:r w:rsidR="00B86AA3">
        <w:rPr>
          <w:sz w:val="26"/>
          <w:szCs w:val="26"/>
          <w:lang w:val="uk-UA"/>
        </w:rPr>
        <w:t>ми</w:t>
      </w:r>
      <w:r w:rsidR="001B326D" w:rsidRPr="001B326D">
        <w:rPr>
          <w:sz w:val="26"/>
          <w:szCs w:val="26"/>
          <w:lang w:val="uk-UA"/>
        </w:rPr>
        <w:t>:</w:t>
      </w:r>
      <w:r w:rsidR="00B86AA3">
        <w:rPr>
          <w:sz w:val="26"/>
          <w:szCs w:val="26"/>
          <w:lang w:val="uk-UA"/>
        </w:rPr>
        <w:t xml:space="preserve"> всеукраїнською громадською організацією</w:t>
      </w:r>
      <w:r w:rsidR="00D71C03" w:rsidRPr="00D71C03">
        <w:rPr>
          <w:sz w:val="26"/>
          <w:szCs w:val="26"/>
          <w:lang w:val="uk-UA"/>
        </w:rPr>
        <w:t xml:space="preserve"> «АСОЦІАЦІЯ</w:t>
      </w:r>
      <w:r w:rsidR="00B86AA3">
        <w:rPr>
          <w:sz w:val="26"/>
          <w:szCs w:val="26"/>
          <w:lang w:val="uk-UA"/>
        </w:rPr>
        <w:t xml:space="preserve"> ПРАВНИКІВ УКРАЇНИ», </w:t>
      </w:r>
      <w:r w:rsidR="00B86AA3" w:rsidRPr="00B86AA3">
        <w:rPr>
          <w:sz w:val="26"/>
          <w:szCs w:val="26"/>
          <w:lang w:val="uk-UA"/>
        </w:rPr>
        <w:t xml:space="preserve">громадською організацією </w:t>
      </w:r>
      <w:r w:rsidR="00D71C03" w:rsidRPr="00D71C03">
        <w:rPr>
          <w:sz w:val="26"/>
          <w:szCs w:val="26"/>
          <w:lang w:val="uk-UA"/>
        </w:rPr>
        <w:t xml:space="preserve">«ПЛАТФОРМА ГРОМАДСЬКИЙ КОНТРОЛЬ», </w:t>
      </w:r>
      <w:r w:rsidR="00B86AA3" w:rsidRPr="00B86AA3">
        <w:rPr>
          <w:sz w:val="26"/>
          <w:szCs w:val="26"/>
          <w:lang w:val="uk-UA"/>
        </w:rPr>
        <w:t>громадською організацією</w:t>
      </w:r>
      <w:r w:rsidR="00D71C03" w:rsidRPr="00D71C03">
        <w:rPr>
          <w:sz w:val="26"/>
          <w:szCs w:val="26"/>
          <w:lang w:val="uk-UA"/>
        </w:rPr>
        <w:t xml:space="preserve"> «ГРОМАДСЬКЕ РАДІО», </w:t>
      </w:r>
      <w:r w:rsidR="00B86AA3" w:rsidRPr="00B86AA3">
        <w:rPr>
          <w:sz w:val="26"/>
          <w:szCs w:val="26"/>
          <w:lang w:val="uk-UA"/>
        </w:rPr>
        <w:t xml:space="preserve">громадською організацією </w:t>
      </w:r>
      <w:r w:rsidR="00D71C03" w:rsidRPr="00D71C03">
        <w:rPr>
          <w:sz w:val="26"/>
          <w:szCs w:val="26"/>
          <w:lang w:val="uk-UA"/>
        </w:rPr>
        <w:t xml:space="preserve">«ТРАНСПЕРЕНСІ ІНТЕРНЕШНЛ УКРАЇНА», </w:t>
      </w:r>
      <w:r w:rsidR="00B86AA3" w:rsidRPr="00B86AA3">
        <w:rPr>
          <w:sz w:val="26"/>
          <w:szCs w:val="26"/>
          <w:lang w:val="uk-UA"/>
        </w:rPr>
        <w:t>громадською організацією</w:t>
      </w:r>
      <w:r w:rsidR="00D71C03" w:rsidRPr="00D71C03">
        <w:rPr>
          <w:sz w:val="26"/>
          <w:szCs w:val="26"/>
          <w:lang w:val="uk-UA"/>
        </w:rPr>
        <w:t xml:space="preserve"> «ЦЕНТР ГРОМАДЯНСЬКИХ СВОБОД, </w:t>
      </w:r>
      <w:r w:rsidR="00B86AA3" w:rsidRPr="00B86AA3">
        <w:rPr>
          <w:sz w:val="26"/>
          <w:szCs w:val="26"/>
          <w:lang w:val="uk-UA"/>
        </w:rPr>
        <w:t>громадською організацією</w:t>
      </w:r>
      <w:r w:rsidR="00D71C03" w:rsidRPr="00D71C03">
        <w:rPr>
          <w:sz w:val="26"/>
          <w:szCs w:val="26"/>
          <w:lang w:val="uk-UA"/>
        </w:rPr>
        <w:t xml:space="preserve"> «ЦЕНТР ЕКОНОМІЧНОЇ СТРАТЕГІЇ», </w:t>
      </w:r>
      <w:r w:rsidR="00B86AA3" w:rsidRPr="00B86AA3">
        <w:rPr>
          <w:sz w:val="26"/>
          <w:szCs w:val="26"/>
          <w:lang w:val="uk-UA"/>
        </w:rPr>
        <w:t xml:space="preserve">громадською організацією </w:t>
      </w:r>
      <w:r w:rsidR="00D71C03" w:rsidRPr="00D71C03">
        <w:rPr>
          <w:sz w:val="26"/>
          <w:szCs w:val="26"/>
          <w:lang w:val="uk-UA"/>
        </w:rPr>
        <w:t>«УКРАЇНСЬКИЙ ЦЕНТР ЄВРОПЕЙСЬКОЇ ПОЛІТИКИ»,</w:t>
      </w:r>
      <w:r w:rsidR="00D71C03">
        <w:rPr>
          <w:sz w:val="26"/>
          <w:szCs w:val="26"/>
          <w:lang w:val="uk-UA"/>
        </w:rPr>
        <w:t xml:space="preserve"> </w:t>
      </w:r>
      <w:r w:rsidR="00B86AA3" w:rsidRPr="00B86AA3">
        <w:rPr>
          <w:sz w:val="26"/>
          <w:szCs w:val="26"/>
          <w:lang w:val="uk-UA"/>
        </w:rPr>
        <w:t>громадською організацією</w:t>
      </w:r>
      <w:r w:rsidR="00D71C03" w:rsidRPr="00D71C03">
        <w:rPr>
          <w:sz w:val="26"/>
          <w:szCs w:val="26"/>
          <w:lang w:val="uk-UA"/>
        </w:rPr>
        <w:t xml:space="preserve"> «ІНСТИТУТ ЗАКОНОДАВЧИХ ІДЕЙ», </w:t>
      </w:r>
      <w:r w:rsidR="00B86AA3" w:rsidRPr="00B86AA3">
        <w:rPr>
          <w:sz w:val="26"/>
          <w:szCs w:val="26"/>
          <w:lang w:val="uk-UA"/>
        </w:rPr>
        <w:t xml:space="preserve">громадською організацією </w:t>
      </w:r>
      <w:r w:rsidR="00D71C03" w:rsidRPr="00D71C03">
        <w:rPr>
          <w:sz w:val="26"/>
          <w:szCs w:val="26"/>
          <w:lang w:val="uk-UA"/>
        </w:rPr>
        <w:t xml:space="preserve">«РУХ ЧЕСНО», </w:t>
      </w:r>
      <w:r w:rsidR="00B86AA3" w:rsidRPr="00B86AA3">
        <w:rPr>
          <w:sz w:val="26"/>
          <w:szCs w:val="26"/>
          <w:lang w:val="uk-UA"/>
        </w:rPr>
        <w:t>громадською організацією</w:t>
      </w:r>
      <w:r w:rsidR="00D71C03" w:rsidRPr="00D71C03">
        <w:rPr>
          <w:sz w:val="26"/>
          <w:szCs w:val="26"/>
          <w:lang w:val="uk-UA"/>
        </w:rPr>
        <w:t xml:space="preserve"> «ВСЕУКРАЇНСЬКА ГРОМАДЯНСЬКА ПЛАТФОРМА «НОВА КРАЇНА», </w:t>
      </w:r>
      <w:r w:rsidR="00B522C4" w:rsidRPr="00DD5D39">
        <w:rPr>
          <w:sz w:val="26"/>
          <w:szCs w:val="26"/>
          <w:lang w:val="uk-UA"/>
        </w:rPr>
        <w:t>громадськ</w:t>
      </w:r>
      <w:r w:rsidR="00B522C4">
        <w:rPr>
          <w:sz w:val="26"/>
          <w:szCs w:val="26"/>
          <w:lang w:val="uk-UA"/>
        </w:rPr>
        <w:t>ою організацією</w:t>
      </w:r>
      <w:r w:rsidR="00B522C4" w:rsidRPr="00DD5D39">
        <w:rPr>
          <w:sz w:val="26"/>
          <w:szCs w:val="26"/>
          <w:lang w:val="uk-UA"/>
        </w:rPr>
        <w:t xml:space="preserve"> «МЕДІЙНА ІНІЦІАТИВА ЗА ПРАВА ЛЮДИНИ»</w:t>
      </w:r>
      <w:r w:rsidR="00B522C4">
        <w:rPr>
          <w:sz w:val="26"/>
          <w:szCs w:val="26"/>
          <w:lang w:val="uk-UA"/>
        </w:rPr>
        <w:t xml:space="preserve">, </w:t>
      </w:r>
      <w:r w:rsidR="00B86AA3">
        <w:rPr>
          <w:sz w:val="26"/>
          <w:szCs w:val="26"/>
          <w:lang w:val="uk-UA"/>
        </w:rPr>
        <w:t>громадською організацією</w:t>
      </w:r>
      <w:r w:rsidR="00D71C03" w:rsidRPr="00D71C03">
        <w:rPr>
          <w:sz w:val="26"/>
          <w:szCs w:val="26"/>
          <w:lang w:val="uk-UA"/>
        </w:rPr>
        <w:t xml:space="preserve"> «ФУНДАЦІЯ ДЕЮРЕ», </w:t>
      </w:r>
      <w:r w:rsidR="00B86AA3">
        <w:rPr>
          <w:sz w:val="26"/>
          <w:szCs w:val="26"/>
          <w:lang w:val="uk-UA"/>
        </w:rPr>
        <w:t>громадською організацією</w:t>
      </w:r>
      <w:r w:rsidR="00B86AA3" w:rsidRPr="00D71C03">
        <w:rPr>
          <w:sz w:val="26"/>
          <w:szCs w:val="26"/>
          <w:lang w:val="uk-UA"/>
        </w:rPr>
        <w:t xml:space="preserve"> </w:t>
      </w:r>
      <w:r w:rsidR="00D71C03" w:rsidRPr="00D71C03">
        <w:rPr>
          <w:sz w:val="26"/>
          <w:szCs w:val="26"/>
          <w:lang w:val="uk-UA"/>
        </w:rPr>
        <w:t xml:space="preserve">«ЦЕНТР ІНФОРМАЦІЇ ПРО ПРАВА ЛЮДИНИ», </w:t>
      </w:r>
      <w:r w:rsidR="00B86AA3">
        <w:rPr>
          <w:sz w:val="26"/>
          <w:szCs w:val="26"/>
          <w:lang w:val="uk-UA"/>
        </w:rPr>
        <w:t>громадською організацією</w:t>
      </w:r>
      <w:r w:rsidR="00D71C03" w:rsidRPr="00D71C03">
        <w:rPr>
          <w:sz w:val="26"/>
          <w:szCs w:val="26"/>
          <w:lang w:val="uk-UA"/>
        </w:rPr>
        <w:t xml:space="preserve"> «ТОМ 14», </w:t>
      </w:r>
      <w:r w:rsidR="00B86AA3">
        <w:rPr>
          <w:sz w:val="26"/>
          <w:szCs w:val="26"/>
          <w:lang w:val="uk-UA"/>
        </w:rPr>
        <w:t>громадською організацією</w:t>
      </w:r>
      <w:r w:rsidR="00D71C03" w:rsidRPr="00D71C03">
        <w:rPr>
          <w:sz w:val="26"/>
          <w:szCs w:val="26"/>
          <w:lang w:val="uk-UA"/>
        </w:rPr>
        <w:t xml:space="preserve"> «ЦЕНТР ПРОТИДІЇ КОРУПЦІЇ», </w:t>
      </w:r>
      <w:r w:rsidR="00B86AA3">
        <w:rPr>
          <w:sz w:val="26"/>
          <w:szCs w:val="26"/>
          <w:lang w:val="uk-UA"/>
        </w:rPr>
        <w:t>громадською організацією</w:t>
      </w:r>
      <w:r w:rsidR="00B86AA3" w:rsidRPr="00D71C03">
        <w:rPr>
          <w:sz w:val="26"/>
          <w:szCs w:val="26"/>
          <w:lang w:val="uk-UA"/>
        </w:rPr>
        <w:t xml:space="preserve"> </w:t>
      </w:r>
      <w:r w:rsidR="00B86AA3">
        <w:rPr>
          <w:sz w:val="26"/>
          <w:szCs w:val="26"/>
          <w:lang w:val="uk-UA"/>
        </w:rPr>
        <w:t>«ЦЕНТР ПОЛІТИКО-</w:t>
      </w:r>
      <w:r w:rsidR="00D71C03" w:rsidRPr="00D71C03">
        <w:rPr>
          <w:sz w:val="26"/>
          <w:szCs w:val="26"/>
          <w:lang w:val="uk-UA"/>
        </w:rPr>
        <w:t>ПРАВОВИХ РЕФОРМ»</w:t>
      </w:r>
      <w:r w:rsidR="00363C0D">
        <w:rPr>
          <w:sz w:val="26"/>
          <w:szCs w:val="26"/>
          <w:lang w:val="uk-UA"/>
        </w:rPr>
        <w:t>.</w:t>
      </w:r>
    </w:p>
    <w:p w:rsidR="00D71C03" w:rsidRDefault="00B86AA3" w:rsidP="001B326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795116">
        <w:rPr>
          <w:sz w:val="26"/>
          <w:szCs w:val="26"/>
          <w:lang w:val="uk-UA"/>
        </w:rPr>
        <w:t>Разом з тим</w:t>
      </w:r>
      <w:r w:rsidR="001B326D" w:rsidRPr="00795116">
        <w:rPr>
          <w:sz w:val="26"/>
          <w:szCs w:val="26"/>
          <w:lang w:val="uk-UA"/>
        </w:rPr>
        <w:t xml:space="preserve"> Комісія дійшла висновку, що аналіз документів, поданих </w:t>
      </w:r>
      <w:r w:rsidR="00D71C03" w:rsidRPr="00795116">
        <w:rPr>
          <w:sz w:val="26"/>
          <w:szCs w:val="26"/>
          <w:lang w:val="uk-UA"/>
        </w:rPr>
        <w:t>громадською організацією «СТОП НЕЛЕГАЛ»</w:t>
      </w:r>
      <w:r w:rsidRPr="00795116">
        <w:rPr>
          <w:sz w:val="26"/>
          <w:szCs w:val="26"/>
          <w:lang w:val="uk-UA"/>
        </w:rPr>
        <w:t>, не дає підстав визнати її</w:t>
      </w:r>
      <w:r w:rsidR="00D71C03" w:rsidRPr="00795116">
        <w:rPr>
          <w:sz w:val="26"/>
          <w:szCs w:val="26"/>
          <w:lang w:val="uk-UA"/>
        </w:rPr>
        <w:t xml:space="preserve"> так</w:t>
      </w:r>
      <w:r w:rsidR="003604CE" w:rsidRPr="00795116">
        <w:rPr>
          <w:sz w:val="26"/>
          <w:szCs w:val="26"/>
          <w:lang w:val="uk-UA"/>
        </w:rPr>
        <w:t>ою</w:t>
      </w:r>
      <w:r w:rsidR="00D71C03" w:rsidRPr="00795116">
        <w:rPr>
          <w:sz w:val="26"/>
          <w:szCs w:val="26"/>
          <w:lang w:val="uk-UA"/>
        </w:rPr>
        <w:t>, що відповіда</w:t>
      </w:r>
      <w:r w:rsidR="0057794B" w:rsidRPr="00795116">
        <w:rPr>
          <w:sz w:val="26"/>
          <w:szCs w:val="26"/>
          <w:lang w:val="uk-UA"/>
        </w:rPr>
        <w:t>є</w:t>
      </w:r>
      <w:r w:rsidR="003604CE" w:rsidRPr="00795116">
        <w:rPr>
          <w:sz w:val="26"/>
          <w:szCs w:val="26"/>
          <w:lang w:val="uk-UA"/>
        </w:rPr>
        <w:t xml:space="preserve"> вимогам, встановленим частинами</w:t>
      </w:r>
      <w:r w:rsidR="00D71C03" w:rsidRPr="00795116">
        <w:rPr>
          <w:sz w:val="26"/>
          <w:szCs w:val="26"/>
          <w:lang w:val="uk-UA"/>
        </w:rPr>
        <w:t xml:space="preserve"> одинадцятою </w:t>
      </w:r>
      <w:r w:rsidR="003604CE" w:rsidRPr="00795116">
        <w:rPr>
          <w:sz w:val="26"/>
          <w:szCs w:val="26"/>
          <w:lang w:val="uk-UA"/>
        </w:rPr>
        <w:t xml:space="preserve">і </w:t>
      </w:r>
      <w:r w:rsidR="00795116">
        <w:rPr>
          <w:sz w:val="26"/>
          <w:szCs w:val="26"/>
          <w:lang w:val="uk-UA"/>
        </w:rPr>
        <w:t>два</w:t>
      </w:r>
      <w:r w:rsidR="003604CE" w:rsidRPr="00795116">
        <w:rPr>
          <w:sz w:val="26"/>
          <w:szCs w:val="26"/>
          <w:lang w:val="uk-UA"/>
        </w:rPr>
        <w:t xml:space="preserve">надцятою </w:t>
      </w:r>
      <w:r w:rsidR="00D71C03" w:rsidRPr="00795116">
        <w:rPr>
          <w:sz w:val="26"/>
          <w:szCs w:val="26"/>
          <w:lang w:val="uk-UA"/>
        </w:rPr>
        <w:t xml:space="preserve">статті 87 </w:t>
      </w:r>
      <w:bookmarkStart w:id="3" w:name="_GoBack"/>
      <w:bookmarkEnd w:id="3"/>
      <w:r w:rsidR="00D71C03" w:rsidRPr="00795116">
        <w:rPr>
          <w:sz w:val="26"/>
          <w:szCs w:val="26"/>
          <w:lang w:val="uk-UA"/>
        </w:rPr>
        <w:t>Закону.</w:t>
      </w:r>
    </w:p>
    <w:p w:rsidR="00B46D4C" w:rsidRDefault="00D71C03" w:rsidP="00B46D4C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440831">
        <w:rPr>
          <w:sz w:val="26"/>
          <w:szCs w:val="26"/>
          <w:lang w:val="uk-UA"/>
        </w:rPr>
        <w:t xml:space="preserve">Зокрема, </w:t>
      </w:r>
      <w:r w:rsidR="00B86AA3">
        <w:rPr>
          <w:sz w:val="26"/>
          <w:szCs w:val="26"/>
          <w:lang w:val="uk-UA"/>
        </w:rPr>
        <w:t>г</w:t>
      </w:r>
      <w:r w:rsidR="00B46D4C" w:rsidRPr="00D71C03">
        <w:rPr>
          <w:sz w:val="26"/>
          <w:szCs w:val="26"/>
          <w:lang w:val="uk-UA"/>
        </w:rPr>
        <w:t>ромадсько</w:t>
      </w:r>
      <w:r w:rsidR="00B46D4C">
        <w:rPr>
          <w:sz w:val="26"/>
          <w:szCs w:val="26"/>
          <w:lang w:val="uk-UA"/>
        </w:rPr>
        <w:t>ю</w:t>
      </w:r>
      <w:r w:rsidR="00B46D4C" w:rsidRPr="00D71C03">
        <w:rPr>
          <w:sz w:val="26"/>
          <w:szCs w:val="26"/>
          <w:lang w:val="uk-UA"/>
        </w:rPr>
        <w:t xml:space="preserve"> організаці</w:t>
      </w:r>
      <w:r w:rsidR="00B46D4C">
        <w:rPr>
          <w:sz w:val="26"/>
          <w:szCs w:val="26"/>
          <w:lang w:val="uk-UA"/>
        </w:rPr>
        <w:t>єю</w:t>
      </w:r>
      <w:r w:rsidR="00B46D4C" w:rsidRPr="00D71C03">
        <w:rPr>
          <w:sz w:val="26"/>
          <w:szCs w:val="26"/>
          <w:lang w:val="uk-UA"/>
        </w:rPr>
        <w:t xml:space="preserve"> «СТОП НЕЛЕГАЛ» </w:t>
      </w:r>
      <w:r w:rsidR="00B46D4C" w:rsidRPr="00B46D4C">
        <w:rPr>
          <w:sz w:val="26"/>
          <w:szCs w:val="26"/>
          <w:lang w:val="uk-UA"/>
        </w:rPr>
        <w:t>всупереч вимогам пунктів 4, 5 частини тринадцятої статті 87 Закону не подано</w:t>
      </w:r>
      <w:r w:rsidR="00B46D4C">
        <w:rPr>
          <w:sz w:val="26"/>
          <w:szCs w:val="26"/>
          <w:lang w:val="uk-UA"/>
        </w:rPr>
        <w:t xml:space="preserve"> </w:t>
      </w:r>
      <w:r w:rsidR="00B46D4C" w:rsidRPr="001B326D">
        <w:rPr>
          <w:sz w:val="26"/>
          <w:szCs w:val="26"/>
          <w:lang w:val="uk-UA"/>
        </w:rPr>
        <w:t xml:space="preserve">до Комісії такі документи: </w:t>
      </w:r>
      <w:r w:rsidR="00B46D4C" w:rsidRPr="0065507D">
        <w:rPr>
          <w:sz w:val="26"/>
          <w:szCs w:val="26"/>
          <w:lang w:val="uk-UA"/>
        </w:rPr>
        <w:t>копії звіті</w:t>
      </w:r>
      <w:r w:rsidR="003604CE">
        <w:rPr>
          <w:sz w:val="26"/>
          <w:szCs w:val="26"/>
          <w:lang w:val="uk-UA"/>
        </w:rPr>
        <w:t>в за результатами виконання проє</w:t>
      </w:r>
      <w:r w:rsidR="00B46D4C" w:rsidRPr="0065507D">
        <w:rPr>
          <w:sz w:val="26"/>
          <w:szCs w:val="26"/>
          <w:lang w:val="uk-UA"/>
        </w:rPr>
        <w:t>ктів із залученням міжнародної технічної допомоги (за наявності);</w:t>
      </w:r>
      <w:r w:rsidR="00B46D4C">
        <w:rPr>
          <w:sz w:val="26"/>
          <w:szCs w:val="26"/>
          <w:lang w:val="uk-UA"/>
        </w:rPr>
        <w:t xml:space="preserve"> </w:t>
      </w:r>
      <w:r w:rsidR="00B46D4C" w:rsidRPr="0065507D">
        <w:rPr>
          <w:sz w:val="26"/>
          <w:szCs w:val="26"/>
          <w:lang w:val="uk-UA"/>
        </w:rPr>
        <w:t>копії звітів за результатами фінансового аудиту</w:t>
      </w:r>
      <w:r w:rsidR="003604CE">
        <w:rPr>
          <w:sz w:val="26"/>
          <w:szCs w:val="26"/>
          <w:lang w:val="uk-UA"/>
        </w:rPr>
        <w:t xml:space="preserve"> не менше двох реалізованих проє</w:t>
      </w:r>
      <w:r w:rsidR="00B46D4C" w:rsidRPr="0065507D">
        <w:rPr>
          <w:sz w:val="26"/>
          <w:szCs w:val="26"/>
          <w:lang w:val="uk-UA"/>
        </w:rPr>
        <w:t>ктів із залученням міжнародної технічної допомоги або копію звіту за результатами аудиту діяльності громадського об’єднання</w:t>
      </w:r>
      <w:r w:rsidR="00B46D4C">
        <w:rPr>
          <w:sz w:val="26"/>
          <w:szCs w:val="26"/>
          <w:lang w:val="uk-UA"/>
        </w:rPr>
        <w:t>.</w:t>
      </w:r>
    </w:p>
    <w:p w:rsidR="005D0E8D" w:rsidRDefault="005D0E8D" w:rsidP="005D0E8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</w:t>
      </w:r>
      <w:r w:rsidRPr="00D71C03">
        <w:rPr>
          <w:sz w:val="26"/>
          <w:szCs w:val="26"/>
          <w:lang w:val="uk-UA"/>
        </w:rPr>
        <w:t xml:space="preserve">наліз документів, поданих </w:t>
      </w:r>
      <w:r w:rsidR="003604CE">
        <w:rPr>
          <w:sz w:val="26"/>
          <w:szCs w:val="26"/>
          <w:lang w:val="uk-UA"/>
        </w:rPr>
        <w:t>В</w:t>
      </w:r>
      <w:r w:rsidR="003604CE" w:rsidRPr="00D71C03">
        <w:rPr>
          <w:sz w:val="26"/>
          <w:szCs w:val="26"/>
          <w:lang w:val="uk-UA"/>
        </w:rPr>
        <w:t>інницьк</w:t>
      </w:r>
      <w:r w:rsidR="003604CE">
        <w:rPr>
          <w:sz w:val="26"/>
          <w:szCs w:val="26"/>
          <w:lang w:val="uk-UA"/>
        </w:rPr>
        <w:t>ою</w:t>
      </w:r>
      <w:r w:rsidR="003604CE" w:rsidRPr="00D71C03">
        <w:rPr>
          <w:sz w:val="26"/>
          <w:szCs w:val="26"/>
          <w:lang w:val="uk-UA"/>
        </w:rPr>
        <w:t xml:space="preserve"> обласн</w:t>
      </w:r>
      <w:r w:rsidR="003604CE">
        <w:rPr>
          <w:sz w:val="26"/>
          <w:szCs w:val="26"/>
          <w:lang w:val="uk-UA"/>
        </w:rPr>
        <w:t>ою</w:t>
      </w:r>
      <w:r w:rsidR="003604CE" w:rsidRPr="00D71C03">
        <w:rPr>
          <w:sz w:val="26"/>
          <w:szCs w:val="26"/>
          <w:lang w:val="uk-UA"/>
        </w:rPr>
        <w:t xml:space="preserve"> громадськ</w:t>
      </w:r>
      <w:r w:rsidR="003604CE">
        <w:rPr>
          <w:sz w:val="26"/>
          <w:szCs w:val="26"/>
          <w:lang w:val="uk-UA"/>
        </w:rPr>
        <w:t>ою</w:t>
      </w:r>
      <w:r w:rsidR="003604CE" w:rsidRPr="00D71C03">
        <w:rPr>
          <w:sz w:val="26"/>
          <w:szCs w:val="26"/>
          <w:lang w:val="uk-UA"/>
        </w:rPr>
        <w:t xml:space="preserve"> організаці</w:t>
      </w:r>
      <w:r w:rsidR="003604CE">
        <w:rPr>
          <w:sz w:val="26"/>
          <w:szCs w:val="26"/>
          <w:lang w:val="uk-UA"/>
        </w:rPr>
        <w:t>єю</w:t>
      </w:r>
      <w:r w:rsidR="003604CE" w:rsidRPr="00D71C03">
        <w:rPr>
          <w:sz w:val="26"/>
          <w:szCs w:val="26"/>
          <w:lang w:val="uk-UA"/>
        </w:rPr>
        <w:t xml:space="preserve"> </w:t>
      </w:r>
      <w:r w:rsidRPr="00D71C03">
        <w:rPr>
          <w:sz w:val="26"/>
          <w:szCs w:val="26"/>
          <w:lang w:val="uk-UA"/>
        </w:rPr>
        <w:t xml:space="preserve">«СОЮЗ ЮРИСТІВ УКРАЇНИ», не дає підстав визнати </w:t>
      </w:r>
      <w:r>
        <w:rPr>
          <w:sz w:val="26"/>
          <w:szCs w:val="26"/>
          <w:lang w:val="uk-UA"/>
        </w:rPr>
        <w:t>її</w:t>
      </w:r>
      <w:r w:rsidRPr="00D71C03">
        <w:rPr>
          <w:sz w:val="26"/>
          <w:szCs w:val="26"/>
          <w:lang w:val="uk-UA"/>
        </w:rPr>
        <w:t xml:space="preserve"> так</w:t>
      </w:r>
      <w:r>
        <w:rPr>
          <w:sz w:val="26"/>
          <w:szCs w:val="26"/>
          <w:lang w:val="uk-UA"/>
        </w:rPr>
        <w:t>ою</w:t>
      </w:r>
      <w:r w:rsidRPr="00D71C03">
        <w:rPr>
          <w:sz w:val="26"/>
          <w:szCs w:val="26"/>
          <w:lang w:val="uk-UA"/>
        </w:rPr>
        <w:t>, що відповіда</w:t>
      </w:r>
      <w:r>
        <w:rPr>
          <w:sz w:val="26"/>
          <w:szCs w:val="26"/>
          <w:lang w:val="uk-UA"/>
        </w:rPr>
        <w:t>є</w:t>
      </w:r>
      <w:r w:rsidRPr="00D71C03">
        <w:rPr>
          <w:sz w:val="26"/>
          <w:szCs w:val="26"/>
          <w:lang w:val="uk-UA"/>
        </w:rPr>
        <w:t xml:space="preserve"> вимогам, встановленим частинами одинадцятою та </w:t>
      </w:r>
      <w:r w:rsidR="00D03060" w:rsidRPr="00D03060">
        <w:rPr>
          <w:sz w:val="26"/>
          <w:szCs w:val="26"/>
          <w:lang w:val="uk-UA"/>
        </w:rPr>
        <w:t>два</w:t>
      </w:r>
      <w:r w:rsidR="003604CE" w:rsidRPr="00D03060">
        <w:rPr>
          <w:sz w:val="26"/>
          <w:szCs w:val="26"/>
          <w:lang w:val="uk-UA"/>
        </w:rPr>
        <w:t>надцятою</w:t>
      </w:r>
      <w:r w:rsidRPr="00D71C03">
        <w:rPr>
          <w:sz w:val="26"/>
          <w:szCs w:val="26"/>
          <w:lang w:val="uk-UA"/>
        </w:rPr>
        <w:t xml:space="preserve"> статті 87 Закону.</w:t>
      </w:r>
    </w:p>
    <w:p w:rsidR="00D93A36" w:rsidRPr="00F06C6E" w:rsidRDefault="005D0E8D" w:rsidP="00D93A36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Зокрема, </w:t>
      </w:r>
      <w:bookmarkStart w:id="4" w:name="_Hlk141286404"/>
      <w:r w:rsidR="003604CE">
        <w:rPr>
          <w:color w:val="000000" w:themeColor="text1"/>
          <w:sz w:val="26"/>
          <w:szCs w:val="26"/>
          <w:lang w:val="uk-UA"/>
        </w:rPr>
        <w:t>В</w:t>
      </w:r>
      <w:r w:rsidR="003604CE" w:rsidRPr="00F06C6E">
        <w:rPr>
          <w:color w:val="000000" w:themeColor="text1"/>
          <w:sz w:val="26"/>
          <w:szCs w:val="26"/>
          <w:lang w:val="uk-UA"/>
        </w:rPr>
        <w:t xml:space="preserve">інницькою обласною </w:t>
      </w:r>
      <w:r w:rsidR="003604CE">
        <w:rPr>
          <w:color w:val="000000" w:themeColor="text1"/>
          <w:sz w:val="26"/>
          <w:szCs w:val="26"/>
          <w:lang w:val="uk-UA"/>
        </w:rPr>
        <w:t>громадською організацією</w:t>
      </w:r>
      <w:r w:rsidR="00D93A36" w:rsidRPr="00F06C6E">
        <w:rPr>
          <w:color w:val="000000" w:themeColor="text1"/>
          <w:sz w:val="26"/>
          <w:szCs w:val="26"/>
          <w:lang w:val="uk-UA"/>
        </w:rPr>
        <w:t xml:space="preserve"> «СОЮЗ ЮРИСТІВ УКРАЇНИ»</w:t>
      </w:r>
      <w:bookmarkEnd w:id="4"/>
      <w:r w:rsidR="00D93A36" w:rsidRPr="00F06C6E">
        <w:rPr>
          <w:color w:val="000000" w:themeColor="text1"/>
          <w:sz w:val="26"/>
          <w:szCs w:val="26"/>
          <w:lang w:val="uk-UA"/>
        </w:rPr>
        <w:t xml:space="preserve"> не дотримано вимог пункту </w:t>
      </w:r>
      <w:r w:rsidR="003604CE">
        <w:rPr>
          <w:color w:val="000000" w:themeColor="text1"/>
          <w:sz w:val="26"/>
          <w:szCs w:val="26"/>
          <w:lang w:val="uk-UA"/>
        </w:rPr>
        <w:t>4</w:t>
      </w:r>
      <w:r w:rsidR="00D93A36" w:rsidRPr="00F06C6E">
        <w:rPr>
          <w:color w:val="000000" w:themeColor="text1"/>
          <w:sz w:val="26"/>
          <w:szCs w:val="26"/>
          <w:lang w:val="uk-UA"/>
        </w:rPr>
        <w:t xml:space="preserve"> частини тринадцятої статті 87 Закону та не подано до Комісії рекомендаційний лист від міжнародної організації з бездоганною репутацією про успішний досвід співпраці або від виконавця проєкту міжнародної технічної допомоги, оскільки </w:t>
      </w:r>
      <w:bookmarkStart w:id="5" w:name="_Hlk141287977"/>
      <w:r w:rsidR="002D2766">
        <w:rPr>
          <w:color w:val="000000" w:themeColor="text1"/>
          <w:sz w:val="26"/>
          <w:szCs w:val="26"/>
          <w:lang w:val="uk-UA"/>
        </w:rPr>
        <w:t>г</w:t>
      </w:r>
      <w:r w:rsidR="00D93A36" w:rsidRPr="00F06C6E">
        <w:rPr>
          <w:color w:val="000000" w:themeColor="text1"/>
          <w:sz w:val="26"/>
          <w:szCs w:val="26"/>
          <w:lang w:val="uk-UA"/>
        </w:rPr>
        <w:t>ромадська організація</w:t>
      </w:r>
      <w:bookmarkEnd w:id="5"/>
      <w:r w:rsidR="00D93A36" w:rsidRPr="00F06C6E">
        <w:rPr>
          <w:color w:val="000000" w:themeColor="text1"/>
          <w:sz w:val="26"/>
          <w:szCs w:val="26"/>
          <w:lang w:val="uk-UA"/>
        </w:rPr>
        <w:t xml:space="preserve"> «Подільський центр прав людини», яка надала рекомендаційний лист, з огляду на його зміст та реєстраційні дані зазначеної громадської організації, не є міжнародною організацією, а також не є виконавцем проєктів міжнародної технічної допомоги в розумінні положень частини тринадцятої статті 87 Закону.</w:t>
      </w:r>
    </w:p>
    <w:p w:rsidR="005D0E8D" w:rsidRDefault="00D93A36" w:rsidP="00D93A36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F06C6E">
        <w:rPr>
          <w:color w:val="000000" w:themeColor="text1"/>
          <w:sz w:val="26"/>
          <w:szCs w:val="26"/>
          <w:lang w:val="uk-UA"/>
        </w:rPr>
        <w:t xml:space="preserve">Також </w:t>
      </w:r>
      <w:r w:rsidR="002D2766">
        <w:rPr>
          <w:color w:val="000000" w:themeColor="text1"/>
          <w:sz w:val="26"/>
          <w:szCs w:val="26"/>
          <w:lang w:val="uk-UA"/>
        </w:rPr>
        <w:t>В</w:t>
      </w:r>
      <w:r w:rsidR="002D2766" w:rsidRPr="00F06C6E">
        <w:rPr>
          <w:color w:val="000000" w:themeColor="text1"/>
          <w:sz w:val="26"/>
          <w:szCs w:val="26"/>
          <w:lang w:val="uk-UA"/>
        </w:rPr>
        <w:t xml:space="preserve">інницькою обласною </w:t>
      </w:r>
      <w:r w:rsidR="002D2766">
        <w:rPr>
          <w:color w:val="000000" w:themeColor="text1"/>
          <w:sz w:val="26"/>
          <w:szCs w:val="26"/>
          <w:lang w:val="uk-UA"/>
        </w:rPr>
        <w:t>громадською організацією</w:t>
      </w:r>
      <w:r w:rsidRPr="00F06C6E">
        <w:rPr>
          <w:color w:val="000000" w:themeColor="text1"/>
          <w:sz w:val="26"/>
          <w:szCs w:val="26"/>
          <w:lang w:val="uk-UA"/>
        </w:rPr>
        <w:t xml:space="preserve"> «СОЮЗ ЮРИСТІВ УКРАЇНИ» </w:t>
      </w:r>
      <w:bookmarkStart w:id="6" w:name="_Hlk141286859"/>
      <w:r w:rsidRPr="00F06C6E">
        <w:rPr>
          <w:color w:val="000000" w:themeColor="text1"/>
          <w:sz w:val="26"/>
          <w:szCs w:val="26"/>
          <w:lang w:val="uk-UA"/>
        </w:rPr>
        <w:t xml:space="preserve">не дотримано вимог пункту </w:t>
      </w:r>
      <w:r w:rsidR="002D2766">
        <w:rPr>
          <w:color w:val="000000" w:themeColor="text1"/>
          <w:sz w:val="26"/>
          <w:szCs w:val="26"/>
          <w:lang w:val="uk-UA"/>
        </w:rPr>
        <w:t>2</w:t>
      </w:r>
      <w:r w:rsidRPr="00F06C6E">
        <w:rPr>
          <w:color w:val="000000" w:themeColor="text1"/>
          <w:sz w:val="26"/>
          <w:szCs w:val="26"/>
          <w:lang w:val="uk-UA"/>
        </w:rPr>
        <w:t xml:space="preserve"> частини тринадцятої статті 87 Закону</w:t>
      </w:r>
      <w:bookmarkEnd w:id="6"/>
      <w:r w:rsidRPr="00F06C6E">
        <w:rPr>
          <w:color w:val="000000" w:themeColor="text1"/>
          <w:sz w:val="26"/>
          <w:szCs w:val="26"/>
          <w:lang w:val="uk-UA"/>
        </w:rPr>
        <w:t xml:space="preserve"> та не подано копію статуту Громадської організації «Союз юристів України», </w:t>
      </w:r>
      <w:r w:rsidR="007C16C5" w:rsidRPr="00F06C6E">
        <w:rPr>
          <w:color w:val="000000" w:themeColor="text1"/>
          <w:sz w:val="26"/>
          <w:szCs w:val="26"/>
          <w:lang w:val="uk-UA"/>
        </w:rPr>
        <w:t>відокремленим</w:t>
      </w:r>
      <w:r w:rsidRPr="00F06C6E">
        <w:rPr>
          <w:color w:val="000000" w:themeColor="text1"/>
          <w:sz w:val="26"/>
          <w:szCs w:val="26"/>
          <w:lang w:val="uk-UA"/>
        </w:rPr>
        <w:t xml:space="preserve"> структурним підрозділом якої є </w:t>
      </w:r>
      <w:r w:rsidR="002D2766">
        <w:rPr>
          <w:color w:val="000000" w:themeColor="text1"/>
          <w:sz w:val="26"/>
          <w:szCs w:val="26"/>
          <w:lang w:val="uk-UA"/>
        </w:rPr>
        <w:t>В</w:t>
      </w:r>
      <w:r w:rsidR="002D2766" w:rsidRPr="00F06C6E">
        <w:rPr>
          <w:color w:val="000000" w:themeColor="text1"/>
          <w:sz w:val="26"/>
          <w:szCs w:val="26"/>
          <w:lang w:val="uk-UA"/>
        </w:rPr>
        <w:t xml:space="preserve">інницька обласна </w:t>
      </w:r>
      <w:r w:rsidR="002D2766">
        <w:rPr>
          <w:color w:val="000000" w:themeColor="text1"/>
          <w:sz w:val="26"/>
          <w:szCs w:val="26"/>
          <w:lang w:val="uk-UA"/>
        </w:rPr>
        <w:t>громадська організація</w:t>
      </w:r>
      <w:r w:rsidRPr="00F06C6E">
        <w:rPr>
          <w:color w:val="000000" w:themeColor="text1"/>
          <w:sz w:val="26"/>
          <w:szCs w:val="26"/>
          <w:lang w:val="uk-UA"/>
        </w:rPr>
        <w:t xml:space="preserve"> «СОЮЗ ЮРИСТІВ УКРАЇНИ», про що зазначено у пунктах 1.1 та 1.2 Положення про Вінницьку обласну </w:t>
      </w:r>
      <w:r w:rsidR="002D2766">
        <w:rPr>
          <w:color w:val="000000" w:themeColor="text1"/>
          <w:sz w:val="26"/>
          <w:szCs w:val="26"/>
          <w:lang w:val="uk-UA"/>
        </w:rPr>
        <w:t>громадську організацію</w:t>
      </w:r>
      <w:r w:rsidRPr="00F06C6E">
        <w:rPr>
          <w:color w:val="000000" w:themeColor="text1"/>
          <w:sz w:val="26"/>
          <w:szCs w:val="26"/>
          <w:lang w:val="uk-UA"/>
        </w:rPr>
        <w:t xml:space="preserve"> «Союз юристів України».</w:t>
      </w:r>
    </w:p>
    <w:p w:rsidR="001B326D" w:rsidRPr="001B326D" w:rsidRDefault="002D2766" w:rsidP="001B326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</w:t>
      </w:r>
      <w:r w:rsidR="00D71C03" w:rsidRPr="00D71C03">
        <w:rPr>
          <w:sz w:val="26"/>
          <w:szCs w:val="26"/>
          <w:lang w:val="uk-UA"/>
        </w:rPr>
        <w:t xml:space="preserve">наліз документів, поданих </w:t>
      </w:r>
      <w:r w:rsidR="00D71C03">
        <w:rPr>
          <w:sz w:val="26"/>
          <w:szCs w:val="26"/>
          <w:lang w:val="uk-UA"/>
        </w:rPr>
        <w:t>г</w:t>
      </w:r>
      <w:r w:rsidR="001B326D" w:rsidRPr="001B326D">
        <w:rPr>
          <w:sz w:val="26"/>
          <w:szCs w:val="26"/>
          <w:lang w:val="uk-UA"/>
        </w:rPr>
        <w:t>ромадською організацією «СТОП КОРУПЦІЇ», не дає підстав визнати ї</w:t>
      </w:r>
      <w:r w:rsidR="005D0E8D">
        <w:rPr>
          <w:sz w:val="26"/>
          <w:szCs w:val="26"/>
          <w:lang w:val="uk-UA"/>
        </w:rPr>
        <w:t>ї</w:t>
      </w:r>
      <w:r w:rsidR="001B326D" w:rsidRPr="001B326D">
        <w:rPr>
          <w:sz w:val="26"/>
          <w:szCs w:val="26"/>
          <w:lang w:val="uk-UA"/>
        </w:rPr>
        <w:t xml:space="preserve"> так</w:t>
      </w:r>
      <w:r w:rsidR="005D0E8D">
        <w:rPr>
          <w:sz w:val="26"/>
          <w:szCs w:val="26"/>
          <w:lang w:val="uk-UA"/>
        </w:rPr>
        <w:t>ою</w:t>
      </w:r>
      <w:r w:rsidR="001B326D" w:rsidRPr="001B326D">
        <w:rPr>
          <w:sz w:val="26"/>
          <w:szCs w:val="26"/>
          <w:lang w:val="uk-UA"/>
        </w:rPr>
        <w:t>, що відповіда</w:t>
      </w:r>
      <w:r w:rsidR="005D0E8D">
        <w:rPr>
          <w:sz w:val="26"/>
          <w:szCs w:val="26"/>
          <w:lang w:val="uk-UA"/>
        </w:rPr>
        <w:t>є</w:t>
      </w:r>
      <w:r w:rsidR="001B326D" w:rsidRPr="001B326D">
        <w:rPr>
          <w:sz w:val="26"/>
          <w:szCs w:val="26"/>
          <w:lang w:val="uk-UA"/>
        </w:rPr>
        <w:t xml:space="preserve"> вимогам, встановленим частинами одинадцятою та </w:t>
      </w:r>
      <w:r w:rsidR="00D03060">
        <w:rPr>
          <w:sz w:val="26"/>
          <w:szCs w:val="26"/>
          <w:lang w:val="uk-UA"/>
        </w:rPr>
        <w:t>два</w:t>
      </w:r>
      <w:r w:rsidR="001B326D" w:rsidRPr="001B326D">
        <w:rPr>
          <w:sz w:val="26"/>
          <w:szCs w:val="26"/>
          <w:lang w:val="uk-UA"/>
        </w:rPr>
        <w:t xml:space="preserve">надцятою статті 87 Закону. </w:t>
      </w:r>
    </w:p>
    <w:p w:rsidR="001B326D" w:rsidRPr="001B326D" w:rsidRDefault="001B326D" w:rsidP="001B326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1B326D">
        <w:rPr>
          <w:sz w:val="26"/>
          <w:szCs w:val="26"/>
          <w:lang w:val="uk-UA"/>
        </w:rPr>
        <w:t xml:space="preserve">Зокрема, </w:t>
      </w:r>
      <w:r w:rsidR="002D2766">
        <w:rPr>
          <w:sz w:val="26"/>
          <w:szCs w:val="26"/>
          <w:lang w:val="uk-UA"/>
        </w:rPr>
        <w:t>г</w:t>
      </w:r>
      <w:r w:rsidRPr="001B326D">
        <w:rPr>
          <w:sz w:val="26"/>
          <w:szCs w:val="26"/>
          <w:lang w:val="uk-UA"/>
        </w:rPr>
        <w:t>ромадською організацією «СТОП КОРУПЦІЇ» не подано до Комісії такі документи: біографічна довідка представника громадського об’єднання; рекомендаційний лист від міжнародної організації з бездоганною репутацією про успішний досвід співпраці або від проєкту міжнародної технічної допомоги; декларація особи, уповноваженої на виконання функцій держави або місцевого самоврядування, щодо кандидата за його підписом.</w:t>
      </w:r>
    </w:p>
    <w:p w:rsidR="00C84F56" w:rsidRPr="001B326D" w:rsidRDefault="00071C5D" w:rsidP="00C84F56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</w:t>
      </w:r>
      <w:r w:rsidR="002D2766">
        <w:rPr>
          <w:sz w:val="26"/>
          <w:szCs w:val="26"/>
          <w:lang w:val="uk-UA"/>
        </w:rPr>
        <w:t>наліз документів, поданих г</w:t>
      </w:r>
      <w:r w:rsidR="00C84F56" w:rsidRPr="001B326D">
        <w:rPr>
          <w:sz w:val="26"/>
          <w:szCs w:val="26"/>
          <w:lang w:val="uk-UA"/>
        </w:rPr>
        <w:t>ромадською організацією «</w:t>
      </w:r>
      <w:r w:rsidR="00C84F56">
        <w:rPr>
          <w:sz w:val="26"/>
          <w:szCs w:val="26"/>
          <w:lang w:val="uk-UA"/>
        </w:rPr>
        <w:t>НАРОД І ПРАВО</w:t>
      </w:r>
      <w:r w:rsidR="00C84F56" w:rsidRPr="001B326D">
        <w:rPr>
          <w:sz w:val="26"/>
          <w:szCs w:val="26"/>
          <w:lang w:val="uk-UA"/>
        </w:rPr>
        <w:t>», не дає підстав визнати ї</w:t>
      </w:r>
      <w:r w:rsidR="005D0E8D">
        <w:rPr>
          <w:sz w:val="26"/>
          <w:szCs w:val="26"/>
          <w:lang w:val="uk-UA"/>
        </w:rPr>
        <w:t>ї</w:t>
      </w:r>
      <w:r w:rsidR="00C84F56" w:rsidRPr="001B326D">
        <w:rPr>
          <w:sz w:val="26"/>
          <w:szCs w:val="26"/>
          <w:lang w:val="uk-UA"/>
        </w:rPr>
        <w:t xml:space="preserve"> так</w:t>
      </w:r>
      <w:r w:rsidR="005D0E8D">
        <w:rPr>
          <w:sz w:val="26"/>
          <w:szCs w:val="26"/>
          <w:lang w:val="uk-UA"/>
        </w:rPr>
        <w:t>ою</w:t>
      </w:r>
      <w:r w:rsidR="00C84F56" w:rsidRPr="001B326D">
        <w:rPr>
          <w:sz w:val="26"/>
          <w:szCs w:val="26"/>
          <w:lang w:val="uk-UA"/>
        </w:rPr>
        <w:t>, що відповіда</w:t>
      </w:r>
      <w:r w:rsidR="005D0E8D">
        <w:rPr>
          <w:sz w:val="26"/>
          <w:szCs w:val="26"/>
          <w:lang w:val="uk-UA"/>
        </w:rPr>
        <w:t>є</w:t>
      </w:r>
      <w:r w:rsidR="00C84F56" w:rsidRPr="001B326D">
        <w:rPr>
          <w:sz w:val="26"/>
          <w:szCs w:val="26"/>
          <w:lang w:val="uk-UA"/>
        </w:rPr>
        <w:t xml:space="preserve"> вимогам, встановленим частинами одинадцятою та </w:t>
      </w:r>
      <w:r w:rsidR="00D03060">
        <w:rPr>
          <w:sz w:val="26"/>
          <w:szCs w:val="26"/>
          <w:lang w:val="uk-UA"/>
        </w:rPr>
        <w:t>два</w:t>
      </w:r>
      <w:r w:rsidR="00C84F56" w:rsidRPr="001B326D">
        <w:rPr>
          <w:sz w:val="26"/>
          <w:szCs w:val="26"/>
          <w:lang w:val="uk-UA"/>
        </w:rPr>
        <w:t xml:space="preserve">надцятою статті 87 Закону. </w:t>
      </w:r>
    </w:p>
    <w:p w:rsidR="00C84F56" w:rsidRPr="0065507D" w:rsidRDefault="002D2766" w:rsidP="00C84F56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Зокрема, г</w:t>
      </w:r>
      <w:r w:rsidR="00C84F56" w:rsidRPr="001B326D">
        <w:rPr>
          <w:sz w:val="26"/>
          <w:szCs w:val="26"/>
          <w:lang w:val="uk-UA"/>
        </w:rPr>
        <w:t>ромадською організацією «</w:t>
      </w:r>
      <w:r w:rsidR="00C84F56">
        <w:rPr>
          <w:sz w:val="26"/>
          <w:szCs w:val="26"/>
          <w:lang w:val="uk-UA"/>
        </w:rPr>
        <w:t>НАРОД І ПРАВО</w:t>
      </w:r>
      <w:r w:rsidR="00C84F56" w:rsidRPr="001B326D">
        <w:rPr>
          <w:sz w:val="26"/>
          <w:szCs w:val="26"/>
          <w:lang w:val="uk-UA"/>
        </w:rPr>
        <w:t xml:space="preserve">» </w:t>
      </w:r>
      <w:r w:rsidR="00071C5D">
        <w:rPr>
          <w:sz w:val="26"/>
          <w:szCs w:val="26"/>
          <w:lang w:val="uk-UA"/>
        </w:rPr>
        <w:t xml:space="preserve">всупереч вимогам пунктів 3, 5 частини тринадцятої статті 87 Закону </w:t>
      </w:r>
      <w:r w:rsidR="00C84F56" w:rsidRPr="001B326D">
        <w:rPr>
          <w:sz w:val="26"/>
          <w:szCs w:val="26"/>
          <w:lang w:val="uk-UA"/>
        </w:rPr>
        <w:t xml:space="preserve">не подано до Комісії такі документи: </w:t>
      </w:r>
      <w:r w:rsidR="00C84F56" w:rsidRPr="0065507D">
        <w:rPr>
          <w:sz w:val="26"/>
          <w:szCs w:val="26"/>
          <w:lang w:val="uk-UA"/>
        </w:rPr>
        <w:t>копії звіті</w:t>
      </w:r>
      <w:r>
        <w:rPr>
          <w:sz w:val="26"/>
          <w:szCs w:val="26"/>
          <w:lang w:val="uk-UA"/>
        </w:rPr>
        <w:t>в за результатами виконання проє</w:t>
      </w:r>
      <w:r w:rsidR="00C84F56" w:rsidRPr="0065507D">
        <w:rPr>
          <w:sz w:val="26"/>
          <w:szCs w:val="26"/>
          <w:lang w:val="uk-UA"/>
        </w:rPr>
        <w:t>ктів із залученням міжнародної технічної допомоги (за наявності);</w:t>
      </w:r>
      <w:r w:rsidR="00C84F56">
        <w:rPr>
          <w:sz w:val="26"/>
          <w:szCs w:val="26"/>
          <w:lang w:val="uk-UA"/>
        </w:rPr>
        <w:t xml:space="preserve"> </w:t>
      </w:r>
      <w:r w:rsidR="00C84F56" w:rsidRPr="0065507D">
        <w:rPr>
          <w:sz w:val="26"/>
          <w:szCs w:val="26"/>
          <w:lang w:val="uk-UA"/>
        </w:rPr>
        <w:t>копії звітів за результатами фінансового аудиту</w:t>
      </w:r>
      <w:r>
        <w:rPr>
          <w:sz w:val="26"/>
          <w:szCs w:val="26"/>
          <w:lang w:val="uk-UA"/>
        </w:rPr>
        <w:t xml:space="preserve"> не менше двох реалізованих проє</w:t>
      </w:r>
      <w:r w:rsidR="00C84F56" w:rsidRPr="0065507D">
        <w:rPr>
          <w:sz w:val="26"/>
          <w:szCs w:val="26"/>
          <w:lang w:val="uk-UA"/>
        </w:rPr>
        <w:t>ктів із залученням міжнародної технічної допомоги або копію звіту за результатами аудиту діяльності громадського об’єднання</w:t>
      </w:r>
      <w:r w:rsidR="00C84F56">
        <w:rPr>
          <w:sz w:val="26"/>
          <w:szCs w:val="26"/>
          <w:lang w:val="uk-UA"/>
        </w:rPr>
        <w:t>.</w:t>
      </w:r>
    </w:p>
    <w:p w:rsidR="005D0E8D" w:rsidRPr="005D0E8D" w:rsidRDefault="005D0E8D" w:rsidP="005D0E8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5D0E8D">
        <w:rPr>
          <w:sz w:val="26"/>
          <w:szCs w:val="26"/>
          <w:lang w:val="uk-UA"/>
        </w:rPr>
        <w:t>Аналіз документів, поданих Вінницьк</w:t>
      </w:r>
      <w:r>
        <w:rPr>
          <w:sz w:val="26"/>
          <w:szCs w:val="26"/>
          <w:lang w:val="uk-UA"/>
        </w:rPr>
        <w:t>ою</w:t>
      </w:r>
      <w:r w:rsidRPr="005D0E8D">
        <w:rPr>
          <w:sz w:val="26"/>
          <w:szCs w:val="26"/>
          <w:lang w:val="uk-UA"/>
        </w:rPr>
        <w:t xml:space="preserve"> обласн</w:t>
      </w:r>
      <w:r>
        <w:rPr>
          <w:sz w:val="26"/>
          <w:szCs w:val="26"/>
          <w:lang w:val="uk-UA"/>
        </w:rPr>
        <w:t>ою</w:t>
      </w:r>
      <w:r w:rsidRPr="005D0E8D">
        <w:rPr>
          <w:sz w:val="26"/>
          <w:szCs w:val="26"/>
          <w:lang w:val="uk-UA"/>
        </w:rPr>
        <w:t xml:space="preserve"> громадськ</w:t>
      </w:r>
      <w:r>
        <w:rPr>
          <w:sz w:val="26"/>
          <w:szCs w:val="26"/>
          <w:lang w:val="uk-UA"/>
        </w:rPr>
        <w:t>ою</w:t>
      </w:r>
      <w:r w:rsidRPr="005D0E8D">
        <w:rPr>
          <w:sz w:val="26"/>
          <w:szCs w:val="26"/>
          <w:lang w:val="uk-UA"/>
        </w:rPr>
        <w:t xml:space="preserve"> організаці</w:t>
      </w:r>
      <w:r>
        <w:rPr>
          <w:sz w:val="26"/>
          <w:szCs w:val="26"/>
          <w:lang w:val="uk-UA"/>
        </w:rPr>
        <w:t>єю</w:t>
      </w:r>
      <w:r w:rsidR="00440831">
        <w:rPr>
          <w:sz w:val="26"/>
          <w:szCs w:val="26"/>
          <w:lang w:val="uk-UA"/>
        </w:rPr>
        <w:t xml:space="preserve"> «МИ РАЗОМ»</w:t>
      </w:r>
      <w:r w:rsidRPr="005D0E8D">
        <w:rPr>
          <w:sz w:val="26"/>
          <w:szCs w:val="26"/>
          <w:lang w:val="uk-UA"/>
        </w:rPr>
        <w:t xml:space="preserve">, не дає підстав визнати її такою, що відповідає вимогам, встановленим частинами одинадцятою та </w:t>
      </w:r>
      <w:r w:rsidR="00D03060">
        <w:rPr>
          <w:sz w:val="26"/>
          <w:szCs w:val="26"/>
          <w:lang w:val="uk-UA"/>
        </w:rPr>
        <w:t>два</w:t>
      </w:r>
      <w:r w:rsidRPr="005D0E8D">
        <w:rPr>
          <w:sz w:val="26"/>
          <w:szCs w:val="26"/>
          <w:lang w:val="uk-UA"/>
        </w:rPr>
        <w:t>надцятою статті 87 Закону.</w:t>
      </w:r>
    </w:p>
    <w:p w:rsidR="001B326D" w:rsidRDefault="005D0E8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B46D4C">
        <w:rPr>
          <w:sz w:val="26"/>
          <w:szCs w:val="26"/>
          <w:shd w:val="clear" w:color="auto" w:fill="FFFFFF" w:themeFill="background1"/>
          <w:lang w:val="uk-UA"/>
        </w:rPr>
        <w:t>Зокрема,</w:t>
      </w:r>
      <w:r w:rsidRPr="00B46D4C">
        <w:rPr>
          <w:sz w:val="26"/>
          <w:szCs w:val="26"/>
          <w:lang w:val="uk-UA"/>
        </w:rPr>
        <w:t xml:space="preserve"> </w:t>
      </w:r>
      <w:r w:rsidR="004D54CC" w:rsidRPr="005D0E8D">
        <w:rPr>
          <w:sz w:val="26"/>
          <w:szCs w:val="26"/>
          <w:lang w:val="uk-UA"/>
        </w:rPr>
        <w:t>Вінницьк</w:t>
      </w:r>
      <w:r w:rsidR="004D54CC">
        <w:rPr>
          <w:sz w:val="26"/>
          <w:szCs w:val="26"/>
          <w:lang w:val="uk-UA"/>
        </w:rPr>
        <w:t>ою</w:t>
      </w:r>
      <w:r w:rsidR="004D54CC" w:rsidRPr="005D0E8D">
        <w:rPr>
          <w:sz w:val="26"/>
          <w:szCs w:val="26"/>
          <w:lang w:val="uk-UA"/>
        </w:rPr>
        <w:t xml:space="preserve"> обласн</w:t>
      </w:r>
      <w:r w:rsidR="004D54CC">
        <w:rPr>
          <w:sz w:val="26"/>
          <w:szCs w:val="26"/>
          <w:lang w:val="uk-UA"/>
        </w:rPr>
        <w:t>ою</w:t>
      </w:r>
      <w:r w:rsidR="004D54CC" w:rsidRPr="005D0E8D">
        <w:rPr>
          <w:sz w:val="26"/>
          <w:szCs w:val="26"/>
          <w:lang w:val="uk-UA"/>
        </w:rPr>
        <w:t xml:space="preserve"> громадськ</w:t>
      </w:r>
      <w:r w:rsidR="004D54CC">
        <w:rPr>
          <w:sz w:val="26"/>
          <w:szCs w:val="26"/>
          <w:lang w:val="uk-UA"/>
        </w:rPr>
        <w:t>ою</w:t>
      </w:r>
      <w:r w:rsidR="004D54CC" w:rsidRPr="005D0E8D">
        <w:rPr>
          <w:sz w:val="26"/>
          <w:szCs w:val="26"/>
          <w:lang w:val="uk-UA"/>
        </w:rPr>
        <w:t xml:space="preserve"> організаці</w:t>
      </w:r>
      <w:r w:rsidR="004D54CC">
        <w:rPr>
          <w:sz w:val="26"/>
          <w:szCs w:val="26"/>
          <w:lang w:val="uk-UA"/>
        </w:rPr>
        <w:t>єю</w:t>
      </w:r>
      <w:r w:rsidR="002D2766">
        <w:rPr>
          <w:sz w:val="26"/>
          <w:szCs w:val="26"/>
          <w:lang w:val="uk-UA"/>
        </w:rPr>
        <w:t xml:space="preserve"> «МИ РАЗОМ</w:t>
      </w:r>
      <w:r w:rsidR="004D54CC" w:rsidRPr="005D0E8D">
        <w:rPr>
          <w:sz w:val="26"/>
          <w:szCs w:val="26"/>
          <w:lang w:val="uk-UA"/>
        </w:rPr>
        <w:t>»</w:t>
      </w:r>
      <w:r w:rsidR="004D54CC">
        <w:rPr>
          <w:sz w:val="26"/>
          <w:szCs w:val="26"/>
          <w:lang w:val="uk-UA"/>
        </w:rPr>
        <w:t xml:space="preserve"> </w:t>
      </w:r>
      <w:r w:rsidR="00B46D4C" w:rsidRPr="00B46D4C">
        <w:rPr>
          <w:sz w:val="26"/>
          <w:szCs w:val="26"/>
          <w:lang w:val="uk-UA"/>
        </w:rPr>
        <w:t xml:space="preserve">всупереч вимогам пунктів 4, 5 частини тринадцятої статті 87 Закону не подано </w:t>
      </w:r>
      <w:r w:rsidR="004D54CC" w:rsidRPr="001B326D">
        <w:rPr>
          <w:sz w:val="26"/>
          <w:szCs w:val="26"/>
          <w:lang w:val="uk-UA"/>
        </w:rPr>
        <w:t xml:space="preserve">до Комісії такі документи: </w:t>
      </w:r>
      <w:r w:rsidR="004D54CC" w:rsidRPr="0065507D">
        <w:rPr>
          <w:sz w:val="26"/>
          <w:szCs w:val="26"/>
          <w:lang w:val="uk-UA"/>
        </w:rPr>
        <w:t>копії звіті</w:t>
      </w:r>
      <w:r w:rsidR="002D2766">
        <w:rPr>
          <w:sz w:val="26"/>
          <w:szCs w:val="26"/>
          <w:lang w:val="uk-UA"/>
        </w:rPr>
        <w:t>в за результатами виконання проє</w:t>
      </w:r>
      <w:r w:rsidR="004D54CC" w:rsidRPr="0065507D">
        <w:rPr>
          <w:sz w:val="26"/>
          <w:szCs w:val="26"/>
          <w:lang w:val="uk-UA"/>
        </w:rPr>
        <w:t>ктів із залученням міжнародної технічної допомоги (за наявності);</w:t>
      </w:r>
      <w:r w:rsidR="004D54CC">
        <w:rPr>
          <w:sz w:val="26"/>
          <w:szCs w:val="26"/>
          <w:lang w:val="uk-UA"/>
        </w:rPr>
        <w:t xml:space="preserve"> </w:t>
      </w:r>
      <w:r w:rsidR="004D54CC" w:rsidRPr="0065507D">
        <w:rPr>
          <w:sz w:val="26"/>
          <w:szCs w:val="26"/>
          <w:lang w:val="uk-UA"/>
        </w:rPr>
        <w:t>копії звітів за результатами фінансового аудиту</w:t>
      </w:r>
      <w:r w:rsidR="002D2766">
        <w:rPr>
          <w:sz w:val="26"/>
          <w:szCs w:val="26"/>
          <w:lang w:val="uk-UA"/>
        </w:rPr>
        <w:t xml:space="preserve"> не менше двох реалізованих проє</w:t>
      </w:r>
      <w:r w:rsidR="004D54CC" w:rsidRPr="0065507D">
        <w:rPr>
          <w:sz w:val="26"/>
          <w:szCs w:val="26"/>
          <w:lang w:val="uk-UA"/>
        </w:rPr>
        <w:t>ктів із залученням міжнародної технічної допомоги або копію звіту за результатами аудиту діяльності громадського об’єднання</w:t>
      </w:r>
      <w:r w:rsidR="004D54CC">
        <w:rPr>
          <w:sz w:val="26"/>
          <w:szCs w:val="26"/>
          <w:lang w:val="uk-UA"/>
        </w:rPr>
        <w:t>.</w:t>
      </w:r>
    </w:p>
    <w:p w:rsidR="005D0E8D" w:rsidRPr="006F6D59" w:rsidRDefault="004D54CC" w:rsidP="006F6D59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Водночас у</w:t>
      </w:r>
      <w:r w:rsidRPr="004D54CC">
        <w:rPr>
          <w:sz w:val="26"/>
          <w:szCs w:val="26"/>
          <w:lang w:val="uk-UA"/>
        </w:rPr>
        <w:t xml:space="preserve"> заяві щодо участі у зборах представників громадських об’єднань вказано про те, що Вінницька обласна громадська організація «</w:t>
      </w:r>
      <w:r>
        <w:rPr>
          <w:sz w:val="26"/>
          <w:szCs w:val="26"/>
          <w:lang w:val="uk-UA"/>
        </w:rPr>
        <w:t>МИ РАЗОМ</w:t>
      </w:r>
      <w:r w:rsidRPr="004D54CC">
        <w:rPr>
          <w:sz w:val="26"/>
          <w:szCs w:val="26"/>
          <w:lang w:val="uk-UA"/>
        </w:rPr>
        <w:t xml:space="preserve">» за час своєї діяльності </w:t>
      </w:r>
      <w:r w:rsidR="002D2766">
        <w:rPr>
          <w:sz w:val="26"/>
          <w:szCs w:val="26"/>
          <w:lang w:val="uk-UA"/>
        </w:rPr>
        <w:t>безпосередньо</w:t>
      </w:r>
      <w:r w:rsidRPr="004D54CC">
        <w:rPr>
          <w:sz w:val="26"/>
          <w:szCs w:val="26"/>
          <w:lang w:val="uk-UA"/>
        </w:rPr>
        <w:t xml:space="preserve"> </w:t>
      </w:r>
      <w:r w:rsidR="002D2766">
        <w:rPr>
          <w:sz w:val="26"/>
          <w:szCs w:val="26"/>
          <w:lang w:val="uk-UA"/>
        </w:rPr>
        <w:t>не співпрацювала</w:t>
      </w:r>
      <w:r w:rsidRPr="004D54CC">
        <w:rPr>
          <w:sz w:val="26"/>
          <w:szCs w:val="26"/>
          <w:lang w:val="uk-UA"/>
        </w:rPr>
        <w:t xml:space="preserve"> </w:t>
      </w:r>
      <w:r w:rsidR="002D2766" w:rsidRPr="004D54CC">
        <w:rPr>
          <w:sz w:val="26"/>
          <w:szCs w:val="26"/>
          <w:lang w:val="uk-UA"/>
        </w:rPr>
        <w:t xml:space="preserve">з міжнародними організаціями </w:t>
      </w:r>
      <w:r w:rsidR="00F47F38">
        <w:rPr>
          <w:sz w:val="26"/>
          <w:szCs w:val="26"/>
          <w:lang w:val="uk-UA"/>
        </w:rPr>
        <w:t>щодо реалізації спільних проє</w:t>
      </w:r>
      <w:r w:rsidRPr="004D54CC">
        <w:rPr>
          <w:sz w:val="26"/>
          <w:szCs w:val="26"/>
          <w:lang w:val="uk-UA"/>
        </w:rPr>
        <w:t xml:space="preserve">ктів, а також не використовувала коштів міжнародної </w:t>
      </w:r>
      <w:r w:rsidRPr="004D54CC">
        <w:rPr>
          <w:sz w:val="26"/>
          <w:szCs w:val="26"/>
          <w:lang w:val="uk-UA"/>
        </w:rPr>
        <w:lastRenderedPageBreak/>
        <w:t>технічної допомоги, а отже</w:t>
      </w:r>
      <w:r w:rsidR="00F47F38">
        <w:rPr>
          <w:sz w:val="26"/>
          <w:szCs w:val="26"/>
          <w:lang w:val="uk-UA"/>
        </w:rPr>
        <w:t>,</w:t>
      </w:r>
      <w:r w:rsidRPr="004D54CC">
        <w:rPr>
          <w:sz w:val="26"/>
          <w:szCs w:val="26"/>
          <w:lang w:val="uk-UA"/>
        </w:rPr>
        <w:t xml:space="preserve"> не має можливості надати звіти та рекомендаційні листи відповідно </w:t>
      </w:r>
      <w:r w:rsidR="00F47F38">
        <w:rPr>
          <w:sz w:val="26"/>
          <w:szCs w:val="26"/>
          <w:lang w:val="uk-UA"/>
        </w:rPr>
        <w:t>до вимог</w:t>
      </w:r>
      <w:r w:rsidRPr="004D54CC">
        <w:rPr>
          <w:sz w:val="26"/>
          <w:szCs w:val="26"/>
          <w:lang w:val="uk-UA"/>
        </w:rPr>
        <w:t xml:space="preserve"> пунктів 4, 5 частини тринадцятої статті 87 Закону</w:t>
      </w:r>
      <w:r w:rsidR="00F47F38">
        <w:rPr>
          <w:sz w:val="26"/>
          <w:szCs w:val="26"/>
          <w:lang w:val="uk-UA"/>
        </w:rPr>
        <w:t>.</w:t>
      </w:r>
    </w:p>
    <w:p w:rsidR="0065507D" w:rsidRPr="0065507D" w:rsidRDefault="0065507D" w:rsidP="0065507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5507D">
        <w:rPr>
          <w:sz w:val="26"/>
          <w:szCs w:val="26"/>
          <w:lang w:val="uk-UA"/>
        </w:rPr>
        <w:t xml:space="preserve">Керуючись статтями 87, 101 Закону України «Про судоустрій і статус суддів», Вища кваліфікаційна комісія суддів України </w:t>
      </w:r>
    </w:p>
    <w:p w:rsidR="00EF279A" w:rsidRPr="003D0A56" w:rsidRDefault="00EF279A" w:rsidP="00EF279A">
      <w:pPr>
        <w:shd w:val="clear" w:color="auto" w:fill="FFFFFF"/>
        <w:ind w:firstLine="708"/>
        <w:jc w:val="both"/>
        <w:rPr>
          <w:bCs/>
          <w:sz w:val="26"/>
          <w:szCs w:val="26"/>
          <w:lang w:val="uk-UA" w:eastAsia="uk-UA"/>
        </w:rPr>
      </w:pPr>
    </w:p>
    <w:p w:rsidR="00C260AB" w:rsidRDefault="0065507D" w:rsidP="006F6D59">
      <w:pPr>
        <w:shd w:val="clear" w:color="auto" w:fill="FFFFFF"/>
        <w:spacing w:line="480" w:lineRule="auto"/>
        <w:ind w:right="-1"/>
        <w:jc w:val="center"/>
        <w:rPr>
          <w:bCs/>
          <w:sz w:val="26"/>
          <w:szCs w:val="26"/>
          <w:lang w:val="uk-UA" w:eastAsia="uk-UA"/>
        </w:rPr>
      </w:pPr>
      <w:r>
        <w:rPr>
          <w:bCs/>
          <w:sz w:val="26"/>
          <w:szCs w:val="26"/>
          <w:lang w:val="uk-UA" w:eastAsia="uk-UA"/>
        </w:rPr>
        <w:t>вирішила:</w:t>
      </w:r>
    </w:p>
    <w:p w:rsidR="00DD5D39" w:rsidRDefault="00F47F38" w:rsidP="002E5F52">
      <w:pPr>
        <w:pStyle w:val="a6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DD5D39" w:rsidRPr="003520FC">
        <w:rPr>
          <w:sz w:val="26"/>
          <w:szCs w:val="26"/>
          <w:lang w:val="uk-UA"/>
        </w:rPr>
        <w:t>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>
        <w:rPr>
          <w:sz w:val="26"/>
          <w:szCs w:val="26"/>
          <w:lang w:val="uk-UA"/>
        </w:rPr>
        <w:t>-</w:t>
      </w:r>
      <w:r w:rsidR="00DD5D39"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 w:rsidR="00DD5D39">
        <w:rPr>
          <w:sz w:val="26"/>
          <w:szCs w:val="26"/>
          <w:lang w:val="uk-UA"/>
        </w:rPr>
        <w:t>,</w:t>
      </w:r>
      <w:r w:rsidR="00DD5D39" w:rsidRPr="003520FC">
        <w:rPr>
          <w:sz w:val="26"/>
          <w:szCs w:val="26"/>
          <w:lang w:val="uk-UA"/>
        </w:rPr>
        <w:t xml:space="preserve"> всеукраїнськ</w:t>
      </w:r>
      <w:r w:rsidR="00DD5D39">
        <w:rPr>
          <w:sz w:val="26"/>
          <w:szCs w:val="26"/>
          <w:lang w:val="uk-UA"/>
        </w:rPr>
        <w:t>у</w:t>
      </w:r>
      <w:r w:rsidR="00DD5D39" w:rsidRPr="003520FC">
        <w:rPr>
          <w:sz w:val="26"/>
          <w:szCs w:val="26"/>
          <w:lang w:val="uk-UA"/>
        </w:rPr>
        <w:t xml:space="preserve"> громадськ</w:t>
      </w:r>
      <w:r w:rsidR="00DD5D39">
        <w:rPr>
          <w:sz w:val="26"/>
          <w:szCs w:val="26"/>
          <w:lang w:val="uk-UA"/>
        </w:rPr>
        <w:t>у</w:t>
      </w:r>
      <w:r w:rsidR="00DD5D39" w:rsidRPr="003520FC">
        <w:rPr>
          <w:sz w:val="26"/>
          <w:szCs w:val="26"/>
          <w:lang w:val="uk-UA"/>
        </w:rPr>
        <w:t xml:space="preserve"> організаці</w:t>
      </w:r>
      <w:r w:rsidR="00DD5D39">
        <w:rPr>
          <w:sz w:val="26"/>
          <w:szCs w:val="26"/>
          <w:lang w:val="uk-UA"/>
        </w:rPr>
        <w:t>ю</w:t>
      </w:r>
      <w:r w:rsidR="00DD5D39" w:rsidRPr="003520FC">
        <w:rPr>
          <w:sz w:val="26"/>
          <w:szCs w:val="26"/>
          <w:lang w:val="uk-UA"/>
        </w:rPr>
        <w:t xml:space="preserve"> «АСОЦІАЦІЯ ПРАВНИКІВ УКРАЇНИ» (код ЄДРПОУ</w:t>
      </w:r>
      <w:r w:rsidR="00DD5D39">
        <w:rPr>
          <w:sz w:val="26"/>
          <w:szCs w:val="26"/>
          <w:lang w:val="uk-UA"/>
        </w:rPr>
        <w:t xml:space="preserve"> 26334715</w:t>
      </w:r>
      <w:r w:rsidR="00DD5D39" w:rsidRPr="003520FC">
        <w:rPr>
          <w:sz w:val="26"/>
          <w:szCs w:val="26"/>
          <w:lang w:val="uk-UA"/>
        </w:rPr>
        <w:t>)</w:t>
      </w:r>
      <w:r w:rsidR="00DD5D39">
        <w:rPr>
          <w:sz w:val="26"/>
          <w:szCs w:val="26"/>
          <w:lang w:val="uk-UA"/>
        </w:rPr>
        <w:t>;</w:t>
      </w:r>
    </w:p>
    <w:p w:rsidR="00DD5D39" w:rsidRPr="006F6D59" w:rsidRDefault="00DD5D39" w:rsidP="002E5F52">
      <w:pPr>
        <w:shd w:val="clear" w:color="auto" w:fill="FFFFFF"/>
        <w:ind w:firstLine="709"/>
        <w:jc w:val="both"/>
        <w:rPr>
          <w:sz w:val="6"/>
          <w:szCs w:val="6"/>
          <w:lang w:val="en-US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DD5D39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DD5D39">
        <w:rPr>
          <w:sz w:val="26"/>
          <w:szCs w:val="26"/>
          <w:lang w:val="uk-UA"/>
        </w:rPr>
        <w:t>сайті Вищої кваліфікаційної комісії суддів України 05 липня 2023 року, громадську організацію «ПЛАТФОРМА ГРОМАДСЬКИЙ КОНТРОЛЬ» (код ЄДРПОУ 39689459)</w:t>
      </w:r>
      <w:r>
        <w:rPr>
          <w:sz w:val="26"/>
          <w:szCs w:val="26"/>
          <w:lang w:val="uk-UA"/>
        </w:rPr>
        <w:t>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3520FC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</w:t>
      </w:r>
      <w:r>
        <w:rPr>
          <w:sz w:val="26"/>
          <w:szCs w:val="26"/>
          <w:lang w:val="uk-UA"/>
        </w:rPr>
        <w:t xml:space="preserve"> </w:t>
      </w:r>
      <w:r w:rsidRPr="003520FC">
        <w:rPr>
          <w:sz w:val="26"/>
          <w:szCs w:val="26"/>
          <w:lang w:val="uk-UA"/>
        </w:rPr>
        <w:t>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>
        <w:rPr>
          <w:sz w:val="26"/>
          <w:szCs w:val="26"/>
          <w:lang w:val="uk-UA"/>
        </w:rPr>
        <w:t>, г</w:t>
      </w:r>
      <w:r w:rsidRPr="001B326D">
        <w:rPr>
          <w:sz w:val="26"/>
          <w:szCs w:val="26"/>
          <w:lang w:val="uk-UA"/>
        </w:rPr>
        <w:t>ромадськ</w:t>
      </w:r>
      <w:r>
        <w:rPr>
          <w:sz w:val="26"/>
          <w:szCs w:val="26"/>
          <w:lang w:val="uk-UA"/>
        </w:rPr>
        <w:t>у</w:t>
      </w:r>
      <w:r w:rsidRPr="001B326D">
        <w:rPr>
          <w:sz w:val="26"/>
          <w:szCs w:val="26"/>
          <w:lang w:val="uk-UA"/>
        </w:rPr>
        <w:t xml:space="preserve"> організаці</w:t>
      </w:r>
      <w:r>
        <w:rPr>
          <w:sz w:val="26"/>
          <w:szCs w:val="26"/>
          <w:lang w:val="uk-UA"/>
        </w:rPr>
        <w:t>ю</w:t>
      </w:r>
      <w:r w:rsidRPr="00865E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«ГРОМАДСЬКЕ РАДІО» (код ЄДРПОУ 33408627);</w:t>
      </w:r>
    </w:p>
    <w:p w:rsidR="00E34647" w:rsidRPr="00B522C4" w:rsidRDefault="00E34647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3520FC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</w:t>
      </w:r>
      <w:r>
        <w:rPr>
          <w:sz w:val="26"/>
          <w:szCs w:val="26"/>
          <w:lang w:val="uk-UA"/>
        </w:rPr>
        <w:t xml:space="preserve"> </w:t>
      </w:r>
      <w:r w:rsidRPr="003520FC">
        <w:rPr>
          <w:sz w:val="26"/>
          <w:szCs w:val="26"/>
          <w:lang w:val="uk-UA"/>
        </w:rPr>
        <w:t>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>
        <w:rPr>
          <w:sz w:val="26"/>
          <w:szCs w:val="26"/>
          <w:lang w:val="uk-UA"/>
        </w:rPr>
        <w:t>,</w:t>
      </w:r>
      <w:r w:rsidRPr="003520FC">
        <w:rPr>
          <w:sz w:val="26"/>
          <w:szCs w:val="26"/>
          <w:lang w:val="uk-UA"/>
        </w:rPr>
        <w:t xml:space="preserve"> всеукраїнськ</w:t>
      </w:r>
      <w:r>
        <w:rPr>
          <w:sz w:val="26"/>
          <w:szCs w:val="26"/>
          <w:lang w:val="uk-UA"/>
        </w:rPr>
        <w:t>у</w:t>
      </w:r>
      <w:r w:rsidRPr="003520FC">
        <w:rPr>
          <w:sz w:val="26"/>
          <w:szCs w:val="26"/>
          <w:lang w:val="uk-UA"/>
        </w:rPr>
        <w:t xml:space="preserve"> громадськ</w:t>
      </w:r>
      <w:r>
        <w:rPr>
          <w:sz w:val="26"/>
          <w:szCs w:val="26"/>
          <w:lang w:val="uk-UA"/>
        </w:rPr>
        <w:t>у</w:t>
      </w:r>
      <w:r w:rsidRPr="003520FC">
        <w:rPr>
          <w:sz w:val="26"/>
          <w:szCs w:val="26"/>
          <w:lang w:val="uk-UA"/>
        </w:rPr>
        <w:t xml:space="preserve"> організаці</w:t>
      </w:r>
      <w:r>
        <w:rPr>
          <w:sz w:val="26"/>
          <w:szCs w:val="26"/>
          <w:lang w:val="uk-UA"/>
        </w:rPr>
        <w:t>ю</w:t>
      </w:r>
      <w:r w:rsidRPr="003520FC">
        <w:rPr>
          <w:sz w:val="26"/>
          <w:szCs w:val="26"/>
          <w:lang w:val="uk-UA"/>
        </w:rPr>
        <w:t xml:space="preserve"> </w:t>
      </w:r>
      <w:r w:rsidRPr="00AF7FCB">
        <w:rPr>
          <w:sz w:val="26"/>
          <w:szCs w:val="26"/>
          <w:lang w:val="uk-UA"/>
        </w:rPr>
        <w:t>«ТРАНСПЕРЕНСІ ІНТЕРНЕШНЛ УКРАЇНА» (код ЄДРПОУ 23906275)</w:t>
      </w:r>
      <w:r>
        <w:rPr>
          <w:sz w:val="26"/>
          <w:szCs w:val="26"/>
          <w:lang w:val="uk-UA"/>
        </w:rPr>
        <w:t>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FB3249" w:rsidRDefault="00F3587B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F3587B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</w:t>
      </w:r>
      <w:r w:rsidR="006B1505">
        <w:rPr>
          <w:sz w:val="26"/>
          <w:szCs w:val="26"/>
          <w:lang w:val="uk-UA"/>
        </w:rPr>
        <w:t xml:space="preserve"> </w:t>
      </w:r>
      <w:r w:rsidR="006B1505" w:rsidRPr="003520FC">
        <w:rPr>
          <w:sz w:val="26"/>
          <w:szCs w:val="26"/>
          <w:lang w:val="uk-UA"/>
        </w:rPr>
        <w:t>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="006B1505"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 w:rsidR="006B1505">
        <w:rPr>
          <w:sz w:val="26"/>
          <w:szCs w:val="26"/>
          <w:lang w:val="uk-UA"/>
        </w:rPr>
        <w:t>,</w:t>
      </w:r>
      <w:r w:rsidRPr="00F3587B">
        <w:rPr>
          <w:sz w:val="26"/>
          <w:szCs w:val="26"/>
          <w:lang w:val="uk-UA"/>
        </w:rPr>
        <w:t xml:space="preserve"> громадську організацію</w:t>
      </w:r>
      <w:r>
        <w:rPr>
          <w:sz w:val="26"/>
          <w:szCs w:val="26"/>
          <w:lang w:val="uk-UA"/>
        </w:rPr>
        <w:t xml:space="preserve"> </w:t>
      </w:r>
      <w:r w:rsidR="00FB3249" w:rsidRPr="00FB3249">
        <w:rPr>
          <w:sz w:val="26"/>
          <w:szCs w:val="26"/>
          <w:lang w:val="uk-UA"/>
        </w:rPr>
        <w:t xml:space="preserve">«ЦЕНТР ГРОМАДЯНСЬКИХ СВОБОД» </w:t>
      </w:r>
      <w:r w:rsidR="00E22BE9" w:rsidRPr="00E22BE9">
        <w:rPr>
          <w:sz w:val="26"/>
          <w:szCs w:val="26"/>
          <w:lang w:val="uk-UA"/>
        </w:rPr>
        <w:t>(код ЄДРПОУ 35139190)</w:t>
      </w:r>
      <w:r w:rsidR="00FB3249" w:rsidRPr="00E22BE9">
        <w:rPr>
          <w:sz w:val="26"/>
          <w:szCs w:val="26"/>
          <w:lang w:val="uk-UA"/>
        </w:rPr>
        <w:t>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DD5D39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DD5D39">
        <w:rPr>
          <w:sz w:val="26"/>
          <w:szCs w:val="26"/>
          <w:lang w:val="uk-UA"/>
        </w:rPr>
        <w:t>сайті Вищої кваліфікаційної комісії суддів України 05 липня 2023 року, громадську організацію «ЦЕНТР ЕКОНОМІЧНОЇ СТРАТЕГІЇ» (код ЄДРПОУ 39795443);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DD5D39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DD5D39">
        <w:rPr>
          <w:sz w:val="26"/>
          <w:szCs w:val="26"/>
          <w:lang w:val="uk-UA"/>
        </w:rPr>
        <w:t>сайті Вищої кваліфікаційної комісії суддів України 05 липня 2023 року, громадську організацію «УКРАЇНСЬКИЙ ЦЕНТР ЄВРОПЕЙСЬКОЇ ПОЛІТИКИ» (код ЄДРПОУ 40064066);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DD5D39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DD5D39">
        <w:rPr>
          <w:sz w:val="26"/>
          <w:szCs w:val="26"/>
          <w:lang w:val="uk-UA"/>
        </w:rPr>
        <w:t>сайті Вищої кваліфікаційної комісії суддів України 05 липня 2023 року, громадську організацію «ІНСТИТУТ ЗАКОНОДАВЧИХ ІДЕЙ» (код ЄДРПОУ 41738054);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3520FC">
        <w:rPr>
          <w:sz w:val="26"/>
          <w:szCs w:val="26"/>
          <w:lang w:val="uk-UA"/>
        </w:rPr>
        <w:lastRenderedPageBreak/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>
        <w:rPr>
          <w:sz w:val="26"/>
          <w:szCs w:val="26"/>
          <w:lang w:val="uk-UA"/>
        </w:rPr>
        <w:t xml:space="preserve">, </w:t>
      </w:r>
      <w:r w:rsidRPr="003520FC">
        <w:rPr>
          <w:sz w:val="26"/>
          <w:szCs w:val="26"/>
          <w:lang w:val="uk-UA"/>
        </w:rPr>
        <w:t xml:space="preserve">громадську організацію «РУХ ЧЕСНО» </w:t>
      </w:r>
      <w:bookmarkStart w:id="7" w:name="_Hlk141270404"/>
      <w:r w:rsidRPr="003520FC">
        <w:rPr>
          <w:sz w:val="26"/>
          <w:szCs w:val="26"/>
          <w:lang w:val="uk-UA"/>
        </w:rPr>
        <w:t xml:space="preserve">(код ЄДРПОУ </w:t>
      </w:r>
      <w:r w:rsidRPr="00865E5A">
        <w:rPr>
          <w:sz w:val="26"/>
          <w:szCs w:val="26"/>
          <w:lang w:val="uk-UA"/>
        </w:rPr>
        <w:t>40219487</w:t>
      </w:r>
      <w:r w:rsidRPr="003520FC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;</w:t>
      </w:r>
      <w:bookmarkEnd w:id="7"/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E22BE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DD5D39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DD5D39">
        <w:rPr>
          <w:sz w:val="26"/>
          <w:szCs w:val="26"/>
          <w:lang w:val="uk-UA"/>
        </w:rPr>
        <w:t>сайті Вищої кваліфікаційної комісії суддів України 05 липня 2023 року, громадську організацію «ВСЕУКРАЇНСЬКА ГРОМАДЯНСЬКА ПЛАТФОРМА «НОВА КРАЇНА» (код ЄДРПОУ 39331377);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DD5D39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DD5D39">
        <w:rPr>
          <w:sz w:val="26"/>
          <w:szCs w:val="26"/>
          <w:lang w:val="uk-UA"/>
        </w:rPr>
        <w:t>сайті Вищої кваліфікаційної комісії суддів України 05 липня 2023 року, громадську організацію «МЕДІЙНА ІНІЦІАТИВА ЗА ПРАВА ЛЮДИНИ» (код ЄДРПОУ 40750793)</w:t>
      </w:r>
      <w:r>
        <w:rPr>
          <w:sz w:val="26"/>
          <w:szCs w:val="26"/>
          <w:lang w:val="uk-UA"/>
        </w:rPr>
        <w:t>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3520FC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</w:t>
      </w:r>
      <w:r>
        <w:rPr>
          <w:sz w:val="26"/>
          <w:szCs w:val="26"/>
          <w:lang w:val="uk-UA"/>
        </w:rPr>
        <w:t xml:space="preserve"> </w:t>
      </w:r>
      <w:r w:rsidRPr="003520FC">
        <w:rPr>
          <w:sz w:val="26"/>
          <w:szCs w:val="26"/>
          <w:lang w:val="uk-UA"/>
        </w:rPr>
        <w:t>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>
        <w:rPr>
          <w:sz w:val="26"/>
          <w:szCs w:val="26"/>
          <w:lang w:val="uk-UA"/>
        </w:rPr>
        <w:t>,</w:t>
      </w:r>
      <w:r w:rsidRPr="003520FC">
        <w:rPr>
          <w:sz w:val="26"/>
          <w:szCs w:val="26"/>
          <w:lang w:val="uk-UA"/>
        </w:rPr>
        <w:t xml:space="preserve"> громадську організацію</w:t>
      </w:r>
      <w:r>
        <w:rPr>
          <w:sz w:val="26"/>
          <w:szCs w:val="26"/>
          <w:lang w:val="uk-UA"/>
        </w:rPr>
        <w:t xml:space="preserve"> </w:t>
      </w:r>
      <w:r w:rsidRPr="003520FC">
        <w:rPr>
          <w:sz w:val="26"/>
          <w:szCs w:val="26"/>
          <w:lang w:val="uk-UA"/>
        </w:rPr>
        <w:t>«ФУНДАЦІЯ ДЕЮРЕ»</w:t>
      </w:r>
      <w:r w:rsidRPr="00937B9B">
        <w:rPr>
          <w:lang w:val="uk-UA"/>
        </w:rPr>
        <w:t xml:space="preserve"> </w:t>
      </w:r>
      <w:r w:rsidRPr="003520FC">
        <w:rPr>
          <w:sz w:val="26"/>
          <w:szCs w:val="26"/>
          <w:lang w:val="uk-UA"/>
        </w:rPr>
        <w:t xml:space="preserve">(код ЄДРПОУ </w:t>
      </w:r>
      <w:r>
        <w:rPr>
          <w:sz w:val="26"/>
          <w:szCs w:val="26"/>
          <w:lang w:val="uk-UA"/>
        </w:rPr>
        <w:t>40700323</w:t>
      </w:r>
      <w:r w:rsidRPr="003520FC">
        <w:rPr>
          <w:sz w:val="26"/>
          <w:szCs w:val="26"/>
          <w:lang w:val="uk-UA"/>
        </w:rPr>
        <w:t>)</w:t>
      </w:r>
      <w:r w:rsidR="006F1A55">
        <w:rPr>
          <w:sz w:val="26"/>
          <w:szCs w:val="26"/>
          <w:lang w:val="uk-UA"/>
        </w:rPr>
        <w:t>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DD5D39" w:rsidRDefault="00DD5D3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3520FC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</w:t>
      </w:r>
      <w:r>
        <w:rPr>
          <w:sz w:val="26"/>
          <w:szCs w:val="26"/>
          <w:lang w:val="uk-UA"/>
        </w:rPr>
        <w:t xml:space="preserve"> </w:t>
      </w:r>
      <w:r w:rsidRPr="003520FC">
        <w:rPr>
          <w:sz w:val="26"/>
          <w:szCs w:val="26"/>
          <w:lang w:val="uk-UA"/>
        </w:rPr>
        <w:t>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>
        <w:rPr>
          <w:sz w:val="26"/>
          <w:szCs w:val="26"/>
          <w:lang w:val="uk-UA"/>
        </w:rPr>
        <w:t>, г</w:t>
      </w:r>
      <w:r w:rsidRPr="001841C6">
        <w:rPr>
          <w:sz w:val="26"/>
          <w:szCs w:val="26"/>
          <w:lang w:val="uk-UA"/>
        </w:rPr>
        <w:t>ромадськ</w:t>
      </w:r>
      <w:r>
        <w:rPr>
          <w:sz w:val="26"/>
          <w:szCs w:val="26"/>
          <w:lang w:val="uk-UA"/>
        </w:rPr>
        <w:t>у</w:t>
      </w:r>
      <w:r w:rsidRPr="001841C6">
        <w:rPr>
          <w:sz w:val="26"/>
          <w:szCs w:val="26"/>
          <w:lang w:val="uk-UA"/>
        </w:rPr>
        <w:t xml:space="preserve"> організаці</w:t>
      </w:r>
      <w:r>
        <w:rPr>
          <w:sz w:val="26"/>
          <w:szCs w:val="26"/>
          <w:lang w:val="uk-UA"/>
        </w:rPr>
        <w:t>ю</w:t>
      </w:r>
      <w:r w:rsidRPr="001841C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Pr="005947D0">
        <w:rPr>
          <w:sz w:val="26"/>
          <w:szCs w:val="26"/>
          <w:lang w:val="uk-UA"/>
        </w:rPr>
        <w:t>ЦЕНТР ІНФОРМАЦІЇ ПРО ПРАВА ЛЮДИНИ</w:t>
      </w:r>
      <w:r>
        <w:rPr>
          <w:sz w:val="26"/>
          <w:szCs w:val="26"/>
          <w:lang w:val="uk-UA"/>
        </w:rPr>
        <w:t>» (код ЄДРПОУ 38405259);</w:t>
      </w:r>
    </w:p>
    <w:p w:rsidR="00DD5D39" w:rsidRPr="006F6D59" w:rsidRDefault="00DD5D39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F3587B" w:rsidRDefault="00FB3249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FB3249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</w:t>
      </w:r>
      <w:r w:rsidR="006B1505">
        <w:rPr>
          <w:sz w:val="26"/>
          <w:szCs w:val="26"/>
          <w:lang w:val="uk-UA"/>
        </w:rPr>
        <w:t xml:space="preserve"> </w:t>
      </w:r>
      <w:r w:rsidR="006B1505" w:rsidRPr="003520FC">
        <w:rPr>
          <w:sz w:val="26"/>
          <w:szCs w:val="26"/>
          <w:lang w:val="uk-UA"/>
        </w:rPr>
        <w:t>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="006B1505"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 w:rsidR="006B1505">
        <w:rPr>
          <w:sz w:val="26"/>
          <w:szCs w:val="26"/>
          <w:lang w:val="uk-UA"/>
        </w:rPr>
        <w:t>,</w:t>
      </w:r>
      <w:r w:rsidRPr="00FB3249">
        <w:rPr>
          <w:sz w:val="26"/>
          <w:szCs w:val="26"/>
          <w:lang w:val="uk-UA"/>
        </w:rPr>
        <w:t xml:space="preserve"> громадську організацію</w:t>
      </w:r>
      <w:r>
        <w:rPr>
          <w:sz w:val="26"/>
          <w:szCs w:val="26"/>
          <w:lang w:val="uk-UA"/>
        </w:rPr>
        <w:t xml:space="preserve"> </w:t>
      </w:r>
      <w:r w:rsidRPr="00FB3249">
        <w:rPr>
          <w:sz w:val="26"/>
          <w:szCs w:val="26"/>
          <w:lang w:val="uk-UA"/>
        </w:rPr>
        <w:t>«ТОМ 14</w:t>
      </w:r>
      <w:r w:rsidR="00C66EA0">
        <w:rPr>
          <w:sz w:val="26"/>
          <w:szCs w:val="26"/>
          <w:lang w:val="uk-UA"/>
        </w:rPr>
        <w:t xml:space="preserve">» </w:t>
      </w:r>
      <w:r w:rsidR="00E22BE9" w:rsidRPr="001B326D">
        <w:rPr>
          <w:sz w:val="26"/>
          <w:szCs w:val="26"/>
          <w:lang w:val="uk-UA"/>
        </w:rPr>
        <w:t xml:space="preserve">(код ЄДРПОУ </w:t>
      </w:r>
      <w:r w:rsidR="00E22BE9" w:rsidRPr="00865E5A">
        <w:rPr>
          <w:sz w:val="26"/>
          <w:szCs w:val="26"/>
          <w:lang w:val="uk-UA"/>
        </w:rPr>
        <w:t>40067390</w:t>
      </w:r>
      <w:r w:rsidR="00E22BE9" w:rsidRPr="001B326D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;</w:t>
      </w:r>
    </w:p>
    <w:p w:rsidR="00526270" w:rsidRPr="006F6D59" w:rsidRDefault="00526270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526270" w:rsidRDefault="00526270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526270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>
        <w:rPr>
          <w:sz w:val="26"/>
          <w:szCs w:val="26"/>
          <w:lang w:val="uk-UA"/>
        </w:rPr>
        <w:t>-</w:t>
      </w:r>
      <w:r w:rsidRPr="00526270">
        <w:rPr>
          <w:sz w:val="26"/>
          <w:szCs w:val="26"/>
          <w:lang w:val="uk-UA"/>
        </w:rPr>
        <w:t>сайті Вищої кваліфікаційної комісії суддів України 05 липня 2023 року,</w:t>
      </w:r>
      <w:r>
        <w:rPr>
          <w:sz w:val="26"/>
          <w:szCs w:val="26"/>
          <w:lang w:val="uk-UA"/>
        </w:rPr>
        <w:t xml:space="preserve"> </w:t>
      </w:r>
      <w:r w:rsidRPr="00526270">
        <w:rPr>
          <w:sz w:val="26"/>
          <w:szCs w:val="26"/>
          <w:lang w:val="uk-UA"/>
        </w:rPr>
        <w:t>громадськ</w:t>
      </w:r>
      <w:r w:rsidR="00D03060">
        <w:rPr>
          <w:sz w:val="26"/>
          <w:szCs w:val="26"/>
          <w:lang w:val="uk-UA"/>
        </w:rPr>
        <w:t>у</w:t>
      </w:r>
      <w:r w:rsidRPr="00526270">
        <w:rPr>
          <w:sz w:val="26"/>
          <w:szCs w:val="26"/>
          <w:lang w:val="uk-UA"/>
        </w:rPr>
        <w:t xml:space="preserve"> організаці</w:t>
      </w:r>
      <w:r w:rsidR="00D03060">
        <w:rPr>
          <w:sz w:val="26"/>
          <w:szCs w:val="26"/>
          <w:lang w:val="uk-UA"/>
        </w:rPr>
        <w:t>ю</w:t>
      </w:r>
      <w:r w:rsidRPr="00526270">
        <w:rPr>
          <w:sz w:val="26"/>
          <w:szCs w:val="26"/>
          <w:lang w:val="uk-UA"/>
        </w:rPr>
        <w:t xml:space="preserve"> «ЦЕНТР ПРОТИДІЇ КОРУПЦІЇ» (код ЄДРПОУ 38238280)</w:t>
      </w:r>
      <w:r>
        <w:rPr>
          <w:sz w:val="26"/>
          <w:szCs w:val="26"/>
          <w:lang w:val="uk-UA"/>
        </w:rPr>
        <w:t>;</w:t>
      </w:r>
    </w:p>
    <w:p w:rsidR="00526270" w:rsidRPr="006F6D59" w:rsidRDefault="00526270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C84F56" w:rsidRPr="00E34647" w:rsidRDefault="003520FC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3520FC">
        <w:rPr>
          <w:sz w:val="26"/>
          <w:szCs w:val="26"/>
          <w:lang w:val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доброчесності,</w:t>
      </w:r>
      <w:r w:rsidR="006B1505">
        <w:rPr>
          <w:sz w:val="26"/>
          <w:szCs w:val="26"/>
          <w:lang w:val="uk-UA"/>
        </w:rPr>
        <w:t xml:space="preserve"> </w:t>
      </w:r>
      <w:r w:rsidR="006B1505" w:rsidRPr="003520FC">
        <w:rPr>
          <w:sz w:val="26"/>
          <w:szCs w:val="26"/>
          <w:lang w:val="uk-UA"/>
        </w:rPr>
        <w:t>оголошення про скликання яких оприлюднено на офіційному веб</w:t>
      </w:r>
      <w:r w:rsidR="00526270">
        <w:rPr>
          <w:sz w:val="26"/>
          <w:szCs w:val="26"/>
          <w:lang w:val="uk-UA"/>
        </w:rPr>
        <w:t>-</w:t>
      </w:r>
      <w:r w:rsidR="006B1505"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 w:rsidR="006B1505">
        <w:rPr>
          <w:sz w:val="26"/>
          <w:szCs w:val="26"/>
          <w:lang w:val="uk-UA"/>
        </w:rPr>
        <w:t>,</w:t>
      </w:r>
      <w:r w:rsidRPr="003520FC">
        <w:rPr>
          <w:sz w:val="26"/>
          <w:szCs w:val="26"/>
          <w:lang w:val="uk-UA"/>
        </w:rPr>
        <w:t xml:space="preserve"> громадськ</w:t>
      </w:r>
      <w:r w:rsidR="00D03060">
        <w:rPr>
          <w:sz w:val="26"/>
          <w:szCs w:val="26"/>
          <w:lang w:val="uk-UA"/>
        </w:rPr>
        <w:t>у організацію «ЦЕНТР ПОЛІТИКО-</w:t>
      </w:r>
      <w:r w:rsidRPr="003520FC">
        <w:rPr>
          <w:sz w:val="26"/>
          <w:szCs w:val="26"/>
          <w:lang w:val="uk-UA"/>
        </w:rPr>
        <w:t xml:space="preserve">ПРАВОВИХ РЕФОРМ» (код ЄДРПОУ </w:t>
      </w:r>
      <w:bookmarkStart w:id="8" w:name="_Hlk141281360"/>
      <w:r w:rsidR="00150D13" w:rsidRPr="00113C5F">
        <w:rPr>
          <w:sz w:val="26"/>
          <w:szCs w:val="26"/>
          <w:lang w:val="uk-UA"/>
        </w:rPr>
        <w:t>24583227</w:t>
      </w:r>
      <w:bookmarkEnd w:id="8"/>
      <w:r w:rsidRPr="003520FC">
        <w:rPr>
          <w:sz w:val="26"/>
          <w:szCs w:val="26"/>
          <w:lang w:val="uk-UA"/>
        </w:rPr>
        <w:t>)</w:t>
      </w:r>
      <w:r w:rsidR="00526270">
        <w:rPr>
          <w:sz w:val="26"/>
          <w:szCs w:val="26"/>
          <w:lang w:val="uk-UA"/>
        </w:rPr>
        <w:t>.</w:t>
      </w:r>
    </w:p>
    <w:p w:rsidR="00526270" w:rsidRPr="006F6D59" w:rsidRDefault="00526270" w:rsidP="002E5F52">
      <w:pPr>
        <w:pStyle w:val="a6"/>
        <w:shd w:val="clear" w:color="auto" w:fill="FFFFFF"/>
        <w:ind w:left="0" w:firstLine="709"/>
        <w:jc w:val="both"/>
        <w:rPr>
          <w:sz w:val="10"/>
          <w:szCs w:val="10"/>
          <w:lang w:val="uk-UA"/>
        </w:rPr>
      </w:pPr>
    </w:p>
    <w:p w:rsidR="00076180" w:rsidRDefault="00D03060" w:rsidP="002E5F52">
      <w:pPr>
        <w:pStyle w:val="a6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076180" w:rsidRPr="00076180">
        <w:rPr>
          <w:sz w:val="26"/>
          <w:szCs w:val="26"/>
          <w:lang w:val="uk-UA"/>
        </w:rPr>
        <w:t>изнати громадськ</w:t>
      </w:r>
      <w:r w:rsidR="00076180">
        <w:rPr>
          <w:sz w:val="26"/>
          <w:szCs w:val="26"/>
          <w:lang w:val="uk-UA"/>
        </w:rPr>
        <w:t>у</w:t>
      </w:r>
      <w:r w:rsidR="00076180" w:rsidRPr="00076180">
        <w:rPr>
          <w:sz w:val="26"/>
          <w:szCs w:val="26"/>
          <w:lang w:val="uk-UA"/>
        </w:rPr>
        <w:t xml:space="preserve"> організаці</w:t>
      </w:r>
      <w:r w:rsidR="00076180">
        <w:rPr>
          <w:sz w:val="26"/>
          <w:szCs w:val="26"/>
          <w:lang w:val="uk-UA"/>
        </w:rPr>
        <w:t>ю</w:t>
      </w:r>
      <w:r w:rsidR="00076180" w:rsidRPr="00076180">
        <w:rPr>
          <w:sz w:val="26"/>
          <w:szCs w:val="26"/>
          <w:lang w:val="uk-UA"/>
        </w:rPr>
        <w:t xml:space="preserve"> «СТОП НЕЛЕГАЛ» (код ЄДРПОУ 40111224)</w:t>
      </w:r>
      <w:r w:rsidR="00076180" w:rsidRPr="004D54CC">
        <w:rPr>
          <w:lang w:val="uk-UA"/>
        </w:rPr>
        <w:t xml:space="preserve"> </w:t>
      </w:r>
      <w:r w:rsidR="00076180" w:rsidRPr="00076180">
        <w:rPr>
          <w:sz w:val="26"/>
          <w:szCs w:val="26"/>
          <w:lang w:val="uk-UA"/>
        </w:rPr>
        <w:t>такою, що не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076180">
        <w:rPr>
          <w:sz w:val="26"/>
          <w:szCs w:val="26"/>
          <w:lang w:val="uk-UA"/>
        </w:rPr>
        <w:t>-</w:t>
      </w:r>
      <w:r w:rsidR="00076180" w:rsidRPr="00076180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 w:rsidR="00076180">
        <w:rPr>
          <w:sz w:val="26"/>
          <w:szCs w:val="26"/>
          <w:lang w:val="uk-UA"/>
        </w:rPr>
        <w:t>;</w:t>
      </w:r>
    </w:p>
    <w:p w:rsidR="00076180" w:rsidRPr="006F6D59" w:rsidRDefault="00076180" w:rsidP="002E5F52">
      <w:pPr>
        <w:shd w:val="clear" w:color="auto" w:fill="FFFFFF"/>
        <w:ind w:firstLine="709"/>
        <w:jc w:val="both"/>
        <w:rPr>
          <w:sz w:val="6"/>
          <w:szCs w:val="6"/>
          <w:lang w:val="uk-UA"/>
        </w:rPr>
      </w:pPr>
    </w:p>
    <w:p w:rsidR="00076180" w:rsidRDefault="00076180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076180">
        <w:rPr>
          <w:sz w:val="26"/>
          <w:szCs w:val="26"/>
          <w:lang w:val="uk-UA"/>
        </w:rPr>
        <w:lastRenderedPageBreak/>
        <w:t xml:space="preserve">визнати </w:t>
      </w:r>
      <w:r w:rsidR="00D03060">
        <w:rPr>
          <w:sz w:val="26"/>
          <w:szCs w:val="26"/>
          <w:lang w:val="uk-UA"/>
        </w:rPr>
        <w:t>В</w:t>
      </w:r>
      <w:r w:rsidR="00D03060" w:rsidRPr="00076180">
        <w:rPr>
          <w:sz w:val="26"/>
          <w:szCs w:val="26"/>
          <w:lang w:val="uk-UA"/>
        </w:rPr>
        <w:t>інниц</w:t>
      </w:r>
      <w:r w:rsidR="00D03060">
        <w:rPr>
          <w:sz w:val="26"/>
          <w:szCs w:val="26"/>
          <w:lang w:val="uk-UA"/>
        </w:rPr>
        <w:t>ьку</w:t>
      </w:r>
      <w:r w:rsidR="00D03060" w:rsidRPr="00076180">
        <w:rPr>
          <w:sz w:val="26"/>
          <w:szCs w:val="26"/>
          <w:lang w:val="uk-UA"/>
        </w:rPr>
        <w:t xml:space="preserve"> обласн</w:t>
      </w:r>
      <w:r w:rsidR="00D03060">
        <w:rPr>
          <w:sz w:val="26"/>
          <w:szCs w:val="26"/>
          <w:lang w:val="uk-UA"/>
        </w:rPr>
        <w:t>у</w:t>
      </w:r>
      <w:r w:rsidR="00D03060" w:rsidRPr="00076180">
        <w:rPr>
          <w:sz w:val="26"/>
          <w:szCs w:val="26"/>
          <w:lang w:val="uk-UA"/>
        </w:rPr>
        <w:t xml:space="preserve"> громадськ</w:t>
      </w:r>
      <w:r w:rsidR="00D03060">
        <w:rPr>
          <w:sz w:val="26"/>
          <w:szCs w:val="26"/>
          <w:lang w:val="uk-UA"/>
        </w:rPr>
        <w:t>у</w:t>
      </w:r>
      <w:r w:rsidR="00D03060" w:rsidRPr="00076180">
        <w:rPr>
          <w:sz w:val="26"/>
          <w:szCs w:val="26"/>
          <w:lang w:val="uk-UA"/>
        </w:rPr>
        <w:t xml:space="preserve"> організаці</w:t>
      </w:r>
      <w:r w:rsidR="00D03060">
        <w:rPr>
          <w:sz w:val="26"/>
          <w:szCs w:val="26"/>
          <w:lang w:val="uk-UA"/>
        </w:rPr>
        <w:t>ю</w:t>
      </w:r>
      <w:r w:rsidR="002F3023" w:rsidRPr="00076180">
        <w:rPr>
          <w:sz w:val="26"/>
          <w:szCs w:val="26"/>
          <w:lang w:val="uk-UA"/>
        </w:rPr>
        <w:t xml:space="preserve"> </w:t>
      </w:r>
      <w:r w:rsidRPr="00076180">
        <w:rPr>
          <w:sz w:val="26"/>
          <w:szCs w:val="26"/>
          <w:lang w:val="uk-UA"/>
        </w:rPr>
        <w:t>«СОЮЗ ЮРИСТІВ УКРАЇНИ» (код ЄДРПОУ 21725144)</w:t>
      </w:r>
      <w:r w:rsidRPr="004D54CC">
        <w:rPr>
          <w:lang w:val="uk-UA"/>
        </w:rPr>
        <w:t xml:space="preserve"> </w:t>
      </w:r>
      <w:r w:rsidRPr="00076180">
        <w:rPr>
          <w:sz w:val="26"/>
          <w:szCs w:val="26"/>
          <w:lang w:val="uk-UA"/>
        </w:rPr>
        <w:t>такою, що не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веб-сайті Вищої кваліфікаційної комісії суддів України 05 липня 2023 року;</w:t>
      </w:r>
    </w:p>
    <w:p w:rsidR="00076180" w:rsidRPr="006F6D59" w:rsidRDefault="00076180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3520FC" w:rsidRDefault="003520FC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 w:rsidRPr="003520FC">
        <w:rPr>
          <w:sz w:val="26"/>
          <w:szCs w:val="26"/>
          <w:lang w:val="uk-UA"/>
        </w:rPr>
        <w:t xml:space="preserve">визнати </w:t>
      </w:r>
      <w:r w:rsidR="00D03060">
        <w:rPr>
          <w:sz w:val="26"/>
          <w:szCs w:val="26"/>
          <w:lang w:val="uk-UA"/>
        </w:rPr>
        <w:t>г</w:t>
      </w:r>
      <w:r w:rsidRPr="003520FC">
        <w:rPr>
          <w:sz w:val="26"/>
          <w:szCs w:val="26"/>
          <w:lang w:val="uk-UA"/>
        </w:rPr>
        <w:t>ромадську організацію «СТОП КОРУПЦІЇ»</w:t>
      </w:r>
      <w:r w:rsidR="00AF7FCB">
        <w:rPr>
          <w:sz w:val="26"/>
          <w:szCs w:val="26"/>
          <w:lang w:val="uk-UA"/>
        </w:rPr>
        <w:t xml:space="preserve"> (код ЄДРПОУ 39946405)</w:t>
      </w:r>
      <w:r w:rsidRPr="003520FC">
        <w:rPr>
          <w:sz w:val="26"/>
          <w:szCs w:val="26"/>
          <w:lang w:val="uk-UA"/>
        </w:rPr>
        <w:t xml:space="preserve"> такою, що не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076180">
        <w:rPr>
          <w:sz w:val="26"/>
          <w:szCs w:val="26"/>
          <w:lang w:val="uk-UA"/>
        </w:rPr>
        <w:t>-</w:t>
      </w:r>
      <w:r w:rsidRPr="003520FC">
        <w:rPr>
          <w:sz w:val="26"/>
          <w:szCs w:val="26"/>
          <w:lang w:val="uk-UA"/>
        </w:rPr>
        <w:t>сайті Вищої кваліфікаційної комісії суддів України 05 липня 2023 року</w:t>
      </w:r>
      <w:r>
        <w:rPr>
          <w:sz w:val="26"/>
          <w:szCs w:val="26"/>
          <w:lang w:val="uk-UA"/>
        </w:rPr>
        <w:t>;</w:t>
      </w:r>
    </w:p>
    <w:p w:rsidR="00076180" w:rsidRPr="006F6D59" w:rsidRDefault="00076180" w:rsidP="002E5F52">
      <w:pPr>
        <w:pStyle w:val="a6"/>
        <w:shd w:val="clear" w:color="auto" w:fill="FFFFFF"/>
        <w:ind w:left="0" w:firstLine="709"/>
        <w:jc w:val="both"/>
        <w:rPr>
          <w:sz w:val="6"/>
          <w:szCs w:val="6"/>
          <w:lang w:val="uk-UA"/>
        </w:rPr>
      </w:pPr>
    </w:p>
    <w:p w:rsidR="00C84F56" w:rsidRPr="00C84F56" w:rsidRDefault="00D03060" w:rsidP="002E5F52">
      <w:pPr>
        <w:pStyle w:val="a6"/>
        <w:shd w:val="clear" w:color="auto" w:fill="FFFFFF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визнати г</w:t>
      </w:r>
      <w:r w:rsidR="00C84F56" w:rsidRPr="00C84F56">
        <w:rPr>
          <w:sz w:val="26"/>
          <w:szCs w:val="26"/>
          <w:lang w:val="uk-UA"/>
        </w:rPr>
        <w:t>ромадську організацію «НАРОД І ПРАВО» (код ЄДРПОУ 39853536) такою, що не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076180">
        <w:rPr>
          <w:sz w:val="26"/>
          <w:szCs w:val="26"/>
          <w:lang w:val="uk-UA"/>
        </w:rPr>
        <w:t>-</w:t>
      </w:r>
      <w:r w:rsidR="00C84F56" w:rsidRPr="00C84F56">
        <w:rPr>
          <w:sz w:val="26"/>
          <w:szCs w:val="26"/>
          <w:lang w:val="uk-UA"/>
        </w:rPr>
        <w:t>сайті Вищої кваліфікаційної комісії суддів України 05 липня 2023 року;</w:t>
      </w:r>
    </w:p>
    <w:p w:rsidR="003520FC" w:rsidRPr="006F6D59" w:rsidRDefault="003520FC" w:rsidP="002E5F52">
      <w:pPr>
        <w:shd w:val="clear" w:color="auto" w:fill="FFFFFF"/>
        <w:ind w:firstLine="709"/>
        <w:jc w:val="both"/>
        <w:rPr>
          <w:sz w:val="6"/>
          <w:szCs w:val="6"/>
          <w:lang w:val="uk-UA"/>
        </w:rPr>
      </w:pPr>
    </w:p>
    <w:p w:rsidR="001B326D" w:rsidRPr="006F6D59" w:rsidRDefault="003520FC" w:rsidP="002E5F52">
      <w:pPr>
        <w:shd w:val="clear" w:color="auto" w:fill="FFFFFF"/>
        <w:ind w:firstLine="709"/>
        <w:jc w:val="both"/>
        <w:rPr>
          <w:sz w:val="26"/>
          <w:szCs w:val="26"/>
          <w:lang w:val="uk-UA"/>
        </w:rPr>
      </w:pPr>
      <w:bookmarkStart w:id="9" w:name="_Hlk141274318"/>
      <w:r w:rsidRPr="003520FC">
        <w:rPr>
          <w:sz w:val="26"/>
          <w:szCs w:val="26"/>
          <w:lang w:val="uk-UA"/>
        </w:rPr>
        <w:t xml:space="preserve">визнати </w:t>
      </w:r>
      <w:r w:rsidR="00076180" w:rsidRPr="00076180">
        <w:rPr>
          <w:sz w:val="26"/>
          <w:szCs w:val="26"/>
          <w:lang w:val="uk-UA"/>
        </w:rPr>
        <w:t>Вінницьк</w:t>
      </w:r>
      <w:r w:rsidR="00076180">
        <w:rPr>
          <w:sz w:val="26"/>
          <w:szCs w:val="26"/>
          <w:lang w:val="uk-UA"/>
        </w:rPr>
        <w:t>у</w:t>
      </w:r>
      <w:r w:rsidR="00076180" w:rsidRPr="00076180">
        <w:rPr>
          <w:sz w:val="26"/>
          <w:szCs w:val="26"/>
          <w:lang w:val="uk-UA"/>
        </w:rPr>
        <w:t xml:space="preserve"> обласн</w:t>
      </w:r>
      <w:r w:rsidR="00076180">
        <w:rPr>
          <w:sz w:val="26"/>
          <w:szCs w:val="26"/>
          <w:lang w:val="uk-UA"/>
        </w:rPr>
        <w:t>у</w:t>
      </w:r>
      <w:r w:rsidR="00076180" w:rsidRPr="00076180">
        <w:rPr>
          <w:sz w:val="26"/>
          <w:szCs w:val="26"/>
          <w:lang w:val="uk-UA"/>
        </w:rPr>
        <w:t xml:space="preserve"> громадськ</w:t>
      </w:r>
      <w:r w:rsidR="00076180">
        <w:rPr>
          <w:sz w:val="26"/>
          <w:szCs w:val="26"/>
          <w:lang w:val="uk-UA"/>
        </w:rPr>
        <w:t>у</w:t>
      </w:r>
      <w:r w:rsidR="00076180" w:rsidRPr="00076180">
        <w:rPr>
          <w:sz w:val="26"/>
          <w:szCs w:val="26"/>
          <w:lang w:val="uk-UA"/>
        </w:rPr>
        <w:t xml:space="preserve"> організаці</w:t>
      </w:r>
      <w:r w:rsidR="00076180">
        <w:rPr>
          <w:sz w:val="26"/>
          <w:szCs w:val="26"/>
          <w:lang w:val="uk-UA"/>
        </w:rPr>
        <w:t>ю</w:t>
      </w:r>
      <w:r w:rsidR="00076180" w:rsidRPr="00076180">
        <w:rPr>
          <w:sz w:val="26"/>
          <w:szCs w:val="26"/>
          <w:lang w:val="uk-UA"/>
        </w:rPr>
        <w:t xml:space="preserve"> «МИ РАЗОМ» (код ЄДРПОУ 26287186)</w:t>
      </w:r>
      <w:r w:rsidRPr="003520FC">
        <w:rPr>
          <w:sz w:val="26"/>
          <w:szCs w:val="26"/>
          <w:lang w:val="uk-UA"/>
        </w:rPr>
        <w:t xml:space="preserve"> такою, що не відповідає вимогам до участі у зборах представників громадських об’єднань для створення Громадської ради доброчесності, оголошення про скликання яких оприлюднено на офіційному веб</w:t>
      </w:r>
      <w:r w:rsidR="00076180">
        <w:rPr>
          <w:sz w:val="26"/>
          <w:szCs w:val="26"/>
          <w:lang w:val="uk-UA"/>
        </w:rPr>
        <w:t>-</w:t>
      </w:r>
      <w:r w:rsidRPr="003520FC">
        <w:rPr>
          <w:sz w:val="26"/>
          <w:szCs w:val="26"/>
          <w:lang w:val="uk-UA"/>
        </w:rPr>
        <w:t>сайті Вищої кваліфікаційної комісії суддів України 05 липня</w:t>
      </w:r>
      <w:r>
        <w:rPr>
          <w:sz w:val="26"/>
          <w:szCs w:val="26"/>
          <w:lang w:val="uk-UA"/>
        </w:rPr>
        <w:t xml:space="preserve"> </w:t>
      </w:r>
      <w:r w:rsidRPr="003520FC">
        <w:rPr>
          <w:sz w:val="26"/>
          <w:szCs w:val="26"/>
          <w:lang w:val="uk-UA"/>
        </w:rPr>
        <w:t>2023 року</w:t>
      </w:r>
      <w:r w:rsidR="00076180">
        <w:rPr>
          <w:sz w:val="26"/>
          <w:szCs w:val="26"/>
          <w:lang w:val="uk-UA"/>
        </w:rPr>
        <w:t>.</w:t>
      </w:r>
      <w:bookmarkEnd w:id="9"/>
    </w:p>
    <w:p w:rsidR="0065507D" w:rsidRDefault="0065507D" w:rsidP="007E05DD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EF279A" w:rsidRPr="00BC0F77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BC0F77">
        <w:rPr>
          <w:sz w:val="26"/>
          <w:szCs w:val="26"/>
          <w:lang w:val="uk-UA"/>
        </w:rPr>
        <w:t>Головуючий</w:t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Р.М.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Ігнатов</w:t>
      </w:r>
    </w:p>
    <w:p w:rsidR="00EF279A" w:rsidRPr="003D0A56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BC0F77">
        <w:rPr>
          <w:sz w:val="26"/>
          <w:szCs w:val="26"/>
          <w:lang w:val="uk-UA"/>
        </w:rPr>
        <w:t>Члени Комісії:</w:t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BC0F77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>М.Б.</w:t>
      </w:r>
      <w:r w:rsidR="00E850FF"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Богоніс</w:t>
      </w:r>
    </w:p>
    <w:p w:rsidR="00D03060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  <w:t>Л.М.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Волкова</w:t>
      </w:r>
    </w:p>
    <w:p w:rsidR="00EF279A" w:rsidRPr="003D0A56" w:rsidRDefault="00E850FF" w:rsidP="00E850FF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3521A" w:rsidRPr="003D0A56">
        <w:rPr>
          <w:sz w:val="26"/>
          <w:szCs w:val="26"/>
          <w:lang w:val="uk-UA"/>
        </w:rPr>
        <w:t>В.О.</w:t>
      </w:r>
      <w:r>
        <w:rPr>
          <w:sz w:val="26"/>
          <w:szCs w:val="26"/>
          <w:lang w:val="uk-UA"/>
        </w:rPr>
        <w:t> </w:t>
      </w:r>
      <w:r w:rsidR="0093521A">
        <w:rPr>
          <w:sz w:val="26"/>
          <w:szCs w:val="26"/>
          <w:lang w:val="uk-UA"/>
        </w:rPr>
        <w:t>Гацелюк</w:t>
      </w:r>
    </w:p>
    <w:p w:rsidR="00EF279A" w:rsidRPr="003D0A56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>Р.А.</w:t>
      </w:r>
      <w:r w:rsidR="00E850FF"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Кидисюк</w:t>
      </w:r>
    </w:p>
    <w:p w:rsidR="00EF279A" w:rsidRPr="003D0A56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  <w:t>Н.Р.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Кобецька</w:t>
      </w:r>
    </w:p>
    <w:p w:rsidR="00EF279A" w:rsidRPr="003D0A56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  <w:t>О.Л.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Коліуш</w:t>
      </w:r>
    </w:p>
    <w:p w:rsidR="00EF279A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>Р.І.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Мельник</w:t>
      </w:r>
    </w:p>
    <w:p w:rsidR="004B02A8" w:rsidRPr="003D0A56" w:rsidRDefault="004B02A8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О.С.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Омельян</w:t>
      </w:r>
    </w:p>
    <w:p w:rsidR="00EF279A" w:rsidRPr="003D0A56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  <w:t>А.В.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Пасічник</w:t>
      </w:r>
    </w:p>
    <w:p w:rsidR="00EF279A" w:rsidRPr="003D0A56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  <w:t>Р.Б.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Сабодаш</w:t>
      </w:r>
    </w:p>
    <w:p w:rsidR="00EF279A" w:rsidRPr="003D0A56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  <w:t>Р.М.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Сидорович</w:t>
      </w:r>
    </w:p>
    <w:p w:rsidR="00EF279A" w:rsidRPr="003D0A56" w:rsidRDefault="0093521A" w:rsidP="00EF279A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  <w:t>С.Ю.</w:t>
      </w:r>
      <w:r w:rsidR="00E850FF">
        <w:rPr>
          <w:sz w:val="26"/>
          <w:szCs w:val="26"/>
          <w:lang w:val="uk-UA"/>
        </w:rPr>
        <w:t> </w:t>
      </w:r>
      <w:r w:rsidRPr="003D0A56">
        <w:rPr>
          <w:sz w:val="26"/>
          <w:szCs w:val="26"/>
          <w:lang w:val="uk-UA"/>
        </w:rPr>
        <w:t>Чумак</w:t>
      </w:r>
    </w:p>
    <w:p w:rsidR="00745BF7" w:rsidRPr="00B522C4" w:rsidRDefault="0093521A" w:rsidP="00FA2943">
      <w:pPr>
        <w:shd w:val="clear" w:color="auto" w:fill="FFFFFF"/>
        <w:spacing w:line="480" w:lineRule="auto"/>
        <w:ind w:right="-1"/>
        <w:jc w:val="both"/>
        <w:rPr>
          <w:sz w:val="26"/>
          <w:szCs w:val="26"/>
          <w:highlight w:val="yellow"/>
        </w:rPr>
      </w:pP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</w:r>
      <w:r w:rsidRPr="003D0A56">
        <w:rPr>
          <w:sz w:val="26"/>
          <w:szCs w:val="26"/>
          <w:lang w:val="uk-UA"/>
        </w:rPr>
        <w:tab/>
        <w:t>Г.М.</w:t>
      </w:r>
      <w:r w:rsidR="00E850FF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Шевчук</w:t>
      </w:r>
    </w:p>
    <w:sectPr w:rsidR="00745BF7" w:rsidRPr="00B522C4" w:rsidSect="00B522C4">
      <w:headerReference w:type="default" r:id="rId10"/>
      <w:headerReference w:type="first" r:id="rId11"/>
      <w:pgSz w:w="11906" w:h="16838"/>
      <w:pgMar w:top="1134" w:right="566" w:bottom="851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13" w:rsidRDefault="00D74313">
      <w:r>
        <w:separator/>
      </w:r>
    </w:p>
  </w:endnote>
  <w:endnote w:type="continuationSeparator" w:id="0">
    <w:p w:rsidR="00D74313" w:rsidRDefault="00D7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13" w:rsidRDefault="00D74313">
      <w:r>
        <w:separator/>
      </w:r>
    </w:p>
  </w:footnote>
  <w:footnote w:type="continuationSeparator" w:id="0">
    <w:p w:rsidR="00D74313" w:rsidRDefault="00D74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9E" w:rsidRPr="001E29FE" w:rsidRDefault="0093521A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967ADC">
      <w:rPr>
        <w:noProof/>
        <w:sz w:val="20"/>
        <w:szCs w:val="20"/>
      </w:rPr>
      <w:t>3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FE" w:rsidRPr="001E29FE" w:rsidRDefault="001E29FE" w:rsidP="001E29F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B10"/>
    <w:multiLevelType w:val="hybridMultilevel"/>
    <w:tmpl w:val="18FE4BEE"/>
    <w:lvl w:ilvl="0" w:tplc="F4528B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2A02C54"/>
    <w:multiLevelType w:val="hybridMultilevel"/>
    <w:tmpl w:val="0C14DB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B"/>
    <w:rsid w:val="00027B70"/>
    <w:rsid w:val="0004669B"/>
    <w:rsid w:val="00063AB0"/>
    <w:rsid w:val="00071C5D"/>
    <w:rsid w:val="00076180"/>
    <w:rsid w:val="000D7F99"/>
    <w:rsid w:val="00113C5F"/>
    <w:rsid w:val="001310F5"/>
    <w:rsid w:val="00140332"/>
    <w:rsid w:val="00150D13"/>
    <w:rsid w:val="00152FFB"/>
    <w:rsid w:val="001841C6"/>
    <w:rsid w:val="001860C2"/>
    <w:rsid w:val="0019033C"/>
    <w:rsid w:val="001B326D"/>
    <w:rsid w:val="001E01CA"/>
    <w:rsid w:val="001E29FE"/>
    <w:rsid w:val="001E58E6"/>
    <w:rsid w:val="001F6B01"/>
    <w:rsid w:val="002118BA"/>
    <w:rsid w:val="00245EC6"/>
    <w:rsid w:val="0025715B"/>
    <w:rsid w:val="00266D9D"/>
    <w:rsid w:val="00284AEF"/>
    <w:rsid w:val="002A0229"/>
    <w:rsid w:val="002D0546"/>
    <w:rsid w:val="002D2766"/>
    <w:rsid w:val="002E5F52"/>
    <w:rsid w:val="002F3023"/>
    <w:rsid w:val="00313336"/>
    <w:rsid w:val="00317E04"/>
    <w:rsid w:val="003355F2"/>
    <w:rsid w:val="003520FC"/>
    <w:rsid w:val="00353744"/>
    <w:rsid w:val="003604CE"/>
    <w:rsid w:val="003610E9"/>
    <w:rsid w:val="00363C0D"/>
    <w:rsid w:val="003714F2"/>
    <w:rsid w:val="003820DF"/>
    <w:rsid w:val="003C4723"/>
    <w:rsid w:val="003D0A56"/>
    <w:rsid w:val="00405CF6"/>
    <w:rsid w:val="00406583"/>
    <w:rsid w:val="004310F4"/>
    <w:rsid w:val="00440831"/>
    <w:rsid w:val="0045486B"/>
    <w:rsid w:val="004A01F5"/>
    <w:rsid w:val="004B02A8"/>
    <w:rsid w:val="004D54CC"/>
    <w:rsid w:val="004F5D8D"/>
    <w:rsid w:val="00526270"/>
    <w:rsid w:val="0057794B"/>
    <w:rsid w:val="005B346B"/>
    <w:rsid w:val="005C3A48"/>
    <w:rsid w:val="005D0E8D"/>
    <w:rsid w:val="005E6D86"/>
    <w:rsid w:val="0065507D"/>
    <w:rsid w:val="006923F0"/>
    <w:rsid w:val="006A061C"/>
    <w:rsid w:val="006B137F"/>
    <w:rsid w:val="006B1505"/>
    <w:rsid w:val="006F1A55"/>
    <w:rsid w:val="006F6D59"/>
    <w:rsid w:val="00745BF7"/>
    <w:rsid w:val="00763094"/>
    <w:rsid w:val="00767E20"/>
    <w:rsid w:val="0078165A"/>
    <w:rsid w:val="00795116"/>
    <w:rsid w:val="007A3E02"/>
    <w:rsid w:val="007B26C0"/>
    <w:rsid w:val="007C16C5"/>
    <w:rsid w:val="007C5138"/>
    <w:rsid w:val="007E05DD"/>
    <w:rsid w:val="00865E5A"/>
    <w:rsid w:val="0087675C"/>
    <w:rsid w:val="0087692C"/>
    <w:rsid w:val="008A658E"/>
    <w:rsid w:val="00904A93"/>
    <w:rsid w:val="0093521A"/>
    <w:rsid w:val="00937B9B"/>
    <w:rsid w:val="00967ADC"/>
    <w:rsid w:val="009E4626"/>
    <w:rsid w:val="009E748E"/>
    <w:rsid w:val="009F4087"/>
    <w:rsid w:val="00AC3345"/>
    <w:rsid w:val="00AD1052"/>
    <w:rsid w:val="00AE1A5D"/>
    <w:rsid w:val="00AE1DA4"/>
    <w:rsid w:val="00AE30E4"/>
    <w:rsid w:val="00AF7FCB"/>
    <w:rsid w:val="00B063B4"/>
    <w:rsid w:val="00B46D4C"/>
    <w:rsid w:val="00B522C4"/>
    <w:rsid w:val="00B80C06"/>
    <w:rsid w:val="00B86AA3"/>
    <w:rsid w:val="00BB26F6"/>
    <w:rsid w:val="00BC0F77"/>
    <w:rsid w:val="00C06627"/>
    <w:rsid w:val="00C260AB"/>
    <w:rsid w:val="00C66EA0"/>
    <w:rsid w:val="00C72162"/>
    <w:rsid w:val="00C82F90"/>
    <w:rsid w:val="00C84F56"/>
    <w:rsid w:val="00CA4233"/>
    <w:rsid w:val="00CC5408"/>
    <w:rsid w:val="00CC5F8E"/>
    <w:rsid w:val="00CE1E59"/>
    <w:rsid w:val="00D03060"/>
    <w:rsid w:val="00D10802"/>
    <w:rsid w:val="00D71C03"/>
    <w:rsid w:val="00D74313"/>
    <w:rsid w:val="00D7799E"/>
    <w:rsid w:val="00D93A36"/>
    <w:rsid w:val="00DD5D39"/>
    <w:rsid w:val="00DE7C0C"/>
    <w:rsid w:val="00DF4E3B"/>
    <w:rsid w:val="00E22BE9"/>
    <w:rsid w:val="00E34647"/>
    <w:rsid w:val="00E451BF"/>
    <w:rsid w:val="00E850FF"/>
    <w:rsid w:val="00EA209E"/>
    <w:rsid w:val="00EA799E"/>
    <w:rsid w:val="00EB17A5"/>
    <w:rsid w:val="00EF279A"/>
    <w:rsid w:val="00F01BC1"/>
    <w:rsid w:val="00F3587B"/>
    <w:rsid w:val="00F47F38"/>
    <w:rsid w:val="00F53514"/>
    <w:rsid w:val="00F94910"/>
    <w:rsid w:val="00FA2943"/>
    <w:rsid w:val="00FB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507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3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51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507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3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51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B0CA-8B69-452D-9FBB-5E234061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13059</Words>
  <Characters>7444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Нестеренко Світлана Петрівна</cp:lastModifiedBy>
  <cp:revision>12</cp:revision>
  <cp:lastPrinted>2023-07-28T07:02:00Z</cp:lastPrinted>
  <dcterms:created xsi:type="dcterms:W3CDTF">2023-08-01T08:09:00Z</dcterms:created>
  <dcterms:modified xsi:type="dcterms:W3CDTF">2023-08-01T12:18:00Z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-70458306</vt:i4>
  </property>
</Properties>
</file>