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D0EE2" w14:textId="77777777" w:rsidR="00D319D7" w:rsidRPr="007C22B2" w:rsidRDefault="00D319D7" w:rsidP="00BF469F">
      <w:pPr>
        <w:ind w:firstLine="567"/>
        <w:jc w:val="center"/>
        <w:rPr>
          <w:rFonts w:ascii="Times New Roman" w:hAnsi="Times New Roman" w:cs="Times New Roman"/>
          <w:sz w:val="24"/>
          <w:szCs w:val="24"/>
        </w:rPr>
      </w:pPr>
      <w:r w:rsidRPr="007C22B2">
        <w:rPr>
          <w:rFonts w:ascii="Times New Roman" w:eastAsia="Times New Roman" w:hAnsi="Times New Roman" w:cs="Times New Roman"/>
          <w:noProof/>
          <w:lang w:eastAsia="uk-UA"/>
        </w:rPr>
        <w:drawing>
          <wp:inline distT="0" distB="0" distL="0" distR="0" wp14:anchorId="4D373EFA" wp14:editId="5B77C9B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6B90E684" w14:textId="77777777" w:rsidR="00BF469F" w:rsidRPr="007C22B2" w:rsidRDefault="00BF469F" w:rsidP="00BF469F">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7C22B2">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30E83DE1" w14:textId="77777777" w:rsidR="00BF469F" w:rsidRPr="007C22B2" w:rsidRDefault="00BF469F" w:rsidP="0080076F">
      <w:pPr>
        <w:spacing w:line="240" w:lineRule="auto"/>
        <w:ind w:firstLine="567"/>
        <w:jc w:val="both"/>
        <w:rPr>
          <w:rFonts w:ascii="Times New Roman" w:hAnsi="Times New Roman" w:cs="Times New Roman"/>
          <w:sz w:val="25"/>
          <w:szCs w:val="25"/>
        </w:rPr>
      </w:pPr>
    </w:p>
    <w:p w14:paraId="589AB82E" w14:textId="4E793B67" w:rsidR="00BF469F" w:rsidRPr="007C22B2" w:rsidRDefault="00B8402F" w:rsidP="0080076F">
      <w:pPr>
        <w:spacing w:after="0" w:line="240" w:lineRule="auto"/>
        <w:rPr>
          <w:rFonts w:ascii="Times New Roman" w:eastAsia="Times New Roman" w:hAnsi="Times New Roman" w:cs="Times New Roman"/>
          <w:sz w:val="25"/>
          <w:szCs w:val="25"/>
          <w:lang w:eastAsia="ru-RU"/>
        </w:rPr>
      </w:pPr>
      <w:r w:rsidRPr="007C22B2">
        <w:rPr>
          <w:rFonts w:ascii="Times New Roman" w:eastAsia="Times New Roman" w:hAnsi="Times New Roman" w:cs="Times New Roman"/>
          <w:sz w:val="25"/>
          <w:szCs w:val="25"/>
          <w:lang w:eastAsia="ru-RU"/>
        </w:rPr>
        <w:t>08 жовт</w:t>
      </w:r>
      <w:r w:rsidR="00897FA0" w:rsidRPr="007C22B2">
        <w:rPr>
          <w:rFonts w:ascii="Times New Roman" w:eastAsia="Times New Roman" w:hAnsi="Times New Roman" w:cs="Times New Roman"/>
          <w:sz w:val="25"/>
          <w:szCs w:val="25"/>
          <w:lang w:eastAsia="ru-RU"/>
        </w:rPr>
        <w:t xml:space="preserve">ня 2025 року </w:t>
      </w:r>
      <w:r w:rsidR="00897FA0" w:rsidRPr="007C22B2">
        <w:rPr>
          <w:rFonts w:ascii="Times New Roman" w:eastAsia="Times New Roman" w:hAnsi="Times New Roman" w:cs="Times New Roman"/>
          <w:sz w:val="25"/>
          <w:szCs w:val="25"/>
          <w:lang w:eastAsia="ru-RU"/>
        </w:rPr>
        <w:tab/>
      </w:r>
      <w:r w:rsidR="00897FA0" w:rsidRPr="007C22B2">
        <w:rPr>
          <w:rFonts w:ascii="Times New Roman" w:eastAsia="Times New Roman" w:hAnsi="Times New Roman" w:cs="Times New Roman"/>
          <w:sz w:val="25"/>
          <w:szCs w:val="25"/>
          <w:lang w:eastAsia="ru-RU"/>
        </w:rPr>
        <w:tab/>
      </w:r>
      <w:r w:rsidR="00897FA0" w:rsidRPr="007C22B2">
        <w:rPr>
          <w:rFonts w:ascii="Times New Roman" w:eastAsia="Times New Roman" w:hAnsi="Times New Roman" w:cs="Times New Roman"/>
          <w:sz w:val="25"/>
          <w:szCs w:val="25"/>
          <w:lang w:eastAsia="ru-RU"/>
        </w:rPr>
        <w:tab/>
      </w:r>
      <w:r w:rsidR="00897FA0" w:rsidRPr="007C22B2">
        <w:rPr>
          <w:rFonts w:ascii="Times New Roman" w:eastAsia="Times New Roman" w:hAnsi="Times New Roman" w:cs="Times New Roman"/>
          <w:sz w:val="25"/>
          <w:szCs w:val="25"/>
          <w:lang w:eastAsia="ru-RU"/>
        </w:rPr>
        <w:tab/>
      </w:r>
      <w:r w:rsidR="00897FA0" w:rsidRPr="007C22B2">
        <w:rPr>
          <w:rFonts w:ascii="Times New Roman" w:eastAsia="Times New Roman" w:hAnsi="Times New Roman" w:cs="Times New Roman"/>
          <w:sz w:val="25"/>
          <w:szCs w:val="25"/>
          <w:lang w:eastAsia="ru-RU"/>
        </w:rPr>
        <w:tab/>
      </w:r>
      <w:r w:rsidR="007C22B2">
        <w:rPr>
          <w:rFonts w:ascii="Times New Roman" w:eastAsia="Times New Roman" w:hAnsi="Times New Roman" w:cs="Times New Roman"/>
          <w:sz w:val="25"/>
          <w:szCs w:val="25"/>
          <w:lang w:eastAsia="ru-RU"/>
        </w:rPr>
        <w:tab/>
      </w:r>
      <w:r w:rsidR="007C22B2">
        <w:rPr>
          <w:rFonts w:ascii="Times New Roman" w:eastAsia="Times New Roman" w:hAnsi="Times New Roman" w:cs="Times New Roman"/>
          <w:sz w:val="25"/>
          <w:szCs w:val="25"/>
          <w:lang w:eastAsia="ru-RU"/>
        </w:rPr>
        <w:tab/>
      </w:r>
      <w:r w:rsidR="007C22B2">
        <w:rPr>
          <w:rFonts w:ascii="Times New Roman" w:eastAsia="Times New Roman" w:hAnsi="Times New Roman" w:cs="Times New Roman"/>
          <w:sz w:val="25"/>
          <w:szCs w:val="25"/>
          <w:lang w:eastAsia="ru-RU"/>
        </w:rPr>
        <w:tab/>
      </w:r>
      <w:r w:rsidR="007C22B2">
        <w:rPr>
          <w:rFonts w:ascii="Times New Roman" w:eastAsia="Times New Roman" w:hAnsi="Times New Roman" w:cs="Times New Roman"/>
          <w:sz w:val="25"/>
          <w:szCs w:val="25"/>
          <w:lang w:eastAsia="ru-RU"/>
        </w:rPr>
        <w:tab/>
        <w:t xml:space="preserve">     </w:t>
      </w:r>
      <w:r w:rsidR="00BF469F" w:rsidRPr="007C22B2">
        <w:rPr>
          <w:rFonts w:ascii="Times New Roman" w:eastAsia="Times New Roman" w:hAnsi="Times New Roman" w:cs="Times New Roman"/>
          <w:sz w:val="25"/>
          <w:szCs w:val="25"/>
          <w:lang w:eastAsia="ru-RU"/>
        </w:rPr>
        <w:t>м. Київ</w:t>
      </w:r>
    </w:p>
    <w:p w14:paraId="42989593" w14:textId="77777777" w:rsidR="00BF469F" w:rsidRPr="007C22B2" w:rsidRDefault="00BF469F" w:rsidP="0080076F">
      <w:pPr>
        <w:spacing w:after="0" w:line="240" w:lineRule="auto"/>
        <w:rPr>
          <w:rFonts w:ascii="Times New Roman" w:eastAsia="Times New Roman" w:hAnsi="Times New Roman" w:cs="Times New Roman"/>
          <w:sz w:val="25"/>
          <w:szCs w:val="25"/>
          <w:lang w:eastAsia="ru-RU"/>
        </w:rPr>
      </w:pPr>
    </w:p>
    <w:p w14:paraId="72AF1293" w14:textId="2FAE9201" w:rsidR="00BF469F" w:rsidRPr="007C22B2" w:rsidRDefault="00BF469F" w:rsidP="0080076F">
      <w:pPr>
        <w:spacing w:after="0" w:line="240" w:lineRule="auto"/>
        <w:jc w:val="center"/>
        <w:rPr>
          <w:rFonts w:ascii="Times New Roman" w:eastAsia="Times New Roman" w:hAnsi="Times New Roman" w:cs="Times New Roman"/>
          <w:bCs/>
          <w:sz w:val="25"/>
          <w:szCs w:val="25"/>
          <w:u w:val="single"/>
          <w:lang w:eastAsia="ru-RU"/>
        </w:rPr>
      </w:pPr>
      <w:r w:rsidRPr="007C22B2">
        <w:rPr>
          <w:rFonts w:ascii="Times New Roman" w:eastAsia="Times New Roman" w:hAnsi="Times New Roman" w:cs="Times New Roman"/>
          <w:bCs/>
          <w:sz w:val="25"/>
          <w:szCs w:val="25"/>
          <w:lang w:eastAsia="ru-RU"/>
        </w:rPr>
        <w:t xml:space="preserve">Р І Ш Е Н </w:t>
      </w:r>
      <w:proofErr w:type="spellStart"/>
      <w:r w:rsidRPr="007C22B2">
        <w:rPr>
          <w:rFonts w:ascii="Times New Roman" w:eastAsia="Times New Roman" w:hAnsi="Times New Roman" w:cs="Times New Roman"/>
          <w:bCs/>
          <w:sz w:val="25"/>
          <w:szCs w:val="25"/>
          <w:lang w:eastAsia="ru-RU"/>
        </w:rPr>
        <w:t>Н</w:t>
      </w:r>
      <w:proofErr w:type="spellEnd"/>
      <w:r w:rsidRPr="007C22B2">
        <w:rPr>
          <w:rFonts w:ascii="Times New Roman" w:eastAsia="Times New Roman" w:hAnsi="Times New Roman" w:cs="Times New Roman"/>
          <w:bCs/>
          <w:sz w:val="25"/>
          <w:szCs w:val="25"/>
          <w:lang w:eastAsia="ru-RU"/>
        </w:rPr>
        <w:t xml:space="preserve"> Я</w:t>
      </w:r>
      <w:r w:rsidR="007C22B2">
        <w:rPr>
          <w:rFonts w:ascii="Times New Roman" w:eastAsia="Times New Roman" w:hAnsi="Times New Roman" w:cs="Times New Roman"/>
          <w:bCs/>
          <w:sz w:val="25"/>
          <w:szCs w:val="25"/>
          <w:lang w:eastAsia="ru-RU"/>
        </w:rPr>
        <w:t xml:space="preserve"> </w:t>
      </w:r>
      <w:r w:rsidRPr="007C22B2">
        <w:rPr>
          <w:rFonts w:ascii="Times New Roman" w:eastAsia="Times New Roman" w:hAnsi="Times New Roman" w:cs="Times New Roman"/>
          <w:bCs/>
          <w:sz w:val="25"/>
          <w:szCs w:val="25"/>
          <w:lang w:eastAsia="ru-RU"/>
        </w:rPr>
        <w:t xml:space="preserve"> № </w:t>
      </w:r>
      <w:r w:rsidR="007C22B2">
        <w:rPr>
          <w:rFonts w:ascii="Times New Roman" w:eastAsia="Times New Roman" w:hAnsi="Times New Roman" w:cs="Times New Roman"/>
          <w:bCs/>
          <w:sz w:val="25"/>
          <w:szCs w:val="25"/>
          <w:u w:val="single"/>
          <w:lang w:eastAsia="ru-RU"/>
        </w:rPr>
        <w:t>202/пс-25</w:t>
      </w:r>
    </w:p>
    <w:p w14:paraId="41687A01" w14:textId="77777777" w:rsidR="00BF469F" w:rsidRPr="007C22B2" w:rsidRDefault="00BF469F" w:rsidP="0080076F">
      <w:pPr>
        <w:spacing w:after="0" w:line="240" w:lineRule="auto"/>
        <w:rPr>
          <w:rFonts w:ascii="Times New Roman" w:eastAsia="Times New Roman" w:hAnsi="Times New Roman" w:cs="Times New Roman"/>
          <w:bCs/>
          <w:sz w:val="25"/>
          <w:szCs w:val="25"/>
          <w:lang w:eastAsia="ru-RU"/>
        </w:rPr>
      </w:pPr>
    </w:p>
    <w:p w14:paraId="601D41B7" w14:textId="77777777" w:rsidR="00BF469F" w:rsidRPr="007C22B2" w:rsidRDefault="00BF469F" w:rsidP="0080076F">
      <w:pPr>
        <w:spacing w:after="0" w:line="240" w:lineRule="auto"/>
        <w:jc w:val="both"/>
        <w:rPr>
          <w:rFonts w:ascii="Times New Roman" w:eastAsia="Times New Roman" w:hAnsi="Times New Roman" w:cs="Times New Roman"/>
          <w:bCs/>
          <w:sz w:val="25"/>
          <w:szCs w:val="25"/>
          <w:lang w:eastAsia="ru-RU"/>
        </w:rPr>
      </w:pPr>
      <w:r w:rsidRPr="007C22B2">
        <w:rPr>
          <w:rFonts w:ascii="Times New Roman" w:eastAsia="Times New Roman" w:hAnsi="Times New Roman" w:cs="Times New Roman"/>
          <w:bCs/>
          <w:sz w:val="25"/>
          <w:szCs w:val="25"/>
          <w:lang w:eastAsia="ru-RU"/>
        </w:rPr>
        <w:t>Вища кваліфікаційна комісія суддів України у складі Другої палати:</w:t>
      </w:r>
    </w:p>
    <w:p w14:paraId="5D6F0303" w14:textId="77777777" w:rsidR="00BF469F" w:rsidRPr="007C22B2" w:rsidRDefault="00BF469F" w:rsidP="0080076F">
      <w:pPr>
        <w:shd w:val="clear" w:color="auto" w:fill="FFFFFF"/>
        <w:tabs>
          <w:tab w:val="left" w:pos="3969"/>
        </w:tabs>
        <w:suppressAutoHyphens/>
        <w:spacing w:after="0" w:line="240" w:lineRule="auto"/>
        <w:jc w:val="both"/>
        <w:rPr>
          <w:rFonts w:ascii="Times New Roman" w:hAnsi="Times New Roman" w:cs="Times New Roman"/>
          <w:sz w:val="25"/>
          <w:szCs w:val="25"/>
        </w:rPr>
      </w:pPr>
    </w:p>
    <w:p w14:paraId="06D37BC3" w14:textId="4F79B107" w:rsidR="00BF469F" w:rsidRPr="007C22B2" w:rsidRDefault="00BF469F" w:rsidP="0080076F">
      <w:pPr>
        <w:shd w:val="clear" w:color="auto" w:fill="FFFFFF"/>
        <w:tabs>
          <w:tab w:val="left" w:pos="3969"/>
        </w:tabs>
        <w:suppressAutoHyphens/>
        <w:spacing w:after="0" w:line="240" w:lineRule="auto"/>
        <w:jc w:val="both"/>
        <w:rPr>
          <w:rFonts w:ascii="Times New Roman" w:hAnsi="Times New Roman" w:cs="Times New Roman"/>
          <w:sz w:val="25"/>
          <w:szCs w:val="25"/>
        </w:rPr>
      </w:pPr>
      <w:r w:rsidRPr="007C22B2">
        <w:rPr>
          <w:rFonts w:ascii="Times New Roman" w:hAnsi="Times New Roman" w:cs="Times New Roman"/>
          <w:sz w:val="25"/>
          <w:szCs w:val="25"/>
        </w:rPr>
        <w:t xml:space="preserve">головуючого – </w:t>
      </w:r>
      <w:r w:rsidR="0056055B" w:rsidRPr="007C22B2">
        <w:rPr>
          <w:rFonts w:ascii="Times New Roman" w:hAnsi="Times New Roman" w:cs="Times New Roman"/>
          <w:sz w:val="25"/>
          <w:szCs w:val="25"/>
        </w:rPr>
        <w:t>Ол</w:t>
      </w:r>
      <w:r w:rsidR="00B8402F" w:rsidRPr="007C22B2">
        <w:rPr>
          <w:rFonts w:ascii="Times New Roman" w:hAnsi="Times New Roman" w:cs="Times New Roman"/>
          <w:sz w:val="25"/>
          <w:szCs w:val="25"/>
        </w:rPr>
        <w:t>ега</w:t>
      </w:r>
      <w:r w:rsidR="0056055B" w:rsidRPr="007C22B2">
        <w:rPr>
          <w:rFonts w:ascii="Times New Roman" w:hAnsi="Times New Roman" w:cs="Times New Roman"/>
          <w:sz w:val="25"/>
          <w:szCs w:val="25"/>
        </w:rPr>
        <w:t xml:space="preserve"> </w:t>
      </w:r>
      <w:r w:rsidR="00B8402F" w:rsidRPr="007C22B2">
        <w:rPr>
          <w:rFonts w:ascii="Times New Roman" w:hAnsi="Times New Roman" w:cs="Times New Roman"/>
          <w:sz w:val="25"/>
          <w:szCs w:val="25"/>
        </w:rPr>
        <w:t>КОЛІУША</w:t>
      </w:r>
      <w:r w:rsidRPr="007C22B2">
        <w:rPr>
          <w:rFonts w:ascii="Times New Roman" w:hAnsi="Times New Roman" w:cs="Times New Roman"/>
          <w:sz w:val="25"/>
          <w:szCs w:val="25"/>
        </w:rPr>
        <w:t>,</w:t>
      </w:r>
    </w:p>
    <w:p w14:paraId="7A3F8A01" w14:textId="77777777" w:rsidR="00BF469F" w:rsidRPr="007C22B2" w:rsidRDefault="00BF469F" w:rsidP="0080076F">
      <w:pPr>
        <w:shd w:val="clear" w:color="auto" w:fill="FFFFFF"/>
        <w:tabs>
          <w:tab w:val="left" w:pos="3969"/>
        </w:tabs>
        <w:suppressAutoHyphens/>
        <w:spacing w:after="0" w:line="240" w:lineRule="auto"/>
        <w:jc w:val="both"/>
        <w:rPr>
          <w:rFonts w:ascii="Times New Roman" w:hAnsi="Times New Roman" w:cs="Times New Roman"/>
          <w:sz w:val="25"/>
          <w:szCs w:val="25"/>
        </w:rPr>
      </w:pPr>
    </w:p>
    <w:p w14:paraId="729E41F8" w14:textId="4FC8D6C1" w:rsidR="00BF469F" w:rsidRPr="007C22B2" w:rsidRDefault="00BF469F" w:rsidP="0080076F">
      <w:pPr>
        <w:shd w:val="clear" w:color="auto" w:fill="FFFFFF"/>
        <w:tabs>
          <w:tab w:val="left" w:pos="3969"/>
        </w:tabs>
        <w:suppressAutoHyphens/>
        <w:spacing w:after="0" w:line="240" w:lineRule="auto"/>
        <w:jc w:val="both"/>
        <w:rPr>
          <w:rFonts w:ascii="Times New Roman" w:hAnsi="Times New Roman" w:cs="Times New Roman"/>
          <w:sz w:val="25"/>
          <w:szCs w:val="25"/>
        </w:rPr>
      </w:pPr>
      <w:r w:rsidRPr="007C22B2">
        <w:rPr>
          <w:rFonts w:ascii="Times New Roman" w:hAnsi="Times New Roman" w:cs="Times New Roman"/>
          <w:sz w:val="25"/>
          <w:szCs w:val="25"/>
        </w:rPr>
        <w:t xml:space="preserve">членів Комісії: Михайла БОГОНОСА, Надії КОБЕЦЬКОЇ (доповідач), </w:t>
      </w:r>
      <w:r w:rsidR="00B8402F" w:rsidRPr="007C22B2">
        <w:rPr>
          <w:rFonts w:ascii="Times New Roman" w:hAnsi="Times New Roman" w:cs="Times New Roman"/>
          <w:sz w:val="25"/>
          <w:szCs w:val="25"/>
        </w:rPr>
        <w:t xml:space="preserve">Володимира ЛУГАНСЬКОГО, </w:t>
      </w:r>
      <w:r w:rsidRPr="007C22B2">
        <w:rPr>
          <w:rFonts w:ascii="Times New Roman" w:hAnsi="Times New Roman" w:cs="Times New Roman"/>
          <w:sz w:val="25"/>
          <w:szCs w:val="25"/>
        </w:rPr>
        <w:t xml:space="preserve">Руслана МЕЛЬНИКА, </w:t>
      </w:r>
      <w:r w:rsidR="0056055B" w:rsidRPr="007C22B2">
        <w:rPr>
          <w:rFonts w:ascii="Times New Roman" w:hAnsi="Times New Roman" w:cs="Times New Roman"/>
          <w:sz w:val="25"/>
          <w:szCs w:val="25"/>
        </w:rPr>
        <w:t>Галини ШЕВЧУК,</w:t>
      </w:r>
    </w:p>
    <w:p w14:paraId="3C55BFCE" w14:textId="77777777" w:rsidR="00BF469F" w:rsidRPr="007C22B2" w:rsidRDefault="00BF469F" w:rsidP="0080076F">
      <w:pPr>
        <w:shd w:val="clear" w:color="auto" w:fill="FFFFFF"/>
        <w:tabs>
          <w:tab w:val="left" w:pos="3969"/>
        </w:tabs>
        <w:suppressAutoHyphens/>
        <w:spacing w:after="0" w:line="240" w:lineRule="auto"/>
        <w:jc w:val="both"/>
        <w:rPr>
          <w:rFonts w:ascii="Times New Roman" w:hAnsi="Times New Roman" w:cs="Times New Roman"/>
          <w:sz w:val="25"/>
          <w:szCs w:val="25"/>
        </w:rPr>
      </w:pPr>
    </w:p>
    <w:p w14:paraId="40AC0D4A" w14:textId="680F35CC" w:rsidR="00BF469F" w:rsidRPr="007C22B2" w:rsidRDefault="00BF469F" w:rsidP="0080076F">
      <w:pPr>
        <w:shd w:val="clear" w:color="auto" w:fill="FFFFFF"/>
        <w:tabs>
          <w:tab w:val="left" w:pos="3969"/>
        </w:tabs>
        <w:suppressAutoHyphens/>
        <w:spacing w:after="0" w:line="240" w:lineRule="auto"/>
        <w:jc w:val="both"/>
        <w:rPr>
          <w:rFonts w:ascii="Times New Roman" w:eastAsia="Times New Roman" w:hAnsi="Times New Roman" w:cs="Times New Roman"/>
          <w:sz w:val="25"/>
          <w:szCs w:val="25"/>
          <w:lang w:eastAsia="uk-UA"/>
        </w:rPr>
      </w:pPr>
      <w:r w:rsidRPr="007C22B2">
        <w:rPr>
          <w:rFonts w:ascii="Times New Roman" w:hAnsi="Times New Roman" w:cs="Times New Roman"/>
          <w:sz w:val="25"/>
          <w:szCs w:val="25"/>
        </w:rPr>
        <w:t xml:space="preserve">розглянувши питання про </w:t>
      </w:r>
      <w:r w:rsidR="008F4584" w:rsidRPr="007C22B2">
        <w:rPr>
          <w:rFonts w:ascii="Times New Roman" w:hAnsi="Times New Roman" w:cs="Times New Roman"/>
          <w:sz w:val="25"/>
          <w:szCs w:val="25"/>
        </w:rPr>
        <w:t xml:space="preserve">дострокове закінчення відрядження судді Олешківського районного суду Херсонської області </w:t>
      </w:r>
      <w:proofErr w:type="spellStart"/>
      <w:r w:rsidR="008F4584" w:rsidRPr="007C22B2">
        <w:rPr>
          <w:rFonts w:ascii="Times New Roman" w:hAnsi="Times New Roman" w:cs="Times New Roman"/>
          <w:sz w:val="25"/>
          <w:szCs w:val="25"/>
        </w:rPr>
        <w:t>Савчака</w:t>
      </w:r>
      <w:proofErr w:type="spellEnd"/>
      <w:r w:rsidR="008F4584" w:rsidRPr="007C22B2">
        <w:rPr>
          <w:rFonts w:ascii="Times New Roman" w:hAnsi="Times New Roman" w:cs="Times New Roman"/>
          <w:sz w:val="25"/>
          <w:szCs w:val="25"/>
        </w:rPr>
        <w:t xml:space="preserve"> Сергія Петровича до Яготинського районного суду Київської області та одночасне його відрядження</w:t>
      </w:r>
      <w:r w:rsidRPr="007C22B2">
        <w:rPr>
          <w:rFonts w:ascii="Times New Roman" w:eastAsia="Times New Roman" w:hAnsi="Times New Roman" w:cs="Times New Roman"/>
          <w:sz w:val="25"/>
          <w:szCs w:val="25"/>
          <w:lang w:eastAsia="uk-UA"/>
        </w:rPr>
        <w:t>,</w:t>
      </w:r>
    </w:p>
    <w:p w14:paraId="196350B6" w14:textId="77777777" w:rsidR="00333680" w:rsidRPr="007C22B2" w:rsidRDefault="00333680" w:rsidP="0080076F">
      <w:pPr>
        <w:shd w:val="clear" w:color="auto" w:fill="FFFFFF"/>
        <w:tabs>
          <w:tab w:val="left" w:pos="3969"/>
        </w:tabs>
        <w:suppressAutoHyphens/>
        <w:spacing w:after="0" w:line="240" w:lineRule="auto"/>
        <w:jc w:val="both"/>
        <w:rPr>
          <w:rFonts w:ascii="Times New Roman" w:hAnsi="Times New Roman" w:cs="Times New Roman"/>
          <w:sz w:val="25"/>
          <w:szCs w:val="25"/>
        </w:rPr>
      </w:pPr>
    </w:p>
    <w:p w14:paraId="2386A65A" w14:textId="075A8C5E" w:rsidR="00BF469F" w:rsidRPr="007C22B2" w:rsidRDefault="00BF469F" w:rsidP="0080076F">
      <w:pPr>
        <w:autoSpaceDE w:val="0"/>
        <w:autoSpaceDN w:val="0"/>
        <w:adjustRightInd w:val="0"/>
        <w:spacing w:after="0" w:line="240" w:lineRule="auto"/>
        <w:jc w:val="center"/>
        <w:rPr>
          <w:rFonts w:ascii="Times New Roman" w:hAnsi="Times New Roman" w:cs="Times New Roman"/>
          <w:bCs/>
          <w:sz w:val="25"/>
          <w:szCs w:val="25"/>
        </w:rPr>
      </w:pPr>
      <w:r w:rsidRPr="007C22B2">
        <w:rPr>
          <w:rFonts w:ascii="Times New Roman" w:hAnsi="Times New Roman" w:cs="Times New Roman"/>
          <w:bCs/>
          <w:sz w:val="25"/>
          <w:szCs w:val="25"/>
        </w:rPr>
        <w:t>встановила:</w:t>
      </w:r>
    </w:p>
    <w:p w14:paraId="121C1283" w14:textId="77777777" w:rsidR="00333680" w:rsidRPr="007C22B2" w:rsidRDefault="00333680" w:rsidP="0080076F">
      <w:pPr>
        <w:autoSpaceDE w:val="0"/>
        <w:autoSpaceDN w:val="0"/>
        <w:adjustRightInd w:val="0"/>
        <w:spacing w:after="0" w:line="240" w:lineRule="auto"/>
        <w:jc w:val="center"/>
        <w:rPr>
          <w:rFonts w:ascii="Times New Roman" w:hAnsi="Times New Roman" w:cs="Times New Roman"/>
          <w:bCs/>
          <w:sz w:val="25"/>
          <w:szCs w:val="25"/>
        </w:rPr>
      </w:pPr>
    </w:p>
    <w:p w14:paraId="0183C70D" w14:textId="0FA73875" w:rsidR="00BA7262" w:rsidRPr="007C22B2" w:rsidRDefault="0082497D" w:rsidP="0082497D">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У</w:t>
      </w:r>
      <w:r w:rsidR="0056368C" w:rsidRPr="007C22B2">
        <w:rPr>
          <w:rFonts w:ascii="Times New Roman" w:hAnsi="Times New Roman" w:cs="Times New Roman"/>
          <w:sz w:val="25"/>
          <w:szCs w:val="25"/>
        </w:rPr>
        <w:t xml:space="preserve">казом Президента України </w:t>
      </w:r>
      <w:r w:rsidR="003D4072" w:rsidRPr="007C22B2">
        <w:rPr>
          <w:rFonts w:ascii="Times New Roman" w:hAnsi="Times New Roman" w:cs="Times New Roman"/>
          <w:sz w:val="25"/>
          <w:szCs w:val="25"/>
        </w:rPr>
        <w:t xml:space="preserve">від 17 січня 2014 року </w:t>
      </w:r>
      <w:r w:rsidRPr="007C22B2">
        <w:rPr>
          <w:rFonts w:ascii="Times New Roman" w:hAnsi="Times New Roman" w:cs="Times New Roman"/>
          <w:sz w:val="25"/>
          <w:szCs w:val="25"/>
        </w:rPr>
        <w:t>№</w:t>
      </w:r>
      <w:r w:rsidR="003D4072" w:rsidRPr="007C22B2">
        <w:rPr>
          <w:rFonts w:ascii="Times New Roman" w:hAnsi="Times New Roman" w:cs="Times New Roman"/>
          <w:sz w:val="25"/>
          <w:szCs w:val="25"/>
        </w:rPr>
        <w:t xml:space="preserve"> 13/2014 «Про призначення суддів» </w:t>
      </w:r>
      <w:proofErr w:type="spellStart"/>
      <w:r w:rsidR="003D4072" w:rsidRPr="007C22B2">
        <w:rPr>
          <w:rFonts w:ascii="Times New Roman" w:hAnsi="Times New Roman" w:cs="Times New Roman"/>
          <w:sz w:val="25"/>
          <w:szCs w:val="25"/>
        </w:rPr>
        <w:t>Савчака</w:t>
      </w:r>
      <w:proofErr w:type="spellEnd"/>
      <w:r w:rsidR="003D4072" w:rsidRPr="007C22B2">
        <w:rPr>
          <w:rFonts w:ascii="Times New Roman" w:hAnsi="Times New Roman" w:cs="Times New Roman"/>
          <w:sz w:val="25"/>
          <w:szCs w:val="25"/>
        </w:rPr>
        <w:t xml:space="preserve"> Сергія Петровича </w:t>
      </w:r>
      <w:r w:rsidR="0056368C" w:rsidRPr="007C22B2">
        <w:rPr>
          <w:rFonts w:ascii="Times New Roman" w:hAnsi="Times New Roman" w:cs="Times New Roman"/>
          <w:sz w:val="25"/>
          <w:szCs w:val="25"/>
        </w:rPr>
        <w:t xml:space="preserve">призначено на посаду судді </w:t>
      </w:r>
      <w:r w:rsidR="003D4072" w:rsidRPr="007C22B2">
        <w:rPr>
          <w:rFonts w:ascii="Times New Roman" w:hAnsi="Times New Roman" w:cs="Times New Roman"/>
          <w:sz w:val="25"/>
          <w:szCs w:val="25"/>
        </w:rPr>
        <w:t xml:space="preserve">Тельманівського районного суду Донецької області </w:t>
      </w:r>
      <w:r w:rsidR="0056368C" w:rsidRPr="007C22B2">
        <w:rPr>
          <w:rFonts w:ascii="Times New Roman" w:hAnsi="Times New Roman" w:cs="Times New Roman"/>
          <w:sz w:val="25"/>
          <w:szCs w:val="25"/>
        </w:rPr>
        <w:t>строком на п’ять років.</w:t>
      </w:r>
    </w:p>
    <w:p w14:paraId="1A932B23" w14:textId="1532E42A" w:rsidR="00373D96" w:rsidRPr="007C22B2" w:rsidRDefault="00594CD7" w:rsidP="0082497D">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Указом Президента України від 12 грудня 2019 року</w:t>
      </w:r>
      <w:r w:rsidR="006827D2" w:rsidRPr="007C22B2">
        <w:rPr>
          <w:rFonts w:ascii="Times New Roman" w:hAnsi="Times New Roman" w:cs="Times New Roman"/>
          <w:sz w:val="25"/>
          <w:szCs w:val="25"/>
        </w:rPr>
        <w:t xml:space="preserve"> </w:t>
      </w:r>
      <w:r w:rsidRPr="007C22B2">
        <w:rPr>
          <w:rFonts w:ascii="Times New Roman" w:hAnsi="Times New Roman" w:cs="Times New Roman"/>
          <w:sz w:val="25"/>
          <w:szCs w:val="25"/>
        </w:rPr>
        <w:t xml:space="preserve">№ 899/2019 «Про призначення суддів» </w:t>
      </w:r>
      <w:proofErr w:type="spellStart"/>
      <w:r w:rsidRPr="007C22B2">
        <w:rPr>
          <w:rFonts w:ascii="Times New Roman" w:hAnsi="Times New Roman" w:cs="Times New Roman"/>
          <w:sz w:val="25"/>
          <w:szCs w:val="25"/>
        </w:rPr>
        <w:t>Савчака</w:t>
      </w:r>
      <w:proofErr w:type="spellEnd"/>
      <w:r w:rsidRPr="007C22B2">
        <w:rPr>
          <w:rFonts w:ascii="Times New Roman" w:hAnsi="Times New Roman" w:cs="Times New Roman"/>
          <w:sz w:val="25"/>
          <w:szCs w:val="25"/>
        </w:rPr>
        <w:t xml:space="preserve"> С</w:t>
      </w:r>
      <w:r w:rsidR="003C69E2" w:rsidRPr="007C22B2">
        <w:rPr>
          <w:rFonts w:ascii="Times New Roman" w:hAnsi="Times New Roman" w:cs="Times New Roman"/>
          <w:sz w:val="25"/>
          <w:szCs w:val="25"/>
        </w:rPr>
        <w:t>.</w:t>
      </w:r>
      <w:r w:rsidRPr="007C22B2">
        <w:rPr>
          <w:rFonts w:ascii="Times New Roman" w:hAnsi="Times New Roman" w:cs="Times New Roman"/>
          <w:sz w:val="25"/>
          <w:szCs w:val="25"/>
        </w:rPr>
        <w:t>П</w:t>
      </w:r>
      <w:r w:rsidR="003C69E2" w:rsidRPr="007C22B2">
        <w:rPr>
          <w:rFonts w:ascii="Times New Roman" w:hAnsi="Times New Roman" w:cs="Times New Roman"/>
          <w:sz w:val="25"/>
          <w:szCs w:val="25"/>
        </w:rPr>
        <w:t>.</w:t>
      </w:r>
      <w:r w:rsidRPr="007C22B2">
        <w:rPr>
          <w:rFonts w:ascii="Times New Roman" w:hAnsi="Times New Roman" w:cs="Times New Roman"/>
          <w:sz w:val="25"/>
          <w:szCs w:val="25"/>
        </w:rPr>
        <w:t xml:space="preserve"> призначено на посаду судді Цюрупинського районного суду Херсонської області безстроково.</w:t>
      </w:r>
    </w:p>
    <w:p w14:paraId="7C3A1E68" w14:textId="0B1608A1" w:rsidR="00594CD7" w:rsidRPr="007C22B2" w:rsidRDefault="005C157A" w:rsidP="0082497D">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На підставі Закону України «Про внесення змін до Закону України «Про судоустрій і статус суддів» щодо зміни найменувань місцевих загальних судів» від 26 лютого 2025</w:t>
      </w:r>
      <w:r w:rsidR="00523BB9" w:rsidRPr="007C22B2">
        <w:rPr>
          <w:rFonts w:ascii="Times New Roman" w:hAnsi="Times New Roman" w:cs="Times New Roman"/>
          <w:sz w:val="25"/>
          <w:szCs w:val="25"/>
        </w:rPr>
        <w:t> </w:t>
      </w:r>
      <w:r w:rsidRPr="007C22B2">
        <w:rPr>
          <w:rFonts w:ascii="Times New Roman" w:hAnsi="Times New Roman" w:cs="Times New Roman"/>
          <w:sz w:val="25"/>
          <w:szCs w:val="25"/>
        </w:rPr>
        <w:t>року № 4273-IX</w:t>
      </w:r>
      <w:r w:rsidR="00262C60" w:rsidRPr="007C22B2">
        <w:rPr>
          <w:rFonts w:ascii="Times New Roman" w:hAnsi="Times New Roman" w:cs="Times New Roman"/>
          <w:sz w:val="25"/>
          <w:szCs w:val="25"/>
        </w:rPr>
        <w:t>, який набув чинності</w:t>
      </w:r>
      <w:r w:rsidR="00523BB9" w:rsidRPr="007C22B2">
        <w:rPr>
          <w:rFonts w:ascii="Times New Roman" w:hAnsi="Times New Roman" w:cs="Times New Roman"/>
          <w:sz w:val="25"/>
          <w:szCs w:val="25"/>
        </w:rPr>
        <w:t xml:space="preserve"> 25 квітня 2025 року, </w:t>
      </w:r>
      <w:r w:rsidRPr="007C22B2">
        <w:rPr>
          <w:rFonts w:ascii="Times New Roman" w:hAnsi="Times New Roman" w:cs="Times New Roman"/>
          <w:sz w:val="25"/>
          <w:szCs w:val="25"/>
        </w:rPr>
        <w:t>змінено найменування місцевих загальних судів, зокрема Цюрупинський районний суд Херсонської області на Олешківський районний суд Херсонської області.</w:t>
      </w:r>
    </w:p>
    <w:p w14:paraId="3777FB17" w14:textId="0ACBDEF7" w:rsidR="00A202C5" w:rsidRPr="007C22B2" w:rsidRDefault="004F16C9" w:rsidP="0080076F">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 xml:space="preserve">Відповідно до частини сьомої статті 147 Закону України «Про судоустрій і статус суддів» </w:t>
      </w:r>
      <w:r w:rsidR="00333680" w:rsidRPr="007C22B2">
        <w:rPr>
          <w:rFonts w:ascii="Times New Roman" w:hAnsi="Times New Roman" w:cs="Times New Roman"/>
          <w:sz w:val="25"/>
          <w:szCs w:val="25"/>
        </w:rPr>
        <w:t xml:space="preserve">(далі – Закон) </w:t>
      </w:r>
      <w:r w:rsidR="00A202C5" w:rsidRPr="007C22B2">
        <w:rPr>
          <w:rFonts w:ascii="Times New Roman" w:hAnsi="Times New Roman" w:cs="Times New Roman"/>
          <w:sz w:val="25"/>
          <w:szCs w:val="25"/>
        </w:rPr>
        <w:t>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14:paraId="0D7C9E9D" w14:textId="17E85545" w:rsidR="00F16EB0" w:rsidRPr="007C22B2" w:rsidRDefault="001C0C54" w:rsidP="000E7F6B">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Територіальна підсудність судових справ Олешківського</w:t>
      </w:r>
      <w:r w:rsidR="0035253C" w:rsidRPr="007C22B2">
        <w:rPr>
          <w:rFonts w:ascii="Times New Roman" w:hAnsi="Times New Roman" w:cs="Times New Roman"/>
          <w:sz w:val="25"/>
          <w:szCs w:val="25"/>
        </w:rPr>
        <w:t xml:space="preserve"> </w:t>
      </w:r>
      <w:r w:rsidRPr="007C22B2">
        <w:rPr>
          <w:rFonts w:ascii="Times New Roman" w:hAnsi="Times New Roman" w:cs="Times New Roman"/>
          <w:sz w:val="25"/>
          <w:szCs w:val="25"/>
        </w:rPr>
        <w:t xml:space="preserve">районного суду Херсонської області </w:t>
      </w:r>
      <w:r w:rsidR="00EF424D" w:rsidRPr="007C22B2">
        <w:rPr>
          <w:rFonts w:ascii="Times New Roman" w:hAnsi="Times New Roman" w:cs="Times New Roman"/>
          <w:sz w:val="25"/>
          <w:szCs w:val="25"/>
        </w:rPr>
        <w:t>неодноразово змінювалас</w:t>
      </w:r>
      <w:r w:rsidR="003C69E2" w:rsidRPr="007C22B2">
        <w:rPr>
          <w:rFonts w:ascii="Times New Roman" w:hAnsi="Times New Roman" w:cs="Times New Roman"/>
          <w:sz w:val="25"/>
          <w:szCs w:val="25"/>
        </w:rPr>
        <w:t>ь</w:t>
      </w:r>
      <w:r w:rsidR="00523BB9" w:rsidRPr="007C22B2">
        <w:rPr>
          <w:rFonts w:ascii="Times New Roman" w:hAnsi="Times New Roman" w:cs="Times New Roman"/>
          <w:sz w:val="25"/>
          <w:szCs w:val="25"/>
        </w:rPr>
        <w:t xml:space="preserve"> за розпорядженням</w:t>
      </w:r>
      <w:r w:rsidR="003C69E2" w:rsidRPr="007C22B2">
        <w:rPr>
          <w:rFonts w:ascii="Times New Roman" w:hAnsi="Times New Roman" w:cs="Times New Roman"/>
          <w:sz w:val="25"/>
          <w:szCs w:val="25"/>
        </w:rPr>
        <w:t>и</w:t>
      </w:r>
      <w:r w:rsidR="00523BB9" w:rsidRPr="007C22B2">
        <w:rPr>
          <w:rFonts w:ascii="Times New Roman" w:hAnsi="Times New Roman" w:cs="Times New Roman"/>
          <w:sz w:val="25"/>
          <w:szCs w:val="25"/>
        </w:rPr>
        <w:t xml:space="preserve"> Голови Верховного Суду</w:t>
      </w:r>
      <w:r w:rsidR="00F4718A" w:rsidRPr="007C22B2">
        <w:rPr>
          <w:rFonts w:ascii="Times New Roman" w:hAnsi="Times New Roman" w:cs="Times New Roman"/>
          <w:sz w:val="25"/>
          <w:szCs w:val="25"/>
        </w:rPr>
        <w:t xml:space="preserve"> від</w:t>
      </w:r>
      <w:r w:rsidR="007C22B2">
        <w:rPr>
          <w:rFonts w:ascii="Times New Roman" w:hAnsi="Times New Roman" w:cs="Times New Roman"/>
          <w:sz w:val="25"/>
          <w:szCs w:val="25"/>
        </w:rPr>
        <w:t xml:space="preserve"> </w:t>
      </w:r>
      <w:r w:rsidR="00F4718A" w:rsidRPr="007C22B2">
        <w:rPr>
          <w:rFonts w:ascii="Times New Roman" w:hAnsi="Times New Roman" w:cs="Times New Roman"/>
          <w:sz w:val="25"/>
          <w:szCs w:val="25"/>
        </w:rPr>
        <w:t>06</w:t>
      </w:r>
      <w:r w:rsidR="000E7F6B" w:rsidRPr="007C22B2">
        <w:rPr>
          <w:rFonts w:ascii="Times New Roman" w:hAnsi="Times New Roman" w:cs="Times New Roman"/>
          <w:sz w:val="25"/>
          <w:szCs w:val="25"/>
        </w:rPr>
        <w:t> </w:t>
      </w:r>
      <w:r w:rsidR="00F4718A" w:rsidRPr="007C22B2">
        <w:rPr>
          <w:rFonts w:ascii="Times New Roman" w:hAnsi="Times New Roman" w:cs="Times New Roman"/>
          <w:sz w:val="25"/>
          <w:szCs w:val="25"/>
        </w:rPr>
        <w:t>березня 2022 року №</w:t>
      </w:r>
      <w:r w:rsidR="000E7F6B" w:rsidRPr="007C22B2">
        <w:rPr>
          <w:rFonts w:ascii="Times New Roman" w:hAnsi="Times New Roman" w:cs="Times New Roman"/>
          <w:sz w:val="25"/>
          <w:szCs w:val="25"/>
        </w:rPr>
        <w:t> </w:t>
      </w:r>
      <w:r w:rsidR="00F4718A" w:rsidRPr="007C22B2">
        <w:rPr>
          <w:rFonts w:ascii="Times New Roman" w:hAnsi="Times New Roman" w:cs="Times New Roman"/>
          <w:sz w:val="25"/>
          <w:szCs w:val="25"/>
        </w:rPr>
        <w:t>1/0/9-22</w:t>
      </w:r>
      <w:r w:rsidR="000E7F6B" w:rsidRPr="007C22B2">
        <w:rPr>
          <w:rFonts w:ascii="Times New Roman" w:hAnsi="Times New Roman" w:cs="Times New Roman"/>
          <w:sz w:val="25"/>
          <w:szCs w:val="25"/>
        </w:rPr>
        <w:t xml:space="preserve"> </w:t>
      </w:r>
      <w:r w:rsidR="00F4718A" w:rsidRPr="007C22B2">
        <w:rPr>
          <w:rFonts w:ascii="Times New Roman" w:hAnsi="Times New Roman" w:cs="Times New Roman"/>
          <w:sz w:val="25"/>
          <w:szCs w:val="25"/>
        </w:rPr>
        <w:t>(зі змінами, внесеними розпорядженням Голови Верховного Суду від</w:t>
      </w:r>
      <w:r w:rsidR="000E7F6B" w:rsidRPr="007C22B2">
        <w:rPr>
          <w:rFonts w:ascii="Times New Roman" w:hAnsi="Times New Roman" w:cs="Times New Roman"/>
          <w:sz w:val="25"/>
          <w:szCs w:val="25"/>
        </w:rPr>
        <w:t xml:space="preserve"> 26 вересня 2022 року № </w:t>
      </w:r>
      <w:r w:rsidR="00F4718A" w:rsidRPr="007C22B2">
        <w:rPr>
          <w:rFonts w:ascii="Times New Roman" w:hAnsi="Times New Roman" w:cs="Times New Roman"/>
          <w:sz w:val="25"/>
          <w:szCs w:val="25"/>
        </w:rPr>
        <w:t>52), від 10 січня 2023 року №</w:t>
      </w:r>
      <w:r w:rsidR="000E7F6B" w:rsidRPr="007C22B2">
        <w:rPr>
          <w:rFonts w:ascii="Times New Roman" w:hAnsi="Times New Roman" w:cs="Times New Roman"/>
          <w:sz w:val="25"/>
          <w:szCs w:val="25"/>
        </w:rPr>
        <w:t> </w:t>
      </w:r>
      <w:r w:rsidR="00F4718A" w:rsidRPr="007C22B2">
        <w:rPr>
          <w:rFonts w:ascii="Times New Roman" w:hAnsi="Times New Roman" w:cs="Times New Roman"/>
          <w:sz w:val="25"/>
          <w:szCs w:val="25"/>
        </w:rPr>
        <w:t>2</w:t>
      </w:r>
      <w:r w:rsidR="00F16EB0" w:rsidRPr="007C22B2">
        <w:rPr>
          <w:rFonts w:ascii="Times New Roman" w:hAnsi="Times New Roman" w:cs="Times New Roman"/>
          <w:sz w:val="25"/>
          <w:szCs w:val="25"/>
        </w:rPr>
        <w:t>.</w:t>
      </w:r>
    </w:p>
    <w:p w14:paraId="4671B899" w14:textId="471BFBF4" w:rsidR="001C0C54" w:rsidRPr="007C22B2" w:rsidRDefault="00F16EB0" w:rsidP="002222BE">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pacing w:val="6"/>
          <w:sz w:val="25"/>
          <w:szCs w:val="25"/>
        </w:rPr>
        <w:lastRenderedPageBreak/>
        <w:t xml:space="preserve">Відповідно до </w:t>
      </w:r>
      <w:r w:rsidR="00F4718A" w:rsidRPr="007C22B2">
        <w:rPr>
          <w:rFonts w:ascii="Times New Roman" w:hAnsi="Times New Roman" w:cs="Times New Roman"/>
          <w:spacing w:val="6"/>
          <w:sz w:val="25"/>
          <w:szCs w:val="25"/>
        </w:rPr>
        <w:t>рішення Вищої ради правосуддя від 30 травня 2023 року</w:t>
      </w:r>
      <w:r w:rsidR="00F4718A" w:rsidRPr="007C22B2">
        <w:rPr>
          <w:rFonts w:ascii="Times New Roman" w:hAnsi="Times New Roman" w:cs="Times New Roman"/>
          <w:sz w:val="25"/>
          <w:szCs w:val="25"/>
        </w:rPr>
        <w:t xml:space="preserve"> № 566/0/15-23 «Про відновлення роботи Херсонського міського суду Херсонської області, зміну територіальної підсудності судових справ окремих судів Херсонської області, відтермінування початку відновлення роботи Білозерського районного суду Херсонської області»</w:t>
      </w:r>
      <w:r w:rsidRPr="007C22B2">
        <w:rPr>
          <w:rFonts w:ascii="Times New Roman" w:hAnsi="Times New Roman" w:cs="Times New Roman"/>
          <w:sz w:val="25"/>
          <w:szCs w:val="25"/>
        </w:rPr>
        <w:t xml:space="preserve"> з 01 червня 2023 року</w:t>
      </w:r>
      <w:r w:rsidR="002222BE" w:rsidRPr="007C22B2">
        <w:rPr>
          <w:rFonts w:ascii="Times New Roman" w:hAnsi="Times New Roman" w:cs="Times New Roman"/>
          <w:sz w:val="25"/>
          <w:szCs w:val="25"/>
        </w:rPr>
        <w:t xml:space="preserve"> змінено територіальну підсудність судових справ Олешківського районного суду Херсонської області</w:t>
      </w:r>
      <w:r w:rsidR="00F4718A" w:rsidRPr="007C22B2">
        <w:rPr>
          <w:rFonts w:ascii="Times New Roman" w:hAnsi="Times New Roman" w:cs="Times New Roman"/>
          <w:sz w:val="25"/>
          <w:szCs w:val="25"/>
        </w:rPr>
        <w:t xml:space="preserve"> </w:t>
      </w:r>
      <w:r w:rsidR="002222BE" w:rsidRPr="007C22B2">
        <w:rPr>
          <w:rFonts w:ascii="Times New Roman" w:hAnsi="Times New Roman" w:cs="Times New Roman"/>
          <w:sz w:val="25"/>
          <w:szCs w:val="25"/>
        </w:rPr>
        <w:t>шляхом їх передачі</w:t>
      </w:r>
      <w:r w:rsidR="001C0C54" w:rsidRPr="007C22B2">
        <w:rPr>
          <w:rFonts w:ascii="Times New Roman" w:hAnsi="Times New Roman" w:cs="Times New Roman"/>
          <w:sz w:val="25"/>
          <w:szCs w:val="25"/>
        </w:rPr>
        <w:t xml:space="preserve"> до Херсонського міського суду Херсонської області</w:t>
      </w:r>
      <w:r w:rsidR="000E7F6B" w:rsidRPr="007C22B2">
        <w:rPr>
          <w:rFonts w:ascii="Times New Roman" w:hAnsi="Times New Roman" w:cs="Times New Roman"/>
          <w:sz w:val="25"/>
          <w:szCs w:val="25"/>
        </w:rPr>
        <w:t>. Датою початку процесуальної діяльності, зокрема</w:t>
      </w:r>
      <w:r w:rsidR="003C69E2" w:rsidRPr="007C22B2">
        <w:rPr>
          <w:rFonts w:ascii="Times New Roman" w:hAnsi="Times New Roman" w:cs="Times New Roman"/>
          <w:sz w:val="25"/>
          <w:szCs w:val="25"/>
        </w:rPr>
        <w:t>,</w:t>
      </w:r>
      <w:r w:rsidR="000E7F6B" w:rsidRPr="007C22B2">
        <w:rPr>
          <w:rFonts w:ascii="Times New Roman" w:hAnsi="Times New Roman" w:cs="Times New Roman"/>
          <w:sz w:val="25"/>
          <w:szCs w:val="25"/>
        </w:rPr>
        <w:t xml:space="preserve"> Херсонського міського суду Херсонської області визначено 12 червня 2023 року.</w:t>
      </w:r>
    </w:p>
    <w:p w14:paraId="30716F8D" w14:textId="179D88D9" w:rsidR="00D31B09" w:rsidRPr="007C22B2" w:rsidRDefault="00D31B09" w:rsidP="0080076F">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Абзацом першим частини першої статті 55 Закону передбачено, що у зв’язку з</w:t>
      </w:r>
      <w:r w:rsidR="0080076F" w:rsidRPr="007C22B2">
        <w:rPr>
          <w:rFonts w:ascii="Times New Roman" w:hAnsi="Times New Roman" w:cs="Times New Roman"/>
          <w:sz w:val="25"/>
          <w:szCs w:val="25"/>
        </w:rPr>
        <w:t> </w:t>
      </w:r>
      <w:r w:rsidRPr="007C22B2">
        <w:rPr>
          <w:rFonts w:ascii="Times New Roman" w:hAnsi="Times New Roman" w:cs="Times New Roman"/>
          <w:sz w:val="25"/>
          <w:szCs w:val="25"/>
        </w:rPr>
        <w:t>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0AD14167" w14:textId="69C589CD" w:rsidR="00D31B09" w:rsidRPr="007C22B2" w:rsidRDefault="00D31B09" w:rsidP="0080076F">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Підпунктом 2 пункту 56 розділу XII «Прикінцеві та перехідні положення» Закону тимчасово встановлено, що в період дії надзвичайного чи воєнного стану та протягом 30</w:t>
      </w:r>
      <w:r w:rsidR="00897FA0" w:rsidRPr="007C22B2">
        <w:rPr>
          <w:rFonts w:ascii="Times New Roman" w:hAnsi="Times New Roman" w:cs="Times New Roman"/>
          <w:sz w:val="25"/>
          <w:szCs w:val="25"/>
        </w:rPr>
        <w:t> </w:t>
      </w:r>
      <w:r w:rsidRPr="007C22B2">
        <w:rPr>
          <w:rFonts w:ascii="Times New Roman" w:hAnsi="Times New Roman" w:cs="Times New Roman"/>
          <w:sz w:val="25"/>
          <w:szCs w:val="25"/>
        </w:rPr>
        <w:t>днів після дня його скасування (припинення)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14:paraId="060EF094" w14:textId="510382E8" w:rsidR="00A202C5" w:rsidRPr="007C22B2" w:rsidRDefault="00D31B09" w:rsidP="0080076F">
      <w:pPr>
        <w:spacing w:after="0" w:line="240" w:lineRule="auto"/>
        <w:ind w:firstLine="567"/>
        <w:jc w:val="both"/>
        <w:rPr>
          <w:rFonts w:ascii="Times New Roman" w:hAnsi="Times New Roman" w:cs="Times New Roman"/>
          <w:iCs/>
          <w:sz w:val="25"/>
          <w:szCs w:val="25"/>
        </w:rPr>
      </w:pPr>
      <w:r w:rsidRPr="007C22B2">
        <w:rPr>
          <w:rFonts w:ascii="Times New Roman" w:hAnsi="Times New Roman" w:cs="Times New Roman"/>
          <w:sz w:val="25"/>
          <w:szCs w:val="25"/>
        </w:rPr>
        <w:t>Р</w:t>
      </w:r>
      <w:r w:rsidR="00A202C5" w:rsidRPr="007C22B2">
        <w:rPr>
          <w:rFonts w:ascii="Times New Roman" w:hAnsi="Times New Roman" w:cs="Times New Roman"/>
          <w:sz w:val="25"/>
          <w:szCs w:val="25"/>
        </w:rPr>
        <w:t>ішення</w:t>
      </w:r>
      <w:r w:rsidRPr="007C22B2">
        <w:rPr>
          <w:rFonts w:ascii="Times New Roman" w:hAnsi="Times New Roman" w:cs="Times New Roman"/>
          <w:sz w:val="25"/>
          <w:szCs w:val="25"/>
        </w:rPr>
        <w:t>м</w:t>
      </w:r>
      <w:r w:rsidR="00E8489F" w:rsidRPr="007C22B2">
        <w:rPr>
          <w:rFonts w:ascii="Times New Roman" w:hAnsi="Times New Roman" w:cs="Times New Roman"/>
          <w:sz w:val="25"/>
          <w:szCs w:val="25"/>
        </w:rPr>
        <w:t xml:space="preserve"> Голови Верховного Суду від </w:t>
      </w:r>
      <w:r w:rsidR="00A87415" w:rsidRPr="007C22B2">
        <w:rPr>
          <w:rFonts w:ascii="Times New Roman" w:hAnsi="Times New Roman" w:cs="Times New Roman"/>
          <w:sz w:val="25"/>
          <w:szCs w:val="25"/>
        </w:rPr>
        <w:t>1</w:t>
      </w:r>
      <w:r w:rsidR="001C0C54" w:rsidRPr="007C22B2">
        <w:rPr>
          <w:rFonts w:ascii="Times New Roman" w:hAnsi="Times New Roman" w:cs="Times New Roman"/>
          <w:sz w:val="25"/>
          <w:szCs w:val="25"/>
        </w:rPr>
        <w:t>1</w:t>
      </w:r>
      <w:r w:rsidR="00A202C5" w:rsidRPr="007C22B2">
        <w:rPr>
          <w:rFonts w:ascii="Times New Roman" w:hAnsi="Times New Roman" w:cs="Times New Roman"/>
          <w:sz w:val="25"/>
          <w:szCs w:val="25"/>
        </w:rPr>
        <w:t xml:space="preserve"> </w:t>
      </w:r>
      <w:r w:rsidR="00A87415" w:rsidRPr="007C22B2">
        <w:rPr>
          <w:rFonts w:ascii="Times New Roman" w:hAnsi="Times New Roman" w:cs="Times New Roman"/>
          <w:sz w:val="25"/>
          <w:szCs w:val="25"/>
        </w:rPr>
        <w:t xml:space="preserve">травня </w:t>
      </w:r>
      <w:r w:rsidR="00A202C5" w:rsidRPr="007C22B2">
        <w:rPr>
          <w:rFonts w:ascii="Times New Roman" w:hAnsi="Times New Roman" w:cs="Times New Roman"/>
          <w:sz w:val="25"/>
          <w:szCs w:val="25"/>
        </w:rPr>
        <w:t>2022</w:t>
      </w:r>
      <w:r w:rsidR="00190903" w:rsidRPr="007C22B2">
        <w:rPr>
          <w:rFonts w:ascii="Times New Roman" w:hAnsi="Times New Roman" w:cs="Times New Roman"/>
          <w:sz w:val="25"/>
          <w:szCs w:val="25"/>
        </w:rPr>
        <w:t xml:space="preserve"> </w:t>
      </w:r>
      <w:r w:rsidR="00096A65" w:rsidRPr="007C22B2">
        <w:rPr>
          <w:rFonts w:ascii="Times New Roman" w:hAnsi="Times New Roman" w:cs="Times New Roman"/>
          <w:sz w:val="25"/>
          <w:szCs w:val="25"/>
        </w:rPr>
        <w:t>ро</w:t>
      </w:r>
      <w:r w:rsidR="008F554E" w:rsidRPr="007C22B2">
        <w:rPr>
          <w:rFonts w:ascii="Times New Roman" w:hAnsi="Times New Roman" w:cs="Times New Roman"/>
          <w:sz w:val="25"/>
          <w:szCs w:val="25"/>
        </w:rPr>
        <w:t>ку №</w:t>
      </w:r>
      <w:r w:rsidR="001C0C54" w:rsidRPr="007C22B2">
        <w:rPr>
          <w:rFonts w:ascii="Times New Roman" w:hAnsi="Times New Roman" w:cs="Times New Roman"/>
          <w:sz w:val="25"/>
          <w:szCs w:val="25"/>
        </w:rPr>
        <w:t> </w:t>
      </w:r>
      <w:r w:rsidR="00A87415" w:rsidRPr="007C22B2">
        <w:rPr>
          <w:rFonts w:ascii="Times New Roman" w:hAnsi="Times New Roman" w:cs="Times New Roman"/>
          <w:sz w:val="25"/>
          <w:szCs w:val="25"/>
        </w:rPr>
        <w:t>1</w:t>
      </w:r>
      <w:r w:rsidR="001C0C54" w:rsidRPr="007C22B2">
        <w:rPr>
          <w:rFonts w:ascii="Times New Roman" w:hAnsi="Times New Roman" w:cs="Times New Roman"/>
          <w:sz w:val="25"/>
          <w:szCs w:val="25"/>
        </w:rPr>
        <w:t>35</w:t>
      </w:r>
      <w:r w:rsidR="00A87415" w:rsidRPr="007C22B2">
        <w:rPr>
          <w:rFonts w:ascii="Times New Roman" w:hAnsi="Times New Roman" w:cs="Times New Roman"/>
          <w:sz w:val="25"/>
          <w:szCs w:val="25"/>
        </w:rPr>
        <w:t>/0/149-22</w:t>
      </w:r>
      <w:r w:rsidR="0041437C" w:rsidRPr="007C22B2">
        <w:rPr>
          <w:rFonts w:ascii="Times New Roman" w:hAnsi="Times New Roman" w:cs="Times New Roman"/>
          <w:sz w:val="25"/>
          <w:szCs w:val="25"/>
        </w:rPr>
        <w:t xml:space="preserve">, </w:t>
      </w:r>
      <w:r w:rsidR="003C69E2" w:rsidRPr="007C22B2">
        <w:rPr>
          <w:rFonts w:ascii="Times New Roman" w:hAnsi="Times New Roman" w:cs="Times New Roman"/>
          <w:sz w:val="25"/>
          <w:szCs w:val="25"/>
        </w:rPr>
        <w:t>ухваленим</w:t>
      </w:r>
      <w:r w:rsidR="0041437C" w:rsidRPr="007C22B2">
        <w:rPr>
          <w:rFonts w:ascii="Times New Roman" w:hAnsi="Times New Roman" w:cs="Times New Roman"/>
          <w:sz w:val="25"/>
          <w:szCs w:val="25"/>
        </w:rPr>
        <w:t xml:space="preserve"> на підставі статті 55, пункту 56 розділу XІІ «Прикінцеві та перехідні положення» Закону</w:t>
      </w:r>
      <w:r w:rsidR="00F16EB0" w:rsidRPr="007C22B2">
        <w:rPr>
          <w:rFonts w:ascii="Times New Roman" w:hAnsi="Times New Roman" w:cs="Times New Roman"/>
          <w:sz w:val="25"/>
          <w:szCs w:val="25"/>
        </w:rPr>
        <w:t>,</w:t>
      </w:r>
      <w:r w:rsidR="00A87415" w:rsidRPr="007C22B2">
        <w:rPr>
          <w:rFonts w:ascii="Times New Roman" w:hAnsi="Times New Roman" w:cs="Times New Roman"/>
          <w:sz w:val="25"/>
          <w:szCs w:val="25"/>
        </w:rPr>
        <w:t xml:space="preserve"> суддю </w:t>
      </w:r>
      <w:r w:rsidR="001C0C54" w:rsidRPr="007C22B2">
        <w:rPr>
          <w:rFonts w:ascii="Times New Roman" w:hAnsi="Times New Roman" w:cs="Times New Roman"/>
          <w:sz w:val="25"/>
          <w:szCs w:val="25"/>
        </w:rPr>
        <w:t>Цюрупинського (</w:t>
      </w:r>
      <w:r w:rsidR="0062236E" w:rsidRPr="007C22B2">
        <w:rPr>
          <w:rFonts w:ascii="Times New Roman" w:hAnsi="Times New Roman" w:cs="Times New Roman"/>
          <w:sz w:val="25"/>
          <w:szCs w:val="25"/>
        </w:rPr>
        <w:t>Олешківського</w:t>
      </w:r>
      <w:r w:rsidR="001C0C54" w:rsidRPr="007C22B2">
        <w:rPr>
          <w:rFonts w:ascii="Times New Roman" w:hAnsi="Times New Roman" w:cs="Times New Roman"/>
          <w:sz w:val="25"/>
          <w:szCs w:val="25"/>
        </w:rPr>
        <w:t>)</w:t>
      </w:r>
      <w:r w:rsidR="0062236E" w:rsidRPr="007C22B2">
        <w:rPr>
          <w:rFonts w:ascii="Times New Roman" w:hAnsi="Times New Roman" w:cs="Times New Roman"/>
          <w:sz w:val="25"/>
          <w:szCs w:val="25"/>
        </w:rPr>
        <w:t xml:space="preserve"> районного суду Херсонської області </w:t>
      </w:r>
      <w:proofErr w:type="spellStart"/>
      <w:r w:rsidR="0062236E" w:rsidRPr="007C22B2">
        <w:rPr>
          <w:rFonts w:ascii="Times New Roman" w:hAnsi="Times New Roman" w:cs="Times New Roman"/>
          <w:sz w:val="25"/>
          <w:szCs w:val="25"/>
        </w:rPr>
        <w:t>Савчака</w:t>
      </w:r>
      <w:proofErr w:type="spellEnd"/>
      <w:r w:rsidR="0062236E" w:rsidRPr="007C22B2">
        <w:rPr>
          <w:rFonts w:ascii="Times New Roman" w:hAnsi="Times New Roman" w:cs="Times New Roman"/>
          <w:sz w:val="25"/>
          <w:szCs w:val="25"/>
        </w:rPr>
        <w:t xml:space="preserve"> С</w:t>
      </w:r>
      <w:r w:rsidR="003C69E2" w:rsidRPr="007C22B2">
        <w:rPr>
          <w:rFonts w:ascii="Times New Roman" w:hAnsi="Times New Roman" w:cs="Times New Roman"/>
          <w:sz w:val="25"/>
          <w:szCs w:val="25"/>
        </w:rPr>
        <w:t>.</w:t>
      </w:r>
      <w:r w:rsidR="0062236E" w:rsidRPr="007C22B2">
        <w:rPr>
          <w:rFonts w:ascii="Times New Roman" w:hAnsi="Times New Roman" w:cs="Times New Roman"/>
          <w:sz w:val="25"/>
          <w:szCs w:val="25"/>
        </w:rPr>
        <w:t>П</w:t>
      </w:r>
      <w:r w:rsidR="003C69E2" w:rsidRPr="007C22B2">
        <w:rPr>
          <w:rFonts w:ascii="Times New Roman" w:hAnsi="Times New Roman" w:cs="Times New Roman"/>
          <w:sz w:val="25"/>
          <w:szCs w:val="25"/>
        </w:rPr>
        <w:t>.</w:t>
      </w:r>
      <w:r w:rsidR="00A87415" w:rsidRPr="007C22B2">
        <w:rPr>
          <w:rFonts w:ascii="Times New Roman" w:hAnsi="Times New Roman" w:cs="Times New Roman"/>
          <w:sz w:val="25"/>
          <w:szCs w:val="25"/>
        </w:rPr>
        <w:t xml:space="preserve"> </w:t>
      </w:r>
      <w:r w:rsidR="007663E8" w:rsidRPr="007C22B2">
        <w:rPr>
          <w:rFonts w:ascii="Times New Roman" w:hAnsi="Times New Roman" w:cs="Times New Roman"/>
          <w:sz w:val="25"/>
          <w:szCs w:val="25"/>
        </w:rPr>
        <w:t xml:space="preserve">відряджено </w:t>
      </w:r>
      <w:r w:rsidR="00096A65" w:rsidRPr="007C22B2">
        <w:rPr>
          <w:rFonts w:ascii="Times New Roman" w:hAnsi="Times New Roman" w:cs="Times New Roman"/>
          <w:sz w:val="25"/>
          <w:szCs w:val="25"/>
        </w:rPr>
        <w:t xml:space="preserve">до </w:t>
      </w:r>
      <w:r w:rsidR="00B22AC8" w:rsidRPr="007C22B2">
        <w:rPr>
          <w:rFonts w:ascii="Times New Roman" w:hAnsi="Times New Roman" w:cs="Times New Roman"/>
          <w:sz w:val="25"/>
          <w:szCs w:val="25"/>
        </w:rPr>
        <w:t>Яготинського районного суду Київської області</w:t>
      </w:r>
      <w:r w:rsidR="0046206A" w:rsidRPr="007C22B2">
        <w:rPr>
          <w:rFonts w:ascii="Times New Roman" w:hAnsi="Times New Roman" w:cs="Times New Roman"/>
          <w:sz w:val="25"/>
          <w:szCs w:val="25"/>
        </w:rPr>
        <w:t xml:space="preserve"> для здійснення правосуддя </w:t>
      </w:r>
      <w:r w:rsidR="00F22ABA" w:rsidRPr="007C22B2">
        <w:rPr>
          <w:rFonts w:ascii="Times New Roman" w:hAnsi="Times New Roman" w:cs="Times New Roman"/>
          <w:sz w:val="25"/>
          <w:szCs w:val="25"/>
        </w:rPr>
        <w:t xml:space="preserve">з </w:t>
      </w:r>
      <w:r w:rsidR="00A87415" w:rsidRPr="007C22B2">
        <w:rPr>
          <w:rFonts w:ascii="Times New Roman" w:hAnsi="Times New Roman" w:cs="Times New Roman"/>
          <w:sz w:val="25"/>
          <w:szCs w:val="25"/>
        </w:rPr>
        <w:t>1</w:t>
      </w:r>
      <w:r w:rsidR="001C0C54" w:rsidRPr="007C22B2">
        <w:rPr>
          <w:rFonts w:ascii="Times New Roman" w:hAnsi="Times New Roman" w:cs="Times New Roman"/>
          <w:sz w:val="25"/>
          <w:szCs w:val="25"/>
        </w:rPr>
        <w:t>2</w:t>
      </w:r>
      <w:r w:rsidR="00A94E88" w:rsidRPr="007C22B2">
        <w:rPr>
          <w:rFonts w:ascii="Times New Roman" w:hAnsi="Times New Roman" w:cs="Times New Roman"/>
          <w:sz w:val="25"/>
          <w:szCs w:val="25"/>
        </w:rPr>
        <w:t xml:space="preserve"> </w:t>
      </w:r>
      <w:r w:rsidR="00E8489F" w:rsidRPr="007C22B2">
        <w:rPr>
          <w:rFonts w:ascii="Times New Roman" w:hAnsi="Times New Roman" w:cs="Times New Roman"/>
          <w:sz w:val="25"/>
          <w:szCs w:val="25"/>
        </w:rPr>
        <w:t xml:space="preserve">травня </w:t>
      </w:r>
      <w:r w:rsidR="00A202C5" w:rsidRPr="007C22B2">
        <w:rPr>
          <w:rFonts w:ascii="Times New Roman" w:hAnsi="Times New Roman" w:cs="Times New Roman"/>
          <w:sz w:val="25"/>
          <w:szCs w:val="25"/>
        </w:rPr>
        <w:t>2022 року</w:t>
      </w:r>
      <w:r w:rsidR="00A14757" w:rsidRPr="007C22B2">
        <w:rPr>
          <w:rFonts w:ascii="Times New Roman" w:hAnsi="Times New Roman" w:cs="Times New Roman"/>
          <w:sz w:val="25"/>
          <w:szCs w:val="25"/>
        </w:rPr>
        <w:t xml:space="preserve"> </w:t>
      </w:r>
      <w:r w:rsidR="00F16EB0" w:rsidRPr="007C22B2">
        <w:rPr>
          <w:rFonts w:ascii="Times New Roman" w:hAnsi="Times New Roman" w:cs="Times New Roman"/>
          <w:iCs/>
          <w:sz w:val="25"/>
          <w:szCs w:val="25"/>
        </w:rPr>
        <w:t>без зазначення граничного строку відрядження</w:t>
      </w:r>
      <w:r w:rsidR="00333680" w:rsidRPr="007C22B2">
        <w:rPr>
          <w:rFonts w:ascii="Times New Roman" w:hAnsi="Times New Roman" w:cs="Times New Roman"/>
          <w:iCs/>
          <w:sz w:val="25"/>
          <w:szCs w:val="25"/>
        </w:rPr>
        <w:t>.</w:t>
      </w:r>
    </w:p>
    <w:p w14:paraId="04BB3EE0" w14:textId="565A4249" w:rsidR="0033009B" w:rsidRPr="007C22B2" w:rsidRDefault="0033009B" w:rsidP="0033009B">
      <w:pPr>
        <w:spacing w:after="0" w:line="240" w:lineRule="auto"/>
        <w:ind w:firstLine="567"/>
        <w:jc w:val="both"/>
        <w:rPr>
          <w:rFonts w:ascii="Times New Roman" w:hAnsi="Times New Roman" w:cs="Times New Roman"/>
          <w:i/>
          <w:sz w:val="25"/>
          <w:szCs w:val="25"/>
        </w:rPr>
      </w:pPr>
      <w:r w:rsidRPr="007C22B2">
        <w:rPr>
          <w:rFonts w:ascii="Times New Roman" w:hAnsi="Times New Roman" w:cs="Times New Roman"/>
          <w:sz w:val="25"/>
          <w:szCs w:val="25"/>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14:paraId="26EA20DB" w14:textId="5EF80E2F" w:rsidR="007B1A6E" w:rsidRPr="007C22B2" w:rsidRDefault="007B1A6E" w:rsidP="007B1A6E">
      <w:pPr>
        <w:spacing w:after="0" w:line="240" w:lineRule="auto"/>
        <w:ind w:firstLine="567"/>
        <w:jc w:val="both"/>
        <w:rPr>
          <w:rFonts w:ascii="Times New Roman" w:hAnsi="Times New Roman" w:cs="Times New Roman"/>
          <w:iCs/>
          <w:sz w:val="25"/>
          <w:szCs w:val="25"/>
        </w:rPr>
      </w:pPr>
      <w:r w:rsidRPr="007C22B2">
        <w:rPr>
          <w:rFonts w:ascii="Times New Roman" w:hAnsi="Times New Roman" w:cs="Times New Roman"/>
          <w:iCs/>
          <w:sz w:val="25"/>
          <w:szCs w:val="25"/>
        </w:rPr>
        <w:t xml:space="preserve">Відповідно до пункту 5 розділу VІI Порядку </w:t>
      </w:r>
      <w:r w:rsidR="0068726E" w:rsidRPr="007C22B2">
        <w:rPr>
          <w:rFonts w:ascii="Times New Roman" w:hAnsi="Times New Roman" w:cs="Times New Roman"/>
          <w:iCs/>
          <w:sz w:val="25"/>
          <w:szCs w:val="25"/>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w:t>
      </w:r>
      <w:r w:rsidR="003C69E2" w:rsidRPr="007C22B2">
        <w:rPr>
          <w:rFonts w:ascii="Times New Roman" w:hAnsi="Times New Roman" w:cs="Times New Roman"/>
          <w:iCs/>
          <w:sz w:val="25"/>
          <w:szCs w:val="25"/>
        </w:rPr>
        <w:t>(</w:t>
      </w:r>
      <w:r w:rsidR="0068726E" w:rsidRPr="007C22B2">
        <w:rPr>
          <w:rFonts w:ascii="Times New Roman" w:hAnsi="Times New Roman" w:cs="Times New Roman"/>
          <w:iCs/>
          <w:sz w:val="25"/>
          <w:szCs w:val="25"/>
        </w:rPr>
        <w:t>з</w:t>
      </w:r>
      <w:r w:rsidR="003C69E2" w:rsidRPr="007C22B2">
        <w:rPr>
          <w:rFonts w:ascii="Times New Roman" w:hAnsi="Times New Roman" w:cs="Times New Roman"/>
          <w:iCs/>
          <w:sz w:val="25"/>
          <w:szCs w:val="25"/>
        </w:rPr>
        <w:t>і</w:t>
      </w:r>
      <w:r w:rsidR="0068726E" w:rsidRPr="007C22B2">
        <w:rPr>
          <w:rFonts w:ascii="Times New Roman" w:hAnsi="Times New Roman" w:cs="Times New Roman"/>
          <w:iCs/>
          <w:sz w:val="25"/>
          <w:szCs w:val="25"/>
        </w:rPr>
        <w:t xml:space="preserve"> змінами</w:t>
      </w:r>
      <w:r w:rsidR="003C69E2" w:rsidRPr="007C22B2">
        <w:rPr>
          <w:rFonts w:ascii="Times New Roman" w:hAnsi="Times New Roman" w:cs="Times New Roman"/>
          <w:iCs/>
          <w:sz w:val="25"/>
          <w:szCs w:val="25"/>
        </w:rPr>
        <w:t>)</w:t>
      </w:r>
      <w:r w:rsidR="0068726E" w:rsidRPr="007C22B2">
        <w:rPr>
          <w:rFonts w:ascii="Times New Roman" w:hAnsi="Times New Roman" w:cs="Times New Roman"/>
          <w:iCs/>
          <w:sz w:val="25"/>
          <w:szCs w:val="25"/>
        </w:rPr>
        <w:t xml:space="preserve"> (далі – Порядок)</w:t>
      </w:r>
      <w:r w:rsidR="003C69E2" w:rsidRPr="007C22B2">
        <w:rPr>
          <w:rFonts w:ascii="Times New Roman" w:hAnsi="Times New Roman" w:cs="Times New Roman"/>
          <w:iCs/>
          <w:sz w:val="25"/>
          <w:szCs w:val="25"/>
        </w:rPr>
        <w:t>,</w:t>
      </w:r>
      <w:r w:rsidR="0068726E" w:rsidRPr="007C22B2">
        <w:rPr>
          <w:rFonts w:ascii="Times New Roman" w:hAnsi="Times New Roman" w:cs="Times New Roman"/>
          <w:iCs/>
          <w:sz w:val="25"/>
          <w:szCs w:val="25"/>
        </w:rPr>
        <w:t xml:space="preserve"> </w:t>
      </w:r>
      <w:r w:rsidRPr="007C22B2">
        <w:rPr>
          <w:rFonts w:ascii="Times New Roman" w:hAnsi="Times New Roman" w:cs="Times New Roman"/>
          <w:iCs/>
          <w:sz w:val="25"/>
          <w:szCs w:val="25"/>
        </w:rPr>
        <w:t xml:space="preserve">під час розгляду Комісією питання внесення подання про дострокове закінчення відрядження </w:t>
      </w:r>
      <w:r w:rsidR="0068726E" w:rsidRPr="007C22B2">
        <w:rPr>
          <w:rFonts w:ascii="Times New Roman" w:hAnsi="Times New Roman" w:cs="Times New Roman"/>
          <w:iCs/>
          <w:sz w:val="25"/>
          <w:szCs w:val="25"/>
        </w:rPr>
        <w:t xml:space="preserve">судді (відрядженого на підставі </w:t>
      </w:r>
      <w:r w:rsidRPr="007C22B2">
        <w:rPr>
          <w:rFonts w:ascii="Times New Roman" w:hAnsi="Times New Roman" w:cs="Times New Roman"/>
          <w:iCs/>
          <w:sz w:val="25"/>
          <w:szCs w:val="25"/>
        </w:rPr>
        <w:t>пункту 56 розділу XII «Прикінцеві та перехідні положення» Закону)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14:paraId="21343B30" w14:textId="77777777" w:rsidR="00D87648" w:rsidRPr="007C22B2" w:rsidRDefault="00D87648" w:rsidP="00D87648">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Пунктом 4 розділу VІI Порядку передбачено, що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одночасного його відрядження, у тому числі,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14:paraId="3295D85D" w14:textId="4210EEED" w:rsidR="00A201DD" w:rsidRPr="007C22B2" w:rsidRDefault="003705E0" w:rsidP="00A201DD">
      <w:pPr>
        <w:spacing w:after="0" w:line="240" w:lineRule="auto"/>
        <w:ind w:firstLine="567"/>
        <w:jc w:val="both"/>
        <w:rPr>
          <w:rFonts w:ascii="Times New Roman" w:hAnsi="Times New Roman" w:cs="Times New Roman"/>
          <w:iCs/>
          <w:sz w:val="25"/>
          <w:szCs w:val="25"/>
        </w:rPr>
      </w:pPr>
      <w:r w:rsidRPr="007C22B2">
        <w:rPr>
          <w:rFonts w:ascii="Times New Roman" w:hAnsi="Times New Roman" w:cs="Times New Roman"/>
          <w:iCs/>
          <w:sz w:val="25"/>
          <w:szCs w:val="25"/>
        </w:rPr>
        <w:t xml:space="preserve">До Комісії </w:t>
      </w:r>
      <w:r w:rsidR="00A201DD" w:rsidRPr="007C22B2">
        <w:rPr>
          <w:rFonts w:ascii="Times New Roman" w:hAnsi="Times New Roman" w:cs="Times New Roman"/>
          <w:iCs/>
          <w:sz w:val="25"/>
          <w:szCs w:val="25"/>
        </w:rPr>
        <w:t>16 вересня 2025 року звернувся із заявою</w:t>
      </w:r>
      <w:r w:rsidRPr="007C22B2">
        <w:rPr>
          <w:rFonts w:ascii="Times New Roman" w:hAnsi="Times New Roman" w:cs="Times New Roman"/>
          <w:sz w:val="25"/>
          <w:szCs w:val="25"/>
        </w:rPr>
        <w:t xml:space="preserve"> с</w:t>
      </w:r>
      <w:r w:rsidRPr="007C22B2">
        <w:rPr>
          <w:rFonts w:ascii="Times New Roman" w:hAnsi="Times New Roman" w:cs="Times New Roman"/>
          <w:iCs/>
          <w:sz w:val="25"/>
          <w:szCs w:val="25"/>
        </w:rPr>
        <w:t xml:space="preserve">уддя </w:t>
      </w:r>
      <w:r w:rsidRPr="007C22B2">
        <w:rPr>
          <w:rFonts w:ascii="Times New Roman" w:hAnsi="Times New Roman" w:cs="Times New Roman"/>
          <w:sz w:val="25"/>
          <w:szCs w:val="25"/>
        </w:rPr>
        <w:t xml:space="preserve">Олешківського районного суду Херсонської області </w:t>
      </w:r>
      <w:proofErr w:type="spellStart"/>
      <w:r w:rsidRPr="007C22B2">
        <w:rPr>
          <w:rFonts w:ascii="Times New Roman" w:hAnsi="Times New Roman" w:cs="Times New Roman"/>
          <w:sz w:val="25"/>
          <w:szCs w:val="25"/>
        </w:rPr>
        <w:t>Савчак</w:t>
      </w:r>
      <w:proofErr w:type="spellEnd"/>
      <w:r w:rsidRPr="007C22B2">
        <w:rPr>
          <w:rFonts w:ascii="Times New Roman" w:hAnsi="Times New Roman" w:cs="Times New Roman"/>
          <w:sz w:val="25"/>
          <w:szCs w:val="25"/>
        </w:rPr>
        <w:t xml:space="preserve"> С.П.</w:t>
      </w:r>
      <w:r w:rsidR="00A201DD" w:rsidRPr="007C22B2">
        <w:rPr>
          <w:rFonts w:ascii="Times New Roman" w:hAnsi="Times New Roman" w:cs="Times New Roman"/>
          <w:iCs/>
          <w:sz w:val="25"/>
          <w:szCs w:val="25"/>
        </w:rPr>
        <w:t xml:space="preserve">, у якій просив достроково закінчити його </w:t>
      </w:r>
      <w:r w:rsidR="00A201DD" w:rsidRPr="007C22B2">
        <w:rPr>
          <w:rFonts w:ascii="Times New Roman" w:hAnsi="Times New Roman" w:cs="Times New Roman"/>
          <w:iCs/>
          <w:sz w:val="25"/>
          <w:szCs w:val="25"/>
        </w:rPr>
        <w:lastRenderedPageBreak/>
        <w:t>відрядження до Яготинського районного суду Київської області та одночасно вирішити питання про його відрядження до Броварського міськрайонного суду Київської області.</w:t>
      </w:r>
    </w:p>
    <w:p w14:paraId="7388BDA4" w14:textId="277A8416" w:rsidR="003705E0" w:rsidRPr="007C22B2" w:rsidRDefault="003705E0" w:rsidP="003705E0">
      <w:pPr>
        <w:spacing w:after="0" w:line="240" w:lineRule="auto"/>
        <w:ind w:firstLine="567"/>
        <w:jc w:val="both"/>
        <w:rPr>
          <w:rFonts w:ascii="Times New Roman" w:hAnsi="Times New Roman" w:cs="Times New Roman"/>
          <w:iCs/>
          <w:sz w:val="25"/>
          <w:szCs w:val="25"/>
        </w:rPr>
      </w:pPr>
      <w:r w:rsidRPr="007C22B2">
        <w:rPr>
          <w:rFonts w:ascii="Times New Roman" w:hAnsi="Times New Roman" w:cs="Times New Roman"/>
          <w:iCs/>
          <w:sz w:val="25"/>
          <w:szCs w:val="25"/>
        </w:rPr>
        <w:t xml:space="preserve">Відповідно до протоколу розподілу між членами Комісії від 16 вересня 2025 року заяву судді </w:t>
      </w:r>
      <w:proofErr w:type="spellStart"/>
      <w:r w:rsidRPr="007C22B2">
        <w:rPr>
          <w:rFonts w:ascii="Times New Roman" w:hAnsi="Times New Roman" w:cs="Times New Roman"/>
          <w:iCs/>
          <w:sz w:val="25"/>
          <w:szCs w:val="25"/>
        </w:rPr>
        <w:t>Савчака</w:t>
      </w:r>
      <w:proofErr w:type="spellEnd"/>
      <w:r w:rsidRPr="007C22B2">
        <w:rPr>
          <w:rFonts w:ascii="Times New Roman" w:hAnsi="Times New Roman" w:cs="Times New Roman"/>
          <w:iCs/>
          <w:sz w:val="25"/>
          <w:szCs w:val="25"/>
        </w:rPr>
        <w:t xml:space="preserve"> С.П. про дострокове закінчення попереднього відрядження та одночасне відрядження передано члену Комісії </w:t>
      </w:r>
      <w:proofErr w:type="spellStart"/>
      <w:r w:rsidRPr="007C22B2">
        <w:rPr>
          <w:rFonts w:ascii="Times New Roman" w:hAnsi="Times New Roman" w:cs="Times New Roman"/>
          <w:iCs/>
          <w:sz w:val="25"/>
          <w:szCs w:val="25"/>
        </w:rPr>
        <w:t>Кобецькій</w:t>
      </w:r>
      <w:proofErr w:type="spellEnd"/>
      <w:r w:rsidRPr="007C22B2">
        <w:rPr>
          <w:rFonts w:ascii="Times New Roman" w:hAnsi="Times New Roman" w:cs="Times New Roman"/>
          <w:iCs/>
          <w:sz w:val="25"/>
          <w:szCs w:val="25"/>
        </w:rPr>
        <w:t xml:space="preserve"> Н.Р.</w:t>
      </w:r>
    </w:p>
    <w:p w14:paraId="34A60327" w14:textId="2620740D" w:rsidR="003705E0" w:rsidRPr="007C22B2" w:rsidRDefault="003705E0" w:rsidP="003705E0">
      <w:pPr>
        <w:spacing w:after="0" w:line="240" w:lineRule="auto"/>
        <w:ind w:firstLine="567"/>
        <w:jc w:val="both"/>
        <w:rPr>
          <w:rFonts w:ascii="Times New Roman" w:hAnsi="Times New Roman" w:cs="Times New Roman"/>
          <w:iCs/>
          <w:sz w:val="25"/>
          <w:szCs w:val="25"/>
        </w:rPr>
      </w:pPr>
      <w:r w:rsidRPr="007C22B2">
        <w:rPr>
          <w:rFonts w:ascii="Times New Roman" w:hAnsi="Times New Roman" w:cs="Times New Roman"/>
          <w:iCs/>
          <w:sz w:val="25"/>
          <w:szCs w:val="25"/>
        </w:rPr>
        <w:t xml:space="preserve">Розгляд питання про дострокове закінчення відрядження судді Олешківського районного суду Херсонської області </w:t>
      </w:r>
      <w:proofErr w:type="spellStart"/>
      <w:r w:rsidRPr="007C22B2">
        <w:rPr>
          <w:rFonts w:ascii="Times New Roman" w:hAnsi="Times New Roman" w:cs="Times New Roman"/>
          <w:iCs/>
          <w:sz w:val="25"/>
          <w:szCs w:val="25"/>
        </w:rPr>
        <w:t>Савчака</w:t>
      </w:r>
      <w:proofErr w:type="spellEnd"/>
      <w:r w:rsidRPr="007C22B2">
        <w:rPr>
          <w:rFonts w:ascii="Times New Roman" w:hAnsi="Times New Roman" w:cs="Times New Roman"/>
          <w:iCs/>
          <w:sz w:val="25"/>
          <w:szCs w:val="25"/>
        </w:rPr>
        <w:t xml:space="preserve"> С.П. та одночасне його відрядження Комісією у складі Другої палати призначено на 08 вересня 2025 року, про що суддю повідомлено шляхом розміщення на офіційному </w:t>
      </w:r>
      <w:proofErr w:type="spellStart"/>
      <w:r w:rsidRPr="007C22B2">
        <w:rPr>
          <w:rFonts w:ascii="Times New Roman" w:hAnsi="Times New Roman" w:cs="Times New Roman"/>
          <w:iCs/>
          <w:sz w:val="25"/>
          <w:szCs w:val="25"/>
        </w:rPr>
        <w:t>вебсайті</w:t>
      </w:r>
      <w:proofErr w:type="spellEnd"/>
      <w:r w:rsidRPr="007C22B2">
        <w:rPr>
          <w:rFonts w:ascii="Times New Roman" w:hAnsi="Times New Roman" w:cs="Times New Roman"/>
          <w:iCs/>
          <w:sz w:val="25"/>
          <w:szCs w:val="25"/>
        </w:rPr>
        <w:t xml:space="preserve"> Комісії відповідного оголошення.</w:t>
      </w:r>
    </w:p>
    <w:p w14:paraId="4AACF7EA" w14:textId="69C7CADA" w:rsidR="005850B1" w:rsidRPr="007C22B2" w:rsidRDefault="00C0207C" w:rsidP="005850B1">
      <w:pPr>
        <w:spacing w:after="0" w:line="240" w:lineRule="auto"/>
        <w:ind w:firstLine="567"/>
        <w:jc w:val="both"/>
        <w:rPr>
          <w:rFonts w:ascii="Times New Roman" w:hAnsi="Times New Roman" w:cs="Times New Roman"/>
          <w:iCs/>
          <w:sz w:val="25"/>
          <w:szCs w:val="25"/>
        </w:rPr>
      </w:pPr>
      <w:r w:rsidRPr="007C22B2">
        <w:rPr>
          <w:rFonts w:ascii="Times New Roman" w:hAnsi="Times New Roman" w:cs="Times New Roman"/>
          <w:iCs/>
          <w:sz w:val="25"/>
          <w:szCs w:val="25"/>
        </w:rPr>
        <w:t xml:space="preserve">У засідання Комісії </w:t>
      </w:r>
      <w:r w:rsidR="005850B1" w:rsidRPr="007C22B2">
        <w:rPr>
          <w:rFonts w:ascii="Times New Roman" w:hAnsi="Times New Roman" w:cs="Times New Roman"/>
          <w:iCs/>
          <w:sz w:val="25"/>
          <w:szCs w:val="25"/>
        </w:rPr>
        <w:t xml:space="preserve">суддя </w:t>
      </w:r>
      <w:r w:rsidRPr="007C22B2">
        <w:rPr>
          <w:rFonts w:ascii="Times New Roman" w:hAnsi="Times New Roman" w:cs="Times New Roman"/>
          <w:iCs/>
          <w:sz w:val="25"/>
          <w:szCs w:val="25"/>
        </w:rPr>
        <w:t xml:space="preserve">Олешківського районного суду Херсонської області </w:t>
      </w:r>
      <w:proofErr w:type="spellStart"/>
      <w:r w:rsidRPr="007C22B2">
        <w:rPr>
          <w:rFonts w:ascii="Times New Roman" w:hAnsi="Times New Roman" w:cs="Times New Roman"/>
          <w:iCs/>
          <w:sz w:val="25"/>
          <w:szCs w:val="25"/>
        </w:rPr>
        <w:t>Савчак</w:t>
      </w:r>
      <w:proofErr w:type="spellEnd"/>
      <w:r w:rsidR="003C69E2" w:rsidRPr="007C22B2">
        <w:rPr>
          <w:rFonts w:ascii="Times New Roman" w:hAnsi="Times New Roman" w:cs="Times New Roman"/>
          <w:iCs/>
          <w:sz w:val="25"/>
          <w:szCs w:val="25"/>
        </w:rPr>
        <w:t> </w:t>
      </w:r>
      <w:r w:rsidRPr="007C22B2">
        <w:rPr>
          <w:rFonts w:ascii="Times New Roman" w:hAnsi="Times New Roman" w:cs="Times New Roman"/>
          <w:iCs/>
          <w:sz w:val="25"/>
          <w:szCs w:val="25"/>
        </w:rPr>
        <w:t>С.П. не прибув, причини неявку не повідомив</w:t>
      </w:r>
      <w:r w:rsidR="005850B1" w:rsidRPr="007C22B2">
        <w:rPr>
          <w:rFonts w:ascii="Times New Roman" w:hAnsi="Times New Roman" w:cs="Times New Roman"/>
          <w:iCs/>
          <w:sz w:val="25"/>
          <w:szCs w:val="25"/>
        </w:rPr>
        <w:t>.</w:t>
      </w:r>
    </w:p>
    <w:p w14:paraId="3D91E566" w14:textId="61EEE8AD" w:rsidR="00A201DD" w:rsidRPr="007C22B2" w:rsidRDefault="003705E0" w:rsidP="007B1A6E">
      <w:pPr>
        <w:spacing w:after="0" w:line="240" w:lineRule="auto"/>
        <w:ind w:firstLine="567"/>
        <w:jc w:val="both"/>
        <w:rPr>
          <w:rFonts w:ascii="Times New Roman" w:hAnsi="Times New Roman" w:cs="Times New Roman"/>
          <w:iCs/>
          <w:sz w:val="25"/>
          <w:szCs w:val="25"/>
        </w:rPr>
      </w:pPr>
      <w:r w:rsidRPr="007C22B2">
        <w:rPr>
          <w:rFonts w:ascii="Times New Roman" w:hAnsi="Times New Roman" w:cs="Times New Roman"/>
          <w:iCs/>
          <w:sz w:val="25"/>
          <w:szCs w:val="25"/>
        </w:rPr>
        <w:t xml:space="preserve">Заслухавши доповідача – члена Комісії </w:t>
      </w:r>
      <w:proofErr w:type="spellStart"/>
      <w:r w:rsidRPr="007C22B2">
        <w:rPr>
          <w:rFonts w:ascii="Times New Roman" w:hAnsi="Times New Roman" w:cs="Times New Roman"/>
          <w:iCs/>
          <w:sz w:val="25"/>
          <w:szCs w:val="25"/>
        </w:rPr>
        <w:t>Кобецьку</w:t>
      </w:r>
      <w:proofErr w:type="spellEnd"/>
      <w:r w:rsidRPr="007C22B2">
        <w:rPr>
          <w:rFonts w:ascii="Times New Roman" w:hAnsi="Times New Roman" w:cs="Times New Roman"/>
          <w:iCs/>
          <w:sz w:val="25"/>
          <w:szCs w:val="25"/>
        </w:rPr>
        <w:t xml:space="preserve"> Н.Р., дослідивши матеріали заяви судді </w:t>
      </w:r>
      <w:proofErr w:type="spellStart"/>
      <w:r w:rsidRPr="007C22B2">
        <w:rPr>
          <w:rFonts w:ascii="Times New Roman" w:hAnsi="Times New Roman" w:cs="Times New Roman"/>
          <w:iCs/>
          <w:sz w:val="25"/>
          <w:szCs w:val="25"/>
        </w:rPr>
        <w:t>Савчака</w:t>
      </w:r>
      <w:proofErr w:type="spellEnd"/>
      <w:r w:rsidRPr="007C22B2">
        <w:rPr>
          <w:rFonts w:ascii="Times New Roman" w:hAnsi="Times New Roman" w:cs="Times New Roman"/>
          <w:iCs/>
          <w:sz w:val="25"/>
          <w:szCs w:val="25"/>
        </w:rPr>
        <w:t xml:space="preserve"> С.П. про дострокове закінчення попереднього відрядження та одночасне відрядження, Комісія встановила таке.</w:t>
      </w:r>
    </w:p>
    <w:p w14:paraId="33A3B30F" w14:textId="010492FA" w:rsidR="003705E0" w:rsidRPr="007C22B2" w:rsidRDefault="003705E0" w:rsidP="0080076F">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Відповідно до пункту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14:paraId="19EC7C31" w14:textId="7DCCBA07" w:rsidR="008E5EF5" w:rsidRPr="007C22B2" w:rsidRDefault="003C69E2" w:rsidP="008E5EF5">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Згідно з</w:t>
      </w:r>
      <w:r w:rsidR="008E5EF5" w:rsidRPr="007C22B2">
        <w:rPr>
          <w:rFonts w:ascii="Times New Roman" w:hAnsi="Times New Roman" w:cs="Times New Roman"/>
          <w:sz w:val="25"/>
          <w:szCs w:val="25"/>
        </w:rPr>
        <w:t xml:space="preserve"> пункт</w:t>
      </w:r>
      <w:r w:rsidRPr="007C22B2">
        <w:rPr>
          <w:rFonts w:ascii="Times New Roman" w:hAnsi="Times New Roman" w:cs="Times New Roman"/>
          <w:sz w:val="25"/>
          <w:szCs w:val="25"/>
        </w:rPr>
        <w:t>ом</w:t>
      </w:r>
      <w:r w:rsidR="008E5EF5" w:rsidRPr="007C22B2">
        <w:rPr>
          <w:rFonts w:ascii="Times New Roman" w:hAnsi="Times New Roman" w:cs="Times New Roman"/>
          <w:sz w:val="25"/>
          <w:szCs w:val="25"/>
        </w:rPr>
        <w:t xml:space="preserve"> </w:t>
      </w:r>
      <w:r w:rsidR="00A64813" w:rsidRPr="007C22B2">
        <w:rPr>
          <w:rFonts w:ascii="Times New Roman" w:hAnsi="Times New Roman" w:cs="Times New Roman"/>
          <w:sz w:val="25"/>
          <w:szCs w:val="25"/>
        </w:rPr>
        <w:t>4 розділу VІI</w:t>
      </w:r>
      <w:r w:rsidR="00EF0B7B" w:rsidRPr="007C22B2">
        <w:rPr>
          <w:rFonts w:ascii="Times New Roman" w:hAnsi="Times New Roman" w:cs="Times New Roman"/>
          <w:sz w:val="25"/>
          <w:szCs w:val="25"/>
        </w:rPr>
        <w:t xml:space="preserve"> </w:t>
      </w:r>
      <w:r w:rsidR="008E5EF5" w:rsidRPr="007C22B2">
        <w:rPr>
          <w:rFonts w:ascii="Times New Roman" w:hAnsi="Times New Roman" w:cs="Times New Roman"/>
          <w:sz w:val="25"/>
          <w:szCs w:val="25"/>
        </w:rPr>
        <w:t>Порядку підставами для дострокового закінчення попереднього відрядження судді та одночасного його відрядження може бути:</w:t>
      </w:r>
    </w:p>
    <w:p w14:paraId="20652943" w14:textId="77777777" w:rsidR="008E5EF5" w:rsidRPr="007C22B2" w:rsidRDefault="008E5EF5" w:rsidP="008E5EF5">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 зміна обставин у суді, до якого відряджений суддя, зокрема, рівень судового навантаження не є надмірним;</w:t>
      </w:r>
    </w:p>
    <w:p w14:paraId="63ECB16D" w14:textId="641E81CC" w:rsidR="008E5EF5" w:rsidRPr="007C22B2" w:rsidRDefault="008E5EF5" w:rsidP="008E5EF5">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14:paraId="0A5F8462" w14:textId="035665D1" w:rsidR="008E5EF5" w:rsidRPr="007C22B2" w:rsidRDefault="008E5EF5" w:rsidP="008E5EF5">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14:paraId="7693A9F8" w14:textId="04DFFB34" w:rsidR="008E5EF5" w:rsidRPr="007C22B2" w:rsidRDefault="0064324B" w:rsidP="00377067">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При ви</w:t>
      </w:r>
      <w:r w:rsidR="00EF0B7B" w:rsidRPr="007C22B2">
        <w:rPr>
          <w:rFonts w:ascii="Times New Roman" w:hAnsi="Times New Roman" w:cs="Times New Roman"/>
          <w:sz w:val="25"/>
          <w:szCs w:val="25"/>
        </w:rPr>
        <w:t>рішенні питання про дострокове закінче</w:t>
      </w:r>
      <w:r w:rsidRPr="007C22B2">
        <w:rPr>
          <w:rFonts w:ascii="Times New Roman" w:hAnsi="Times New Roman" w:cs="Times New Roman"/>
          <w:sz w:val="25"/>
          <w:szCs w:val="25"/>
        </w:rPr>
        <w:t xml:space="preserve">ння відрядження судді Олешківського районного суду Херсонської області </w:t>
      </w:r>
      <w:proofErr w:type="spellStart"/>
      <w:r w:rsidRPr="007C22B2">
        <w:rPr>
          <w:rFonts w:ascii="Times New Roman" w:hAnsi="Times New Roman" w:cs="Times New Roman"/>
          <w:sz w:val="25"/>
          <w:szCs w:val="25"/>
        </w:rPr>
        <w:t>Савчака</w:t>
      </w:r>
      <w:proofErr w:type="spellEnd"/>
      <w:r w:rsidRPr="007C22B2">
        <w:rPr>
          <w:rFonts w:ascii="Times New Roman" w:hAnsi="Times New Roman" w:cs="Times New Roman"/>
          <w:sz w:val="25"/>
          <w:szCs w:val="25"/>
        </w:rPr>
        <w:t xml:space="preserve"> С.П. до </w:t>
      </w:r>
      <w:r w:rsidR="00C0207C" w:rsidRPr="007C22B2">
        <w:rPr>
          <w:rFonts w:ascii="Times New Roman" w:hAnsi="Times New Roman" w:cs="Times New Roman"/>
          <w:sz w:val="25"/>
          <w:szCs w:val="25"/>
        </w:rPr>
        <w:t>Яготинського районного суду Київської області</w:t>
      </w:r>
      <w:r w:rsidR="00A64813" w:rsidRPr="007C22B2">
        <w:rPr>
          <w:rFonts w:ascii="Times New Roman" w:hAnsi="Times New Roman" w:cs="Times New Roman"/>
          <w:sz w:val="25"/>
          <w:szCs w:val="25"/>
        </w:rPr>
        <w:t>,</w:t>
      </w:r>
      <w:r w:rsidR="00A64813" w:rsidRPr="007C22B2">
        <w:rPr>
          <w:rFonts w:ascii="Times New Roman" w:hAnsi="Times New Roman" w:cs="Times New Roman"/>
          <w:iCs/>
          <w:sz w:val="25"/>
          <w:szCs w:val="25"/>
        </w:rPr>
        <w:t xml:space="preserve"> відрядженого до цього суду без визначення граничного строку</w:t>
      </w:r>
      <w:r w:rsidR="003C69E2" w:rsidRPr="007C22B2">
        <w:rPr>
          <w:rFonts w:ascii="Times New Roman" w:hAnsi="Times New Roman" w:cs="Times New Roman"/>
          <w:iCs/>
          <w:sz w:val="25"/>
          <w:szCs w:val="25"/>
        </w:rPr>
        <w:t>,</w:t>
      </w:r>
      <w:r w:rsidR="00A64813" w:rsidRPr="007C22B2">
        <w:rPr>
          <w:rFonts w:ascii="Times New Roman" w:hAnsi="Times New Roman" w:cs="Times New Roman"/>
          <w:iCs/>
          <w:sz w:val="25"/>
          <w:szCs w:val="25"/>
        </w:rPr>
        <w:t xml:space="preserve"> </w:t>
      </w:r>
      <w:r w:rsidR="00EF0B7B" w:rsidRPr="007C22B2">
        <w:rPr>
          <w:rFonts w:ascii="Times New Roman" w:hAnsi="Times New Roman" w:cs="Times New Roman"/>
          <w:iCs/>
          <w:sz w:val="25"/>
          <w:szCs w:val="25"/>
        </w:rPr>
        <w:t>т</w:t>
      </w:r>
      <w:r w:rsidRPr="007C22B2">
        <w:rPr>
          <w:rFonts w:ascii="Times New Roman" w:hAnsi="Times New Roman" w:cs="Times New Roman"/>
          <w:sz w:val="25"/>
          <w:szCs w:val="25"/>
        </w:rPr>
        <w:t>а одночасне його відрядження</w:t>
      </w:r>
      <w:r w:rsidR="003C69E2" w:rsidRPr="007C22B2">
        <w:rPr>
          <w:rFonts w:ascii="Times New Roman" w:hAnsi="Times New Roman" w:cs="Times New Roman"/>
          <w:sz w:val="25"/>
          <w:szCs w:val="25"/>
        </w:rPr>
        <w:t xml:space="preserve"> за згодою</w:t>
      </w:r>
      <w:r w:rsidRPr="007C22B2">
        <w:rPr>
          <w:rFonts w:ascii="Times New Roman" w:hAnsi="Times New Roman" w:cs="Times New Roman"/>
          <w:sz w:val="25"/>
          <w:szCs w:val="25"/>
        </w:rPr>
        <w:t xml:space="preserve"> до іншого суду того самого рівня і спеціалізації для здійснення правосуддя, Комісія керується пунктами 4, 5, 5-1, 5-2, 5-3, 5-4 розділу VII </w:t>
      </w:r>
      <w:r w:rsidR="00A64813" w:rsidRPr="007C22B2">
        <w:rPr>
          <w:rFonts w:ascii="Times New Roman" w:hAnsi="Times New Roman" w:cs="Times New Roman"/>
          <w:sz w:val="25"/>
          <w:szCs w:val="25"/>
        </w:rPr>
        <w:t xml:space="preserve">«Прикінцеві положення» </w:t>
      </w:r>
      <w:r w:rsidRPr="007C22B2">
        <w:rPr>
          <w:rFonts w:ascii="Times New Roman" w:hAnsi="Times New Roman" w:cs="Times New Roman"/>
          <w:sz w:val="25"/>
          <w:szCs w:val="25"/>
        </w:rPr>
        <w:t>Порядку</w:t>
      </w:r>
      <w:r w:rsidR="00DA6038" w:rsidRPr="007C22B2">
        <w:rPr>
          <w:rFonts w:ascii="Times New Roman" w:hAnsi="Times New Roman" w:cs="Times New Roman"/>
          <w:sz w:val="25"/>
          <w:szCs w:val="25"/>
        </w:rPr>
        <w:t>, як</w:t>
      </w:r>
      <w:r w:rsidR="003C69E2" w:rsidRPr="007C22B2">
        <w:rPr>
          <w:rFonts w:ascii="Times New Roman" w:hAnsi="Times New Roman" w:cs="Times New Roman"/>
          <w:sz w:val="25"/>
          <w:szCs w:val="25"/>
        </w:rPr>
        <w:t>ими насамперед р</w:t>
      </w:r>
      <w:r w:rsidR="00DA6038" w:rsidRPr="007C22B2">
        <w:rPr>
          <w:rFonts w:ascii="Times New Roman" w:hAnsi="Times New Roman" w:cs="Times New Roman"/>
          <w:sz w:val="25"/>
          <w:szCs w:val="25"/>
        </w:rPr>
        <w:t>егулю</w:t>
      </w:r>
      <w:r w:rsidR="003C69E2" w:rsidRPr="007C22B2">
        <w:rPr>
          <w:rFonts w:ascii="Times New Roman" w:hAnsi="Times New Roman" w:cs="Times New Roman"/>
          <w:sz w:val="25"/>
          <w:szCs w:val="25"/>
        </w:rPr>
        <w:t>ються</w:t>
      </w:r>
      <w:r w:rsidR="00DA6038" w:rsidRPr="007C22B2">
        <w:rPr>
          <w:rFonts w:ascii="Times New Roman" w:hAnsi="Times New Roman" w:cs="Times New Roman"/>
          <w:sz w:val="25"/>
          <w:szCs w:val="25"/>
        </w:rPr>
        <w:t xml:space="preserve"> питання дострокового закінчення відрядження суддів, які були відряджені Головою Верховного Суду в період відсутності повноважного складу Вищої ради правосуддя та Комісії без зазначення строку відрядження</w:t>
      </w:r>
      <w:r w:rsidRPr="007C22B2">
        <w:rPr>
          <w:rFonts w:ascii="Times New Roman" w:hAnsi="Times New Roman" w:cs="Times New Roman"/>
          <w:sz w:val="25"/>
          <w:szCs w:val="25"/>
        </w:rPr>
        <w:t>.</w:t>
      </w:r>
    </w:p>
    <w:p w14:paraId="148E62BB" w14:textId="4DA354C5" w:rsidR="00D25B20" w:rsidRPr="007C22B2" w:rsidRDefault="00D25B20" w:rsidP="00377067">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 xml:space="preserve">Вирішуючи питання відрядження / дострокового </w:t>
      </w:r>
      <w:r w:rsidR="00F65D1E" w:rsidRPr="007C22B2">
        <w:rPr>
          <w:rFonts w:ascii="Times New Roman" w:hAnsi="Times New Roman" w:cs="Times New Roman"/>
          <w:sz w:val="25"/>
          <w:szCs w:val="25"/>
        </w:rPr>
        <w:t>закінч</w:t>
      </w:r>
      <w:r w:rsidRPr="007C22B2">
        <w:rPr>
          <w:rFonts w:ascii="Times New Roman" w:hAnsi="Times New Roman" w:cs="Times New Roman"/>
          <w:sz w:val="25"/>
          <w:szCs w:val="25"/>
        </w:rPr>
        <w:t>ення відрядження судді, Комісія враховує загальну мету інституту відрядження суддів – унормування рівня навантаження в судах та забезпечення належного доступу до правосуддя.</w:t>
      </w:r>
    </w:p>
    <w:p w14:paraId="4988A314" w14:textId="22396312" w:rsidR="00520353" w:rsidRPr="007C22B2" w:rsidRDefault="00520353" w:rsidP="00EF0B7B">
      <w:pPr>
        <w:spacing w:after="0" w:line="240" w:lineRule="auto"/>
        <w:ind w:firstLine="567"/>
        <w:jc w:val="both"/>
        <w:rPr>
          <w:rFonts w:ascii="Times New Roman" w:hAnsi="Times New Roman" w:cs="Times New Roman"/>
          <w:iCs/>
          <w:sz w:val="25"/>
          <w:szCs w:val="25"/>
        </w:rPr>
      </w:pPr>
      <w:r w:rsidRPr="007C22B2">
        <w:rPr>
          <w:rFonts w:ascii="Times New Roman" w:hAnsi="Times New Roman" w:cs="Times New Roman"/>
          <w:sz w:val="25"/>
          <w:szCs w:val="25"/>
        </w:rPr>
        <w:t xml:space="preserve">У 2022 році суддю Олешківського районного суду Херсонської області </w:t>
      </w:r>
      <w:proofErr w:type="spellStart"/>
      <w:r w:rsidRPr="007C22B2">
        <w:rPr>
          <w:rFonts w:ascii="Times New Roman" w:hAnsi="Times New Roman" w:cs="Times New Roman"/>
          <w:sz w:val="25"/>
          <w:szCs w:val="25"/>
        </w:rPr>
        <w:t>Савчака</w:t>
      </w:r>
      <w:proofErr w:type="spellEnd"/>
      <w:r w:rsidRPr="007C22B2">
        <w:rPr>
          <w:rFonts w:ascii="Times New Roman" w:hAnsi="Times New Roman" w:cs="Times New Roman"/>
          <w:sz w:val="25"/>
          <w:szCs w:val="25"/>
        </w:rPr>
        <w:t xml:space="preserve"> С.П. </w:t>
      </w:r>
      <w:r w:rsidR="00F65D1E" w:rsidRPr="007C22B2">
        <w:rPr>
          <w:rFonts w:ascii="Times New Roman" w:hAnsi="Times New Roman" w:cs="Times New Roman"/>
          <w:sz w:val="25"/>
          <w:szCs w:val="25"/>
        </w:rPr>
        <w:t xml:space="preserve">на підставі рішення Голови Верховного Суду </w:t>
      </w:r>
      <w:r w:rsidRPr="007C22B2">
        <w:rPr>
          <w:rFonts w:ascii="Times New Roman" w:hAnsi="Times New Roman" w:cs="Times New Roman"/>
          <w:sz w:val="25"/>
          <w:szCs w:val="25"/>
        </w:rPr>
        <w:t xml:space="preserve">відряджено до Яготинського районного суду Київської області </w:t>
      </w:r>
      <w:r w:rsidRPr="007C22B2">
        <w:rPr>
          <w:rFonts w:ascii="Times New Roman" w:hAnsi="Times New Roman" w:cs="Times New Roman"/>
          <w:iCs/>
          <w:sz w:val="25"/>
          <w:szCs w:val="25"/>
        </w:rPr>
        <w:t>без визначення граничного строку відрядження.</w:t>
      </w:r>
    </w:p>
    <w:p w14:paraId="41AF2335" w14:textId="1785DCFD" w:rsidR="00EF0B7B" w:rsidRPr="007C22B2" w:rsidRDefault="00EF0B7B" w:rsidP="00EF0B7B">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 xml:space="preserve">Відповідно до наданої </w:t>
      </w:r>
      <w:r w:rsidR="003C69E2" w:rsidRPr="007C22B2">
        <w:rPr>
          <w:rFonts w:ascii="Times New Roman" w:hAnsi="Times New Roman" w:cs="Times New Roman"/>
          <w:sz w:val="25"/>
          <w:szCs w:val="25"/>
        </w:rPr>
        <w:t xml:space="preserve">Державною судовою адміністрацією України (далі – </w:t>
      </w:r>
      <w:r w:rsidRPr="007C22B2">
        <w:rPr>
          <w:rFonts w:ascii="Times New Roman" w:hAnsi="Times New Roman" w:cs="Times New Roman"/>
          <w:sz w:val="25"/>
          <w:szCs w:val="25"/>
        </w:rPr>
        <w:t>ДСА України</w:t>
      </w:r>
      <w:r w:rsidR="003C69E2" w:rsidRPr="007C22B2">
        <w:rPr>
          <w:rFonts w:ascii="Times New Roman" w:hAnsi="Times New Roman" w:cs="Times New Roman"/>
          <w:sz w:val="25"/>
          <w:szCs w:val="25"/>
        </w:rPr>
        <w:t>)</w:t>
      </w:r>
      <w:r w:rsidRPr="007C22B2">
        <w:rPr>
          <w:rFonts w:ascii="Times New Roman" w:hAnsi="Times New Roman" w:cs="Times New Roman"/>
          <w:sz w:val="25"/>
          <w:szCs w:val="25"/>
        </w:rPr>
        <w:t xml:space="preserve"> інформації за </w:t>
      </w:r>
      <w:r w:rsidR="00F236EB" w:rsidRPr="007C22B2">
        <w:rPr>
          <w:rFonts w:ascii="Times New Roman" w:hAnsi="Times New Roman" w:cs="Times New Roman"/>
          <w:sz w:val="25"/>
          <w:szCs w:val="25"/>
        </w:rPr>
        <w:t>перше півріччя</w:t>
      </w:r>
      <w:r w:rsidRPr="007C22B2">
        <w:rPr>
          <w:rFonts w:ascii="Times New Roman" w:hAnsi="Times New Roman" w:cs="Times New Roman"/>
          <w:sz w:val="25"/>
          <w:szCs w:val="25"/>
        </w:rPr>
        <w:t xml:space="preserve"> 2025 року середня кількість днів, необхідних для розгляду справ одним повноважним суддею в Яготинському районному суді Київської області, за нормативним часом становить 186 днів, що є нижчим</w:t>
      </w:r>
      <w:r w:rsidR="00EC263D" w:rsidRPr="007C22B2">
        <w:rPr>
          <w:rFonts w:ascii="Times New Roman" w:hAnsi="Times New Roman" w:cs="Times New Roman"/>
          <w:sz w:val="25"/>
          <w:szCs w:val="25"/>
        </w:rPr>
        <w:t xml:space="preserve"> за середній</w:t>
      </w:r>
      <w:r w:rsidRPr="007C22B2">
        <w:rPr>
          <w:rFonts w:ascii="Times New Roman" w:hAnsi="Times New Roman" w:cs="Times New Roman"/>
          <w:sz w:val="25"/>
          <w:szCs w:val="25"/>
        </w:rPr>
        <w:t xml:space="preserve"> показник судового навантаження по Україні</w:t>
      </w:r>
      <w:r w:rsidR="00520353" w:rsidRPr="007C22B2">
        <w:rPr>
          <w:rFonts w:ascii="Times New Roman" w:hAnsi="Times New Roman" w:cs="Times New Roman"/>
          <w:sz w:val="25"/>
          <w:szCs w:val="25"/>
        </w:rPr>
        <w:t xml:space="preserve"> (207)</w:t>
      </w:r>
      <w:r w:rsidRPr="007C22B2">
        <w:rPr>
          <w:rFonts w:ascii="Times New Roman" w:hAnsi="Times New Roman" w:cs="Times New Roman"/>
          <w:sz w:val="25"/>
          <w:szCs w:val="25"/>
        </w:rPr>
        <w:t>.</w:t>
      </w:r>
    </w:p>
    <w:p w14:paraId="2E4AC937" w14:textId="07531898" w:rsidR="00E81E09" w:rsidRPr="007C22B2" w:rsidRDefault="006B7170" w:rsidP="00EF0B7B">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 xml:space="preserve">За інформацією ДСА </w:t>
      </w:r>
      <w:r w:rsidR="00520353" w:rsidRPr="007C22B2">
        <w:rPr>
          <w:rFonts w:ascii="Times New Roman" w:hAnsi="Times New Roman" w:cs="Times New Roman"/>
          <w:sz w:val="25"/>
          <w:szCs w:val="25"/>
        </w:rPr>
        <w:t>У</w:t>
      </w:r>
      <w:r w:rsidRPr="007C22B2">
        <w:rPr>
          <w:rFonts w:ascii="Times New Roman" w:hAnsi="Times New Roman" w:cs="Times New Roman"/>
          <w:sz w:val="25"/>
          <w:szCs w:val="25"/>
        </w:rPr>
        <w:t>країни</w:t>
      </w:r>
      <w:r w:rsidR="00EC263D" w:rsidRPr="007C22B2">
        <w:rPr>
          <w:rFonts w:ascii="Times New Roman" w:hAnsi="Times New Roman" w:cs="Times New Roman"/>
          <w:sz w:val="25"/>
          <w:szCs w:val="25"/>
        </w:rPr>
        <w:t>,</w:t>
      </w:r>
      <w:r w:rsidRPr="007C22B2">
        <w:rPr>
          <w:rFonts w:ascii="Times New Roman" w:hAnsi="Times New Roman" w:cs="Times New Roman"/>
          <w:sz w:val="25"/>
          <w:szCs w:val="25"/>
        </w:rPr>
        <w:t xml:space="preserve"> у</w:t>
      </w:r>
      <w:r w:rsidR="00520353" w:rsidRPr="007C22B2">
        <w:rPr>
          <w:rFonts w:ascii="Times New Roman" w:hAnsi="Times New Roman" w:cs="Times New Roman"/>
          <w:sz w:val="25"/>
          <w:szCs w:val="25"/>
        </w:rPr>
        <w:t xml:space="preserve"> </w:t>
      </w:r>
      <w:r w:rsidR="00EF0B7B" w:rsidRPr="007C22B2">
        <w:rPr>
          <w:rFonts w:ascii="Times New Roman" w:hAnsi="Times New Roman" w:cs="Times New Roman"/>
          <w:sz w:val="25"/>
          <w:szCs w:val="25"/>
        </w:rPr>
        <w:t xml:space="preserve">Яготинському районному суді Київської області </w:t>
      </w:r>
      <w:r w:rsidRPr="007C22B2">
        <w:rPr>
          <w:rFonts w:ascii="Times New Roman" w:hAnsi="Times New Roman" w:cs="Times New Roman"/>
          <w:sz w:val="25"/>
          <w:szCs w:val="25"/>
        </w:rPr>
        <w:t xml:space="preserve">згідно з рішенням Вищої ради правосуддя </w:t>
      </w:r>
      <w:r w:rsidR="00197221" w:rsidRPr="007C22B2">
        <w:rPr>
          <w:rFonts w:ascii="Times New Roman" w:hAnsi="Times New Roman" w:cs="Times New Roman"/>
          <w:sz w:val="25"/>
          <w:szCs w:val="25"/>
        </w:rPr>
        <w:t>визнач</w:t>
      </w:r>
      <w:r w:rsidR="00EF0B7B" w:rsidRPr="007C22B2">
        <w:rPr>
          <w:rFonts w:ascii="Times New Roman" w:hAnsi="Times New Roman" w:cs="Times New Roman"/>
          <w:sz w:val="25"/>
          <w:szCs w:val="25"/>
        </w:rPr>
        <w:t>ено 4 посади судді,</w:t>
      </w:r>
      <w:r w:rsidRPr="007C22B2">
        <w:rPr>
          <w:rFonts w:ascii="Times New Roman" w:hAnsi="Times New Roman" w:cs="Times New Roman"/>
          <w:sz w:val="25"/>
          <w:szCs w:val="25"/>
        </w:rPr>
        <w:t xml:space="preserve"> за нормативним часом розгляду справ та матеріалів, які надійшли до цього суду, </w:t>
      </w:r>
      <w:r w:rsidR="00EC263D" w:rsidRPr="007C22B2">
        <w:rPr>
          <w:rFonts w:ascii="Times New Roman" w:hAnsi="Times New Roman" w:cs="Times New Roman"/>
          <w:sz w:val="25"/>
          <w:szCs w:val="25"/>
        </w:rPr>
        <w:t xml:space="preserve">потреба є в </w:t>
      </w:r>
      <w:r w:rsidRPr="007C22B2">
        <w:rPr>
          <w:rFonts w:ascii="Times New Roman" w:hAnsi="Times New Roman" w:cs="Times New Roman"/>
          <w:sz w:val="25"/>
          <w:szCs w:val="25"/>
        </w:rPr>
        <w:t>5 одиниц</w:t>
      </w:r>
      <w:r w:rsidR="00EC263D" w:rsidRPr="007C22B2">
        <w:rPr>
          <w:rFonts w:ascii="Times New Roman" w:hAnsi="Times New Roman" w:cs="Times New Roman"/>
          <w:sz w:val="25"/>
          <w:szCs w:val="25"/>
        </w:rPr>
        <w:t>ях</w:t>
      </w:r>
      <w:r w:rsidRPr="007C22B2">
        <w:rPr>
          <w:rFonts w:ascii="Times New Roman" w:hAnsi="Times New Roman" w:cs="Times New Roman"/>
          <w:sz w:val="25"/>
          <w:szCs w:val="25"/>
        </w:rPr>
        <w:t xml:space="preserve"> суддів,</w:t>
      </w:r>
      <w:r w:rsidR="00EF0B7B" w:rsidRPr="007C22B2">
        <w:rPr>
          <w:rFonts w:ascii="Times New Roman" w:hAnsi="Times New Roman" w:cs="Times New Roman"/>
          <w:sz w:val="25"/>
          <w:szCs w:val="25"/>
        </w:rPr>
        <w:t xml:space="preserve"> </w:t>
      </w:r>
      <w:r w:rsidR="00EF0B7B" w:rsidRPr="007C22B2">
        <w:rPr>
          <w:rFonts w:ascii="Times New Roman" w:hAnsi="Times New Roman" w:cs="Times New Roman"/>
          <w:sz w:val="25"/>
          <w:szCs w:val="25"/>
        </w:rPr>
        <w:lastRenderedPageBreak/>
        <w:t xml:space="preserve">фактично </w:t>
      </w:r>
      <w:r w:rsidRPr="007C22B2">
        <w:rPr>
          <w:rFonts w:ascii="Times New Roman" w:hAnsi="Times New Roman" w:cs="Times New Roman"/>
          <w:sz w:val="25"/>
          <w:szCs w:val="25"/>
        </w:rPr>
        <w:t xml:space="preserve">здійснюють правосуддя 3 судді. </w:t>
      </w:r>
      <w:r w:rsidR="00EC263D" w:rsidRPr="007C22B2">
        <w:rPr>
          <w:rFonts w:ascii="Times New Roman" w:hAnsi="Times New Roman" w:cs="Times New Roman"/>
          <w:sz w:val="25"/>
          <w:szCs w:val="25"/>
        </w:rPr>
        <w:t>Р</w:t>
      </w:r>
      <w:r w:rsidRPr="007C22B2">
        <w:rPr>
          <w:rFonts w:ascii="Times New Roman" w:hAnsi="Times New Roman" w:cs="Times New Roman"/>
          <w:sz w:val="25"/>
          <w:szCs w:val="25"/>
        </w:rPr>
        <w:t xml:space="preserve">івень навантаження </w:t>
      </w:r>
      <w:r w:rsidR="00EC263D" w:rsidRPr="007C22B2">
        <w:rPr>
          <w:rFonts w:ascii="Times New Roman" w:hAnsi="Times New Roman" w:cs="Times New Roman"/>
          <w:sz w:val="25"/>
          <w:szCs w:val="25"/>
        </w:rPr>
        <w:t>в</w:t>
      </w:r>
      <w:r w:rsidRPr="007C22B2">
        <w:rPr>
          <w:rFonts w:ascii="Times New Roman" w:hAnsi="Times New Roman" w:cs="Times New Roman"/>
          <w:sz w:val="25"/>
          <w:szCs w:val="25"/>
        </w:rPr>
        <w:t xml:space="preserve"> </w:t>
      </w:r>
      <w:r w:rsidR="00EC263D" w:rsidRPr="007C22B2">
        <w:rPr>
          <w:rFonts w:ascii="Times New Roman" w:hAnsi="Times New Roman" w:cs="Times New Roman"/>
          <w:sz w:val="25"/>
          <w:szCs w:val="25"/>
        </w:rPr>
        <w:t>с</w:t>
      </w:r>
      <w:r w:rsidRPr="007C22B2">
        <w:rPr>
          <w:rFonts w:ascii="Times New Roman" w:hAnsi="Times New Roman" w:cs="Times New Roman"/>
          <w:sz w:val="25"/>
          <w:szCs w:val="25"/>
        </w:rPr>
        <w:t xml:space="preserve">уді </w:t>
      </w:r>
      <w:r w:rsidR="00EC263D" w:rsidRPr="007C22B2">
        <w:rPr>
          <w:rFonts w:ascii="Times New Roman" w:hAnsi="Times New Roman" w:cs="Times New Roman"/>
          <w:sz w:val="25"/>
          <w:szCs w:val="25"/>
        </w:rPr>
        <w:t>в</w:t>
      </w:r>
      <w:r w:rsidRPr="007C22B2">
        <w:rPr>
          <w:rFonts w:ascii="Times New Roman" w:hAnsi="Times New Roman" w:cs="Times New Roman"/>
          <w:sz w:val="25"/>
          <w:szCs w:val="25"/>
        </w:rPr>
        <w:t xml:space="preserve"> разі відрядження суддів з цього суду ДСА України не </w:t>
      </w:r>
      <w:r w:rsidR="00F65D1E" w:rsidRPr="007C22B2">
        <w:rPr>
          <w:rFonts w:ascii="Times New Roman" w:hAnsi="Times New Roman" w:cs="Times New Roman"/>
          <w:sz w:val="25"/>
          <w:szCs w:val="25"/>
        </w:rPr>
        <w:t>визначено</w:t>
      </w:r>
      <w:r w:rsidR="00E81E09" w:rsidRPr="007C22B2">
        <w:rPr>
          <w:rFonts w:ascii="Times New Roman" w:hAnsi="Times New Roman" w:cs="Times New Roman"/>
          <w:sz w:val="25"/>
          <w:szCs w:val="25"/>
        </w:rPr>
        <w:t>.</w:t>
      </w:r>
    </w:p>
    <w:p w14:paraId="5AD9D70B" w14:textId="431B8AD4" w:rsidR="00D25B20" w:rsidRPr="007C22B2" w:rsidRDefault="00520353" w:rsidP="00EF0B7B">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Отже</w:t>
      </w:r>
      <w:r w:rsidR="00E81E09" w:rsidRPr="007C22B2">
        <w:rPr>
          <w:rFonts w:ascii="Times New Roman" w:hAnsi="Times New Roman" w:cs="Times New Roman"/>
          <w:sz w:val="25"/>
          <w:szCs w:val="25"/>
        </w:rPr>
        <w:t>,</w:t>
      </w:r>
      <w:r w:rsidRPr="007C22B2">
        <w:rPr>
          <w:rFonts w:ascii="Times New Roman" w:hAnsi="Times New Roman" w:cs="Times New Roman"/>
          <w:sz w:val="25"/>
          <w:szCs w:val="25"/>
        </w:rPr>
        <w:t xml:space="preserve"> Яготинськ</w:t>
      </w:r>
      <w:r w:rsidR="00E81E09" w:rsidRPr="007C22B2">
        <w:rPr>
          <w:rFonts w:ascii="Times New Roman" w:hAnsi="Times New Roman" w:cs="Times New Roman"/>
          <w:sz w:val="25"/>
          <w:szCs w:val="25"/>
        </w:rPr>
        <w:t xml:space="preserve">ий </w:t>
      </w:r>
      <w:r w:rsidRPr="007C22B2">
        <w:rPr>
          <w:rFonts w:ascii="Times New Roman" w:hAnsi="Times New Roman" w:cs="Times New Roman"/>
          <w:sz w:val="25"/>
          <w:szCs w:val="25"/>
        </w:rPr>
        <w:t>районн</w:t>
      </w:r>
      <w:r w:rsidR="00E81E09" w:rsidRPr="007C22B2">
        <w:rPr>
          <w:rFonts w:ascii="Times New Roman" w:hAnsi="Times New Roman" w:cs="Times New Roman"/>
          <w:sz w:val="25"/>
          <w:szCs w:val="25"/>
        </w:rPr>
        <w:t>ий</w:t>
      </w:r>
      <w:r w:rsidRPr="007C22B2">
        <w:rPr>
          <w:rFonts w:ascii="Times New Roman" w:hAnsi="Times New Roman" w:cs="Times New Roman"/>
          <w:sz w:val="25"/>
          <w:szCs w:val="25"/>
        </w:rPr>
        <w:t xml:space="preserve"> суд Київської області не </w:t>
      </w:r>
      <w:r w:rsidR="00EC263D" w:rsidRPr="007C22B2">
        <w:rPr>
          <w:rFonts w:ascii="Times New Roman" w:hAnsi="Times New Roman" w:cs="Times New Roman"/>
          <w:sz w:val="25"/>
          <w:szCs w:val="25"/>
        </w:rPr>
        <w:t>належить</w:t>
      </w:r>
      <w:r w:rsidRPr="007C22B2">
        <w:rPr>
          <w:rFonts w:ascii="Times New Roman" w:hAnsi="Times New Roman" w:cs="Times New Roman"/>
          <w:sz w:val="25"/>
          <w:szCs w:val="25"/>
        </w:rPr>
        <w:t xml:space="preserve"> до суддів з </w:t>
      </w:r>
      <w:r w:rsidR="00E81E09" w:rsidRPr="007C22B2">
        <w:rPr>
          <w:rFonts w:ascii="Times New Roman" w:hAnsi="Times New Roman" w:cs="Times New Roman"/>
          <w:sz w:val="25"/>
          <w:szCs w:val="25"/>
        </w:rPr>
        <w:t>понаднорм</w:t>
      </w:r>
      <w:r w:rsidR="00EC263D" w:rsidRPr="007C22B2">
        <w:rPr>
          <w:rFonts w:ascii="Times New Roman" w:hAnsi="Times New Roman" w:cs="Times New Roman"/>
          <w:sz w:val="25"/>
          <w:szCs w:val="25"/>
        </w:rPr>
        <w:t>о</w:t>
      </w:r>
      <w:r w:rsidR="00E81E09" w:rsidRPr="007C22B2">
        <w:rPr>
          <w:rFonts w:ascii="Times New Roman" w:hAnsi="Times New Roman" w:cs="Times New Roman"/>
          <w:sz w:val="25"/>
          <w:szCs w:val="25"/>
        </w:rPr>
        <w:t xml:space="preserve">вим </w:t>
      </w:r>
      <w:r w:rsidRPr="007C22B2">
        <w:rPr>
          <w:rFonts w:ascii="Times New Roman" w:hAnsi="Times New Roman" w:cs="Times New Roman"/>
          <w:sz w:val="25"/>
          <w:szCs w:val="25"/>
        </w:rPr>
        <w:t>рівнем навантаження</w:t>
      </w:r>
      <w:r w:rsidR="00F65D1E" w:rsidRPr="007C22B2">
        <w:rPr>
          <w:rFonts w:ascii="Times New Roman" w:hAnsi="Times New Roman" w:cs="Times New Roman"/>
          <w:sz w:val="25"/>
          <w:szCs w:val="25"/>
        </w:rPr>
        <w:t>.</w:t>
      </w:r>
    </w:p>
    <w:p w14:paraId="096ED18F" w14:textId="55CBEC18" w:rsidR="00D25B20" w:rsidRPr="007C22B2" w:rsidRDefault="00D25B20" w:rsidP="00EF0B7B">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На запит Комісії 07 жовтня 2025 року надійшов лист голови Яготинського районного суду Київської області, згідно з яким штатна чисельність суддів цього суду с</w:t>
      </w:r>
      <w:r w:rsidR="00EC263D" w:rsidRPr="007C22B2">
        <w:rPr>
          <w:rFonts w:ascii="Times New Roman" w:hAnsi="Times New Roman" w:cs="Times New Roman"/>
          <w:sz w:val="25"/>
          <w:szCs w:val="25"/>
        </w:rPr>
        <w:t>тановить</w:t>
      </w:r>
      <w:r w:rsidRPr="007C22B2">
        <w:rPr>
          <w:rFonts w:ascii="Times New Roman" w:hAnsi="Times New Roman" w:cs="Times New Roman"/>
          <w:sz w:val="25"/>
          <w:szCs w:val="25"/>
        </w:rPr>
        <w:t xml:space="preserve"> 5</w:t>
      </w:r>
      <w:r w:rsidR="00EC263D" w:rsidRPr="007C22B2">
        <w:rPr>
          <w:rFonts w:ascii="Times New Roman" w:hAnsi="Times New Roman" w:cs="Times New Roman"/>
          <w:sz w:val="25"/>
          <w:szCs w:val="25"/>
        </w:rPr>
        <w:t> </w:t>
      </w:r>
      <w:r w:rsidRPr="007C22B2">
        <w:rPr>
          <w:rFonts w:ascii="Times New Roman" w:hAnsi="Times New Roman" w:cs="Times New Roman"/>
          <w:sz w:val="25"/>
          <w:szCs w:val="25"/>
        </w:rPr>
        <w:t>одиниць</w:t>
      </w:r>
      <w:r w:rsidR="00F65D1E" w:rsidRPr="007C22B2">
        <w:rPr>
          <w:rFonts w:ascii="Times New Roman" w:hAnsi="Times New Roman" w:cs="Times New Roman"/>
          <w:sz w:val="25"/>
          <w:szCs w:val="25"/>
        </w:rPr>
        <w:t xml:space="preserve">, з яких: </w:t>
      </w:r>
      <w:r w:rsidRPr="007C22B2">
        <w:rPr>
          <w:rFonts w:ascii="Times New Roman" w:hAnsi="Times New Roman" w:cs="Times New Roman"/>
          <w:sz w:val="25"/>
          <w:szCs w:val="25"/>
        </w:rPr>
        <w:t xml:space="preserve">1 суддя відряджений, судочинство здійснюють 3 суддів, включаючи відрядженого суддю, </w:t>
      </w:r>
      <w:r w:rsidR="00EC263D" w:rsidRPr="007C22B2">
        <w:rPr>
          <w:rFonts w:ascii="Times New Roman" w:hAnsi="Times New Roman" w:cs="Times New Roman"/>
          <w:sz w:val="25"/>
          <w:szCs w:val="25"/>
        </w:rPr>
        <w:t>1</w:t>
      </w:r>
      <w:r w:rsidRPr="007C22B2">
        <w:rPr>
          <w:rFonts w:ascii="Times New Roman" w:hAnsi="Times New Roman" w:cs="Times New Roman"/>
          <w:sz w:val="25"/>
          <w:szCs w:val="25"/>
        </w:rPr>
        <w:t xml:space="preserve"> суддя перебуває </w:t>
      </w:r>
      <w:r w:rsidR="00321F7F">
        <w:rPr>
          <w:rFonts w:ascii="Times New Roman" w:hAnsi="Times New Roman" w:cs="Times New Roman"/>
          <w:sz w:val="25"/>
          <w:szCs w:val="25"/>
        </w:rPr>
        <w:t>ІНФОРМАЦІЯ_1</w:t>
      </w:r>
      <w:bookmarkStart w:id="0" w:name="_GoBack"/>
      <w:bookmarkEnd w:id="0"/>
      <w:r w:rsidRPr="007C22B2">
        <w:rPr>
          <w:rFonts w:ascii="Times New Roman" w:hAnsi="Times New Roman" w:cs="Times New Roman"/>
          <w:sz w:val="25"/>
          <w:szCs w:val="25"/>
        </w:rPr>
        <w:t xml:space="preserve"> та не має повноважень, </w:t>
      </w:r>
      <w:r w:rsidR="00EC263D" w:rsidRPr="007C22B2">
        <w:rPr>
          <w:rFonts w:ascii="Times New Roman" w:hAnsi="Times New Roman" w:cs="Times New Roman"/>
          <w:sz w:val="25"/>
          <w:szCs w:val="25"/>
        </w:rPr>
        <w:t>1</w:t>
      </w:r>
      <w:r w:rsidRPr="007C22B2">
        <w:rPr>
          <w:rFonts w:ascii="Times New Roman" w:hAnsi="Times New Roman" w:cs="Times New Roman"/>
          <w:sz w:val="25"/>
          <w:szCs w:val="25"/>
        </w:rPr>
        <w:t xml:space="preserve"> посада судді вакантна. У провадженні суду та судді </w:t>
      </w:r>
      <w:proofErr w:type="spellStart"/>
      <w:r w:rsidRPr="007C22B2">
        <w:rPr>
          <w:rFonts w:ascii="Times New Roman" w:hAnsi="Times New Roman" w:cs="Times New Roman"/>
          <w:sz w:val="25"/>
          <w:szCs w:val="25"/>
        </w:rPr>
        <w:t>Савчака</w:t>
      </w:r>
      <w:proofErr w:type="spellEnd"/>
      <w:r w:rsidRPr="007C22B2">
        <w:rPr>
          <w:rFonts w:ascii="Times New Roman" w:hAnsi="Times New Roman" w:cs="Times New Roman"/>
          <w:sz w:val="25"/>
          <w:szCs w:val="25"/>
        </w:rPr>
        <w:t xml:space="preserve"> С.П. відсутні справи, які розглядаються колегіально. За період 2022–2025 рок</w:t>
      </w:r>
      <w:r w:rsidR="00EC263D" w:rsidRPr="007C22B2">
        <w:rPr>
          <w:rFonts w:ascii="Times New Roman" w:hAnsi="Times New Roman" w:cs="Times New Roman"/>
          <w:sz w:val="25"/>
          <w:szCs w:val="25"/>
        </w:rPr>
        <w:t>ів</w:t>
      </w:r>
      <w:r w:rsidRPr="007C22B2">
        <w:rPr>
          <w:rFonts w:ascii="Times New Roman" w:hAnsi="Times New Roman" w:cs="Times New Roman"/>
          <w:sz w:val="25"/>
          <w:szCs w:val="25"/>
        </w:rPr>
        <w:t xml:space="preserve"> завершено розгляд 3</w:t>
      </w:r>
      <w:r w:rsidR="00EC263D" w:rsidRPr="007C22B2">
        <w:rPr>
          <w:rFonts w:ascii="Times New Roman" w:hAnsi="Times New Roman" w:cs="Times New Roman"/>
          <w:sz w:val="25"/>
          <w:szCs w:val="25"/>
        </w:rPr>
        <w:t> </w:t>
      </w:r>
      <w:r w:rsidRPr="007C22B2">
        <w:rPr>
          <w:rFonts w:ascii="Times New Roman" w:hAnsi="Times New Roman" w:cs="Times New Roman"/>
          <w:sz w:val="25"/>
          <w:szCs w:val="25"/>
        </w:rPr>
        <w:t xml:space="preserve">справ, які перебували в провадженні суду та розглядались колегіально судом у складі </w:t>
      </w:r>
      <w:r w:rsidR="00EC263D" w:rsidRPr="007C22B2">
        <w:rPr>
          <w:rFonts w:ascii="Times New Roman" w:hAnsi="Times New Roman" w:cs="Times New Roman"/>
          <w:sz w:val="25"/>
          <w:szCs w:val="25"/>
        </w:rPr>
        <w:t>3 </w:t>
      </w:r>
      <w:r w:rsidRPr="007C22B2">
        <w:rPr>
          <w:rFonts w:ascii="Times New Roman" w:hAnsi="Times New Roman" w:cs="Times New Roman"/>
          <w:sz w:val="25"/>
          <w:szCs w:val="25"/>
        </w:rPr>
        <w:t xml:space="preserve">суддів. На сьогодні у провадженні судді </w:t>
      </w:r>
      <w:proofErr w:type="spellStart"/>
      <w:r w:rsidRPr="007C22B2">
        <w:rPr>
          <w:rFonts w:ascii="Times New Roman" w:hAnsi="Times New Roman" w:cs="Times New Roman"/>
          <w:sz w:val="25"/>
          <w:szCs w:val="25"/>
        </w:rPr>
        <w:t>Савчака</w:t>
      </w:r>
      <w:proofErr w:type="spellEnd"/>
      <w:r w:rsidRPr="007C22B2">
        <w:rPr>
          <w:rFonts w:ascii="Times New Roman" w:hAnsi="Times New Roman" w:cs="Times New Roman"/>
          <w:sz w:val="25"/>
          <w:szCs w:val="25"/>
        </w:rPr>
        <w:t xml:space="preserve"> С. П. перебуває 187 справ, з них більше року – 2 кримінальні справи.</w:t>
      </w:r>
    </w:p>
    <w:p w14:paraId="5AD68788" w14:textId="3FCB161E" w:rsidR="009E3A8D" w:rsidRPr="007C22B2" w:rsidRDefault="009E3A8D" w:rsidP="009E3A8D">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 xml:space="preserve">З листа голови суду вбачається, що дострокове припинення відрядження судді </w:t>
      </w:r>
      <w:proofErr w:type="spellStart"/>
      <w:r w:rsidRPr="007C22B2">
        <w:rPr>
          <w:rFonts w:ascii="Times New Roman" w:hAnsi="Times New Roman" w:cs="Times New Roman"/>
          <w:sz w:val="25"/>
          <w:szCs w:val="25"/>
        </w:rPr>
        <w:t>Савчака</w:t>
      </w:r>
      <w:proofErr w:type="spellEnd"/>
      <w:r w:rsidRPr="007C22B2">
        <w:rPr>
          <w:rFonts w:ascii="Times New Roman" w:hAnsi="Times New Roman" w:cs="Times New Roman"/>
          <w:sz w:val="25"/>
          <w:szCs w:val="25"/>
        </w:rPr>
        <w:t xml:space="preserve"> С.П. не призведе до надмірного навантаження на суддів цього суду, суд має достатню кількість</w:t>
      </w:r>
      <w:r w:rsidR="00196B76" w:rsidRPr="007C22B2">
        <w:rPr>
          <w:rFonts w:ascii="Times New Roman" w:hAnsi="Times New Roman" w:cs="Times New Roman"/>
          <w:sz w:val="25"/>
          <w:szCs w:val="25"/>
        </w:rPr>
        <w:t xml:space="preserve"> повноважних</w:t>
      </w:r>
      <w:r w:rsidRPr="007C22B2">
        <w:rPr>
          <w:rFonts w:ascii="Times New Roman" w:hAnsi="Times New Roman" w:cs="Times New Roman"/>
          <w:sz w:val="25"/>
          <w:szCs w:val="25"/>
        </w:rPr>
        <w:t xml:space="preserve"> суддів для забезпечення ефективного та своєчасного розгляду справ.</w:t>
      </w:r>
    </w:p>
    <w:p w14:paraId="52814AFF" w14:textId="25E8E48E" w:rsidR="009E3A8D" w:rsidRPr="007C22B2" w:rsidRDefault="009E3A8D" w:rsidP="009E3A8D">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Таким чином, загальний показник навантаження в Яготинсько</w:t>
      </w:r>
      <w:r w:rsidR="00196B76" w:rsidRPr="007C22B2">
        <w:rPr>
          <w:rFonts w:ascii="Times New Roman" w:hAnsi="Times New Roman" w:cs="Times New Roman"/>
          <w:sz w:val="25"/>
          <w:szCs w:val="25"/>
        </w:rPr>
        <w:t>му</w:t>
      </w:r>
      <w:r w:rsidRPr="007C22B2">
        <w:rPr>
          <w:rFonts w:ascii="Times New Roman" w:hAnsi="Times New Roman" w:cs="Times New Roman"/>
          <w:sz w:val="25"/>
          <w:szCs w:val="25"/>
        </w:rPr>
        <w:t xml:space="preserve"> районно</w:t>
      </w:r>
      <w:r w:rsidR="00196B76" w:rsidRPr="007C22B2">
        <w:rPr>
          <w:rFonts w:ascii="Times New Roman" w:hAnsi="Times New Roman" w:cs="Times New Roman"/>
          <w:sz w:val="25"/>
          <w:szCs w:val="25"/>
        </w:rPr>
        <w:t>му</w:t>
      </w:r>
      <w:r w:rsidRPr="007C22B2">
        <w:rPr>
          <w:rFonts w:ascii="Times New Roman" w:hAnsi="Times New Roman" w:cs="Times New Roman"/>
          <w:sz w:val="25"/>
          <w:szCs w:val="25"/>
        </w:rPr>
        <w:t xml:space="preserve"> суд</w:t>
      </w:r>
      <w:r w:rsidR="00196B76" w:rsidRPr="007C22B2">
        <w:rPr>
          <w:rFonts w:ascii="Times New Roman" w:hAnsi="Times New Roman" w:cs="Times New Roman"/>
          <w:sz w:val="25"/>
          <w:szCs w:val="25"/>
        </w:rPr>
        <w:t>і</w:t>
      </w:r>
      <w:r w:rsidRPr="007C22B2">
        <w:rPr>
          <w:rFonts w:ascii="Times New Roman" w:hAnsi="Times New Roman" w:cs="Times New Roman"/>
          <w:sz w:val="25"/>
          <w:szCs w:val="25"/>
        </w:rPr>
        <w:t xml:space="preserve"> Київської області, кількість суддів, які фактично здійснюють правосуддя, </w:t>
      </w:r>
      <w:r w:rsidR="00196B76" w:rsidRPr="007C22B2">
        <w:rPr>
          <w:rFonts w:ascii="Times New Roman" w:hAnsi="Times New Roman" w:cs="Times New Roman"/>
          <w:sz w:val="25"/>
          <w:szCs w:val="25"/>
        </w:rPr>
        <w:t>відсутність у суді справ, які розглядаються колегіально,</w:t>
      </w:r>
      <w:r w:rsidRPr="007C22B2">
        <w:rPr>
          <w:rFonts w:ascii="Times New Roman" w:hAnsi="Times New Roman" w:cs="Times New Roman"/>
          <w:sz w:val="25"/>
          <w:szCs w:val="25"/>
        </w:rPr>
        <w:t xml:space="preserve"> не є перешкодами для дострокового закінчення відрядження судді </w:t>
      </w:r>
      <w:r w:rsidR="00196B76" w:rsidRPr="007C22B2">
        <w:rPr>
          <w:rFonts w:ascii="Times New Roman" w:hAnsi="Times New Roman" w:cs="Times New Roman"/>
          <w:sz w:val="25"/>
          <w:szCs w:val="25"/>
        </w:rPr>
        <w:t xml:space="preserve">Олешківського районного суду Херсонської області </w:t>
      </w:r>
      <w:proofErr w:type="spellStart"/>
      <w:r w:rsidR="00196B76" w:rsidRPr="007C22B2">
        <w:rPr>
          <w:rFonts w:ascii="Times New Roman" w:hAnsi="Times New Roman" w:cs="Times New Roman"/>
          <w:sz w:val="25"/>
          <w:szCs w:val="25"/>
        </w:rPr>
        <w:t>Савчака</w:t>
      </w:r>
      <w:proofErr w:type="spellEnd"/>
      <w:r w:rsidR="00196B76" w:rsidRPr="007C22B2">
        <w:rPr>
          <w:rFonts w:ascii="Times New Roman" w:hAnsi="Times New Roman" w:cs="Times New Roman"/>
          <w:sz w:val="25"/>
          <w:szCs w:val="25"/>
        </w:rPr>
        <w:t xml:space="preserve"> С.П. </w:t>
      </w:r>
      <w:r w:rsidRPr="007C22B2">
        <w:rPr>
          <w:rFonts w:ascii="Times New Roman" w:hAnsi="Times New Roman" w:cs="Times New Roman"/>
          <w:sz w:val="25"/>
          <w:szCs w:val="25"/>
        </w:rPr>
        <w:t xml:space="preserve">до </w:t>
      </w:r>
      <w:r w:rsidR="00196B76" w:rsidRPr="007C22B2">
        <w:rPr>
          <w:rFonts w:ascii="Times New Roman" w:hAnsi="Times New Roman" w:cs="Times New Roman"/>
          <w:sz w:val="25"/>
          <w:szCs w:val="25"/>
        </w:rPr>
        <w:t>Яготинського районного суду Київської області</w:t>
      </w:r>
      <w:r w:rsidRPr="007C22B2">
        <w:rPr>
          <w:rFonts w:ascii="Times New Roman" w:hAnsi="Times New Roman" w:cs="Times New Roman"/>
          <w:sz w:val="25"/>
          <w:szCs w:val="25"/>
        </w:rPr>
        <w:t>.</w:t>
      </w:r>
    </w:p>
    <w:p w14:paraId="70DD357D" w14:textId="7FBB79D6" w:rsidR="009E3A8D" w:rsidRPr="007C22B2" w:rsidRDefault="005F2634" w:rsidP="009E3A8D">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 xml:space="preserve">За таких обставин </w:t>
      </w:r>
      <w:r w:rsidR="009E3A8D" w:rsidRPr="007C22B2">
        <w:rPr>
          <w:rFonts w:ascii="Times New Roman" w:hAnsi="Times New Roman" w:cs="Times New Roman"/>
          <w:sz w:val="25"/>
          <w:szCs w:val="25"/>
        </w:rPr>
        <w:t>Комісія д</w:t>
      </w:r>
      <w:r w:rsidR="00EC263D" w:rsidRPr="007C22B2">
        <w:rPr>
          <w:rFonts w:ascii="Times New Roman" w:hAnsi="Times New Roman" w:cs="Times New Roman"/>
          <w:sz w:val="25"/>
          <w:szCs w:val="25"/>
        </w:rPr>
        <w:t>ійшла</w:t>
      </w:r>
      <w:r w:rsidR="009E3A8D" w:rsidRPr="007C22B2">
        <w:rPr>
          <w:rFonts w:ascii="Times New Roman" w:hAnsi="Times New Roman" w:cs="Times New Roman"/>
          <w:sz w:val="25"/>
          <w:szCs w:val="25"/>
        </w:rPr>
        <w:t xml:space="preserve"> висновку, що наявні підстави для </w:t>
      </w:r>
      <w:r w:rsidR="00D73CB1" w:rsidRPr="007C22B2">
        <w:rPr>
          <w:rFonts w:ascii="Times New Roman" w:hAnsi="Times New Roman" w:cs="Times New Roman"/>
          <w:sz w:val="25"/>
          <w:szCs w:val="25"/>
        </w:rPr>
        <w:t xml:space="preserve">дострокового </w:t>
      </w:r>
      <w:r w:rsidR="00A32ED5" w:rsidRPr="007C22B2">
        <w:rPr>
          <w:rFonts w:ascii="Times New Roman" w:hAnsi="Times New Roman" w:cs="Times New Roman"/>
          <w:sz w:val="25"/>
          <w:szCs w:val="25"/>
        </w:rPr>
        <w:t>закінчення</w:t>
      </w:r>
      <w:r w:rsidR="009E3A8D" w:rsidRPr="007C22B2">
        <w:rPr>
          <w:rFonts w:ascii="Times New Roman" w:hAnsi="Times New Roman" w:cs="Times New Roman"/>
          <w:sz w:val="25"/>
          <w:szCs w:val="25"/>
        </w:rPr>
        <w:t xml:space="preserve"> відрядження судді </w:t>
      </w:r>
      <w:r w:rsidR="00635957" w:rsidRPr="007C22B2">
        <w:rPr>
          <w:rFonts w:ascii="Times New Roman" w:hAnsi="Times New Roman" w:cs="Times New Roman"/>
          <w:sz w:val="25"/>
          <w:szCs w:val="25"/>
        </w:rPr>
        <w:t xml:space="preserve">Олешківського районного суду Херсонської області </w:t>
      </w:r>
      <w:proofErr w:type="spellStart"/>
      <w:r w:rsidR="00635957" w:rsidRPr="007C22B2">
        <w:rPr>
          <w:rFonts w:ascii="Times New Roman" w:hAnsi="Times New Roman" w:cs="Times New Roman"/>
          <w:sz w:val="25"/>
          <w:szCs w:val="25"/>
        </w:rPr>
        <w:t>Савчака</w:t>
      </w:r>
      <w:proofErr w:type="spellEnd"/>
      <w:r w:rsidR="003E5BAA" w:rsidRPr="007C22B2">
        <w:rPr>
          <w:rFonts w:ascii="Times New Roman" w:hAnsi="Times New Roman" w:cs="Times New Roman"/>
          <w:sz w:val="25"/>
          <w:szCs w:val="25"/>
        </w:rPr>
        <w:t> </w:t>
      </w:r>
      <w:r w:rsidR="00635957" w:rsidRPr="007C22B2">
        <w:rPr>
          <w:rFonts w:ascii="Times New Roman" w:hAnsi="Times New Roman" w:cs="Times New Roman"/>
          <w:sz w:val="25"/>
          <w:szCs w:val="25"/>
        </w:rPr>
        <w:t xml:space="preserve">С.П. </w:t>
      </w:r>
      <w:r w:rsidR="009E3A8D" w:rsidRPr="007C22B2">
        <w:rPr>
          <w:rFonts w:ascii="Times New Roman" w:hAnsi="Times New Roman" w:cs="Times New Roman"/>
          <w:sz w:val="25"/>
          <w:szCs w:val="25"/>
        </w:rPr>
        <w:t xml:space="preserve">до </w:t>
      </w:r>
      <w:r w:rsidR="00635957" w:rsidRPr="007C22B2">
        <w:rPr>
          <w:rFonts w:ascii="Times New Roman" w:hAnsi="Times New Roman" w:cs="Times New Roman"/>
          <w:sz w:val="25"/>
          <w:szCs w:val="25"/>
        </w:rPr>
        <w:t>Яготинського районного суду Київської області</w:t>
      </w:r>
      <w:r w:rsidR="009E3A8D" w:rsidRPr="007C22B2">
        <w:rPr>
          <w:rFonts w:ascii="Times New Roman" w:hAnsi="Times New Roman" w:cs="Times New Roman"/>
          <w:sz w:val="25"/>
          <w:szCs w:val="25"/>
        </w:rPr>
        <w:t>.</w:t>
      </w:r>
    </w:p>
    <w:p w14:paraId="2B95A867" w14:textId="670AC939" w:rsidR="00246FD0" w:rsidRPr="007C22B2" w:rsidRDefault="00246FD0" w:rsidP="00246FD0">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 xml:space="preserve">Суддя </w:t>
      </w:r>
      <w:proofErr w:type="spellStart"/>
      <w:r w:rsidRPr="007C22B2">
        <w:rPr>
          <w:rFonts w:ascii="Times New Roman" w:hAnsi="Times New Roman" w:cs="Times New Roman"/>
          <w:sz w:val="25"/>
          <w:szCs w:val="25"/>
        </w:rPr>
        <w:t>Савчак</w:t>
      </w:r>
      <w:proofErr w:type="spellEnd"/>
      <w:r w:rsidRPr="007C22B2">
        <w:rPr>
          <w:rFonts w:ascii="Times New Roman" w:hAnsi="Times New Roman" w:cs="Times New Roman"/>
          <w:sz w:val="25"/>
          <w:szCs w:val="25"/>
        </w:rPr>
        <w:t xml:space="preserve"> С.П. не може повернутися на роботу до Олешківського районного суду Херсонської області, роботу якого на час розгляду питання про дострокове закінчення відрядження цього судді не відновлено.</w:t>
      </w:r>
    </w:p>
    <w:p w14:paraId="64DE19C9" w14:textId="052C4568" w:rsidR="00A039BF" w:rsidRPr="007C22B2" w:rsidRDefault="00A039BF" w:rsidP="00A039BF">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 xml:space="preserve">Комісія враховує, що у зв’язку з неможливістю здійснювати правосуддя </w:t>
      </w:r>
      <w:r w:rsidR="003E5BAA" w:rsidRPr="007C22B2">
        <w:rPr>
          <w:rFonts w:ascii="Times New Roman" w:hAnsi="Times New Roman" w:cs="Times New Roman"/>
          <w:sz w:val="25"/>
          <w:szCs w:val="25"/>
        </w:rPr>
        <w:t>в</w:t>
      </w:r>
      <w:r w:rsidRPr="007C22B2">
        <w:rPr>
          <w:rFonts w:ascii="Times New Roman" w:hAnsi="Times New Roman" w:cs="Times New Roman"/>
          <w:sz w:val="25"/>
          <w:szCs w:val="25"/>
        </w:rPr>
        <w:t xml:space="preserve"> Олешківському районному суд</w:t>
      </w:r>
      <w:r w:rsidR="003E5BAA" w:rsidRPr="007C22B2">
        <w:rPr>
          <w:rFonts w:ascii="Times New Roman" w:hAnsi="Times New Roman" w:cs="Times New Roman"/>
          <w:sz w:val="25"/>
          <w:szCs w:val="25"/>
        </w:rPr>
        <w:t>і</w:t>
      </w:r>
      <w:r w:rsidRPr="007C22B2">
        <w:rPr>
          <w:rFonts w:ascii="Times New Roman" w:hAnsi="Times New Roman" w:cs="Times New Roman"/>
          <w:sz w:val="25"/>
          <w:szCs w:val="25"/>
        </w:rPr>
        <w:t xml:space="preserve"> Херсонської області під час воєнного стану підсудність справ цього суду з 01 червня 2023 року передано до Херсонського міського суду Херсонської області.</w:t>
      </w:r>
    </w:p>
    <w:p w14:paraId="349E4E85" w14:textId="7644CD03" w:rsidR="0015112B" w:rsidRPr="007C22B2" w:rsidRDefault="00A039BF" w:rsidP="0015112B">
      <w:pPr>
        <w:spacing w:after="0" w:line="240" w:lineRule="auto"/>
        <w:ind w:firstLine="567"/>
        <w:jc w:val="both"/>
        <w:rPr>
          <w:rFonts w:ascii="Times New Roman" w:hAnsi="Times New Roman" w:cs="Times New Roman"/>
          <w:color w:val="000000" w:themeColor="text1"/>
          <w:sz w:val="25"/>
          <w:szCs w:val="25"/>
        </w:rPr>
      </w:pPr>
      <w:r w:rsidRPr="007C22B2">
        <w:rPr>
          <w:rFonts w:ascii="Times New Roman" w:hAnsi="Times New Roman" w:cs="Times New Roman"/>
          <w:color w:val="000000" w:themeColor="text1"/>
          <w:sz w:val="25"/>
          <w:szCs w:val="25"/>
        </w:rPr>
        <w:t>Комісія</w:t>
      </w:r>
      <w:r w:rsidR="003E5BAA" w:rsidRPr="007C22B2">
        <w:rPr>
          <w:rFonts w:ascii="Times New Roman" w:hAnsi="Times New Roman" w:cs="Times New Roman"/>
          <w:color w:val="000000" w:themeColor="text1"/>
          <w:sz w:val="25"/>
          <w:szCs w:val="25"/>
        </w:rPr>
        <w:t xml:space="preserve"> також</w:t>
      </w:r>
      <w:r w:rsidRPr="007C22B2">
        <w:rPr>
          <w:rFonts w:ascii="Times New Roman" w:hAnsi="Times New Roman" w:cs="Times New Roman"/>
          <w:color w:val="000000" w:themeColor="text1"/>
          <w:sz w:val="25"/>
          <w:szCs w:val="25"/>
        </w:rPr>
        <w:t xml:space="preserve"> бере до уваги </w:t>
      </w:r>
      <w:r w:rsidR="00246FD0" w:rsidRPr="007C22B2">
        <w:rPr>
          <w:rFonts w:ascii="Times New Roman" w:hAnsi="Times New Roman" w:cs="Times New Roman"/>
          <w:color w:val="000000" w:themeColor="text1"/>
          <w:sz w:val="25"/>
          <w:szCs w:val="25"/>
        </w:rPr>
        <w:t xml:space="preserve">лист </w:t>
      </w:r>
      <w:r w:rsidR="00534560" w:rsidRPr="007C22B2">
        <w:rPr>
          <w:rFonts w:ascii="Times New Roman" w:hAnsi="Times New Roman" w:cs="Times New Roman"/>
          <w:color w:val="000000" w:themeColor="text1"/>
          <w:sz w:val="25"/>
          <w:szCs w:val="25"/>
        </w:rPr>
        <w:t xml:space="preserve">Вищої ради правосуддя </w:t>
      </w:r>
      <w:r w:rsidR="00246FD0" w:rsidRPr="007C22B2">
        <w:rPr>
          <w:rFonts w:ascii="Times New Roman" w:hAnsi="Times New Roman" w:cs="Times New Roman"/>
          <w:color w:val="000000" w:themeColor="text1"/>
          <w:sz w:val="25"/>
          <w:szCs w:val="25"/>
        </w:rPr>
        <w:t>№</w:t>
      </w:r>
      <w:r w:rsidR="00534560" w:rsidRPr="007C22B2">
        <w:rPr>
          <w:rFonts w:ascii="Times New Roman" w:hAnsi="Times New Roman" w:cs="Times New Roman"/>
          <w:color w:val="000000" w:themeColor="text1"/>
          <w:sz w:val="25"/>
          <w:szCs w:val="25"/>
        </w:rPr>
        <w:t> 17237/0/9-</w:t>
      </w:r>
      <w:r w:rsidR="00246FD0" w:rsidRPr="007C22B2">
        <w:rPr>
          <w:rFonts w:ascii="Times New Roman" w:hAnsi="Times New Roman" w:cs="Times New Roman"/>
          <w:color w:val="000000" w:themeColor="text1"/>
          <w:sz w:val="25"/>
          <w:szCs w:val="25"/>
        </w:rPr>
        <w:t>25</w:t>
      </w:r>
      <w:r w:rsidRPr="007C22B2">
        <w:rPr>
          <w:rFonts w:ascii="Times New Roman" w:hAnsi="Times New Roman" w:cs="Times New Roman"/>
          <w:color w:val="000000" w:themeColor="text1"/>
          <w:sz w:val="25"/>
          <w:szCs w:val="25"/>
        </w:rPr>
        <w:t xml:space="preserve">, який надійшов до Комісії </w:t>
      </w:r>
      <w:r w:rsidR="00534560" w:rsidRPr="007C22B2">
        <w:rPr>
          <w:rFonts w:ascii="Times New Roman" w:hAnsi="Times New Roman" w:cs="Times New Roman"/>
          <w:color w:val="000000" w:themeColor="text1"/>
          <w:sz w:val="25"/>
          <w:szCs w:val="25"/>
        </w:rPr>
        <w:t>2</w:t>
      </w:r>
      <w:r w:rsidR="00AA1F93" w:rsidRPr="007C22B2">
        <w:rPr>
          <w:rFonts w:ascii="Times New Roman" w:hAnsi="Times New Roman" w:cs="Times New Roman"/>
          <w:color w:val="000000" w:themeColor="text1"/>
          <w:sz w:val="25"/>
          <w:szCs w:val="25"/>
        </w:rPr>
        <w:t>6</w:t>
      </w:r>
      <w:r w:rsidRPr="007C22B2">
        <w:rPr>
          <w:rFonts w:ascii="Times New Roman" w:hAnsi="Times New Roman" w:cs="Times New Roman"/>
          <w:color w:val="000000" w:themeColor="text1"/>
          <w:sz w:val="25"/>
          <w:szCs w:val="25"/>
        </w:rPr>
        <w:t xml:space="preserve"> </w:t>
      </w:r>
      <w:r w:rsidR="00534560" w:rsidRPr="007C22B2">
        <w:rPr>
          <w:rFonts w:ascii="Times New Roman" w:hAnsi="Times New Roman" w:cs="Times New Roman"/>
          <w:color w:val="000000" w:themeColor="text1"/>
          <w:sz w:val="25"/>
          <w:szCs w:val="25"/>
        </w:rPr>
        <w:t>серп</w:t>
      </w:r>
      <w:r w:rsidRPr="007C22B2">
        <w:rPr>
          <w:rFonts w:ascii="Times New Roman" w:hAnsi="Times New Roman" w:cs="Times New Roman"/>
          <w:color w:val="000000" w:themeColor="text1"/>
          <w:sz w:val="25"/>
          <w:szCs w:val="25"/>
        </w:rPr>
        <w:t>ня 2025 року,</w:t>
      </w:r>
      <w:r w:rsidR="00246FD0" w:rsidRPr="007C22B2">
        <w:rPr>
          <w:rFonts w:ascii="Times New Roman" w:hAnsi="Times New Roman" w:cs="Times New Roman"/>
          <w:color w:val="000000" w:themeColor="text1"/>
          <w:sz w:val="25"/>
          <w:szCs w:val="25"/>
        </w:rPr>
        <w:t xml:space="preserve"> зі зверненням керівника Херсонської обласної прокуратури, згідно з яким рішенням Вищої ради правосуддя від </w:t>
      </w:r>
      <w:r w:rsidR="0079326D" w:rsidRPr="007C22B2">
        <w:rPr>
          <w:rFonts w:ascii="Times New Roman" w:hAnsi="Times New Roman" w:cs="Times New Roman"/>
          <w:color w:val="000000" w:themeColor="text1"/>
          <w:sz w:val="25"/>
          <w:szCs w:val="25"/>
        </w:rPr>
        <w:t>30</w:t>
      </w:r>
      <w:r w:rsidR="00246FD0" w:rsidRPr="007C22B2">
        <w:rPr>
          <w:rFonts w:ascii="Times New Roman" w:hAnsi="Times New Roman" w:cs="Times New Roman"/>
          <w:color w:val="000000" w:themeColor="text1"/>
          <w:sz w:val="25"/>
          <w:szCs w:val="25"/>
        </w:rPr>
        <w:t xml:space="preserve"> </w:t>
      </w:r>
      <w:r w:rsidR="0079326D" w:rsidRPr="007C22B2">
        <w:rPr>
          <w:rFonts w:ascii="Times New Roman" w:hAnsi="Times New Roman" w:cs="Times New Roman"/>
          <w:color w:val="000000" w:themeColor="text1"/>
          <w:sz w:val="25"/>
          <w:szCs w:val="25"/>
        </w:rPr>
        <w:t>трав</w:t>
      </w:r>
      <w:r w:rsidR="00246FD0" w:rsidRPr="007C22B2">
        <w:rPr>
          <w:rFonts w:ascii="Times New Roman" w:hAnsi="Times New Roman" w:cs="Times New Roman"/>
          <w:color w:val="000000" w:themeColor="text1"/>
          <w:sz w:val="25"/>
          <w:szCs w:val="25"/>
        </w:rPr>
        <w:t>ня 2023 року №</w:t>
      </w:r>
      <w:r w:rsidR="0079326D" w:rsidRPr="007C22B2">
        <w:rPr>
          <w:rFonts w:ascii="Times New Roman" w:hAnsi="Times New Roman" w:cs="Times New Roman"/>
          <w:color w:val="000000" w:themeColor="text1"/>
          <w:sz w:val="25"/>
          <w:szCs w:val="25"/>
        </w:rPr>
        <w:t> </w:t>
      </w:r>
      <w:r w:rsidR="00246FD0" w:rsidRPr="007C22B2">
        <w:rPr>
          <w:rFonts w:ascii="Times New Roman" w:hAnsi="Times New Roman" w:cs="Times New Roman"/>
          <w:color w:val="000000" w:themeColor="text1"/>
          <w:sz w:val="25"/>
          <w:szCs w:val="25"/>
        </w:rPr>
        <w:t>5</w:t>
      </w:r>
      <w:r w:rsidR="0079326D" w:rsidRPr="007C22B2">
        <w:rPr>
          <w:rFonts w:ascii="Times New Roman" w:hAnsi="Times New Roman" w:cs="Times New Roman"/>
          <w:color w:val="000000" w:themeColor="text1"/>
          <w:sz w:val="25"/>
          <w:szCs w:val="25"/>
        </w:rPr>
        <w:t>66</w:t>
      </w:r>
      <w:r w:rsidR="00246FD0" w:rsidRPr="007C22B2">
        <w:rPr>
          <w:rFonts w:ascii="Times New Roman" w:hAnsi="Times New Roman" w:cs="Times New Roman"/>
          <w:color w:val="000000" w:themeColor="text1"/>
          <w:sz w:val="25"/>
          <w:szCs w:val="25"/>
        </w:rPr>
        <w:t xml:space="preserve">/0/15-23 </w:t>
      </w:r>
      <w:r w:rsidR="0015112B" w:rsidRPr="007C22B2">
        <w:rPr>
          <w:rFonts w:ascii="Times New Roman" w:hAnsi="Times New Roman" w:cs="Times New Roman"/>
          <w:color w:val="000000" w:themeColor="text1"/>
          <w:sz w:val="25"/>
          <w:szCs w:val="25"/>
        </w:rPr>
        <w:t>відновлено процесуальну діяльність трьох місцевих загальних судів: Херсонського міського суду</w:t>
      </w:r>
      <w:r w:rsidR="00246FD0" w:rsidRPr="007C22B2">
        <w:rPr>
          <w:rFonts w:ascii="Times New Roman" w:hAnsi="Times New Roman" w:cs="Times New Roman"/>
          <w:color w:val="000000" w:themeColor="text1"/>
          <w:sz w:val="25"/>
          <w:szCs w:val="25"/>
        </w:rPr>
        <w:t xml:space="preserve"> Херсонсько</w:t>
      </w:r>
      <w:r w:rsidR="0015112B" w:rsidRPr="007C22B2">
        <w:rPr>
          <w:rFonts w:ascii="Times New Roman" w:hAnsi="Times New Roman" w:cs="Times New Roman"/>
          <w:color w:val="000000" w:themeColor="text1"/>
          <w:sz w:val="25"/>
          <w:szCs w:val="25"/>
        </w:rPr>
        <w:t>ї області</w:t>
      </w:r>
      <w:r w:rsidR="00A13533" w:rsidRPr="007C22B2">
        <w:rPr>
          <w:rFonts w:ascii="Times New Roman" w:hAnsi="Times New Roman" w:cs="Times New Roman"/>
          <w:color w:val="000000" w:themeColor="text1"/>
          <w:sz w:val="25"/>
          <w:szCs w:val="25"/>
        </w:rPr>
        <w:t xml:space="preserve"> (у штаті якого наявні 24 судді, з яких 19 суддів з повноваженнями)</w:t>
      </w:r>
      <w:r w:rsidR="0015112B" w:rsidRPr="007C22B2">
        <w:rPr>
          <w:rFonts w:ascii="Times New Roman" w:hAnsi="Times New Roman" w:cs="Times New Roman"/>
          <w:color w:val="000000" w:themeColor="text1"/>
          <w:sz w:val="25"/>
          <w:szCs w:val="25"/>
        </w:rPr>
        <w:t xml:space="preserve">, Великоолександрівського, </w:t>
      </w:r>
      <w:proofErr w:type="spellStart"/>
      <w:r w:rsidR="0015112B" w:rsidRPr="007C22B2">
        <w:rPr>
          <w:rFonts w:ascii="Times New Roman" w:hAnsi="Times New Roman" w:cs="Times New Roman"/>
          <w:color w:val="000000" w:themeColor="text1"/>
          <w:sz w:val="25"/>
          <w:szCs w:val="25"/>
        </w:rPr>
        <w:t>Нововоронцовського</w:t>
      </w:r>
      <w:proofErr w:type="spellEnd"/>
      <w:r w:rsidR="0015112B" w:rsidRPr="007C22B2">
        <w:rPr>
          <w:rFonts w:ascii="Times New Roman" w:hAnsi="Times New Roman" w:cs="Times New Roman"/>
          <w:color w:val="000000" w:themeColor="text1"/>
          <w:sz w:val="25"/>
          <w:szCs w:val="25"/>
        </w:rPr>
        <w:t xml:space="preserve"> районних судів Херсонської області</w:t>
      </w:r>
      <w:r w:rsidR="00A13533" w:rsidRPr="007C22B2">
        <w:rPr>
          <w:rFonts w:ascii="Times New Roman" w:hAnsi="Times New Roman" w:cs="Times New Roman"/>
          <w:color w:val="000000" w:themeColor="text1"/>
          <w:sz w:val="25"/>
          <w:szCs w:val="25"/>
        </w:rPr>
        <w:t xml:space="preserve"> (фактична чисельність яких складає по 3 судді)</w:t>
      </w:r>
      <w:r w:rsidR="0015112B" w:rsidRPr="007C22B2">
        <w:rPr>
          <w:rFonts w:ascii="Times New Roman" w:hAnsi="Times New Roman" w:cs="Times New Roman"/>
          <w:color w:val="000000" w:themeColor="text1"/>
          <w:sz w:val="25"/>
          <w:szCs w:val="25"/>
        </w:rPr>
        <w:t xml:space="preserve">. </w:t>
      </w:r>
      <w:r w:rsidR="009D3758" w:rsidRPr="007C22B2">
        <w:rPr>
          <w:rFonts w:ascii="Times New Roman" w:hAnsi="Times New Roman" w:cs="Times New Roman"/>
          <w:color w:val="000000" w:themeColor="text1"/>
          <w:sz w:val="25"/>
          <w:szCs w:val="25"/>
        </w:rPr>
        <w:t>Р</w:t>
      </w:r>
      <w:r w:rsidR="0015112B" w:rsidRPr="007C22B2">
        <w:rPr>
          <w:rFonts w:ascii="Times New Roman" w:hAnsi="Times New Roman" w:cs="Times New Roman"/>
          <w:color w:val="000000" w:themeColor="text1"/>
          <w:sz w:val="25"/>
          <w:szCs w:val="25"/>
        </w:rPr>
        <w:t>ішенням Вищої ради правосуддя від 24 серпня 2023 року № 852/0/15-23 «Про визначення кількості суддів у місцевих та апеляційних судах» у Херсонському міському суді Херсонської області визначено 46 посад суддів, у Великоолександрівському</w:t>
      </w:r>
      <w:r w:rsidR="0015112B" w:rsidRPr="007C22B2">
        <w:rPr>
          <w:color w:val="000000" w:themeColor="text1"/>
        </w:rPr>
        <w:t xml:space="preserve"> </w:t>
      </w:r>
      <w:r w:rsidR="0015112B" w:rsidRPr="007C22B2">
        <w:rPr>
          <w:rFonts w:ascii="Times New Roman" w:hAnsi="Times New Roman" w:cs="Times New Roman"/>
          <w:color w:val="000000" w:themeColor="text1"/>
          <w:sz w:val="25"/>
          <w:szCs w:val="25"/>
        </w:rPr>
        <w:t xml:space="preserve">районному суді Херсонської області – 4, </w:t>
      </w:r>
      <w:proofErr w:type="spellStart"/>
      <w:r w:rsidR="0015112B" w:rsidRPr="007C22B2">
        <w:rPr>
          <w:rFonts w:ascii="Times New Roman" w:hAnsi="Times New Roman" w:cs="Times New Roman"/>
          <w:color w:val="000000" w:themeColor="text1"/>
          <w:sz w:val="25"/>
          <w:szCs w:val="25"/>
        </w:rPr>
        <w:t>Нововоронцовському</w:t>
      </w:r>
      <w:proofErr w:type="spellEnd"/>
      <w:r w:rsidR="0015112B" w:rsidRPr="007C22B2">
        <w:rPr>
          <w:rFonts w:ascii="Times New Roman" w:hAnsi="Times New Roman" w:cs="Times New Roman"/>
          <w:color w:val="000000" w:themeColor="text1"/>
          <w:sz w:val="25"/>
          <w:szCs w:val="25"/>
        </w:rPr>
        <w:t xml:space="preserve"> районному суді Херсонської області – 3</w:t>
      </w:r>
      <w:r w:rsidR="00A13462" w:rsidRPr="007C22B2">
        <w:rPr>
          <w:rFonts w:ascii="Times New Roman" w:hAnsi="Times New Roman" w:cs="Times New Roman"/>
          <w:color w:val="000000" w:themeColor="text1"/>
          <w:sz w:val="25"/>
          <w:szCs w:val="25"/>
        </w:rPr>
        <w:t xml:space="preserve">. </w:t>
      </w:r>
      <w:r w:rsidR="009D3758" w:rsidRPr="007C22B2">
        <w:rPr>
          <w:rFonts w:ascii="Times New Roman" w:hAnsi="Times New Roman" w:cs="Times New Roman"/>
          <w:color w:val="000000" w:themeColor="text1"/>
          <w:sz w:val="25"/>
          <w:szCs w:val="25"/>
        </w:rPr>
        <w:t xml:space="preserve">У листі наголошено, що така кількість </w:t>
      </w:r>
      <w:r w:rsidR="00A13462" w:rsidRPr="007C22B2">
        <w:rPr>
          <w:rFonts w:ascii="Times New Roman" w:hAnsi="Times New Roman" w:cs="Times New Roman"/>
          <w:color w:val="000000" w:themeColor="text1"/>
          <w:sz w:val="25"/>
          <w:szCs w:val="25"/>
        </w:rPr>
        <w:t>професійного суддівського корпусу Херсонського міського та</w:t>
      </w:r>
      <w:r w:rsidR="00A13462" w:rsidRPr="007C22B2">
        <w:rPr>
          <w:color w:val="000000" w:themeColor="text1"/>
        </w:rPr>
        <w:t xml:space="preserve"> </w:t>
      </w:r>
      <w:r w:rsidR="00A13462" w:rsidRPr="007C22B2">
        <w:rPr>
          <w:rFonts w:ascii="Times New Roman" w:hAnsi="Times New Roman" w:cs="Times New Roman"/>
          <w:color w:val="000000" w:themeColor="text1"/>
          <w:sz w:val="25"/>
          <w:szCs w:val="25"/>
        </w:rPr>
        <w:t xml:space="preserve">Великоолександрівського районного судів </w:t>
      </w:r>
      <w:r w:rsidR="009D3758" w:rsidRPr="007C22B2">
        <w:rPr>
          <w:rFonts w:ascii="Times New Roman" w:hAnsi="Times New Roman" w:cs="Times New Roman"/>
          <w:color w:val="000000" w:themeColor="text1"/>
          <w:sz w:val="25"/>
          <w:szCs w:val="25"/>
        </w:rPr>
        <w:t xml:space="preserve">Херсонської області </w:t>
      </w:r>
      <w:r w:rsidR="00A13462" w:rsidRPr="007C22B2">
        <w:rPr>
          <w:rFonts w:ascii="Times New Roman" w:hAnsi="Times New Roman" w:cs="Times New Roman"/>
          <w:color w:val="000000" w:themeColor="text1"/>
          <w:sz w:val="25"/>
          <w:szCs w:val="25"/>
        </w:rPr>
        <w:t>є критичн</w:t>
      </w:r>
      <w:r w:rsidR="009D3758" w:rsidRPr="007C22B2">
        <w:rPr>
          <w:rFonts w:ascii="Times New Roman" w:hAnsi="Times New Roman" w:cs="Times New Roman"/>
          <w:color w:val="000000" w:themeColor="text1"/>
          <w:sz w:val="25"/>
          <w:szCs w:val="25"/>
        </w:rPr>
        <w:t>ою</w:t>
      </w:r>
      <w:r w:rsidR="00A13462" w:rsidRPr="007C22B2">
        <w:rPr>
          <w:rFonts w:ascii="Times New Roman" w:hAnsi="Times New Roman" w:cs="Times New Roman"/>
          <w:color w:val="000000" w:themeColor="text1"/>
          <w:sz w:val="25"/>
          <w:szCs w:val="25"/>
        </w:rPr>
        <w:t xml:space="preserve"> </w:t>
      </w:r>
      <w:r w:rsidR="00A13533" w:rsidRPr="007C22B2">
        <w:rPr>
          <w:rFonts w:ascii="Times New Roman" w:hAnsi="Times New Roman" w:cs="Times New Roman"/>
          <w:color w:val="000000" w:themeColor="text1"/>
          <w:sz w:val="25"/>
          <w:szCs w:val="25"/>
        </w:rPr>
        <w:t>з огляду на</w:t>
      </w:r>
      <w:r w:rsidR="00A13462" w:rsidRPr="007C22B2">
        <w:rPr>
          <w:rFonts w:ascii="Times New Roman" w:hAnsi="Times New Roman" w:cs="Times New Roman"/>
          <w:color w:val="000000" w:themeColor="text1"/>
          <w:sz w:val="25"/>
          <w:szCs w:val="25"/>
        </w:rPr>
        <w:t xml:space="preserve"> обсяг справ</w:t>
      </w:r>
      <w:r w:rsidR="003E5BAA" w:rsidRPr="007C22B2">
        <w:rPr>
          <w:rFonts w:ascii="Times New Roman" w:hAnsi="Times New Roman" w:cs="Times New Roman"/>
          <w:color w:val="000000" w:themeColor="text1"/>
          <w:sz w:val="25"/>
          <w:szCs w:val="25"/>
        </w:rPr>
        <w:t xml:space="preserve">, що надходять до </w:t>
      </w:r>
      <w:r w:rsidR="009D3758" w:rsidRPr="007C22B2">
        <w:rPr>
          <w:rFonts w:ascii="Times New Roman" w:hAnsi="Times New Roman" w:cs="Times New Roman"/>
          <w:color w:val="000000" w:themeColor="text1"/>
          <w:sz w:val="25"/>
          <w:szCs w:val="25"/>
        </w:rPr>
        <w:t xml:space="preserve">цих </w:t>
      </w:r>
      <w:r w:rsidR="003E5BAA" w:rsidRPr="007C22B2">
        <w:rPr>
          <w:rFonts w:ascii="Times New Roman" w:hAnsi="Times New Roman" w:cs="Times New Roman"/>
          <w:color w:val="000000" w:themeColor="text1"/>
          <w:sz w:val="25"/>
          <w:szCs w:val="25"/>
        </w:rPr>
        <w:t>суд</w:t>
      </w:r>
      <w:r w:rsidR="009D3758" w:rsidRPr="007C22B2">
        <w:rPr>
          <w:rFonts w:ascii="Times New Roman" w:hAnsi="Times New Roman" w:cs="Times New Roman"/>
          <w:color w:val="000000" w:themeColor="text1"/>
          <w:sz w:val="25"/>
          <w:szCs w:val="25"/>
        </w:rPr>
        <w:t>ів</w:t>
      </w:r>
      <w:r w:rsidR="00A13462" w:rsidRPr="007C22B2">
        <w:rPr>
          <w:rFonts w:ascii="Times New Roman" w:hAnsi="Times New Roman" w:cs="Times New Roman"/>
          <w:color w:val="000000" w:themeColor="text1"/>
          <w:sz w:val="25"/>
          <w:szCs w:val="25"/>
        </w:rPr>
        <w:t>.</w:t>
      </w:r>
    </w:p>
    <w:p w14:paraId="32801C63" w14:textId="77777777" w:rsidR="00246FD0" w:rsidRPr="007C22B2" w:rsidRDefault="00246FD0" w:rsidP="00246FD0">
      <w:pPr>
        <w:spacing w:after="0" w:line="240" w:lineRule="auto"/>
        <w:ind w:firstLine="567"/>
        <w:jc w:val="both"/>
        <w:rPr>
          <w:rFonts w:ascii="Times New Roman" w:hAnsi="Times New Roman" w:cs="Times New Roman"/>
          <w:color w:val="000000" w:themeColor="text1"/>
          <w:sz w:val="25"/>
          <w:szCs w:val="25"/>
        </w:rPr>
      </w:pPr>
      <w:r w:rsidRPr="007C22B2">
        <w:rPr>
          <w:rFonts w:ascii="Times New Roman" w:hAnsi="Times New Roman" w:cs="Times New Roman"/>
          <w:color w:val="000000" w:themeColor="text1"/>
          <w:sz w:val="25"/>
          <w:szCs w:val="25"/>
        </w:rPr>
        <w:t xml:space="preserve">Ураховуючи викладене, керівник Херсонської обласної прокуратури Гриценко С.М. просить вжити заходів щодо забезпечення відрядження суддів до Херсонського міського суду, Великоолександрівського та </w:t>
      </w:r>
      <w:proofErr w:type="spellStart"/>
      <w:r w:rsidRPr="007C22B2">
        <w:rPr>
          <w:rFonts w:ascii="Times New Roman" w:hAnsi="Times New Roman" w:cs="Times New Roman"/>
          <w:color w:val="000000" w:themeColor="text1"/>
          <w:sz w:val="25"/>
          <w:szCs w:val="25"/>
        </w:rPr>
        <w:t>Нововоронцовського</w:t>
      </w:r>
      <w:proofErr w:type="spellEnd"/>
      <w:r w:rsidRPr="007C22B2">
        <w:rPr>
          <w:rFonts w:ascii="Times New Roman" w:hAnsi="Times New Roman" w:cs="Times New Roman"/>
          <w:color w:val="000000" w:themeColor="text1"/>
          <w:sz w:val="25"/>
          <w:szCs w:val="25"/>
        </w:rPr>
        <w:t xml:space="preserve"> районних судів Херсонської області та врегулювання інших питань забезпечення функціонування системи правосуддя в регіоні.</w:t>
      </w:r>
    </w:p>
    <w:p w14:paraId="660C064B" w14:textId="747B2F33" w:rsidR="00167D51" w:rsidRPr="007C22B2" w:rsidRDefault="00167D51" w:rsidP="00167D51">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lastRenderedPageBreak/>
        <w:t>Однак, за інформацією ДСА України за перше півріччя 2025 року, у Херсонському міському суді Херсонської області визначено 46 посад суддів. Фактично перебува</w:t>
      </w:r>
      <w:r w:rsidR="003E5BAA" w:rsidRPr="007C22B2">
        <w:rPr>
          <w:rFonts w:ascii="Times New Roman" w:hAnsi="Times New Roman" w:cs="Times New Roman"/>
          <w:sz w:val="25"/>
          <w:szCs w:val="25"/>
        </w:rPr>
        <w:t xml:space="preserve">є </w:t>
      </w:r>
      <w:r w:rsidRPr="007C22B2">
        <w:rPr>
          <w:rFonts w:ascii="Times New Roman" w:hAnsi="Times New Roman" w:cs="Times New Roman"/>
          <w:sz w:val="25"/>
          <w:szCs w:val="25"/>
        </w:rPr>
        <w:t>на посадах 21 суддя. Середня кількість днів, необхідних для розгляду справ одним повноважним суддею</w:t>
      </w:r>
      <w:r w:rsidR="00621504" w:rsidRPr="007C22B2">
        <w:rPr>
          <w:rFonts w:ascii="Times New Roman" w:hAnsi="Times New Roman" w:cs="Times New Roman"/>
          <w:sz w:val="25"/>
          <w:szCs w:val="25"/>
        </w:rPr>
        <w:t>,</w:t>
      </w:r>
      <w:r w:rsidRPr="007C22B2">
        <w:rPr>
          <w:rFonts w:ascii="Times New Roman" w:hAnsi="Times New Roman" w:cs="Times New Roman"/>
          <w:sz w:val="25"/>
          <w:szCs w:val="25"/>
        </w:rPr>
        <w:t xml:space="preserve"> становить 205 днів, що є нижчим за середній показник навантаження по Україні (207 днів). У разі відрядження до цього суду одного судді цей показник знизиться до 196 днів.</w:t>
      </w:r>
    </w:p>
    <w:p w14:paraId="77CDC373" w14:textId="20CD9662" w:rsidR="00246FD0" w:rsidRPr="007C22B2" w:rsidRDefault="00246FD0" w:rsidP="00246FD0">
      <w:pPr>
        <w:spacing w:after="0" w:line="240" w:lineRule="auto"/>
        <w:ind w:firstLine="567"/>
        <w:jc w:val="both"/>
        <w:rPr>
          <w:rFonts w:ascii="Times New Roman" w:hAnsi="Times New Roman" w:cs="Times New Roman"/>
          <w:sz w:val="25"/>
          <w:szCs w:val="25"/>
          <w:shd w:val="clear" w:color="auto" w:fill="FFFFFF"/>
        </w:rPr>
      </w:pPr>
      <w:r w:rsidRPr="007C22B2">
        <w:rPr>
          <w:rFonts w:ascii="Times New Roman" w:hAnsi="Times New Roman" w:cs="Times New Roman"/>
          <w:sz w:val="25"/>
          <w:szCs w:val="25"/>
        </w:rPr>
        <w:t xml:space="preserve">Комісія наголошує, що при вирішенні питання про </w:t>
      </w:r>
      <w:r w:rsidR="00167D51" w:rsidRPr="007C22B2">
        <w:rPr>
          <w:rFonts w:ascii="Times New Roman" w:hAnsi="Times New Roman" w:cs="Times New Roman"/>
          <w:sz w:val="25"/>
          <w:szCs w:val="25"/>
        </w:rPr>
        <w:t xml:space="preserve">дострокове закінчення відрядження судді Олешківського районного суду Херсонської області </w:t>
      </w:r>
      <w:proofErr w:type="spellStart"/>
      <w:r w:rsidR="00167D51" w:rsidRPr="007C22B2">
        <w:rPr>
          <w:rFonts w:ascii="Times New Roman" w:hAnsi="Times New Roman" w:cs="Times New Roman"/>
          <w:sz w:val="25"/>
          <w:szCs w:val="25"/>
        </w:rPr>
        <w:t>Савчака</w:t>
      </w:r>
      <w:proofErr w:type="spellEnd"/>
      <w:r w:rsidR="00167D51" w:rsidRPr="007C22B2">
        <w:rPr>
          <w:rFonts w:ascii="Times New Roman" w:hAnsi="Times New Roman" w:cs="Times New Roman"/>
          <w:sz w:val="25"/>
          <w:szCs w:val="25"/>
        </w:rPr>
        <w:t xml:space="preserve"> С.П. до Яготинського районного суду Київської області та одночасне його відрядження </w:t>
      </w:r>
      <w:r w:rsidRPr="007C22B2">
        <w:rPr>
          <w:rFonts w:ascii="Times New Roman" w:hAnsi="Times New Roman" w:cs="Times New Roman"/>
          <w:sz w:val="25"/>
          <w:szCs w:val="25"/>
        </w:rPr>
        <w:t xml:space="preserve">Комісія керується пунктами 4, 5, 5-1, 5-2, 5-3, 5-4 розділу </w:t>
      </w:r>
      <w:r w:rsidRPr="007C22B2">
        <w:rPr>
          <w:rFonts w:ascii="Times New Roman" w:hAnsi="Times New Roman" w:cs="Times New Roman"/>
          <w:bCs/>
          <w:sz w:val="25"/>
          <w:szCs w:val="25"/>
        </w:rPr>
        <w:t xml:space="preserve">VII Порядку. </w:t>
      </w:r>
      <w:r w:rsidRPr="007C22B2">
        <w:rPr>
          <w:rFonts w:ascii="Times New Roman" w:hAnsi="Times New Roman" w:cs="Times New Roman"/>
          <w:sz w:val="25"/>
          <w:szCs w:val="25"/>
        </w:rPr>
        <w:t xml:space="preserve">Слід підкреслити, що ці пункти </w:t>
      </w:r>
      <w:proofErr w:type="spellStart"/>
      <w:r w:rsidRPr="007C22B2">
        <w:rPr>
          <w:rFonts w:ascii="Times New Roman" w:hAnsi="Times New Roman" w:cs="Times New Roman"/>
          <w:sz w:val="25"/>
          <w:szCs w:val="25"/>
        </w:rPr>
        <w:t>внесено</w:t>
      </w:r>
      <w:proofErr w:type="spellEnd"/>
      <w:r w:rsidRPr="007C22B2">
        <w:rPr>
          <w:rFonts w:ascii="Times New Roman" w:hAnsi="Times New Roman" w:cs="Times New Roman"/>
          <w:sz w:val="25"/>
          <w:szCs w:val="25"/>
        </w:rPr>
        <w:t xml:space="preserve"> до Порядку рішенням Вищої ради правосуддя від 18 лютого 2025 року № 264/0/15-25 «</w:t>
      </w:r>
      <w:r w:rsidRPr="007C22B2">
        <w:rPr>
          <w:rFonts w:ascii="Times New Roman" w:hAnsi="Times New Roman" w:cs="Times New Roman"/>
          <w:bCs/>
          <w:sz w:val="25"/>
          <w:szCs w:val="25"/>
          <w:shd w:val="clear" w:color="auto" w:fill="FFFFFF"/>
        </w:rPr>
        <w:t>Про затвердження Змін до Порядку відрядження судді до іншого суду того самого рівня і спеціалізації (як тимчасового переведення)». Ініціатором відповідних змін була Комісія (</w:t>
      </w:r>
      <w:r w:rsidRPr="007C22B2">
        <w:rPr>
          <w:rFonts w:ascii="Times New Roman" w:hAnsi="Times New Roman" w:cs="Times New Roman"/>
          <w:sz w:val="25"/>
          <w:szCs w:val="25"/>
          <w:shd w:val="clear" w:color="auto" w:fill="FFFFFF"/>
        </w:rPr>
        <w:t xml:space="preserve">рішення Вищої кваліфікаційної комісії суддів України від 30 жовтня 2024 року № 340/зп-24). Метою запровадження визначеної пунктами 4–6.3 Порядку спеціальної процедури дострокового закінчення попереднього відрядження судді та одночасного його відрядження, як зазначено в рішенні Комісії, є насамперед урегулювання питання дострокового </w:t>
      </w:r>
      <w:r w:rsidR="003E5BAA" w:rsidRPr="007C22B2">
        <w:rPr>
          <w:rFonts w:ascii="Times New Roman" w:hAnsi="Times New Roman" w:cs="Times New Roman"/>
          <w:sz w:val="25"/>
          <w:szCs w:val="25"/>
          <w:shd w:val="clear" w:color="auto" w:fill="FFFFFF"/>
        </w:rPr>
        <w:t xml:space="preserve">закінчення відрядження суддів, </w:t>
      </w:r>
      <w:r w:rsidRPr="007C22B2">
        <w:rPr>
          <w:rFonts w:ascii="Times New Roman" w:hAnsi="Times New Roman" w:cs="Times New Roman"/>
          <w:sz w:val="25"/>
          <w:szCs w:val="25"/>
          <w:shd w:val="clear" w:color="auto" w:fill="FFFFFF"/>
        </w:rPr>
        <w:t>відряджен</w:t>
      </w:r>
      <w:r w:rsidR="003E5BAA" w:rsidRPr="007C22B2">
        <w:rPr>
          <w:rFonts w:ascii="Times New Roman" w:hAnsi="Times New Roman" w:cs="Times New Roman"/>
          <w:sz w:val="25"/>
          <w:szCs w:val="25"/>
          <w:shd w:val="clear" w:color="auto" w:fill="FFFFFF"/>
        </w:rPr>
        <w:t>их</w:t>
      </w:r>
      <w:r w:rsidRPr="007C22B2">
        <w:rPr>
          <w:rFonts w:ascii="Times New Roman" w:hAnsi="Times New Roman" w:cs="Times New Roman"/>
          <w:sz w:val="25"/>
          <w:szCs w:val="25"/>
          <w:shd w:val="clear" w:color="auto" w:fill="FFFFFF"/>
        </w:rPr>
        <w:t xml:space="preserve"> Головою Верховного Суду в період відсутності повноважного складу Вищої ради правосуддя та Комісії без зазначення строку відрядження. </w:t>
      </w:r>
    </w:p>
    <w:p w14:paraId="50451CF6" w14:textId="5F523C39" w:rsidR="00AB0262" w:rsidRPr="007C22B2" w:rsidRDefault="00AB0262" w:rsidP="00AB0262">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Згідно з пунктом 5-1 розділу VII Порядку 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14:paraId="2CB3C724" w14:textId="5994D2BB" w:rsidR="00AB0262" w:rsidRPr="007C22B2" w:rsidRDefault="00AB0262" w:rsidP="00AB0262">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Як убачається з пункту 5-1 розділу VII Порядку</w:t>
      </w:r>
      <w:r w:rsidR="003E5BAA" w:rsidRPr="007C22B2">
        <w:rPr>
          <w:rFonts w:ascii="Times New Roman" w:hAnsi="Times New Roman" w:cs="Times New Roman"/>
          <w:sz w:val="25"/>
          <w:szCs w:val="25"/>
        </w:rPr>
        <w:t>,</w:t>
      </w:r>
      <w:r w:rsidRPr="007C22B2">
        <w:rPr>
          <w:rFonts w:ascii="Times New Roman" w:hAnsi="Times New Roman" w:cs="Times New Roman"/>
          <w:sz w:val="25"/>
          <w:szCs w:val="25"/>
        </w:rPr>
        <w:t xml:space="preserve"> ще однією особливістю спеціальної процедури дострокового закінчення попереднього відрядження судді та одночасного його відрядження є врахування волевиявлення судді при вирішенні питання його відрядження до іншого суду.</w:t>
      </w:r>
    </w:p>
    <w:p w14:paraId="0674D7D2" w14:textId="3E8EF57A" w:rsidR="00AB0262" w:rsidRPr="007C22B2" w:rsidRDefault="00422B29" w:rsidP="00AB0262">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Крім того, і</w:t>
      </w:r>
      <w:r w:rsidR="00AB0262" w:rsidRPr="007C22B2">
        <w:rPr>
          <w:rFonts w:ascii="Times New Roman" w:hAnsi="Times New Roman" w:cs="Times New Roman"/>
          <w:sz w:val="25"/>
          <w:szCs w:val="25"/>
        </w:rPr>
        <w:t>з наведеного слідує, що Комісія вправі звернутися до Вищої ради правосуддя з рекомендацією про відрядження судді до суду, якому визначено територіальну підсудність судових справ, що перебували у провадженні суду, у якому працював суддя, у разі якщо він не виявив бажання бути відрядженим до іншого суду.</w:t>
      </w:r>
    </w:p>
    <w:p w14:paraId="4DE4B557" w14:textId="77777777" w:rsidR="007D4094" w:rsidRPr="007C22B2" w:rsidRDefault="007D4094" w:rsidP="007D4094">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 xml:space="preserve">Водночас суддя </w:t>
      </w:r>
      <w:proofErr w:type="spellStart"/>
      <w:r w:rsidRPr="007C22B2">
        <w:rPr>
          <w:rFonts w:ascii="Times New Roman" w:hAnsi="Times New Roman" w:cs="Times New Roman"/>
          <w:sz w:val="25"/>
          <w:szCs w:val="25"/>
        </w:rPr>
        <w:t>Савчак</w:t>
      </w:r>
      <w:proofErr w:type="spellEnd"/>
      <w:r w:rsidRPr="007C22B2">
        <w:rPr>
          <w:rFonts w:ascii="Times New Roman" w:hAnsi="Times New Roman" w:cs="Times New Roman"/>
          <w:sz w:val="25"/>
          <w:szCs w:val="25"/>
        </w:rPr>
        <w:t xml:space="preserve"> С.П. надав згоду на відрядження до Броварського міськрайонного суду Київської області. </w:t>
      </w:r>
    </w:p>
    <w:p w14:paraId="104BE28C" w14:textId="2552EECE" w:rsidR="00167D51" w:rsidRPr="007C22B2" w:rsidRDefault="00167D51" w:rsidP="00167D51">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За даними ДСА України</w:t>
      </w:r>
      <w:r w:rsidR="003E5BAA" w:rsidRPr="007C22B2">
        <w:rPr>
          <w:rFonts w:ascii="Times New Roman" w:hAnsi="Times New Roman" w:cs="Times New Roman"/>
          <w:sz w:val="25"/>
          <w:szCs w:val="25"/>
        </w:rPr>
        <w:t>,</w:t>
      </w:r>
      <w:r w:rsidRPr="007C22B2">
        <w:rPr>
          <w:rFonts w:ascii="Times New Roman" w:hAnsi="Times New Roman" w:cs="Times New Roman"/>
          <w:sz w:val="25"/>
          <w:szCs w:val="25"/>
        </w:rPr>
        <w:t xml:space="preserve"> у Броварському міськрайонно</w:t>
      </w:r>
      <w:r w:rsidR="003E5BAA" w:rsidRPr="007C22B2">
        <w:rPr>
          <w:rFonts w:ascii="Times New Roman" w:hAnsi="Times New Roman" w:cs="Times New Roman"/>
          <w:sz w:val="25"/>
          <w:szCs w:val="25"/>
        </w:rPr>
        <w:t>му</w:t>
      </w:r>
      <w:r w:rsidRPr="007C22B2">
        <w:rPr>
          <w:rFonts w:ascii="Times New Roman" w:hAnsi="Times New Roman" w:cs="Times New Roman"/>
          <w:sz w:val="25"/>
          <w:szCs w:val="25"/>
        </w:rPr>
        <w:t xml:space="preserve"> суд</w:t>
      </w:r>
      <w:r w:rsidR="003E5BAA" w:rsidRPr="007C22B2">
        <w:rPr>
          <w:rFonts w:ascii="Times New Roman" w:hAnsi="Times New Roman" w:cs="Times New Roman"/>
          <w:sz w:val="25"/>
          <w:szCs w:val="25"/>
        </w:rPr>
        <w:t>і</w:t>
      </w:r>
      <w:r w:rsidRPr="007C22B2">
        <w:rPr>
          <w:rFonts w:ascii="Times New Roman" w:hAnsi="Times New Roman" w:cs="Times New Roman"/>
          <w:sz w:val="25"/>
          <w:szCs w:val="25"/>
        </w:rPr>
        <w:t xml:space="preserve"> Київської області визначено 18 посад суддів. Фактично перебувають на посадах 12 суддів. Згідно з додатком</w:t>
      </w:r>
      <w:r w:rsidR="006B7B5A" w:rsidRPr="007C22B2">
        <w:rPr>
          <w:rFonts w:ascii="Times New Roman" w:hAnsi="Times New Roman" w:cs="Times New Roman"/>
          <w:sz w:val="25"/>
          <w:szCs w:val="25"/>
        </w:rPr>
        <w:t> </w:t>
      </w:r>
      <w:r w:rsidRPr="007C22B2">
        <w:rPr>
          <w:rFonts w:ascii="Times New Roman" w:hAnsi="Times New Roman" w:cs="Times New Roman"/>
          <w:sz w:val="25"/>
          <w:szCs w:val="25"/>
        </w:rPr>
        <w:t>1 до рішення Комісії від 26 лютого 2025 року № 41/зп-25 штатна чисельність суддів у Броварському міськрайонному суді Київської області становить 18 посад, фактична – 7, вакантних – 11 посад, відряджених до суду – 4 судді.</w:t>
      </w:r>
    </w:p>
    <w:p w14:paraId="4D875531" w14:textId="2970AEDE" w:rsidR="00422B29" w:rsidRPr="007C22B2" w:rsidRDefault="00422B29" w:rsidP="00422B29">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Броварський міськрайонний суд Київської області входить до переліку місцевих судів, у яких надмірний рівень судового навантаження (середня кількість днів, необхідних для розгляду справ одним повноважним суддею на</w:t>
      </w:r>
      <w:r w:rsidR="006B7B5A" w:rsidRPr="007C22B2">
        <w:rPr>
          <w:rFonts w:ascii="Times New Roman" w:hAnsi="Times New Roman" w:cs="Times New Roman"/>
          <w:sz w:val="25"/>
          <w:szCs w:val="25"/>
        </w:rPr>
        <w:t>прикінці</w:t>
      </w:r>
      <w:r w:rsidRPr="007C22B2">
        <w:rPr>
          <w:rFonts w:ascii="Times New Roman" w:hAnsi="Times New Roman" w:cs="Times New Roman"/>
          <w:sz w:val="25"/>
          <w:szCs w:val="25"/>
        </w:rPr>
        <w:t xml:space="preserve"> 2024</w:t>
      </w:r>
      <w:r w:rsidR="006B7B5A" w:rsidRPr="007C22B2">
        <w:rPr>
          <w:rFonts w:ascii="Times New Roman" w:hAnsi="Times New Roman" w:cs="Times New Roman"/>
          <w:sz w:val="25"/>
          <w:szCs w:val="25"/>
        </w:rPr>
        <w:t xml:space="preserve"> року становила 522 дні</w:t>
      </w:r>
      <w:r w:rsidRPr="007C22B2">
        <w:rPr>
          <w:rFonts w:ascii="Times New Roman" w:hAnsi="Times New Roman" w:cs="Times New Roman"/>
          <w:sz w:val="25"/>
          <w:szCs w:val="25"/>
        </w:rPr>
        <w:t>), що підтверджується додатком до рішення Комісії від</w:t>
      </w:r>
      <w:r w:rsidR="00621504" w:rsidRPr="007C22B2">
        <w:rPr>
          <w:rFonts w:ascii="Times New Roman" w:hAnsi="Times New Roman" w:cs="Times New Roman"/>
          <w:sz w:val="25"/>
          <w:szCs w:val="25"/>
        </w:rPr>
        <w:t xml:space="preserve"> </w:t>
      </w:r>
      <w:r w:rsidRPr="007C22B2">
        <w:rPr>
          <w:rFonts w:ascii="Times New Roman" w:hAnsi="Times New Roman" w:cs="Times New Roman"/>
          <w:sz w:val="25"/>
          <w:szCs w:val="25"/>
        </w:rPr>
        <w:t>26 лютого 2025 року №</w:t>
      </w:r>
      <w:r w:rsidR="00E215D8" w:rsidRPr="007C22B2">
        <w:rPr>
          <w:rFonts w:ascii="Times New Roman" w:hAnsi="Times New Roman" w:cs="Times New Roman"/>
          <w:sz w:val="25"/>
          <w:szCs w:val="25"/>
        </w:rPr>
        <w:t> </w:t>
      </w:r>
      <w:r w:rsidRPr="007C22B2">
        <w:rPr>
          <w:rFonts w:ascii="Times New Roman" w:hAnsi="Times New Roman" w:cs="Times New Roman"/>
          <w:sz w:val="25"/>
          <w:szCs w:val="25"/>
        </w:rPr>
        <w:t>41/зп-25.</w:t>
      </w:r>
    </w:p>
    <w:p w14:paraId="5BDC11AA" w14:textId="6BF5348F" w:rsidR="00422B29" w:rsidRPr="007C22B2" w:rsidRDefault="00422B29" w:rsidP="00422B29">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Згідно з інформацією ДАС України, наданою за перше півріччя 2025 року</w:t>
      </w:r>
      <w:r w:rsidR="000B435E" w:rsidRPr="007C22B2">
        <w:rPr>
          <w:rFonts w:ascii="Times New Roman" w:hAnsi="Times New Roman" w:cs="Times New Roman"/>
          <w:sz w:val="25"/>
          <w:szCs w:val="25"/>
        </w:rPr>
        <w:t>,</w:t>
      </w:r>
      <w:r w:rsidRPr="007C22B2">
        <w:rPr>
          <w:rFonts w:ascii="Times New Roman" w:hAnsi="Times New Roman" w:cs="Times New Roman"/>
          <w:sz w:val="25"/>
          <w:szCs w:val="25"/>
        </w:rPr>
        <w:t xml:space="preserve"> середня кількість днів, необхідних для розгляду справ одним повноважним суддею</w:t>
      </w:r>
      <w:r w:rsidR="006B7B5A" w:rsidRPr="007C22B2">
        <w:rPr>
          <w:rFonts w:ascii="Times New Roman" w:hAnsi="Times New Roman" w:cs="Times New Roman"/>
          <w:sz w:val="25"/>
          <w:szCs w:val="25"/>
        </w:rPr>
        <w:t>,</w:t>
      </w:r>
      <w:r w:rsidRPr="007C22B2">
        <w:rPr>
          <w:rFonts w:ascii="Times New Roman" w:hAnsi="Times New Roman" w:cs="Times New Roman"/>
          <w:sz w:val="25"/>
          <w:szCs w:val="25"/>
        </w:rPr>
        <w:t xml:space="preserve"> у Броварському міськрайонному суді Київської області становить 442 дні, а середній показник навантаження по Україні – 207 днів. У разі відрядження до суду </w:t>
      </w:r>
      <w:r w:rsidR="006B7B5A" w:rsidRPr="007C22B2">
        <w:rPr>
          <w:rFonts w:ascii="Times New Roman" w:hAnsi="Times New Roman" w:cs="Times New Roman"/>
          <w:sz w:val="25"/>
          <w:szCs w:val="25"/>
        </w:rPr>
        <w:t>1</w:t>
      </w:r>
      <w:r w:rsidRPr="007C22B2">
        <w:rPr>
          <w:rFonts w:ascii="Times New Roman" w:hAnsi="Times New Roman" w:cs="Times New Roman"/>
          <w:sz w:val="25"/>
          <w:szCs w:val="25"/>
        </w:rPr>
        <w:t xml:space="preserve"> судді цей показник знизиться до 393 днів.</w:t>
      </w:r>
      <w:r w:rsidR="00E215D8" w:rsidRPr="007C22B2">
        <w:rPr>
          <w:rFonts w:ascii="Times New Roman" w:hAnsi="Times New Roman" w:cs="Times New Roman"/>
          <w:sz w:val="25"/>
          <w:szCs w:val="25"/>
        </w:rPr>
        <w:t xml:space="preserve"> </w:t>
      </w:r>
    </w:p>
    <w:p w14:paraId="722AE30F" w14:textId="7B38B554" w:rsidR="00422B29" w:rsidRPr="007C22B2" w:rsidRDefault="00E215D8" w:rsidP="001A6FA2">
      <w:pPr>
        <w:tabs>
          <w:tab w:val="left" w:pos="6663"/>
        </w:tabs>
        <w:spacing w:after="0" w:line="240" w:lineRule="auto"/>
        <w:ind w:firstLine="567"/>
        <w:jc w:val="both"/>
        <w:rPr>
          <w:rFonts w:ascii="Times New Roman" w:hAnsi="Times New Roman" w:cs="Times New Roman"/>
          <w:color w:val="000000" w:themeColor="text1"/>
          <w:sz w:val="25"/>
          <w:szCs w:val="25"/>
        </w:rPr>
      </w:pPr>
      <w:r w:rsidRPr="007C22B2">
        <w:rPr>
          <w:rFonts w:ascii="Times New Roman" w:hAnsi="Times New Roman" w:cs="Times New Roman"/>
          <w:sz w:val="25"/>
          <w:szCs w:val="25"/>
        </w:rPr>
        <w:lastRenderedPageBreak/>
        <w:t>Комісія також</w:t>
      </w:r>
      <w:r w:rsidR="00E91E97" w:rsidRPr="007C22B2">
        <w:rPr>
          <w:rFonts w:ascii="Times New Roman" w:hAnsi="Times New Roman" w:cs="Times New Roman"/>
          <w:sz w:val="25"/>
          <w:szCs w:val="25"/>
        </w:rPr>
        <w:t xml:space="preserve"> бере до уваги</w:t>
      </w:r>
      <w:r w:rsidRPr="007C22B2">
        <w:rPr>
          <w:rFonts w:ascii="Times New Roman" w:hAnsi="Times New Roman" w:cs="Times New Roman"/>
          <w:sz w:val="25"/>
          <w:szCs w:val="25"/>
        </w:rPr>
        <w:t>, що ДСА України на сьогодні ініці</w:t>
      </w:r>
      <w:r w:rsidR="000B435E" w:rsidRPr="007C22B2">
        <w:rPr>
          <w:rFonts w:ascii="Times New Roman" w:hAnsi="Times New Roman" w:cs="Times New Roman"/>
          <w:sz w:val="25"/>
          <w:szCs w:val="25"/>
        </w:rPr>
        <w:t>йовано</w:t>
      </w:r>
      <w:r w:rsidRPr="007C22B2">
        <w:rPr>
          <w:rFonts w:ascii="Times New Roman" w:hAnsi="Times New Roman" w:cs="Times New Roman"/>
          <w:sz w:val="25"/>
          <w:szCs w:val="25"/>
        </w:rPr>
        <w:t xml:space="preserve"> вирішення питання про</w:t>
      </w:r>
      <w:r w:rsidR="00D36376" w:rsidRPr="007C22B2">
        <w:rPr>
          <w:rFonts w:ascii="Times New Roman" w:hAnsi="Times New Roman" w:cs="Times New Roman"/>
          <w:sz w:val="25"/>
          <w:szCs w:val="25"/>
        </w:rPr>
        <w:t xml:space="preserve"> відрядження </w:t>
      </w:r>
      <w:r w:rsidR="006B7B5A" w:rsidRPr="007C22B2">
        <w:rPr>
          <w:rFonts w:ascii="Times New Roman" w:hAnsi="Times New Roman" w:cs="Times New Roman"/>
          <w:sz w:val="25"/>
          <w:szCs w:val="25"/>
        </w:rPr>
        <w:t xml:space="preserve">7 </w:t>
      </w:r>
      <w:r w:rsidR="00D36376" w:rsidRPr="007C22B2">
        <w:rPr>
          <w:rFonts w:ascii="Times New Roman" w:hAnsi="Times New Roman" w:cs="Times New Roman"/>
          <w:sz w:val="25"/>
          <w:szCs w:val="25"/>
        </w:rPr>
        <w:t>суддів до Броварського міськрайонного суду Київської області з метою зменшення значного рівня навантаження на одного суддю з повноваженнями у вказаному суді.</w:t>
      </w:r>
    </w:p>
    <w:p w14:paraId="68A30DDF" w14:textId="30375362" w:rsidR="00D25B20" w:rsidRPr="007C22B2" w:rsidRDefault="006B7B5A" w:rsidP="00EF0B7B">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Отже, враховуючи,</w:t>
      </w:r>
      <w:r w:rsidR="00070740" w:rsidRPr="007C22B2">
        <w:rPr>
          <w:rFonts w:ascii="Times New Roman" w:hAnsi="Times New Roman" w:cs="Times New Roman"/>
          <w:sz w:val="25"/>
          <w:szCs w:val="25"/>
        </w:rPr>
        <w:t xml:space="preserve"> що у </w:t>
      </w:r>
      <w:r w:rsidR="007E47FA" w:rsidRPr="007C22B2">
        <w:rPr>
          <w:rFonts w:ascii="Times New Roman" w:hAnsi="Times New Roman" w:cs="Times New Roman"/>
          <w:sz w:val="25"/>
          <w:szCs w:val="25"/>
        </w:rPr>
        <w:t>Броварс</w:t>
      </w:r>
      <w:r w:rsidR="00070740" w:rsidRPr="007C22B2">
        <w:rPr>
          <w:rFonts w:ascii="Times New Roman" w:hAnsi="Times New Roman" w:cs="Times New Roman"/>
          <w:sz w:val="25"/>
          <w:szCs w:val="25"/>
        </w:rPr>
        <w:t xml:space="preserve">ькому міськрайонному суді </w:t>
      </w:r>
      <w:r w:rsidR="007E47FA" w:rsidRPr="007C22B2">
        <w:rPr>
          <w:rFonts w:ascii="Times New Roman" w:hAnsi="Times New Roman" w:cs="Times New Roman"/>
          <w:sz w:val="25"/>
          <w:szCs w:val="25"/>
        </w:rPr>
        <w:t>Київ</w:t>
      </w:r>
      <w:r w:rsidR="00070740" w:rsidRPr="007C22B2">
        <w:rPr>
          <w:rFonts w:ascii="Times New Roman" w:hAnsi="Times New Roman" w:cs="Times New Roman"/>
          <w:sz w:val="25"/>
          <w:szCs w:val="25"/>
        </w:rPr>
        <w:t xml:space="preserve">ської області наявні </w:t>
      </w:r>
      <w:r w:rsidR="007E47FA" w:rsidRPr="007C22B2">
        <w:rPr>
          <w:rFonts w:ascii="Times New Roman" w:hAnsi="Times New Roman" w:cs="Times New Roman"/>
          <w:sz w:val="25"/>
          <w:szCs w:val="25"/>
        </w:rPr>
        <w:t>11</w:t>
      </w:r>
      <w:r w:rsidRPr="007C22B2">
        <w:rPr>
          <w:rFonts w:ascii="Times New Roman" w:hAnsi="Times New Roman" w:cs="Times New Roman"/>
          <w:sz w:val="25"/>
          <w:szCs w:val="25"/>
        </w:rPr>
        <w:t> </w:t>
      </w:r>
      <w:r w:rsidR="00070740" w:rsidRPr="007C22B2">
        <w:rPr>
          <w:rFonts w:ascii="Times New Roman" w:hAnsi="Times New Roman" w:cs="Times New Roman"/>
          <w:sz w:val="25"/>
          <w:szCs w:val="25"/>
        </w:rPr>
        <w:t xml:space="preserve">вакантних посад суддів, середня кількість днів, необхідних для розгляду справ одним </w:t>
      </w:r>
      <w:r w:rsidRPr="007C22B2">
        <w:rPr>
          <w:rFonts w:ascii="Times New Roman" w:hAnsi="Times New Roman" w:cs="Times New Roman"/>
          <w:sz w:val="25"/>
          <w:szCs w:val="25"/>
        </w:rPr>
        <w:t xml:space="preserve">повноважним </w:t>
      </w:r>
      <w:r w:rsidR="00070740" w:rsidRPr="007C22B2">
        <w:rPr>
          <w:rFonts w:ascii="Times New Roman" w:hAnsi="Times New Roman" w:cs="Times New Roman"/>
          <w:sz w:val="25"/>
          <w:szCs w:val="25"/>
        </w:rPr>
        <w:t xml:space="preserve">суддею цього суду, наразі є надмірною, </w:t>
      </w:r>
      <w:r w:rsidR="007E47FA" w:rsidRPr="007C22B2">
        <w:rPr>
          <w:rFonts w:ascii="Times New Roman" w:hAnsi="Times New Roman" w:cs="Times New Roman"/>
          <w:sz w:val="25"/>
          <w:szCs w:val="25"/>
        </w:rPr>
        <w:t>наявність</w:t>
      </w:r>
      <w:r w:rsidR="00070740" w:rsidRPr="007C22B2">
        <w:rPr>
          <w:rFonts w:ascii="Times New Roman" w:hAnsi="Times New Roman" w:cs="Times New Roman"/>
          <w:sz w:val="25"/>
          <w:szCs w:val="25"/>
        </w:rPr>
        <w:t xml:space="preserve"> згод</w:t>
      </w:r>
      <w:r w:rsidR="007E47FA" w:rsidRPr="007C22B2">
        <w:rPr>
          <w:rFonts w:ascii="Times New Roman" w:hAnsi="Times New Roman" w:cs="Times New Roman"/>
          <w:sz w:val="25"/>
          <w:szCs w:val="25"/>
        </w:rPr>
        <w:t xml:space="preserve">и судді </w:t>
      </w:r>
      <w:proofErr w:type="spellStart"/>
      <w:r w:rsidR="007E47FA" w:rsidRPr="007C22B2">
        <w:rPr>
          <w:rFonts w:ascii="Times New Roman" w:hAnsi="Times New Roman" w:cs="Times New Roman"/>
          <w:sz w:val="25"/>
          <w:szCs w:val="25"/>
        </w:rPr>
        <w:t>Савчака</w:t>
      </w:r>
      <w:proofErr w:type="spellEnd"/>
      <w:r w:rsidR="007E47FA" w:rsidRPr="007C22B2">
        <w:rPr>
          <w:rFonts w:ascii="Times New Roman" w:hAnsi="Times New Roman" w:cs="Times New Roman"/>
          <w:sz w:val="25"/>
          <w:szCs w:val="25"/>
        </w:rPr>
        <w:t xml:space="preserve"> С.П. </w:t>
      </w:r>
      <w:r w:rsidR="00070740" w:rsidRPr="007C22B2">
        <w:rPr>
          <w:rFonts w:ascii="Times New Roman" w:hAnsi="Times New Roman" w:cs="Times New Roman"/>
          <w:sz w:val="25"/>
          <w:szCs w:val="25"/>
        </w:rPr>
        <w:t xml:space="preserve">на відрядження </w:t>
      </w:r>
      <w:r w:rsidR="007E47FA" w:rsidRPr="007C22B2">
        <w:rPr>
          <w:rFonts w:ascii="Times New Roman" w:hAnsi="Times New Roman" w:cs="Times New Roman"/>
          <w:sz w:val="25"/>
          <w:szCs w:val="25"/>
        </w:rPr>
        <w:t xml:space="preserve">саме </w:t>
      </w:r>
      <w:r w:rsidR="00070740" w:rsidRPr="007C22B2">
        <w:rPr>
          <w:rFonts w:ascii="Times New Roman" w:hAnsi="Times New Roman" w:cs="Times New Roman"/>
          <w:sz w:val="25"/>
          <w:szCs w:val="25"/>
        </w:rPr>
        <w:t xml:space="preserve">до цього суду, </w:t>
      </w:r>
      <w:r w:rsidR="007E47FA" w:rsidRPr="007C22B2">
        <w:rPr>
          <w:rFonts w:ascii="Times New Roman" w:hAnsi="Times New Roman" w:cs="Times New Roman"/>
          <w:sz w:val="25"/>
          <w:szCs w:val="25"/>
        </w:rPr>
        <w:t>а також</w:t>
      </w:r>
      <w:r w:rsidRPr="007C22B2">
        <w:rPr>
          <w:rFonts w:ascii="Times New Roman" w:hAnsi="Times New Roman" w:cs="Times New Roman"/>
          <w:sz w:val="25"/>
          <w:szCs w:val="25"/>
        </w:rPr>
        <w:t>,</w:t>
      </w:r>
      <w:r w:rsidR="007E47FA" w:rsidRPr="007C22B2">
        <w:rPr>
          <w:rFonts w:ascii="Times New Roman" w:hAnsi="Times New Roman" w:cs="Times New Roman"/>
          <w:sz w:val="25"/>
          <w:szCs w:val="25"/>
        </w:rPr>
        <w:t xml:space="preserve"> що закінчення його відрядження у Яготинському районному суді Київської області не вплине на рівень судового навантаження та не обмежить доступ до правосуддя</w:t>
      </w:r>
      <w:r w:rsidR="00185DC9" w:rsidRPr="007C22B2">
        <w:rPr>
          <w:rFonts w:ascii="Times New Roman" w:hAnsi="Times New Roman" w:cs="Times New Roman"/>
          <w:sz w:val="25"/>
          <w:szCs w:val="25"/>
        </w:rPr>
        <w:t xml:space="preserve"> </w:t>
      </w:r>
      <w:r w:rsidRPr="007C22B2">
        <w:rPr>
          <w:rFonts w:ascii="Times New Roman" w:hAnsi="Times New Roman" w:cs="Times New Roman"/>
          <w:sz w:val="25"/>
          <w:szCs w:val="25"/>
        </w:rPr>
        <w:t>в</w:t>
      </w:r>
      <w:r w:rsidR="00185DC9" w:rsidRPr="007C22B2">
        <w:rPr>
          <w:rFonts w:ascii="Times New Roman" w:hAnsi="Times New Roman" w:cs="Times New Roman"/>
          <w:sz w:val="25"/>
          <w:szCs w:val="25"/>
        </w:rPr>
        <w:t xml:space="preserve"> цьому суді</w:t>
      </w:r>
      <w:r w:rsidR="007E47FA" w:rsidRPr="007C22B2">
        <w:rPr>
          <w:rFonts w:ascii="Times New Roman" w:hAnsi="Times New Roman" w:cs="Times New Roman"/>
          <w:sz w:val="25"/>
          <w:szCs w:val="25"/>
        </w:rPr>
        <w:t xml:space="preserve">, Комісія </w:t>
      </w:r>
      <w:r w:rsidR="00070740" w:rsidRPr="007C22B2">
        <w:rPr>
          <w:rFonts w:ascii="Times New Roman" w:hAnsi="Times New Roman" w:cs="Times New Roman"/>
          <w:sz w:val="25"/>
          <w:szCs w:val="25"/>
        </w:rPr>
        <w:t>д</w:t>
      </w:r>
      <w:r w:rsidRPr="007C22B2">
        <w:rPr>
          <w:rFonts w:ascii="Times New Roman" w:hAnsi="Times New Roman" w:cs="Times New Roman"/>
          <w:sz w:val="25"/>
          <w:szCs w:val="25"/>
        </w:rPr>
        <w:t>ійшла</w:t>
      </w:r>
      <w:r w:rsidR="00070740" w:rsidRPr="007C22B2">
        <w:rPr>
          <w:rFonts w:ascii="Times New Roman" w:hAnsi="Times New Roman" w:cs="Times New Roman"/>
          <w:sz w:val="25"/>
          <w:szCs w:val="25"/>
        </w:rPr>
        <w:t xml:space="preserve"> висновку про наявність визначених статт</w:t>
      </w:r>
      <w:r w:rsidR="00185DC9" w:rsidRPr="007C22B2">
        <w:rPr>
          <w:rFonts w:ascii="Times New Roman" w:hAnsi="Times New Roman" w:cs="Times New Roman"/>
          <w:sz w:val="25"/>
          <w:szCs w:val="25"/>
        </w:rPr>
        <w:t>ею</w:t>
      </w:r>
      <w:r w:rsidR="00070740" w:rsidRPr="007C22B2">
        <w:rPr>
          <w:rFonts w:ascii="Times New Roman" w:hAnsi="Times New Roman" w:cs="Times New Roman"/>
          <w:sz w:val="25"/>
          <w:szCs w:val="25"/>
        </w:rPr>
        <w:t xml:space="preserve"> 55 Закону підстав для</w:t>
      </w:r>
      <w:r w:rsidR="00185DC9" w:rsidRPr="007C22B2">
        <w:rPr>
          <w:rFonts w:ascii="Times New Roman" w:hAnsi="Times New Roman" w:cs="Times New Roman"/>
          <w:sz w:val="25"/>
          <w:szCs w:val="25"/>
        </w:rPr>
        <w:t xml:space="preserve"> закінчення</w:t>
      </w:r>
      <w:r w:rsidR="00070740" w:rsidRPr="007C22B2">
        <w:rPr>
          <w:rFonts w:ascii="Times New Roman" w:hAnsi="Times New Roman" w:cs="Times New Roman"/>
          <w:sz w:val="25"/>
          <w:szCs w:val="25"/>
        </w:rPr>
        <w:t xml:space="preserve"> відрядження судді </w:t>
      </w:r>
      <w:r w:rsidR="00185DC9" w:rsidRPr="007C22B2">
        <w:rPr>
          <w:rFonts w:ascii="Times New Roman" w:hAnsi="Times New Roman" w:cs="Times New Roman"/>
          <w:sz w:val="25"/>
          <w:szCs w:val="25"/>
        </w:rPr>
        <w:t xml:space="preserve">Олешківського районного суду Херсонської області </w:t>
      </w:r>
      <w:proofErr w:type="spellStart"/>
      <w:r w:rsidR="00185DC9" w:rsidRPr="007C22B2">
        <w:rPr>
          <w:rFonts w:ascii="Times New Roman" w:hAnsi="Times New Roman" w:cs="Times New Roman"/>
          <w:sz w:val="25"/>
          <w:szCs w:val="25"/>
        </w:rPr>
        <w:t>Савчака</w:t>
      </w:r>
      <w:proofErr w:type="spellEnd"/>
      <w:r w:rsidR="00185DC9" w:rsidRPr="007C22B2">
        <w:rPr>
          <w:rFonts w:ascii="Times New Roman" w:hAnsi="Times New Roman" w:cs="Times New Roman"/>
          <w:sz w:val="25"/>
          <w:szCs w:val="25"/>
        </w:rPr>
        <w:t xml:space="preserve"> С.П. до Яготинського районного суду Київської області та одночасного його відрядження до Броварського міськрайонного суду Київської області для здійснення правосуддя строком на 1 рік.</w:t>
      </w:r>
    </w:p>
    <w:p w14:paraId="1AC145A6" w14:textId="3F20A2AA" w:rsidR="00E357FF" w:rsidRPr="007C22B2" w:rsidRDefault="0084404E" w:rsidP="00C1238E">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 xml:space="preserve">Комісія вважає, що </w:t>
      </w:r>
      <w:r w:rsidR="006B7B5A" w:rsidRPr="007C22B2">
        <w:rPr>
          <w:rFonts w:ascii="Times New Roman" w:hAnsi="Times New Roman" w:cs="Times New Roman"/>
          <w:sz w:val="25"/>
          <w:szCs w:val="25"/>
        </w:rPr>
        <w:t>в</w:t>
      </w:r>
      <w:r w:rsidRPr="007C22B2">
        <w:rPr>
          <w:rFonts w:ascii="Times New Roman" w:hAnsi="Times New Roman" w:cs="Times New Roman"/>
          <w:sz w:val="25"/>
          <w:szCs w:val="25"/>
        </w:rPr>
        <w:t xml:space="preserve"> такий спосіб</w:t>
      </w:r>
      <w:r w:rsidR="001E5BF5" w:rsidRPr="007C22B2">
        <w:rPr>
          <w:rFonts w:ascii="Times New Roman" w:hAnsi="Times New Roman" w:cs="Times New Roman"/>
          <w:sz w:val="25"/>
          <w:szCs w:val="25"/>
        </w:rPr>
        <w:t xml:space="preserve"> унормовує</w:t>
      </w:r>
      <w:r w:rsidR="00701D87" w:rsidRPr="007C22B2">
        <w:rPr>
          <w:rFonts w:ascii="Times New Roman" w:hAnsi="Times New Roman" w:cs="Times New Roman"/>
          <w:sz w:val="25"/>
          <w:szCs w:val="25"/>
        </w:rPr>
        <w:t>ться (припиняється) безстроковість відрядження судді, яка не відповідає сутності інституту відрядження (як тимчасового переведення)</w:t>
      </w:r>
      <w:r w:rsidR="00F138A6" w:rsidRPr="007C22B2">
        <w:rPr>
          <w:rFonts w:ascii="Times New Roman" w:hAnsi="Times New Roman" w:cs="Times New Roman"/>
          <w:sz w:val="25"/>
          <w:szCs w:val="25"/>
        </w:rPr>
        <w:t>;</w:t>
      </w:r>
      <w:r w:rsidR="00701D87" w:rsidRPr="007C22B2">
        <w:rPr>
          <w:rFonts w:ascii="Times New Roman" w:hAnsi="Times New Roman" w:cs="Times New Roman"/>
          <w:sz w:val="25"/>
          <w:szCs w:val="25"/>
        </w:rPr>
        <w:t xml:space="preserve"> </w:t>
      </w:r>
      <w:r w:rsidR="00F138A6" w:rsidRPr="007C22B2">
        <w:rPr>
          <w:rFonts w:ascii="Times New Roman" w:hAnsi="Times New Roman" w:cs="Times New Roman"/>
          <w:sz w:val="25"/>
          <w:szCs w:val="25"/>
        </w:rPr>
        <w:t>забезпечується досягнення основної мети інституту відрядження – збереження середнього рівня судового навантаження та доступу до правосуддя; в</w:t>
      </w:r>
      <w:r w:rsidR="001E5BF5" w:rsidRPr="007C22B2">
        <w:rPr>
          <w:rFonts w:ascii="Times New Roman" w:hAnsi="Times New Roman" w:cs="Times New Roman"/>
          <w:sz w:val="25"/>
          <w:szCs w:val="25"/>
        </w:rPr>
        <w:t xml:space="preserve">раховується волевиявлення судді </w:t>
      </w:r>
      <w:r w:rsidR="00F138A6" w:rsidRPr="007C22B2">
        <w:rPr>
          <w:rFonts w:ascii="Times New Roman" w:hAnsi="Times New Roman" w:cs="Times New Roman"/>
          <w:sz w:val="25"/>
          <w:szCs w:val="25"/>
        </w:rPr>
        <w:t>як обов’язкової умови</w:t>
      </w:r>
      <w:r w:rsidR="00B2357C" w:rsidRPr="007C22B2">
        <w:rPr>
          <w:rFonts w:ascii="Times New Roman" w:hAnsi="Times New Roman" w:cs="Times New Roman"/>
          <w:sz w:val="25"/>
          <w:szCs w:val="25"/>
        </w:rPr>
        <w:t xml:space="preserve"> відрядження</w:t>
      </w:r>
      <w:r w:rsidR="00F138A6" w:rsidRPr="007C22B2">
        <w:rPr>
          <w:rFonts w:ascii="Times New Roman" w:hAnsi="Times New Roman" w:cs="Times New Roman"/>
          <w:sz w:val="25"/>
          <w:szCs w:val="25"/>
        </w:rPr>
        <w:t>, визначеної пунктом 5-1</w:t>
      </w:r>
      <w:r w:rsidR="00F138A6" w:rsidRPr="007C22B2">
        <w:rPr>
          <w:rFonts w:ascii="Times New Roman" w:hAnsi="Times New Roman" w:cs="Times New Roman"/>
          <w:bCs/>
          <w:sz w:val="25"/>
          <w:szCs w:val="25"/>
        </w:rPr>
        <w:t xml:space="preserve"> розділу VII Порядку.</w:t>
      </w:r>
    </w:p>
    <w:p w14:paraId="4C161883" w14:textId="77777777" w:rsidR="003A5D9A" w:rsidRPr="007C22B2" w:rsidRDefault="003A5D9A" w:rsidP="0080076F">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Керуючись статтею 55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51EB16CF" w14:textId="77777777" w:rsidR="0080076F" w:rsidRPr="007C22B2" w:rsidRDefault="0080076F" w:rsidP="0080076F">
      <w:pPr>
        <w:spacing w:after="0" w:line="240" w:lineRule="auto"/>
        <w:ind w:firstLine="567"/>
        <w:jc w:val="both"/>
        <w:rPr>
          <w:rFonts w:ascii="Times New Roman" w:hAnsi="Times New Roman" w:cs="Times New Roman"/>
          <w:sz w:val="25"/>
          <w:szCs w:val="25"/>
        </w:rPr>
      </w:pPr>
    </w:p>
    <w:p w14:paraId="3F4ADCF7" w14:textId="77777777" w:rsidR="003A5D9A" w:rsidRPr="007C22B2" w:rsidRDefault="003A5D9A" w:rsidP="0080076F">
      <w:pPr>
        <w:spacing w:after="0" w:line="240" w:lineRule="auto"/>
        <w:ind w:firstLine="567"/>
        <w:jc w:val="center"/>
        <w:rPr>
          <w:rFonts w:ascii="Times New Roman" w:hAnsi="Times New Roman" w:cs="Times New Roman"/>
          <w:sz w:val="25"/>
          <w:szCs w:val="25"/>
        </w:rPr>
      </w:pPr>
      <w:r w:rsidRPr="007C22B2">
        <w:rPr>
          <w:rFonts w:ascii="Times New Roman" w:hAnsi="Times New Roman" w:cs="Times New Roman"/>
          <w:sz w:val="25"/>
          <w:szCs w:val="25"/>
        </w:rPr>
        <w:t>вирішила:</w:t>
      </w:r>
    </w:p>
    <w:p w14:paraId="09BB7BC2" w14:textId="0244E7CC" w:rsidR="00FC584A" w:rsidRPr="007C22B2" w:rsidRDefault="00FC584A" w:rsidP="0080076F">
      <w:pPr>
        <w:pStyle w:val="rtejustify"/>
        <w:shd w:val="clear" w:color="auto" w:fill="FFFFFF"/>
        <w:spacing w:before="0" w:beforeAutospacing="0" w:after="0" w:afterAutospacing="0"/>
        <w:jc w:val="both"/>
        <w:rPr>
          <w:color w:val="1D1D1B"/>
          <w:sz w:val="25"/>
          <w:szCs w:val="25"/>
        </w:rPr>
      </w:pPr>
    </w:p>
    <w:p w14:paraId="7F2681DA" w14:textId="0255B60A" w:rsidR="00897E3D" w:rsidRPr="007C22B2" w:rsidRDefault="0078358C" w:rsidP="0080076F">
      <w:pPr>
        <w:pStyle w:val="rtejustify"/>
        <w:shd w:val="clear" w:color="auto" w:fill="FFFFFF"/>
        <w:spacing w:before="0" w:beforeAutospacing="0" w:after="0" w:afterAutospacing="0"/>
        <w:jc w:val="both"/>
        <w:rPr>
          <w:color w:val="1D1D1B"/>
          <w:sz w:val="25"/>
          <w:szCs w:val="25"/>
        </w:rPr>
      </w:pPr>
      <w:proofErr w:type="spellStart"/>
      <w:r w:rsidRPr="007C22B2">
        <w:rPr>
          <w:color w:val="1D1D1B"/>
          <w:sz w:val="25"/>
          <w:szCs w:val="25"/>
        </w:rPr>
        <w:t>в</w:t>
      </w:r>
      <w:r w:rsidR="00897E3D" w:rsidRPr="007C22B2">
        <w:rPr>
          <w:color w:val="1D1D1B"/>
          <w:sz w:val="25"/>
          <w:szCs w:val="25"/>
        </w:rPr>
        <w:t>нести</w:t>
      </w:r>
      <w:proofErr w:type="spellEnd"/>
      <w:r w:rsidR="00897E3D" w:rsidRPr="007C22B2">
        <w:rPr>
          <w:color w:val="1D1D1B"/>
          <w:sz w:val="25"/>
          <w:szCs w:val="25"/>
        </w:rPr>
        <w:t xml:space="preserve"> до Вищої ради правосуддя подання з рекомендацією про дострокове закінчення відрядження судді</w:t>
      </w:r>
      <w:r w:rsidR="00C75697" w:rsidRPr="007C22B2">
        <w:rPr>
          <w:rFonts w:eastAsiaTheme="minorHAnsi"/>
          <w:sz w:val="25"/>
          <w:szCs w:val="25"/>
          <w:lang w:eastAsia="en-US"/>
        </w:rPr>
        <w:t xml:space="preserve"> </w:t>
      </w:r>
      <w:r w:rsidR="00C30364" w:rsidRPr="007C22B2">
        <w:rPr>
          <w:sz w:val="25"/>
          <w:szCs w:val="25"/>
        </w:rPr>
        <w:t xml:space="preserve">Олешківського районного суду Херсонської області </w:t>
      </w:r>
      <w:proofErr w:type="spellStart"/>
      <w:r w:rsidR="00C30364" w:rsidRPr="007C22B2">
        <w:rPr>
          <w:sz w:val="25"/>
          <w:szCs w:val="25"/>
        </w:rPr>
        <w:t>Савчака</w:t>
      </w:r>
      <w:proofErr w:type="spellEnd"/>
      <w:r w:rsidR="00C30364" w:rsidRPr="007C22B2">
        <w:rPr>
          <w:sz w:val="25"/>
          <w:szCs w:val="25"/>
        </w:rPr>
        <w:t xml:space="preserve"> Сергія Петровича</w:t>
      </w:r>
      <w:r w:rsidR="00C30364" w:rsidRPr="007C22B2">
        <w:rPr>
          <w:color w:val="1D1D1B"/>
          <w:sz w:val="25"/>
          <w:szCs w:val="25"/>
        </w:rPr>
        <w:t xml:space="preserve"> </w:t>
      </w:r>
      <w:r w:rsidR="00C75697" w:rsidRPr="007C22B2">
        <w:rPr>
          <w:color w:val="1D1D1B"/>
          <w:sz w:val="25"/>
          <w:szCs w:val="25"/>
        </w:rPr>
        <w:t xml:space="preserve">до </w:t>
      </w:r>
      <w:r w:rsidR="00C30364" w:rsidRPr="007C22B2">
        <w:rPr>
          <w:color w:val="1D1D1B"/>
          <w:sz w:val="25"/>
          <w:szCs w:val="25"/>
        </w:rPr>
        <w:t xml:space="preserve">Яготинського районного суду Київської області </w:t>
      </w:r>
      <w:r w:rsidR="00307B7B" w:rsidRPr="007C22B2">
        <w:rPr>
          <w:color w:val="1D1D1B"/>
          <w:sz w:val="25"/>
          <w:szCs w:val="25"/>
        </w:rPr>
        <w:t xml:space="preserve">та одночасне його </w:t>
      </w:r>
      <w:r w:rsidR="00897E3D" w:rsidRPr="007C22B2">
        <w:rPr>
          <w:color w:val="1D1D1B"/>
          <w:sz w:val="25"/>
          <w:szCs w:val="25"/>
        </w:rPr>
        <w:t>відрядження</w:t>
      </w:r>
      <w:r w:rsidR="00897E3D" w:rsidRPr="007C22B2">
        <w:rPr>
          <w:color w:val="1D1D1B"/>
          <w:sz w:val="96"/>
          <w:szCs w:val="96"/>
        </w:rPr>
        <w:t xml:space="preserve"> </w:t>
      </w:r>
      <w:r w:rsidR="00897E3D" w:rsidRPr="007C22B2">
        <w:rPr>
          <w:color w:val="1D1D1B"/>
          <w:sz w:val="25"/>
          <w:szCs w:val="25"/>
        </w:rPr>
        <w:t>до</w:t>
      </w:r>
      <w:r w:rsidR="00897E3D" w:rsidRPr="007C22B2">
        <w:rPr>
          <w:color w:val="1D1D1B"/>
          <w:sz w:val="96"/>
          <w:szCs w:val="96"/>
        </w:rPr>
        <w:t xml:space="preserve"> </w:t>
      </w:r>
      <w:r w:rsidR="00C30364" w:rsidRPr="007C22B2">
        <w:rPr>
          <w:color w:val="1D1D1B"/>
          <w:sz w:val="25"/>
          <w:szCs w:val="25"/>
        </w:rPr>
        <w:t>Броварського</w:t>
      </w:r>
      <w:r w:rsidR="00C30364" w:rsidRPr="007C22B2">
        <w:rPr>
          <w:color w:val="1D1D1B"/>
          <w:sz w:val="96"/>
          <w:szCs w:val="96"/>
        </w:rPr>
        <w:t xml:space="preserve"> </w:t>
      </w:r>
      <w:r w:rsidR="00C30364" w:rsidRPr="007C22B2">
        <w:rPr>
          <w:color w:val="1D1D1B"/>
          <w:sz w:val="25"/>
          <w:szCs w:val="25"/>
        </w:rPr>
        <w:t>міськрайонного</w:t>
      </w:r>
      <w:r w:rsidR="00C30364" w:rsidRPr="007C22B2">
        <w:rPr>
          <w:color w:val="1D1D1B"/>
          <w:sz w:val="96"/>
          <w:szCs w:val="96"/>
        </w:rPr>
        <w:t xml:space="preserve"> </w:t>
      </w:r>
      <w:r w:rsidR="00C30364" w:rsidRPr="007C22B2">
        <w:rPr>
          <w:color w:val="1D1D1B"/>
          <w:sz w:val="25"/>
          <w:szCs w:val="25"/>
        </w:rPr>
        <w:t>суду</w:t>
      </w:r>
      <w:r w:rsidR="00C30364" w:rsidRPr="007C22B2">
        <w:rPr>
          <w:color w:val="1D1D1B"/>
          <w:sz w:val="96"/>
          <w:szCs w:val="96"/>
        </w:rPr>
        <w:t xml:space="preserve"> </w:t>
      </w:r>
      <w:r w:rsidR="00C30364" w:rsidRPr="007C22B2">
        <w:rPr>
          <w:color w:val="1D1D1B"/>
          <w:sz w:val="25"/>
          <w:szCs w:val="25"/>
        </w:rPr>
        <w:t>Київської</w:t>
      </w:r>
      <w:r w:rsidR="00C30364" w:rsidRPr="007C22B2">
        <w:rPr>
          <w:color w:val="1D1D1B"/>
          <w:sz w:val="96"/>
          <w:szCs w:val="96"/>
        </w:rPr>
        <w:t xml:space="preserve"> </w:t>
      </w:r>
      <w:r w:rsidR="00C30364" w:rsidRPr="007C22B2">
        <w:rPr>
          <w:color w:val="1D1D1B"/>
          <w:sz w:val="25"/>
          <w:szCs w:val="25"/>
        </w:rPr>
        <w:t>області</w:t>
      </w:r>
      <w:r w:rsidR="00C30364" w:rsidRPr="007C22B2">
        <w:rPr>
          <w:color w:val="1D1D1B"/>
          <w:sz w:val="96"/>
          <w:szCs w:val="96"/>
        </w:rPr>
        <w:t xml:space="preserve"> </w:t>
      </w:r>
      <w:r w:rsidR="006B7B5A" w:rsidRPr="007C22B2">
        <w:rPr>
          <w:color w:val="1D1D1B"/>
          <w:sz w:val="25"/>
          <w:szCs w:val="25"/>
        </w:rPr>
        <w:t>строком</w:t>
      </w:r>
      <w:r w:rsidR="006B7B5A" w:rsidRPr="007C22B2">
        <w:rPr>
          <w:color w:val="1D1D1B"/>
          <w:sz w:val="96"/>
          <w:szCs w:val="96"/>
        </w:rPr>
        <w:t xml:space="preserve"> </w:t>
      </w:r>
      <w:r w:rsidR="006B7B5A" w:rsidRPr="007C22B2">
        <w:rPr>
          <w:color w:val="1D1D1B"/>
          <w:sz w:val="25"/>
          <w:szCs w:val="25"/>
        </w:rPr>
        <w:t>на</w:t>
      </w:r>
      <w:r w:rsidR="007C22B2">
        <w:rPr>
          <w:color w:val="1D1D1B"/>
          <w:sz w:val="25"/>
          <w:szCs w:val="25"/>
        </w:rPr>
        <w:t xml:space="preserve"> </w:t>
      </w:r>
      <w:r w:rsidR="00897E3D" w:rsidRPr="007C22B2">
        <w:rPr>
          <w:color w:val="1D1D1B"/>
          <w:sz w:val="25"/>
          <w:szCs w:val="25"/>
        </w:rPr>
        <w:t>1</w:t>
      </w:r>
      <w:r w:rsidR="007C22B2">
        <w:rPr>
          <w:color w:val="1D1D1B"/>
          <w:sz w:val="25"/>
          <w:szCs w:val="25"/>
        </w:rPr>
        <w:t xml:space="preserve"> </w:t>
      </w:r>
      <w:r w:rsidR="00C30364" w:rsidRPr="007C22B2">
        <w:rPr>
          <w:color w:val="1D1D1B"/>
          <w:sz w:val="25"/>
          <w:szCs w:val="25"/>
        </w:rPr>
        <w:t>(один)</w:t>
      </w:r>
      <w:r w:rsidR="007C22B2" w:rsidRPr="007C22B2">
        <w:rPr>
          <w:color w:val="1D1D1B"/>
          <w:sz w:val="25"/>
          <w:szCs w:val="25"/>
        </w:rPr>
        <w:t xml:space="preserve"> </w:t>
      </w:r>
      <w:r w:rsidR="00897E3D" w:rsidRPr="007C22B2">
        <w:rPr>
          <w:color w:val="1D1D1B"/>
          <w:sz w:val="25"/>
          <w:szCs w:val="25"/>
        </w:rPr>
        <w:t>рік.</w:t>
      </w:r>
    </w:p>
    <w:p w14:paraId="69219300" w14:textId="04323222" w:rsidR="00B8402F" w:rsidRPr="007C22B2" w:rsidRDefault="00B8402F" w:rsidP="00400CBE">
      <w:pPr>
        <w:tabs>
          <w:tab w:val="left" w:pos="6663"/>
        </w:tabs>
        <w:spacing w:after="0" w:line="240" w:lineRule="auto"/>
        <w:jc w:val="both"/>
        <w:rPr>
          <w:rFonts w:ascii="Times New Roman" w:hAnsi="Times New Roman" w:cs="Times New Roman"/>
          <w:sz w:val="25"/>
          <w:szCs w:val="25"/>
        </w:rPr>
      </w:pPr>
    </w:p>
    <w:p w14:paraId="14B9E259" w14:textId="77777777" w:rsidR="00B8402F" w:rsidRPr="007C22B2" w:rsidRDefault="00B8402F" w:rsidP="0080076F">
      <w:pPr>
        <w:spacing w:after="0" w:line="240" w:lineRule="auto"/>
        <w:jc w:val="both"/>
        <w:rPr>
          <w:rFonts w:ascii="Times New Roman" w:hAnsi="Times New Roman" w:cs="Times New Roman"/>
          <w:sz w:val="25"/>
          <w:szCs w:val="25"/>
        </w:rPr>
      </w:pPr>
    </w:p>
    <w:p w14:paraId="42992DDF" w14:textId="6A46F908" w:rsidR="003A5D9A" w:rsidRPr="007C22B2" w:rsidRDefault="007B1A6E" w:rsidP="0078358C">
      <w:pPr>
        <w:spacing w:after="0" w:line="240" w:lineRule="auto"/>
        <w:jc w:val="both"/>
        <w:rPr>
          <w:rFonts w:ascii="Times New Roman" w:hAnsi="Times New Roman" w:cs="Times New Roman"/>
          <w:sz w:val="25"/>
          <w:szCs w:val="25"/>
        </w:rPr>
      </w:pPr>
      <w:r w:rsidRPr="007C22B2">
        <w:rPr>
          <w:rFonts w:ascii="Times New Roman" w:hAnsi="Times New Roman" w:cs="Times New Roman"/>
          <w:sz w:val="25"/>
          <w:szCs w:val="25"/>
        </w:rPr>
        <w:t>Головуючий</w:t>
      </w:r>
      <w:r w:rsidRPr="007C22B2">
        <w:rPr>
          <w:rFonts w:ascii="Times New Roman" w:hAnsi="Times New Roman" w:cs="Times New Roman"/>
          <w:sz w:val="25"/>
          <w:szCs w:val="25"/>
        </w:rPr>
        <w:tab/>
      </w:r>
      <w:r w:rsidRPr="007C22B2">
        <w:rPr>
          <w:rFonts w:ascii="Times New Roman" w:hAnsi="Times New Roman" w:cs="Times New Roman"/>
          <w:sz w:val="25"/>
          <w:szCs w:val="25"/>
        </w:rPr>
        <w:tab/>
      </w:r>
      <w:r w:rsidRPr="007C22B2">
        <w:rPr>
          <w:rFonts w:ascii="Times New Roman" w:hAnsi="Times New Roman" w:cs="Times New Roman"/>
          <w:sz w:val="25"/>
          <w:szCs w:val="25"/>
        </w:rPr>
        <w:tab/>
      </w:r>
      <w:r w:rsidRPr="007C22B2">
        <w:rPr>
          <w:rFonts w:ascii="Times New Roman" w:hAnsi="Times New Roman" w:cs="Times New Roman"/>
          <w:sz w:val="25"/>
          <w:szCs w:val="25"/>
        </w:rPr>
        <w:tab/>
      </w:r>
      <w:r w:rsidRPr="007C22B2">
        <w:rPr>
          <w:rFonts w:ascii="Times New Roman" w:hAnsi="Times New Roman" w:cs="Times New Roman"/>
          <w:sz w:val="25"/>
          <w:szCs w:val="25"/>
        </w:rPr>
        <w:tab/>
      </w:r>
      <w:r w:rsidRPr="007C22B2">
        <w:rPr>
          <w:rFonts w:ascii="Times New Roman" w:hAnsi="Times New Roman" w:cs="Times New Roman"/>
          <w:sz w:val="25"/>
          <w:szCs w:val="25"/>
        </w:rPr>
        <w:tab/>
      </w:r>
      <w:r w:rsidRPr="007C22B2">
        <w:rPr>
          <w:rFonts w:ascii="Times New Roman" w:hAnsi="Times New Roman" w:cs="Times New Roman"/>
          <w:sz w:val="25"/>
          <w:szCs w:val="25"/>
        </w:rPr>
        <w:tab/>
      </w:r>
      <w:r w:rsidR="007C22B2">
        <w:rPr>
          <w:rFonts w:ascii="Times New Roman" w:hAnsi="Times New Roman" w:cs="Times New Roman"/>
          <w:sz w:val="25"/>
          <w:szCs w:val="25"/>
        </w:rPr>
        <w:tab/>
        <w:t xml:space="preserve"> </w:t>
      </w:r>
      <w:r w:rsidR="00D53ABB" w:rsidRPr="007C22B2">
        <w:rPr>
          <w:rFonts w:ascii="Times New Roman" w:hAnsi="Times New Roman" w:cs="Times New Roman"/>
          <w:sz w:val="25"/>
          <w:szCs w:val="25"/>
        </w:rPr>
        <w:t xml:space="preserve"> </w:t>
      </w:r>
      <w:r w:rsidR="00400CBE" w:rsidRPr="007C22B2">
        <w:rPr>
          <w:rFonts w:ascii="Times New Roman" w:hAnsi="Times New Roman" w:cs="Times New Roman"/>
          <w:sz w:val="25"/>
          <w:szCs w:val="25"/>
        </w:rPr>
        <w:t xml:space="preserve">  </w:t>
      </w:r>
      <w:r w:rsidR="00B8402F" w:rsidRPr="007C22B2">
        <w:rPr>
          <w:rFonts w:ascii="Times New Roman" w:hAnsi="Times New Roman" w:cs="Times New Roman"/>
          <w:sz w:val="25"/>
          <w:szCs w:val="25"/>
        </w:rPr>
        <w:t>Олег КОЛІУШ</w:t>
      </w:r>
    </w:p>
    <w:p w14:paraId="706739D1" w14:textId="77777777" w:rsidR="0078358C" w:rsidRPr="007C22B2" w:rsidRDefault="0078358C" w:rsidP="0078358C">
      <w:pPr>
        <w:spacing w:after="0" w:line="240" w:lineRule="auto"/>
        <w:jc w:val="both"/>
        <w:rPr>
          <w:rFonts w:ascii="Times New Roman" w:hAnsi="Times New Roman" w:cs="Times New Roman"/>
          <w:sz w:val="25"/>
          <w:szCs w:val="25"/>
        </w:rPr>
      </w:pPr>
    </w:p>
    <w:p w14:paraId="09818A00" w14:textId="66B91DE5" w:rsidR="003A5D9A" w:rsidRDefault="003A5D9A" w:rsidP="0078358C">
      <w:pPr>
        <w:spacing w:after="0" w:line="240" w:lineRule="auto"/>
        <w:jc w:val="both"/>
        <w:rPr>
          <w:rFonts w:ascii="Times New Roman" w:hAnsi="Times New Roman" w:cs="Times New Roman"/>
          <w:sz w:val="25"/>
          <w:szCs w:val="25"/>
        </w:rPr>
      </w:pPr>
      <w:r w:rsidRPr="007C22B2">
        <w:rPr>
          <w:rFonts w:ascii="Times New Roman" w:hAnsi="Times New Roman" w:cs="Times New Roman"/>
          <w:sz w:val="25"/>
          <w:szCs w:val="25"/>
        </w:rPr>
        <w:t>Ч</w:t>
      </w:r>
      <w:r w:rsidR="007B1A6E" w:rsidRPr="007C22B2">
        <w:rPr>
          <w:rFonts w:ascii="Times New Roman" w:hAnsi="Times New Roman" w:cs="Times New Roman"/>
          <w:sz w:val="25"/>
          <w:szCs w:val="25"/>
        </w:rPr>
        <w:t>лени Комісії:</w:t>
      </w:r>
      <w:r w:rsidR="007B1A6E" w:rsidRPr="007C22B2">
        <w:rPr>
          <w:rFonts w:ascii="Times New Roman" w:hAnsi="Times New Roman" w:cs="Times New Roman"/>
          <w:sz w:val="25"/>
          <w:szCs w:val="25"/>
        </w:rPr>
        <w:tab/>
      </w:r>
      <w:r w:rsidR="007B1A6E" w:rsidRPr="007C22B2">
        <w:rPr>
          <w:rFonts w:ascii="Times New Roman" w:hAnsi="Times New Roman" w:cs="Times New Roman"/>
          <w:sz w:val="25"/>
          <w:szCs w:val="25"/>
        </w:rPr>
        <w:tab/>
      </w:r>
      <w:r w:rsidR="007B1A6E" w:rsidRPr="007C22B2">
        <w:rPr>
          <w:rFonts w:ascii="Times New Roman" w:hAnsi="Times New Roman" w:cs="Times New Roman"/>
          <w:sz w:val="25"/>
          <w:szCs w:val="25"/>
        </w:rPr>
        <w:tab/>
      </w:r>
      <w:r w:rsidR="007B1A6E" w:rsidRPr="007C22B2">
        <w:rPr>
          <w:rFonts w:ascii="Times New Roman" w:hAnsi="Times New Roman" w:cs="Times New Roman"/>
          <w:sz w:val="25"/>
          <w:szCs w:val="25"/>
        </w:rPr>
        <w:tab/>
      </w:r>
      <w:r w:rsidR="007B1A6E" w:rsidRPr="007C22B2">
        <w:rPr>
          <w:rFonts w:ascii="Times New Roman" w:hAnsi="Times New Roman" w:cs="Times New Roman"/>
          <w:sz w:val="25"/>
          <w:szCs w:val="25"/>
        </w:rPr>
        <w:tab/>
      </w:r>
      <w:r w:rsidR="007B1A6E" w:rsidRPr="007C22B2">
        <w:rPr>
          <w:rFonts w:ascii="Times New Roman" w:hAnsi="Times New Roman" w:cs="Times New Roman"/>
          <w:sz w:val="25"/>
          <w:szCs w:val="25"/>
        </w:rPr>
        <w:tab/>
      </w:r>
      <w:r w:rsidR="007C22B2">
        <w:rPr>
          <w:rFonts w:ascii="Times New Roman" w:hAnsi="Times New Roman" w:cs="Times New Roman"/>
          <w:sz w:val="25"/>
          <w:szCs w:val="25"/>
        </w:rPr>
        <w:tab/>
      </w:r>
      <w:r w:rsidR="00400CBE" w:rsidRPr="007C22B2">
        <w:rPr>
          <w:rFonts w:ascii="Times New Roman" w:hAnsi="Times New Roman" w:cs="Times New Roman"/>
          <w:sz w:val="25"/>
          <w:szCs w:val="25"/>
        </w:rPr>
        <w:t xml:space="preserve">    </w:t>
      </w:r>
      <w:r w:rsidRPr="007C22B2">
        <w:rPr>
          <w:rFonts w:ascii="Times New Roman" w:hAnsi="Times New Roman" w:cs="Times New Roman"/>
          <w:sz w:val="25"/>
          <w:szCs w:val="25"/>
        </w:rPr>
        <w:t>Михайло БОГОНІС</w:t>
      </w:r>
    </w:p>
    <w:p w14:paraId="3AE55AA6" w14:textId="0BD352F9" w:rsidR="007C22B2" w:rsidRDefault="007C22B2" w:rsidP="007C22B2">
      <w:pPr>
        <w:spacing w:after="0" w:line="240" w:lineRule="auto"/>
        <w:ind w:left="567"/>
        <w:jc w:val="both"/>
        <w:rPr>
          <w:rFonts w:ascii="Times New Roman" w:hAnsi="Times New Roman" w:cs="Times New Roman"/>
          <w:sz w:val="25"/>
          <w:szCs w:val="25"/>
        </w:rPr>
      </w:pPr>
    </w:p>
    <w:p w14:paraId="62584A4F" w14:textId="6948BFD0" w:rsidR="003A5D9A" w:rsidRPr="007C22B2" w:rsidRDefault="007C22B2" w:rsidP="007C22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7C22B2">
        <w:rPr>
          <w:rFonts w:ascii="Times New Roman" w:hAnsi="Times New Roman" w:cs="Times New Roman"/>
          <w:sz w:val="25"/>
          <w:szCs w:val="25"/>
        </w:rPr>
        <w:t xml:space="preserve">    </w:t>
      </w:r>
      <w:r w:rsidR="003A5D9A" w:rsidRPr="007C22B2">
        <w:rPr>
          <w:rFonts w:ascii="Times New Roman" w:hAnsi="Times New Roman" w:cs="Times New Roman"/>
          <w:sz w:val="25"/>
          <w:szCs w:val="25"/>
        </w:rPr>
        <w:t>Надія КОБЕЦЬКА</w:t>
      </w:r>
    </w:p>
    <w:p w14:paraId="7F5B6A79" w14:textId="77777777" w:rsidR="0080076F" w:rsidRPr="007C22B2" w:rsidRDefault="0080076F" w:rsidP="0080076F">
      <w:pPr>
        <w:spacing w:after="0" w:line="240" w:lineRule="auto"/>
        <w:ind w:firstLine="567"/>
        <w:jc w:val="both"/>
        <w:rPr>
          <w:rFonts w:ascii="Times New Roman" w:hAnsi="Times New Roman" w:cs="Times New Roman"/>
          <w:sz w:val="25"/>
          <w:szCs w:val="25"/>
        </w:rPr>
      </w:pPr>
    </w:p>
    <w:p w14:paraId="7A1AFA3E" w14:textId="40F11970" w:rsidR="00B8402F" w:rsidRPr="007C22B2" w:rsidRDefault="00B8402F" w:rsidP="00FC584A">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ab/>
      </w:r>
      <w:r w:rsidRPr="007C22B2">
        <w:rPr>
          <w:rFonts w:ascii="Times New Roman" w:hAnsi="Times New Roman" w:cs="Times New Roman"/>
          <w:sz w:val="25"/>
          <w:szCs w:val="25"/>
        </w:rPr>
        <w:tab/>
      </w:r>
      <w:r w:rsidRPr="007C22B2">
        <w:rPr>
          <w:rFonts w:ascii="Times New Roman" w:hAnsi="Times New Roman" w:cs="Times New Roman"/>
          <w:sz w:val="25"/>
          <w:szCs w:val="25"/>
        </w:rPr>
        <w:tab/>
      </w:r>
      <w:r w:rsidRPr="007C22B2">
        <w:rPr>
          <w:rFonts w:ascii="Times New Roman" w:hAnsi="Times New Roman" w:cs="Times New Roman"/>
          <w:sz w:val="25"/>
          <w:szCs w:val="25"/>
        </w:rPr>
        <w:tab/>
      </w:r>
      <w:r w:rsidRPr="007C22B2">
        <w:rPr>
          <w:rFonts w:ascii="Times New Roman" w:hAnsi="Times New Roman" w:cs="Times New Roman"/>
          <w:sz w:val="25"/>
          <w:szCs w:val="25"/>
        </w:rPr>
        <w:tab/>
      </w:r>
      <w:r w:rsidRPr="007C22B2">
        <w:rPr>
          <w:rFonts w:ascii="Times New Roman" w:hAnsi="Times New Roman" w:cs="Times New Roman"/>
          <w:sz w:val="25"/>
          <w:szCs w:val="25"/>
        </w:rPr>
        <w:tab/>
      </w:r>
      <w:r w:rsidRPr="007C22B2">
        <w:rPr>
          <w:rFonts w:ascii="Times New Roman" w:hAnsi="Times New Roman" w:cs="Times New Roman"/>
          <w:sz w:val="25"/>
          <w:szCs w:val="25"/>
        </w:rPr>
        <w:tab/>
      </w:r>
      <w:r w:rsidRPr="007C22B2">
        <w:rPr>
          <w:rFonts w:ascii="Times New Roman" w:hAnsi="Times New Roman" w:cs="Times New Roman"/>
          <w:sz w:val="25"/>
          <w:szCs w:val="25"/>
        </w:rPr>
        <w:tab/>
      </w:r>
      <w:r w:rsidRPr="007C22B2">
        <w:rPr>
          <w:rFonts w:ascii="Times New Roman" w:hAnsi="Times New Roman" w:cs="Times New Roman"/>
          <w:sz w:val="25"/>
          <w:szCs w:val="25"/>
        </w:rPr>
        <w:tab/>
        <w:t xml:space="preserve">    Володимир ЛУГАНСЬКИЙ</w:t>
      </w:r>
    </w:p>
    <w:p w14:paraId="29C327D4" w14:textId="77777777" w:rsidR="00B8402F" w:rsidRPr="007C22B2" w:rsidRDefault="00B8402F" w:rsidP="00FC584A">
      <w:pPr>
        <w:spacing w:after="0" w:line="240" w:lineRule="auto"/>
        <w:ind w:firstLine="567"/>
        <w:jc w:val="both"/>
        <w:rPr>
          <w:rFonts w:ascii="Times New Roman" w:hAnsi="Times New Roman" w:cs="Times New Roman"/>
          <w:sz w:val="25"/>
          <w:szCs w:val="25"/>
        </w:rPr>
      </w:pPr>
    </w:p>
    <w:p w14:paraId="7D4FD02A" w14:textId="1B449D6B" w:rsidR="00B8402F" w:rsidRDefault="007B1A6E" w:rsidP="00FC584A">
      <w:pPr>
        <w:spacing w:after="0" w:line="240" w:lineRule="auto"/>
        <w:ind w:firstLine="567"/>
        <w:jc w:val="both"/>
        <w:rPr>
          <w:rFonts w:ascii="Times New Roman" w:hAnsi="Times New Roman" w:cs="Times New Roman"/>
          <w:sz w:val="25"/>
          <w:szCs w:val="25"/>
        </w:rPr>
      </w:pPr>
      <w:r w:rsidRPr="007C22B2">
        <w:rPr>
          <w:rFonts w:ascii="Times New Roman" w:hAnsi="Times New Roman" w:cs="Times New Roman"/>
          <w:sz w:val="25"/>
          <w:szCs w:val="25"/>
        </w:rPr>
        <w:tab/>
      </w:r>
      <w:r w:rsidRPr="007C22B2">
        <w:rPr>
          <w:rFonts w:ascii="Times New Roman" w:hAnsi="Times New Roman" w:cs="Times New Roman"/>
          <w:sz w:val="25"/>
          <w:szCs w:val="25"/>
        </w:rPr>
        <w:tab/>
      </w:r>
      <w:r w:rsidRPr="007C22B2">
        <w:rPr>
          <w:rFonts w:ascii="Times New Roman" w:hAnsi="Times New Roman" w:cs="Times New Roman"/>
          <w:sz w:val="25"/>
          <w:szCs w:val="25"/>
        </w:rPr>
        <w:tab/>
      </w:r>
      <w:r w:rsidRPr="007C22B2">
        <w:rPr>
          <w:rFonts w:ascii="Times New Roman" w:hAnsi="Times New Roman" w:cs="Times New Roman"/>
          <w:sz w:val="25"/>
          <w:szCs w:val="25"/>
        </w:rPr>
        <w:tab/>
      </w:r>
      <w:r w:rsidRPr="007C22B2">
        <w:rPr>
          <w:rFonts w:ascii="Times New Roman" w:hAnsi="Times New Roman" w:cs="Times New Roman"/>
          <w:sz w:val="25"/>
          <w:szCs w:val="25"/>
        </w:rPr>
        <w:tab/>
      </w:r>
      <w:r w:rsidRPr="007C22B2">
        <w:rPr>
          <w:rFonts w:ascii="Times New Roman" w:hAnsi="Times New Roman" w:cs="Times New Roman"/>
          <w:sz w:val="25"/>
          <w:szCs w:val="25"/>
        </w:rPr>
        <w:tab/>
      </w:r>
      <w:r w:rsidRPr="007C22B2">
        <w:rPr>
          <w:rFonts w:ascii="Times New Roman" w:hAnsi="Times New Roman" w:cs="Times New Roman"/>
          <w:sz w:val="25"/>
          <w:szCs w:val="25"/>
        </w:rPr>
        <w:tab/>
      </w:r>
      <w:r w:rsidRPr="007C22B2">
        <w:rPr>
          <w:rFonts w:ascii="Times New Roman" w:hAnsi="Times New Roman" w:cs="Times New Roman"/>
          <w:sz w:val="25"/>
          <w:szCs w:val="25"/>
        </w:rPr>
        <w:tab/>
      </w:r>
      <w:r w:rsidRPr="007C22B2">
        <w:rPr>
          <w:rFonts w:ascii="Times New Roman" w:hAnsi="Times New Roman" w:cs="Times New Roman"/>
          <w:sz w:val="25"/>
          <w:szCs w:val="25"/>
        </w:rPr>
        <w:tab/>
        <w:t xml:space="preserve">  </w:t>
      </w:r>
      <w:r w:rsidR="008F554E" w:rsidRPr="007C22B2">
        <w:rPr>
          <w:rFonts w:ascii="Times New Roman" w:hAnsi="Times New Roman" w:cs="Times New Roman"/>
          <w:sz w:val="25"/>
          <w:szCs w:val="25"/>
        </w:rPr>
        <w:t xml:space="preserve">  </w:t>
      </w:r>
      <w:r w:rsidR="00FC584A" w:rsidRPr="007C22B2">
        <w:rPr>
          <w:rFonts w:ascii="Times New Roman" w:hAnsi="Times New Roman" w:cs="Times New Roman"/>
          <w:sz w:val="25"/>
          <w:szCs w:val="25"/>
        </w:rPr>
        <w:t>Руслан МЕЛЬНИК</w:t>
      </w:r>
    </w:p>
    <w:p w14:paraId="3257D130" w14:textId="6E00E491" w:rsidR="007C22B2" w:rsidRDefault="007C22B2" w:rsidP="00FC584A">
      <w:pPr>
        <w:spacing w:after="0" w:line="240" w:lineRule="auto"/>
        <w:ind w:firstLine="567"/>
        <w:jc w:val="both"/>
        <w:rPr>
          <w:rFonts w:ascii="Times New Roman" w:hAnsi="Times New Roman" w:cs="Times New Roman"/>
          <w:sz w:val="25"/>
          <w:szCs w:val="25"/>
        </w:rPr>
      </w:pPr>
    </w:p>
    <w:p w14:paraId="0E28C5C1" w14:textId="514A551F" w:rsidR="003A5D9A" w:rsidRPr="007C22B2" w:rsidRDefault="007C22B2" w:rsidP="007C22B2">
      <w:pPr>
        <w:spacing w:after="0" w:line="240" w:lineRule="auto"/>
        <w:ind w:firstLine="567"/>
        <w:jc w:val="both"/>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sidR="007B1A6E" w:rsidRPr="007C22B2">
        <w:rPr>
          <w:rFonts w:ascii="Times New Roman" w:hAnsi="Times New Roman" w:cs="Times New Roman"/>
          <w:sz w:val="25"/>
          <w:szCs w:val="25"/>
        </w:rPr>
        <w:t>Галина ШЕВЧУК</w:t>
      </w:r>
    </w:p>
    <w:sectPr w:rsidR="003A5D9A" w:rsidRPr="007C22B2" w:rsidSect="00903C51">
      <w:headerReference w:type="default" r:id="rId9"/>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8D77F" w14:textId="77777777" w:rsidR="0097299C" w:rsidRDefault="0097299C" w:rsidP="0029082A">
      <w:pPr>
        <w:spacing w:after="0" w:line="240" w:lineRule="auto"/>
      </w:pPr>
      <w:r>
        <w:separator/>
      </w:r>
    </w:p>
  </w:endnote>
  <w:endnote w:type="continuationSeparator" w:id="0">
    <w:p w14:paraId="76FD4EDB" w14:textId="77777777" w:rsidR="0097299C" w:rsidRDefault="0097299C" w:rsidP="0029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CE9F9" w14:textId="77777777" w:rsidR="0097299C" w:rsidRDefault="0097299C" w:rsidP="0029082A">
      <w:pPr>
        <w:spacing w:after="0" w:line="240" w:lineRule="auto"/>
      </w:pPr>
      <w:r>
        <w:separator/>
      </w:r>
    </w:p>
  </w:footnote>
  <w:footnote w:type="continuationSeparator" w:id="0">
    <w:p w14:paraId="71A46B46" w14:textId="77777777" w:rsidR="0097299C" w:rsidRDefault="0097299C" w:rsidP="0029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799618"/>
      <w:docPartObj>
        <w:docPartGallery w:val="Page Numbers (Top of Page)"/>
        <w:docPartUnique/>
      </w:docPartObj>
    </w:sdtPr>
    <w:sdtEndPr/>
    <w:sdtContent>
      <w:p w14:paraId="44EE4EFD" w14:textId="00700D3E" w:rsidR="0029082A" w:rsidRDefault="0029082A">
        <w:pPr>
          <w:pStyle w:val="a8"/>
          <w:jc w:val="center"/>
        </w:pPr>
        <w:r>
          <w:fldChar w:fldCharType="begin"/>
        </w:r>
        <w:r>
          <w:instrText>PAGE   \* MERGEFORMAT</w:instrText>
        </w:r>
        <w:r>
          <w:fldChar w:fldCharType="separate"/>
        </w:r>
        <w:r w:rsidR="001A6FA2">
          <w:rPr>
            <w:noProof/>
          </w:rPr>
          <w:t>6</w:t>
        </w:r>
        <w:r>
          <w:fldChar w:fldCharType="end"/>
        </w:r>
      </w:p>
    </w:sdtContent>
  </w:sdt>
  <w:p w14:paraId="7799C395" w14:textId="77777777" w:rsidR="0029082A" w:rsidRDefault="0029082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37654"/>
    <w:multiLevelType w:val="hybridMultilevel"/>
    <w:tmpl w:val="BCB03A1E"/>
    <w:lvl w:ilvl="0" w:tplc="801C1F4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2F"/>
    <w:rsid w:val="00006A27"/>
    <w:rsid w:val="00015A7E"/>
    <w:rsid w:val="00023251"/>
    <w:rsid w:val="00025667"/>
    <w:rsid w:val="00045639"/>
    <w:rsid w:val="000511C3"/>
    <w:rsid w:val="00065B0C"/>
    <w:rsid w:val="00070740"/>
    <w:rsid w:val="00074FAA"/>
    <w:rsid w:val="0009143D"/>
    <w:rsid w:val="00096A65"/>
    <w:rsid w:val="000B045F"/>
    <w:rsid w:val="000B435E"/>
    <w:rsid w:val="000C3BE5"/>
    <w:rsid w:val="000E39C2"/>
    <w:rsid w:val="000E7F6B"/>
    <w:rsid w:val="000F039C"/>
    <w:rsid w:val="000F71DA"/>
    <w:rsid w:val="001013B9"/>
    <w:rsid w:val="001304D9"/>
    <w:rsid w:val="00141EF9"/>
    <w:rsid w:val="0015112B"/>
    <w:rsid w:val="00151286"/>
    <w:rsid w:val="001517EF"/>
    <w:rsid w:val="00167D51"/>
    <w:rsid w:val="001739AE"/>
    <w:rsid w:val="00177ABF"/>
    <w:rsid w:val="00185DC9"/>
    <w:rsid w:val="00190903"/>
    <w:rsid w:val="0019274D"/>
    <w:rsid w:val="00196B76"/>
    <w:rsid w:val="00197221"/>
    <w:rsid w:val="001A48B9"/>
    <w:rsid w:val="001A6FA2"/>
    <w:rsid w:val="001B1CF4"/>
    <w:rsid w:val="001C0A4A"/>
    <w:rsid w:val="001C0C54"/>
    <w:rsid w:val="001C1A4B"/>
    <w:rsid w:val="001C2C74"/>
    <w:rsid w:val="001C648A"/>
    <w:rsid w:val="001D29ED"/>
    <w:rsid w:val="001D527E"/>
    <w:rsid w:val="001E5BF5"/>
    <w:rsid w:val="0020019E"/>
    <w:rsid w:val="00204142"/>
    <w:rsid w:val="00205A7A"/>
    <w:rsid w:val="002131C7"/>
    <w:rsid w:val="00216E29"/>
    <w:rsid w:val="002222BE"/>
    <w:rsid w:val="00225BBB"/>
    <w:rsid w:val="002444EA"/>
    <w:rsid w:val="00246FD0"/>
    <w:rsid w:val="0026228B"/>
    <w:rsid w:val="00262C60"/>
    <w:rsid w:val="002714A7"/>
    <w:rsid w:val="00272752"/>
    <w:rsid w:val="00273386"/>
    <w:rsid w:val="0028450D"/>
    <w:rsid w:val="00287384"/>
    <w:rsid w:val="0029082A"/>
    <w:rsid w:val="00290DE3"/>
    <w:rsid w:val="0029142A"/>
    <w:rsid w:val="002948F8"/>
    <w:rsid w:val="0029769D"/>
    <w:rsid w:val="002A6B62"/>
    <w:rsid w:val="002B379D"/>
    <w:rsid w:val="002E7127"/>
    <w:rsid w:val="002F0D17"/>
    <w:rsid w:val="003006C8"/>
    <w:rsid w:val="00307B7B"/>
    <w:rsid w:val="00313F65"/>
    <w:rsid w:val="00321F7F"/>
    <w:rsid w:val="003232C8"/>
    <w:rsid w:val="0033009B"/>
    <w:rsid w:val="00333680"/>
    <w:rsid w:val="00334827"/>
    <w:rsid w:val="00344A60"/>
    <w:rsid w:val="0035253C"/>
    <w:rsid w:val="00356B67"/>
    <w:rsid w:val="00362DA8"/>
    <w:rsid w:val="003705E0"/>
    <w:rsid w:val="00373C2C"/>
    <w:rsid w:val="00373D96"/>
    <w:rsid w:val="00377067"/>
    <w:rsid w:val="00392341"/>
    <w:rsid w:val="0039292E"/>
    <w:rsid w:val="003A2AF2"/>
    <w:rsid w:val="003A5D9A"/>
    <w:rsid w:val="003A6170"/>
    <w:rsid w:val="003A6815"/>
    <w:rsid w:val="003B1606"/>
    <w:rsid w:val="003B4B62"/>
    <w:rsid w:val="003C3BC1"/>
    <w:rsid w:val="003C69E2"/>
    <w:rsid w:val="003D07BF"/>
    <w:rsid w:val="003D4072"/>
    <w:rsid w:val="003D4424"/>
    <w:rsid w:val="003E5BAA"/>
    <w:rsid w:val="003E7B07"/>
    <w:rsid w:val="003F7A4E"/>
    <w:rsid w:val="00400CBE"/>
    <w:rsid w:val="0041437C"/>
    <w:rsid w:val="00414699"/>
    <w:rsid w:val="0041481D"/>
    <w:rsid w:val="0041684B"/>
    <w:rsid w:val="00422B29"/>
    <w:rsid w:val="004270D3"/>
    <w:rsid w:val="004273D2"/>
    <w:rsid w:val="00427C6A"/>
    <w:rsid w:val="00432439"/>
    <w:rsid w:val="0046206A"/>
    <w:rsid w:val="004642E2"/>
    <w:rsid w:val="00470357"/>
    <w:rsid w:val="004738CA"/>
    <w:rsid w:val="00477105"/>
    <w:rsid w:val="00483B2A"/>
    <w:rsid w:val="004A1BCD"/>
    <w:rsid w:val="004B1FC6"/>
    <w:rsid w:val="004B288C"/>
    <w:rsid w:val="004B5A38"/>
    <w:rsid w:val="004C4D0C"/>
    <w:rsid w:val="004E01FD"/>
    <w:rsid w:val="004E335E"/>
    <w:rsid w:val="004E373C"/>
    <w:rsid w:val="004F16C9"/>
    <w:rsid w:val="004F308A"/>
    <w:rsid w:val="004F50FE"/>
    <w:rsid w:val="00520353"/>
    <w:rsid w:val="00523BB9"/>
    <w:rsid w:val="00524B4A"/>
    <w:rsid w:val="0052641E"/>
    <w:rsid w:val="005269C0"/>
    <w:rsid w:val="00530567"/>
    <w:rsid w:val="005310F6"/>
    <w:rsid w:val="005328E2"/>
    <w:rsid w:val="00534560"/>
    <w:rsid w:val="005474F6"/>
    <w:rsid w:val="0056055B"/>
    <w:rsid w:val="00561FB8"/>
    <w:rsid w:val="005631EE"/>
    <w:rsid w:val="0056368C"/>
    <w:rsid w:val="00576BB3"/>
    <w:rsid w:val="00581239"/>
    <w:rsid w:val="005850B1"/>
    <w:rsid w:val="0059170E"/>
    <w:rsid w:val="0059179C"/>
    <w:rsid w:val="00592E2E"/>
    <w:rsid w:val="00594CD7"/>
    <w:rsid w:val="00597918"/>
    <w:rsid w:val="005B0217"/>
    <w:rsid w:val="005B307B"/>
    <w:rsid w:val="005C157A"/>
    <w:rsid w:val="005C3D2E"/>
    <w:rsid w:val="005D3B01"/>
    <w:rsid w:val="005F2634"/>
    <w:rsid w:val="00605DBE"/>
    <w:rsid w:val="00606BA4"/>
    <w:rsid w:val="00620556"/>
    <w:rsid w:val="00621504"/>
    <w:rsid w:val="0062236E"/>
    <w:rsid w:val="00625793"/>
    <w:rsid w:val="006270AC"/>
    <w:rsid w:val="00635957"/>
    <w:rsid w:val="0063640C"/>
    <w:rsid w:val="006413EF"/>
    <w:rsid w:val="00641739"/>
    <w:rsid w:val="0064324B"/>
    <w:rsid w:val="00646BFE"/>
    <w:rsid w:val="00662EA7"/>
    <w:rsid w:val="00673028"/>
    <w:rsid w:val="006811CE"/>
    <w:rsid w:val="00682061"/>
    <w:rsid w:val="006827D2"/>
    <w:rsid w:val="0068576A"/>
    <w:rsid w:val="0068726E"/>
    <w:rsid w:val="00695C5C"/>
    <w:rsid w:val="0069649B"/>
    <w:rsid w:val="00696A98"/>
    <w:rsid w:val="006A6A8A"/>
    <w:rsid w:val="006A79DB"/>
    <w:rsid w:val="006A7DCF"/>
    <w:rsid w:val="006B7170"/>
    <w:rsid w:val="006B7B5A"/>
    <w:rsid w:val="006C282A"/>
    <w:rsid w:val="006C2F97"/>
    <w:rsid w:val="006E03AB"/>
    <w:rsid w:val="006F7053"/>
    <w:rsid w:val="00701D87"/>
    <w:rsid w:val="00701FB7"/>
    <w:rsid w:val="00707B44"/>
    <w:rsid w:val="0071127C"/>
    <w:rsid w:val="00711899"/>
    <w:rsid w:val="007251A0"/>
    <w:rsid w:val="00727AC5"/>
    <w:rsid w:val="00733131"/>
    <w:rsid w:val="007516A6"/>
    <w:rsid w:val="007663E8"/>
    <w:rsid w:val="00772080"/>
    <w:rsid w:val="00772760"/>
    <w:rsid w:val="00772942"/>
    <w:rsid w:val="0078040D"/>
    <w:rsid w:val="00780C20"/>
    <w:rsid w:val="0078358C"/>
    <w:rsid w:val="0078569D"/>
    <w:rsid w:val="0079326D"/>
    <w:rsid w:val="00793DE6"/>
    <w:rsid w:val="007A1E0D"/>
    <w:rsid w:val="007A4E1F"/>
    <w:rsid w:val="007B1A6E"/>
    <w:rsid w:val="007B5127"/>
    <w:rsid w:val="007B5488"/>
    <w:rsid w:val="007C22B2"/>
    <w:rsid w:val="007D4094"/>
    <w:rsid w:val="007D6D6C"/>
    <w:rsid w:val="007E45FD"/>
    <w:rsid w:val="007E47FA"/>
    <w:rsid w:val="007F7B77"/>
    <w:rsid w:val="0080076F"/>
    <w:rsid w:val="008072B0"/>
    <w:rsid w:val="008075C0"/>
    <w:rsid w:val="008112C8"/>
    <w:rsid w:val="00816451"/>
    <w:rsid w:val="0082497D"/>
    <w:rsid w:val="008255A1"/>
    <w:rsid w:val="00842135"/>
    <w:rsid w:val="008435A3"/>
    <w:rsid w:val="00843BDF"/>
    <w:rsid w:val="0084404E"/>
    <w:rsid w:val="00847F5D"/>
    <w:rsid w:val="00855543"/>
    <w:rsid w:val="00861096"/>
    <w:rsid w:val="00863E19"/>
    <w:rsid w:val="008659F5"/>
    <w:rsid w:val="008772BF"/>
    <w:rsid w:val="00886B96"/>
    <w:rsid w:val="00897E3D"/>
    <w:rsid w:val="00897FA0"/>
    <w:rsid w:val="008A15C2"/>
    <w:rsid w:val="008C1163"/>
    <w:rsid w:val="008C1D28"/>
    <w:rsid w:val="008C3DF5"/>
    <w:rsid w:val="008D38FB"/>
    <w:rsid w:val="008E5EF5"/>
    <w:rsid w:val="008F4584"/>
    <w:rsid w:val="008F554E"/>
    <w:rsid w:val="008F7413"/>
    <w:rsid w:val="008F7C7F"/>
    <w:rsid w:val="00903C51"/>
    <w:rsid w:val="009303A0"/>
    <w:rsid w:val="00943C92"/>
    <w:rsid w:val="0094489C"/>
    <w:rsid w:val="0094549F"/>
    <w:rsid w:val="009561B7"/>
    <w:rsid w:val="0097037B"/>
    <w:rsid w:val="0097192C"/>
    <w:rsid w:val="0097299C"/>
    <w:rsid w:val="00975B2A"/>
    <w:rsid w:val="0099034D"/>
    <w:rsid w:val="0099591E"/>
    <w:rsid w:val="009A3562"/>
    <w:rsid w:val="009A4737"/>
    <w:rsid w:val="009B15BB"/>
    <w:rsid w:val="009D1527"/>
    <w:rsid w:val="009D3758"/>
    <w:rsid w:val="009D38F6"/>
    <w:rsid w:val="009E3A8D"/>
    <w:rsid w:val="009E656C"/>
    <w:rsid w:val="009F6494"/>
    <w:rsid w:val="00A039BF"/>
    <w:rsid w:val="00A0587E"/>
    <w:rsid w:val="00A13462"/>
    <w:rsid w:val="00A13533"/>
    <w:rsid w:val="00A14757"/>
    <w:rsid w:val="00A201DD"/>
    <w:rsid w:val="00A2027D"/>
    <w:rsid w:val="00A202C5"/>
    <w:rsid w:val="00A21C97"/>
    <w:rsid w:val="00A32ED5"/>
    <w:rsid w:val="00A42172"/>
    <w:rsid w:val="00A55232"/>
    <w:rsid w:val="00A64813"/>
    <w:rsid w:val="00A654A4"/>
    <w:rsid w:val="00A66BCA"/>
    <w:rsid w:val="00A66F7D"/>
    <w:rsid w:val="00A7034C"/>
    <w:rsid w:val="00A81A41"/>
    <w:rsid w:val="00A82294"/>
    <w:rsid w:val="00A87415"/>
    <w:rsid w:val="00A94E88"/>
    <w:rsid w:val="00AA05B9"/>
    <w:rsid w:val="00AA1277"/>
    <w:rsid w:val="00AA1F93"/>
    <w:rsid w:val="00AA4794"/>
    <w:rsid w:val="00AB0262"/>
    <w:rsid w:val="00AB3682"/>
    <w:rsid w:val="00AC3969"/>
    <w:rsid w:val="00AD2B91"/>
    <w:rsid w:val="00AE42EE"/>
    <w:rsid w:val="00AE615D"/>
    <w:rsid w:val="00AE69E7"/>
    <w:rsid w:val="00AF45C0"/>
    <w:rsid w:val="00B15FBB"/>
    <w:rsid w:val="00B22AC8"/>
    <w:rsid w:val="00B2357C"/>
    <w:rsid w:val="00B2475F"/>
    <w:rsid w:val="00B35C14"/>
    <w:rsid w:val="00B45993"/>
    <w:rsid w:val="00B72BD4"/>
    <w:rsid w:val="00B74463"/>
    <w:rsid w:val="00B8402F"/>
    <w:rsid w:val="00BA3883"/>
    <w:rsid w:val="00BA4071"/>
    <w:rsid w:val="00BA7262"/>
    <w:rsid w:val="00BB7896"/>
    <w:rsid w:val="00BC25EB"/>
    <w:rsid w:val="00BE0D20"/>
    <w:rsid w:val="00BE58D3"/>
    <w:rsid w:val="00BF1346"/>
    <w:rsid w:val="00BF469F"/>
    <w:rsid w:val="00BF5CEA"/>
    <w:rsid w:val="00C001EA"/>
    <w:rsid w:val="00C0207C"/>
    <w:rsid w:val="00C103A9"/>
    <w:rsid w:val="00C1238E"/>
    <w:rsid w:val="00C16E01"/>
    <w:rsid w:val="00C20921"/>
    <w:rsid w:val="00C2124F"/>
    <w:rsid w:val="00C216E5"/>
    <w:rsid w:val="00C25DA3"/>
    <w:rsid w:val="00C2736E"/>
    <w:rsid w:val="00C30364"/>
    <w:rsid w:val="00C31443"/>
    <w:rsid w:val="00C32F3C"/>
    <w:rsid w:val="00C51A5B"/>
    <w:rsid w:val="00C54A64"/>
    <w:rsid w:val="00C643A8"/>
    <w:rsid w:val="00C66ED4"/>
    <w:rsid w:val="00C67B2F"/>
    <w:rsid w:val="00C75697"/>
    <w:rsid w:val="00C83B97"/>
    <w:rsid w:val="00C92985"/>
    <w:rsid w:val="00C956A8"/>
    <w:rsid w:val="00C960FE"/>
    <w:rsid w:val="00CA0CE6"/>
    <w:rsid w:val="00CA406C"/>
    <w:rsid w:val="00CC50AA"/>
    <w:rsid w:val="00CC638A"/>
    <w:rsid w:val="00CE0C13"/>
    <w:rsid w:val="00D05574"/>
    <w:rsid w:val="00D11674"/>
    <w:rsid w:val="00D2009C"/>
    <w:rsid w:val="00D25B20"/>
    <w:rsid w:val="00D319D7"/>
    <w:rsid w:val="00D31B09"/>
    <w:rsid w:val="00D33CC0"/>
    <w:rsid w:val="00D36376"/>
    <w:rsid w:val="00D45028"/>
    <w:rsid w:val="00D505E4"/>
    <w:rsid w:val="00D51322"/>
    <w:rsid w:val="00D53ABB"/>
    <w:rsid w:val="00D579A7"/>
    <w:rsid w:val="00D57BC7"/>
    <w:rsid w:val="00D61715"/>
    <w:rsid w:val="00D73CB1"/>
    <w:rsid w:val="00D83463"/>
    <w:rsid w:val="00D87648"/>
    <w:rsid w:val="00DA18E6"/>
    <w:rsid w:val="00DA313E"/>
    <w:rsid w:val="00DA6038"/>
    <w:rsid w:val="00DB6177"/>
    <w:rsid w:val="00DB6B47"/>
    <w:rsid w:val="00DB6C2E"/>
    <w:rsid w:val="00DB7629"/>
    <w:rsid w:val="00DC0505"/>
    <w:rsid w:val="00DC21D3"/>
    <w:rsid w:val="00DC79D5"/>
    <w:rsid w:val="00DD21AA"/>
    <w:rsid w:val="00DE5AAA"/>
    <w:rsid w:val="00E00BD4"/>
    <w:rsid w:val="00E20461"/>
    <w:rsid w:val="00E20579"/>
    <w:rsid w:val="00E215D8"/>
    <w:rsid w:val="00E33956"/>
    <w:rsid w:val="00E357FF"/>
    <w:rsid w:val="00E40BA8"/>
    <w:rsid w:val="00E55621"/>
    <w:rsid w:val="00E56451"/>
    <w:rsid w:val="00E663FE"/>
    <w:rsid w:val="00E81E09"/>
    <w:rsid w:val="00E82FA8"/>
    <w:rsid w:val="00E8489F"/>
    <w:rsid w:val="00E91E97"/>
    <w:rsid w:val="00EA3A01"/>
    <w:rsid w:val="00EC1FCC"/>
    <w:rsid w:val="00EC263D"/>
    <w:rsid w:val="00EC528C"/>
    <w:rsid w:val="00EE5FCB"/>
    <w:rsid w:val="00EF0B7B"/>
    <w:rsid w:val="00EF424D"/>
    <w:rsid w:val="00F0247A"/>
    <w:rsid w:val="00F03328"/>
    <w:rsid w:val="00F03FE3"/>
    <w:rsid w:val="00F06D22"/>
    <w:rsid w:val="00F138A6"/>
    <w:rsid w:val="00F1660B"/>
    <w:rsid w:val="00F16EB0"/>
    <w:rsid w:val="00F2201A"/>
    <w:rsid w:val="00F22ABA"/>
    <w:rsid w:val="00F236EB"/>
    <w:rsid w:val="00F3238D"/>
    <w:rsid w:val="00F40523"/>
    <w:rsid w:val="00F42D6E"/>
    <w:rsid w:val="00F44B78"/>
    <w:rsid w:val="00F4718A"/>
    <w:rsid w:val="00F60961"/>
    <w:rsid w:val="00F61350"/>
    <w:rsid w:val="00F624B0"/>
    <w:rsid w:val="00F65D1E"/>
    <w:rsid w:val="00F7189E"/>
    <w:rsid w:val="00F73231"/>
    <w:rsid w:val="00F73772"/>
    <w:rsid w:val="00F75194"/>
    <w:rsid w:val="00F7541D"/>
    <w:rsid w:val="00F754B2"/>
    <w:rsid w:val="00FB0786"/>
    <w:rsid w:val="00FB30A1"/>
    <w:rsid w:val="00FB6C1C"/>
    <w:rsid w:val="00FB70F4"/>
    <w:rsid w:val="00FC584A"/>
    <w:rsid w:val="00FD31E8"/>
    <w:rsid w:val="00FD5410"/>
    <w:rsid w:val="00FD5E8F"/>
    <w:rsid w:val="00FD6ED5"/>
    <w:rsid w:val="00FE155B"/>
    <w:rsid w:val="00FE4CF8"/>
    <w:rsid w:val="00FF74AC"/>
    <w:rsid w:val="00FF76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702D6"/>
  <w15:chartTrackingRefBased/>
  <w15:docId w15:val="{827C72B6-518C-494F-AAF6-52E9E145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79DB"/>
  </w:style>
  <w:style w:type="paragraph" w:styleId="4">
    <w:name w:val="heading 4"/>
    <w:basedOn w:val="a"/>
    <w:next w:val="a"/>
    <w:link w:val="40"/>
    <w:uiPriority w:val="9"/>
    <w:semiHidden/>
    <w:unhideWhenUsed/>
    <w:qFormat/>
    <w:rsid w:val="006A79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6A79DB"/>
    <w:rPr>
      <w:rFonts w:asciiTheme="majorHAnsi" w:eastAsiaTheme="majorEastAsia" w:hAnsiTheme="majorHAnsi" w:cstheme="majorBidi"/>
      <w:i/>
      <w:iCs/>
      <w:color w:val="2E74B5" w:themeColor="accent1" w:themeShade="BF"/>
    </w:rPr>
  </w:style>
  <w:style w:type="paragraph" w:styleId="a3">
    <w:name w:val="No Spacing"/>
    <w:uiPriority w:val="1"/>
    <w:qFormat/>
    <w:rsid w:val="006A79DB"/>
    <w:pPr>
      <w:spacing w:after="0" w:line="240" w:lineRule="auto"/>
    </w:pPr>
  </w:style>
  <w:style w:type="paragraph" w:styleId="a4">
    <w:name w:val="List Paragraph"/>
    <w:basedOn w:val="a"/>
    <w:uiPriority w:val="34"/>
    <w:qFormat/>
    <w:rsid w:val="006A79DB"/>
    <w:pPr>
      <w:ind w:left="720"/>
      <w:contextualSpacing/>
    </w:pPr>
  </w:style>
  <w:style w:type="paragraph" w:customStyle="1" w:styleId="rtecenter">
    <w:name w:val="rtecenter"/>
    <w:basedOn w:val="a"/>
    <w:rsid w:val="00897E3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897E3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FF76D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FF76D5"/>
    <w:rPr>
      <w:rFonts w:ascii="Segoe UI" w:hAnsi="Segoe UI" w:cs="Segoe UI"/>
      <w:sz w:val="18"/>
      <w:szCs w:val="18"/>
    </w:rPr>
  </w:style>
  <w:style w:type="character" w:styleId="a7">
    <w:name w:val="Hyperlink"/>
    <w:basedOn w:val="a0"/>
    <w:uiPriority w:val="99"/>
    <w:unhideWhenUsed/>
    <w:rsid w:val="00F40523"/>
    <w:rPr>
      <w:color w:val="0563C1" w:themeColor="hyperlink"/>
      <w:u w:val="single"/>
    </w:rPr>
  </w:style>
  <w:style w:type="character" w:customStyle="1" w:styleId="1">
    <w:name w:val="Незакрита згадка1"/>
    <w:basedOn w:val="a0"/>
    <w:uiPriority w:val="99"/>
    <w:semiHidden/>
    <w:unhideWhenUsed/>
    <w:rsid w:val="00F40523"/>
    <w:rPr>
      <w:color w:val="605E5C"/>
      <w:shd w:val="clear" w:color="auto" w:fill="E1DFDD"/>
    </w:rPr>
  </w:style>
  <w:style w:type="paragraph" w:styleId="a8">
    <w:name w:val="header"/>
    <w:basedOn w:val="a"/>
    <w:link w:val="a9"/>
    <w:uiPriority w:val="99"/>
    <w:unhideWhenUsed/>
    <w:rsid w:val="0029082A"/>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9082A"/>
  </w:style>
  <w:style w:type="paragraph" w:styleId="aa">
    <w:name w:val="footer"/>
    <w:basedOn w:val="a"/>
    <w:link w:val="ab"/>
    <w:uiPriority w:val="99"/>
    <w:unhideWhenUsed/>
    <w:rsid w:val="0029082A"/>
    <w:pPr>
      <w:tabs>
        <w:tab w:val="center" w:pos="4819"/>
        <w:tab w:val="right" w:pos="9639"/>
      </w:tabs>
      <w:spacing w:after="0" w:line="240" w:lineRule="auto"/>
    </w:pPr>
  </w:style>
  <w:style w:type="character" w:customStyle="1" w:styleId="ab">
    <w:name w:val="Нижній колонтитул Знак"/>
    <w:basedOn w:val="a0"/>
    <w:link w:val="aa"/>
    <w:uiPriority w:val="99"/>
    <w:rsid w:val="00290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430918">
      <w:bodyDiv w:val="1"/>
      <w:marLeft w:val="0"/>
      <w:marRight w:val="0"/>
      <w:marTop w:val="0"/>
      <w:marBottom w:val="0"/>
      <w:divBdr>
        <w:top w:val="none" w:sz="0" w:space="0" w:color="auto"/>
        <w:left w:val="none" w:sz="0" w:space="0" w:color="auto"/>
        <w:bottom w:val="none" w:sz="0" w:space="0" w:color="auto"/>
        <w:right w:val="none" w:sz="0" w:space="0" w:color="auto"/>
      </w:divBdr>
    </w:div>
    <w:div w:id="1453670892">
      <w:bodyDiv w:val="1"/>
      <w:marLeft w:val="0"/>
      <w:marRight w:val="0"/>
      <w:marTop w:val="0"/>
      <w:marBottom w:val="0"/>
      <w:divBdr>
        <w:top w:val="none" w:sz="0" w:space="0" w:color="auto"/>
        <w:left w:val="none" w:sz="0" w:space="0" w:color="auto"/>
        <w:bottom w:val="none" w:sz="0" w:space="0" w:color="auto"/>
        <w:right w:val="none" w:sz="0" w:space="0" w:color="auto"/>
      </w:divBdr>
    </w:div>
    <w:div w:id="1904759186">
      <w:bodyDiv w:val="1"/>
      <w:marLeft w:val="0"/>
      <w:marRight w:val="0"/>
      <w:marTop w:val="0"/>
      <w:marBottom w:val="0"/>
      <w:divBdr>
        <w:top w:val="none" w:sz="0" w:space="0" w:color="auto"/>
        <w:left w:val="none" w:sz="0" w:space="0" w:color="auto"/>
        <w:bottom w:val="none" w:sz="0" w:space="0" w:color="auto"/>
        <w:right w:val="none" w:sz="0" w:space="0" w:color="auto"/>
      </w:divBdr>
    </w:div>
    <w:div w:id="207678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81D77-82B6-48B7-A47D-BCFC768A2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12752</Words>
  <Characters>7269</Characters>
  <Application>Microsoft Office Word</Application>
  <DocSecurity>0</DocSecurity>
  <Lines>60</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4</cp:revision>
  <cp:lastPrinted>2025-10-09T13:49:00Z</cp:lastPrinted>
  <dcterms:created xsi:type="dcterms:W3CDTF">2025-10-15T08:25:00Z</dcterms:created>
  <dcterms:modified xsi:type="dcterms:W3CDTF">2025-10-16T07:55:00Z</dcterms:modified>
</cp:coreProperties>
</file>