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22A8" w:rsidRPr="008E22A8" w:rsidRDefault="008E22A8" w:rsidP="008E22A8">
      <w:pPr>
        <w:spacing w:after="0" w:line="240" w:lineRule="auto"/>
        <w:contextualSpacing/>
        <w:jc w:val="center"/>
        <w:rPr>
          <w:rFonts w:ascii="Times New Roman" w:eastAsia="Times New Roman" w:hAnsi="Times New Roman" w:cs="Times New Roman"/>
          <w:sz w:val="36"/>
          <w:szCs w:val="36"/>
          <w:lang w:eastAsia="ru-RU"/>
        </w:rPr>
      </w:pPr>
      <w:r w:rsidRPr="008E22A8">
        <w:rPr>
          <w:rFonts w:ascii="Times New Roman" w:eastAsia="Times New Roman" w:hAnsi="Times New Roman" w:cs="Times New Roman"/>
          <w:noProof/>
          <w:kern w:val="2"/>
          <w:sz w:val="36"/>
          <w:szCs w:val="36"/>
          <w:lang w:eastAsia="uk-UA"/>
        </w:rPr>
        <w:drawing>
          <wp:inline distT="0" distB="0" distL="0" distR="0" wp14:anchorId="1C316B00" wp14:editId="2EE29D57">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E22A8" w:rsidRPr="008E22A8" w:rsidRDefault="008E22A8" w:rsidP="008E22A8">
      <w:pPr>
        <w:spacing w:after="0" w:line="240" w:lineRule="auto"/>
        <w:contextualSpacing/>
        <w:rPr>
          <w:rFonts w:ascii="Times New Roman" w:eastAsia="Times New Roman" w:hAnsi="Times New Roman" w:cs="Times New Roman"/>
          <w:sz w:val="36"/>
          <w:szCs w:val="36"/>
          <w:lang w:eastAsia="ru-RU"/>
        </w:rPr>
      </w:pPr>
    </w:p>
    <w:p w:rsidR="008E22A8" w:rsidRPr="008E22A8" w:rsidRDefault="008E22A8" w:rsidP="008E22A8">
      <w:pPr>
        <w:widowControl w:val="0"/>
        <w:suppressAutoHyphens/>
        <w:spacing w:after="0" w:line="240" w:lineRule="auto"/>
        <w:contextualSpacing/>
        <w:jc w:val="center"/>
        <w:rPr>
          <w:rFonts w:ascii="Times New Roman" w:eastAsia="Times New Roman" w:hAnsi="Times New Roman" w:cs="Times New Roman"/>
          <w:bCs/>
          <w:kern w:val="2"/>
          <w:sz w:val="36"/>
          <w:szCs w:val="36"/>
          <w:lang w:eastAsia="hi-IN" w:bidi="hi-IN"/>
        </w:rPr>
      </w:pPr>
      <w:r w:rsidRPr="008E22A8">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8E22A8" w:rsidRPr="008E22A8" w:rsidRDefault="008E22A8" w:rsidP="008E22A8">
      <w:pPr>
        <w:spacing w:after="0" w:line="240" w:lineRule="auto"/>
        <w:contextualSpacing/>
        <w:jc w:val="center"/>
        <w:rPr>
          <w:rFonts w:ascii="Times New Roman" w:eastAsia="Times New Roman" w:hAnsi="Times New Roman" w:cs="Times New Roman"/>
          <w:sz w:val="36"/>
          <w:szCs w:val="36"/>
          <w:lang w:eastAsia="ru-RU"/>
        </w:rPr>
      </w:pPr>
    </w:p>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Pr="008E22A8">
        <w:rPr>
          <w:rFonts w:ascii="Times New Roman" w:eastAsia="Times New Roman" w:hAnsi="Times New Roman" w:cs="Times New Roman"/>
          <w:sz w:val="24"/>
          <w:szCs w:val="24"/>
          <w:lang w:eastAsia="ru-RU"/>
        </w:rPr>
        <w:t xml:space="preserve"> червня 2025 року </w:t>
      </w:r>
      <w:r w:rsidRPr="008E22A8">
        <w:rPr>
          <w:rFonts w:ascii="Times New Roman" w:eastAsia="Times New Roman" w:hAnsi="Times New Roman" w:cs="Times New Roman"/>
          <w:sz w:val="24"/>
          <w:szCs w:val="24"/>
          <w:lang w:eastAsia="ru-RU"/>
        </w:rPr>
        <w:tab/>
      </w:r>
      <w:r w:rsidRPr="008E22A8">
        <w:rPr>
          <w:rFonts w:ascii="Times New Roman" w:eastAsia="Times New Roman" w:hAnsi="Times New Roman" w:cs="Times New Roman"/>
          <w:sz w:val="24"/>
          <w:szCs w:val="24"/>
          <w:lang w:eastAsia="ru-RU"/>
        </w:rPr>
        <w:tab/>
      </w:r>
      <w:r w:rsidRPr="008E22A8">
        <w:rPr>
          <w:rFonts w:ascii="Times New Roman" w:eastAsia="Times New Roman" w:hAnsi="Times New Roman" w:cs="Times New Roman"/>
          <w:sz w:val="24"/>
          <w:szCs w:val="24"/>
          <w:lang w:eastAsia="ru-RU"/>
        </w:rPr>
        <w:tab/>
      </w:r>
      <w:r w:rsidRPr="008E22A8">
        <w:rPr>
          <w:rFonts w:ascii="Times New Roman" w:eastAsia="Times New Roman" w:hAnsi="Times New Roman" w:cs="Times New Roman"/>
          <w:sz w:val="24"/>
          <w:szCs w:val="24"/>
          <w:lang w:eastAsia="ru-RU"/>
        </w:rPr>
        <w:tab/>
      </w:r>
      <w:r w:rsidRPr="008E22A8">
        <w:rPr>
          <w:rFonts w:ascii="Times New Roman" w:eastAsia="Times New Roman" w:hAnsi="Times New Roman" w:cs="Times New Roman"/>
          <w:sz w:val="24"/>
          <w:szCs w:val="24"/>
          <w:lang w:eastAsia="ru-RU"/>
        </w:rPr>
        <w:tab/>
      </w:r>
      <w:r w:rsidRPr="008E22A8">
        <w:rPr>
          <w:rFonts w:ascii="Times New Roman" w:eastAsia="Times New Roman" w:hAnsi="Times New Roman" w:cs="Times New Roman"/>
          <w:sz w:val="24"/>
          <w:szCs w:val="24"/>
          <w:lang w:eastAsia="ru-RU"/>
        </w:rPr>
        <w:tab/>
        <w:t xml:space="preserve">                                          м. Київ</w:t>
      </w:r>
    </w:p>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p w:rsidR="008E22A8" w:rsidRPr="008E22A8" w:rsidRDefault="008E22A8" w:rsidP="008E22A8">
      <w:pPr>
        <w:spacing w:after="0" w:line="240" w:lineRule="auto"/>
        <w:contextualSpacing/>
        <w:jc w:val="center"/>
        <w:rPr>
          <w:rFonts w:ascii="Times New Roman" w:eastAsia="Times New Roman" w:hAnsi="Times New Roman" w:cs="Times New Roman"/>
          <w:bCs/>
          <w:sz w:val="24"/>
          <w:szCs w:val="24"/>
          <w:lang w:eastAsia="ru-RU"/>
        </w:rPr>
      </w:pPr>
      <w:r w:rsidRPr="008E22A8">
        <w:rPr>
          <w:rFonts w:ascii="Times New Roman" w:eastAsia="Times New Roman" w:hAnsi="Times New Roman" w:cs="Times New Roman"/>
          <w:bCs/>
          <w:sz w:val="24"/>
          <w:szCs w:val="24"/>
          <w:lang w:eastAsia="ru-RU"/>
        </w:rPr>
        <w:t xml:space="preserve">Р І Ш Е Н </w:t>
      </w:r>
      <w:proofErr w:type="spellStart"/>
      <w:r w:rsidRPr="008E22A8">
        <w:rPr>
          <w:rFonts w:ascii="Times New Roman" w:eastAsia="Times New Roman" w:hAnsi="Times New Roman" w:cs="Times New Roman"/>
          <w:bCs/>
          <w:sz w:val="24"/>
          <w:szCs w:val="24"/>
          <w:lang w:eastAsia="ru-RU"/>
        </w:rPr>
        <w:t>Н</w:t>
      </w:r>
      <w:proofErr w:type="spellEnd"/>
      <w:r w:rsidRPr="008E22A8">
        <w:rPr>
          <w:rFonts w:ascii="Times New Roman" w:eastAsia="Times New Roman" w:hAnsi="Times New Roman" w:cs="Times New Roman"/>
          <w:bCs/>
          <w:sz w:val="24"/>
          <w:szCs w:val="24"/>
          <w:lang w:eastAsia="ru-RU"/>
        </w:rPr>
        <w:t xml:space="preserve"> Я № </w:t>
      </w:r>
      <w:r w:rsidR="007860F3">
        <w:rPr>
          <w:rFonts w:ascii="Times New Roman" w:eastAsia="Times New Roman" w:hAnsi="Times New Roman" w:cs="Times New Roman"/>
          <w:bCs/>
          <w:sz w:val="24"/>
          <w:szCs w:val="24"/>
          <w:u w:val="single"/>
          <w:lang w:eastAsia="ru-RU"/>
        </w:rPr>
        <w:t>111/ас-25</w:t>
      </w:r>
    </w:p>
    <w:p w:rsidR="008E22A8" w:rsidRPr="008E22A8" w:rsidRDefault="008E22A8" w:rsidP="008E22A8">
      <w:pPr>
        <w:spacing w:after="0" w:line="240" w:lineRule="auto"/>
        <w:contextualSpacing/>
        <w:rPr>
          <w:rFonts w:ascii="Times New Roman" w:eastAsia="Times New Roman" w:hAnsi="Times New Roman" w:cs="Times New Roman"/>
          <w:bCs/>
          <w:sz w:val="24"/>
          <w:szCs w:val="24"/>
          <w:lang w:eastAsia="ru-RU"/>
        </w:rPr>
      </w:pPr>
    </w:p>
    <w:p w:rsidR="008E22A8" w:rsidRPr="008E22A8" w:rsidRDefault="008E22A8" w:rsidP="008E22A8">
      <w:pPr>
        <w:spacing w:after="0" w:line="240" w:lineRule="auto"/>
        <w:contextualSpacing/>
        <w:jc w:val="both"/>
        <w:rPr>
          <w:rFonts w:ascii="Times New Roman" w:eastAsia="Times New Roman" w:hAnsi="Times New Roman" w:cs="Times New Roman"/>
          <w:bCs/>
          <w:sz w:val="24"/>
          <w:szCs w:val="24"/>
          <w:lang w:eastAsia="ru-RU"/>
        </w:rPr>
      </w:pPr>
      <w:r w:rsidRPr="008E22A8">
        <w:rPr>
          <w:rFonts w:ascii="Times New Roman" w:eastAsia="Times New Roman" w:hAnsi="Times New Roman" w:cs="Times New Roman"/>
          <w:bCs/>
          <w:sz w:val="24"/>
          <w:szCs w:val="24"/>
          <w:lang w:eastAsia="ru-RU"/>
        </w:rPr>
        <w:t>Вища кваліфікаційна комісія суддів України у складі Другої палати:</w:t>
      </w:r>
    </w:p>
    <w:p w:rsidR="008E22A8" w:rsidRPr="008E22A8" w:rsidRDefault="008E22A8" w:rsidP="008E22A8">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p>
    <w:p w:rsidR="008E22A8" w:rsidRPr="008E22A8" w:rsidRDefault="008E22A8" w:rsidP="008E22A8">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r w:rsidRPr="008E22A8">
        <w:rPr>
          <w:rFonts w:ascii="Times New Roman" w:eastAsia="Times New Roman" w:hAnsi="Times New Roman" w:cs="Times New Roman"/>
          <w:sz w:val="24"/>
          <w:szCs w:val="24"/>
          <w:lang w:eastAsia="ar-SA"/>
        </w:rPr>
        <w:t xml:space="preserve">головуючого – </w:t>
      </w:r>
      <w:r w:rsidRPr="008E22A8">
        <w:rPr>
          <w:rFonts w:ascii="Times New Roman" w:eastAsia="Calibri" w:hAnsi="Times New Roman" w:cs="Times New Roman"/>
          <w:sz w:val="24"/>
          <w:szCs w:val="24"/>
          <w:shd w:val="clear" w:color="auto" w:fill="FFFFFF"/>
        </w:rPr>
        <w:t xml:space="preserve">Олексія ОМЕЛЬЯНА </w:t>
      </w:r>
      <w:r w:rsidRPr="008E22A8">
        <w:rPr>
          <w:rFonts w:ascii="Times New Roman" w:eastAsia="Calibri" w:hAnsi="Times New Roman" w:cs="Times New Roman"/>
          <w:sz w:val="24"/>
          <w:szCs w:val="24"/>
        </w:rPr>
        <w:t>(доповідач)</w:t>
      </w:r>
      <w:r w:rsidRPr="008E22A8">
        <w:rPr>
          <w:rFonts w:ascii="Times New Roman" w:eastAsia="Times New Roman" w:hAnsi="Times New Roman" w:cs="Times New Roman"/>
          <w:sz w:val="24"/>
          <w:szCs w:val="24"/>
          <w:lang w:eastAsia="ar-SA"/>
        </w:rPr>
        <w:t>,</w:t>
      </w:r>
    </w:p>
    <w:p w:rsidR="008E22A8" w:rsidRPr="008E22A8" w:rsidRDefault="008E22A8" w:rsidP="008E22A8">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8E22A8" w:rsidRPr="008E22A8" w:rsidRDefault="008E22A8" w:rsidP="008E22A8">
      <w:pPr>
        <w:spacing w:after="0" w:line="240" w:lineRule="auto"/>
        <w:contextualSpacing/>
        <w:jc w:val="both"/>
        <w:rPr>
          <w:rFonts w:ascii="Times New Roman" w:eastAsia="Calibri" w:hAnsi="Times New Roman" w:cs="Times New Roman"/>
          <w:sz w:val="24"/>
          <w:szCs w:val="24"/>
        </w:rPr>
      </w:pPr>
      <w:r w:rsidRPr="008E22A8">
        <w:rPr>
          <w:rFonts w:ascii="Times New Roman" w:eastAsia="Times New Roman" w:hAnsi="Times New Roman" w:cs="Times New Roman"/>
          <w:sz w:val="24"/>
          <w:szCs w:val="24"/>
          <w:lang w:eastAsia="ar-SA"/>
        </w:rPr>
        <w:t xml:space="preserve">членів Комісії: </w:t>
      </w:r>
      <w:r w:rsidRPr="008E22A8">
        <w:rPr>
          <w:rFonts w:ascii="Times New Roman" w:eastAsia="Calibri" w:hAnsi="Times New Roman" w:cs="Times New Roman"/>
          <w:sz w:val="24"/>
          <w:szCs w:val="24"/>
          <w:shd w:val="clear" w:color="auto" w:fill="FFFFFF"/>
        </w:rPr>
        <w:t>Михайла БОГОНОСА, Віталія ГАЦЕЛЮКА, Володимира ЛУГАНСЬКОГО, Галини ШЕВЧУК</w:t>
      </w:r>
      <w:r w:rsidRPr="008E22A8">
        <w:rPr>
          <w:rFonts w:ascii="Times New Roman" w:eastAsia="Times New Roman" w:hAnsi="Times New Roman" w:cs="Times New Roman"/>
          <w:sz w:val="24"/>
          <w:szCs w:val="24"/>
          <w:lang w:eastAsia="ar-SA"/>
        </w:rPr>
        <w:t>,</w:t>
      </w:r>
      <w:r w:rsidRPr="008E22A8">
        <w:rPr>
          <w:rFonts w:ascii="Times New Roman" w:eastAsia="Calibri" w:hAnsi="Times New Roman" w:cs="Times New Roman"/>
          <w:sz w:val="24"/>
          <w:szCs w:val="24"/>
        </w:rPr>
        <w:t xml:space="preserve"> </w:t>
      </w:r>
    </w:p>
    <w:p w:rsidR="008E22A8" w:rsidRPr="008E22A8" w:rsidRDefault="008E22A8" w:rsidP="008E22A8">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8E22A8" w:rsidRPr="008E22A8" w:rsidRDefault="008E22A8" w:rsidP="008E22A8">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8E22A8">
        <w:rPr>
          <w:rFonts w:ascii="Times New Roman" w:eastAsia="Times New Roman" w:hAnsi="Times New Roman" w:cs="Times New Roman"/>
          <w:sz w:val="24"/>
          <w:szCs w:val="24"/>
          <w:lang w:eastAsia="ar-SA"/>
        </w:rPr>
        <w:t xml:space="preserve">за участі: </w:t>
      </w:r>
    </w:p>
    <w:p w:rsidR="008E22A8" w:rsidRPr="008E22A8" w:rsidRDefault="008E22A8" w:rsidP="008E22A8">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8E22A8">
        <w:rPr>
          <w:rFonts w:ascii="Times New Roman" w:eastAsia="Times New Roman" w:hAnsi="Times New Roman" w:cs="Times New Roman"/>
          <w:sz w:val="24"/>
          <w:szCs w:val="24"/>
          <w:lang w:eastAsia="ar-SA"/>
        </w:rPr>
        <w:t xml:space="preserve">кандидата на посаду судді </w:t>
      </w:r>
      <w:r w:rsidRPr="008E22A8">
        <w:rPr>
          <w:rFonts w:ascii="Times New Roman" w:eastAsia="Times New Roman" w:hAnsi="Times New Roman" w:cs="Times New Roman"/>
          <w:sz w:val="24"/>
          <w:szCs w:val="24"/>
          <w:shd w:val="clear" w:color="auto" w:fill="FFFFFF"/>
          <w:lang w:eastAsia="ar-SA"/>
        </w:rPr>
        <w:t xml:space="preserve">апеляційного господарського суду </w:t>
      </w:r>
      <w:r>
        <w:rPr>
          <w:rFonts w:ascii="Times New Roman" w:eastAsia="Calibri" w:hAnsi="Times New Roman" w:cs="Times New Roman"/>
          <w:sz w:val="24"/>
          <w:szCs w:val="24"/>
        </w:rPr>
        <w:t>Дмитра ШАПОВАЛА</w:t>
      </w:r>
      <w:r w:rsidRPr="008E22A8">
        <w:rPr>
          <w:rFonts w:ascii="Times New Roman" w:eastAsia="Calibri" w:hAnsi="Times New Roman" w:cs="Times New Roman"/>
          <w:sz w:val="24"/>
          <w:szCs w:val="24"/>
        </w:rPr>
        <w:t>,</w:t>
      </w:r>
    </w:p>
    <w:p w:rsidR="008E22A8" w:rsidRPr="008E22A8" w:rsidRDefault="008E22A8" w:rsidP="008E22A8">
      <w:pPr>
        <w:shd w:val="clear" w:color="auto" w:fill="FFFFFF"/>
        <w:tabs>
          <w:tab w:val="left" w:pos="3969"/>
        </w:tabs>
        <w:suppressAutoHyphens/>
        <w:spacing w:after="0" w:line="240" w:lineRule="auto"/>
        <w:contextualSpacing/>
        <w:jc w:val="both"/>
        <w:rPr>
          <w:rFonts w:ascii="Times New Roman" w:eastAsia="Calibri" w:hAnsi="Times New Roman" w:cs="Times New Roman"/>
          <w:sz w:val="24"/>
          <w:szCs w:val="24"/>
        </w:rPr>
      </w:pPr>
    </w:p>
    <w:p w:rsidR="008E22A8" w:rsidRPr="008E22A8" w:rsidRDefault="008E22A8" w:rsidP="008E22A8">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uk-UA"/>
        </w:rPr>
      </w:pPr>
      <w:r w:rsidRPr="008E22A8">
        <w:rPr>
          <w:rFonts w:ascii="Times New Roman" w:eastAsia="Calibri" w:hAnsi="Times New Roman" w:cs="Times New Roman"/>
          <w:sz w:val="24"/>
          <w:szCs w:val="24"/>
        </w:rPr>
        <w:t>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w:t>
      </w:r>
      <w:r>
        <w:rPr>
          <w:rFonts w:ascii="Times New Roman" w:eastAsia="Calibri" w:hAnsi="Times New Roman" w:cs="Times New Roman"/>
          <w:sz w:val="24"/>
          <w:szCs w:val="24"/>
        </w:rPr>
        <w:t>о суду Шаповала Дмитра</w:t>
      </w:r>
      <w:r w:rsidRPr="008E22A8">
        <w:rPr>
          <w:rFonts w:ascii="Times New Roman" w:eastAsia="Calibri" w:hAnsi="Times New Roman" w:cs="Times New Roman"/>
          <w:sz w:val="24"/>
          <w:szCs w:val="24"/>
        </w:rPr>
        <w:t xml:space="preserve"> Володимировича </w:t>
      </w:r>
      <w:r w:rsidR="002B40F9">
        <w:rPr>
          <w:rFonts w:ascii="Times New Roman" w:eastAsia="Calibri" w:hAnsi="Times New Roman" w:cs="Times New Roman"/>
          <w:sz w:val="24"/>
          <w:szCs w:val="24"/>
          <w:shd w:val="clear" w:color="auto" w:fill="FFFFFF"/>
        </w:rPr>
        <w:t>в</w:t>
      </w:r>
      <w:r w:rsidRPr="008E22A8">
        <w:rPr>
          <w:rFonts w:ascii="Times New Roman" w:eastAsia="Calibri" w:hAnsi="Times New Roman" w:cs="Times New Roman"/>
          <w:sz w:val="24"/>
          <w:szCs w:val="24"/>
          <w:shd w:val="clear" w:color="auto" w:fill="FFFFFF"/>
        </w:rPr>
        <w:t xml:space="preserve"> межах конкурсу, оголошеного рішенням Комісії від 14 вересня 2023 року № 94/зп-23 (зі змінами)</w:t>
      </w:r>
      <w:r w:rsidRPr="008E22A8">
        <w:rPr>
          <w:rFonts w:ascii="Times New Roman" w:eastAsia="Times New Roman" w:hAnsi="Times New Roman" w:cs="Times New Roman"/>
          <w:sz w:val="24"/>
          <w:szCs w:val="24"/>
          <w:lang w:eastAsia="uk-UA"/>
        </w:rPr>
        <w:t xml:space="preserve">, </w:t>
      </w:r>
    </w:p>
    <w:p w:rsidR="008E22A8" w:rsidRPr="008E22A8" w:rsidRDefault="008E22A8" w:rsidP="008E22A8">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p>
    <w:p w:rsidR="008E22A8" w:rsidRPr="008E22A8" w:rsidRDefault="008E22A8" w:rsidP="008E22A8">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встановила:</w:t>
      </w:r>
    </w:p>
    <w:p w:rsidR="008E22A8" w:rsidRPr="008E22A8" w:rsidRDefault="008E22A8" w:rsidP="008E22A8">
      <w:pPr>
        <w:shd w:val="clear" w:color="auto" w:fill="FFFFFF"/>
        <w:tabs>
          <w:tab w:val="left" w:pos="3969"/>
        </w:tabs>
        <w:suppressAutoHyphens/>
        <w:spacing w:after="0" w:line="240" w:lineRule="auto"/>
        <w:contextualSpacing/>
        <w:jc w:val="both"/>
        <w:rPr>
          <w:rFonts w:ascii="Times New Roman" w:eastAsia="Times New Roman" w:hAnsi="Times New Roman" w:cs="Times New Roman"/>
          <w:b/>
          <w:bCs/>
          <w:sz w:val="24"/>
          <w:szCs w:val="24"/>
          <w:lang w:eastAsia="ru-RU"/>
        </w:rPr>
      </w:pPr>
    </w:p>
    <w:p w:rsidR="008E22A8" w:rsidRPr="008E22A8" w:rsidRDefault="008E22A8" w:rsidP="008E22A8">
      <w:pPr>
        <w:spacing w:after="0" w:line="240" w:lineRule="auto"/>
        <w:contextualSpacing/>
        <w:jc w:val="both"/>
        <w:rPr>
          <w:rFonts w:ascii="Times New Roman" w:eastAsia="Times New Roman" w:hAnsi="Times New Roman" w:cs="Times New Roman"/>
          <w:b/>
          <w:sz w:val="24"/>
          <w:szCs w:val="24"/>
          <w:lang w:eastAsia="uk-UA"/>
        </w:rPr>
      </w:pPr>
      <w:r w:rsidRPr="008E22A8">
        <w:rPr>
          <w:rFonts w:ascii="Times New Roman" w:eastAsia="Times New Roman" w:hAnsi="Times New Roman" w:cs="Times New Roman"/>
          <w:b/>
          <w:sz w:val="24"/>
          <w:szCs w:val="24"/>
          <w:lang w:eastAsia="uk-UA"/>
        </w:rPr>
        <w:tab/>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rsidR="008E22A8" w:rsidRPr="008E22A8" w:rsidRDefault="008E22A8" w:rsidP="008E22A8">
      <w:pPr>
        <w:spacing w:after="0" w:line="240" w:lineRule="auto"/>
        <w:ind w:firstLine="284"/>
        <w:contextualSpacing/>
        <w:jc w:val="both"/>
        <w:rPr>
          <w:rFonts w:ascii="Times New Roman" w:eastAsia="Times New Roman" w:hAnsi="Times New Roman" w:cs="Times New Roman"/>
          <w:b/>
          <w:bCs/>
          <w:sz w:val="24"/>
          <w:szCs w:val="24"/>
          <w:lang w:eastAsia="ru-RU"/>
        </w:rPr>
      </w:pPr>
      <w:r w:rsidRPr="008E22A8">
        <w:rPr>
          <w:rFonts w:ascii="Times New Roman" w:eastAsia="Times New Roman" w:hAnsi="Times New Roman" w:cs="Times New Roman"/>
          <w:sz w:val="24"/>
          <w:szCs w:val="24"/>
          <w:lang w:eastAsia="uk-UA"/>
        </w:rPr>
        <w:tab/>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8E22A8" w:rsidRPr="008E22A8" w:rsidRDefault="008E22A8" w:rsidP="008E22A8">
      <w:pPr>
        <w:spacing w:after="0" w:line="240" w:lineRule="auto"/>
        <w:contextualSpacing/>
        <w:jc w:val="both"/>
        <w:rPr>
          <w:rFonts w:ascii="Times New Roman" w:eastAsia="Times New Roman" w:hAnsi="Times New Roman" w:cs="Times New Roman"/>
          <w:b/>
          <w:bCs/>
          <w:spacing w:val="-2"/>
          <w:sz w:val="24"/>
          <w:szCs w:val="24"/>
          <w:lang w:eastAsia="ru-RU"/>
        </w:rPr>
      </w:pPr>
      <w:r w:rsidRPr="008E22A8">
        <w:rPr>
          <w:rFonts w:ascii="Times New Roman" w:eastAsia="Times New Roman" w:hAnsi="Times New Roman" w:cs="Times New Roman"/>
          <w:sz w:val="24"/>
          <w:szCs w:val="24"/>
          <w:lang w:eastAsia="uk-UA"/>
        </w:rPr>
        <w:tab/>
      </w:r>
      <w:r w:rsidRPr="008E22A8">
        <w:rPr>
          <w:rFonts w:ascii="Times New Roman" w:eastAsia="Times New Roman" w:hAnsi="Times New Roman" w:cs="Times New Roman"/>
          <w:spacing w:val="-2"/>
          <w:sz w:val="24"/>
          <w:szCs w:val="24"/>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w:t>
      </w:r>
      <w:proofErr w:type="spellStart"/>
      <w:r w:rsidRPr="008E22A8">
        <w:rPr>
          <w:rFonts w:ascii="Times New Roman" w:eastAsia="Times New Roman" w:hAnsi="Times New Roman" w:cs="Times New Roman"/>
          <w:spacing w:val="-2"/>
          <w:sz w:val="24"/>
          <w:szCs w:val="24"/>
          <w:lang w:eastAsia="uk-UA"/>
        </w:rPr>
        <w:t>зп</w:t>
      </w:r>
      <w:proofErr w:type="spellEnd"/>
      <w:r w:rsidRPr="008E22A8">
        <w:rPr>
          <w:rFonts w:ascii="Times New Roman" w:eastAsia="Times New Roman" w:hAnsi="Times New Roman" w:cs="Times New Roman"/>
          <w:spacing w:val="-2"/>
          <w:sz w:val="24"/>
          <w:szCs w:val="24"/>
          <w:lang w:eastAsia="uk-UA"/>
        </w:rPr>
        <w:t xml:space="preserve">- 16 (у редакції рішення Вищої кваліфікаційної комісії суддів України від 29  лютого  2024 року № </w:t>
      </w:r>
      <w:r w:rsidRPr="008E22A8">
        <w:rPr>
          <w:rFonts w:ascii="Times New Roman" w:eastAsia="Times New Roman" w:hAnsi="Times New Roman" w:cs="Times New Roman"/>
          <w:sz w:val="24"/>
          <w:szCs w:val="24"/>
          <w:lang w:eastAsia="uk-UA"/>
        </w:rPr>
        <w:t> </w:t>
      </w:r>
      <w:r w:rsidRPr="008E22A8">
        <w:rPr>
          <w:rFonts w:ascii="Times New Roman" w:eastAsia="Times New Roman" w:hAnsi="Times New Roman" w:cs="Times New Roman"/>
          <w:spacing w:val="-2"/>
          <w:sz w:val="24"/>
          <w:szCs w:val="24"/>
          <w:lang w:eastAsia="uk-UA"/>
        </w:rPr>
        <w:t>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8E22A8">
        <w:rPr>
          <w:rFonts w:ascii="Times New Roman" w:eastAsia="Times New Roman" w:hAnsi="Times New Roman" w:cs="Times New Roman"/>
          <w:spacing w:val="-2"/>
          <w:sz w:val="24"/>
          <w:szCs w:val="24"/>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8E22A8" w:rsidRPr="008E22A8" w:rsidRDefault="008E22A8" w:rsidP="008E22A8">
      <w:pPr>
        <w:spacing w:after="0" w:line="240" w:lineRule="auto"/>
        <w:contextualSpacing/>
        <w:jc w:val="both"/>
        <w:rPr>
          <w:rFonts w:ascii="Times New Roman" w:eastAsia="Times New Roman" w:hAnsi="Times New Roman" w:cs="Times New Roman"/>
          <w:b/>
          <w:bCs/>
          <w:sz w:val="24"/>
          <w:szCs w:val="24"/>
          <w:lang w:eastAsia="ru-RU"/>
        </w:rPr>
      </w:pPr>
      <w:r w:rsidRPr="008E22A8">
        <w:rPr>
          <w:rFonts w:ascii="Times New Roman" w:eastAsia="Times New Roman" w:hAnsi="Times New Roman" w:cs="Times New Roman"/>
          <w:b/>
          <w:bCs/>
          <w:sz w:val="24"/>
          <w:szCs w:val="24"/>
          <w:lang w:eastAsia="ru-RU"/>
        </w:rPr>
        <w:tab/>
      </w:r>
      <w:r w:rsidRPr="008E22A8">
        <w:rPr>
          <w:rFonts w:ascii="Times New Roman" w:eastAsia="Times New Roman" w:hAnsi="Times New Roman" w:cs="Times New Roman"/>
          <w:sz w:val="24"/>
          <w:szCs w:val="24"/>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w:t>
      </w:r>
      <w:r w:rsidRPr="008E22A8">
        <w:rPr>
          <w:rFonts w:ascii="Times New Roman" w:eastAsia="Times New Roman" w:hAnsi="Times New Roman" w:cs="Times New Roman"/>
          <w:sz w:val="24"/>
          <w:szCs w:val="24"/>
          <w:lang w:eastAsia="uk-UA"/>
        </w:rPr>
        <w:lastRenderedPageBreak/>
        <w:t xml:space="preserve">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якого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вакантні посади суддів апеляційних судів.</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8E22A8" w:rsidRPr="008E22A8" w:rsidRDefault="00865F18" w:rsidP="008E22A8">
      <w:pPr>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Шаповал Д.В. 30</w:t>
      </w:r>
      <w:r w:rsidR="008E22A8" w:rsidRPr="008E22A8">
        <w:rPr>
          <w:rFonts w:ascii="Times New Roman" w:eastAsia="Times New Roman" w:hAnsi="Times New Roman" w:cs="Times New Roman"/>
          <w:sz w:val="24"/>
          <w:szCs w:val="24"/>
          <w:lang w:eastAsia="uk-UA"/>
        </w:rPr>
        <w:t xml:space="preserve"> грудня 2023 року звернувся до Вищої кваліфікаційної комісії суддів України із заявою про допуск до участі в конкурсі на зайняття вакантної посади судді апеляційного господарського суду, 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 Закону, а також просив провести стосовно нього кваліфікаційне оцінювання для підтвердження здатності здійснювати правосуддя у відповідному суді.</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Рішенням Вищої кваліфікаційної комісії суддів Україн</w:t>
      </w:r>
      <w:r w:rsidR="00FC13E9">
        <w:rPr>
          <w:rFonts w:ascii="Times New Roman" w:eastAsia="Times New Roman" w:hAnsi="Times New Roman" w:cs="Times New Roman"/>
          <w:sz w:val="24"/>
          <w:szCs w:val="24"/>
          <w:lang w:eastAsia="uk-UA"/>
        </w:rPr>
        <w:t>и від 04 березня 2024 року №  84/ас-24 Шаповала Д.В.</w:t>
      </w:r>
      <w:r w:rsidRPr="008E22A8">
        <w:rPr>
          <w:rFonts w:ascii="Times New Roman" w:eastAsia="Times New Roman" w:hAnsi="Times New Roman" w:cs="Times New Roman"/>
          <w:sz w:val="24"/>
          <w:szCs w:val="24"/>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b/>
          <w:bCs/>
          <w:sz w:val="24"/>
          <w:szCs w:val="24"/>
          <w:lang w:eastAsia="ru-RU"/>
        </w:rPr>
        <w:t xml:space="preserve">Основні відомості про кандидата. </w:t>
      </w:r>
    </w:p>
    <w:p w:rsidR="008E22A8" w:rsidRPr="008E22A8" w:rsidRDefault="00FC13E9" w:rsidP="008E22A8">
      <w:pPr>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ru-RU"/>
        </w:rPr>
        <w:t xml:space="preserve">Шаповал Д.В. </w:t>
      </w:r>
      <w:r w:rsidR="00F12C13">
        <w:rPr>
          <w:rFonts w:ascii="Times New Roman" w:eastAsia="Times New Roman" w:hAnsi="Times New Roman" w:cs="Times New Roman"/>
          <w:sz w:val="24"/>
          <w:szCs w:val="24"/>
          <w:lang w:eastAsia="ru-RU"/>
        </w:rPr>
        <w:t>____</w:t>
      </w:r>
      <w:r w:rsidR="008E22A8" w:rsidRPr="008E22A8">
        <w:rPr>
          <w:rFonts w:ascii="Times New Roman" w:eastAsia="Times New Roman" w:hAnsi="Times New Roman" w:cs="Times New Roman"/>
          <w:sz w:val="24"/>
          <w:szCs w:val="24"/>
          <w:lang w:eastAsia="ru-RU"/>
        </w:rPr>
        <w:t xml:space="preserve"> року народження, громадянин України.</w:t>
      </w:r>
    </w:p>
    <w:p w:rsidR="00FC13E9" w:rsidRPr="00FC13E9" w:rsidRDefault="00FC13E9" w:rsidP="008E22A8">
      <w:pPr>
        <w:spacing w:after="0" w:line="240" w:lineRule="auto"/>
        <w:ind w:firstLine="709"/>
        <w:contextualSpacing/>
        <w:jc w:val="both"/>
        <w:rPr>
          <w:rFonts w:ascii="Times New Roman" w:eastAsia="Times New Roman" w:hAnsi="Times New Roman" w:cs="Times New Roman"/>
          <w:color w:val="000000"/>
          <w:sz w:val="24"/>
          <w:szCs w:val="24"/>
          <w:lang w:eastAsia="uk-UA"/>
        </w:rPr>
      </w:pPr>
      <w:r>
        <w:rPr>
          <w:rFonts w:ascii="Times New Roman" w:eastAsiaTheme="minorEastAsia" w:hAnsi="Times New Roman" w:cs="Times New Roman"/>
          <w:sz w:val="24"/>
          <w:szCs w:val="24"/>
          <w:lang w:eastAsia="uk-UA"/>
        </w:rPr>
        <w:t>У 2011</w:t>
      </w:r>
      <w:r w:rsidR="008E22A8" w:rsidRPr="008E22A8">
        <w:rPr>
          <w:rFonts w:ascii="Times New Roman" w:eastAsiaTheme="minorEastAsia" w:hAnsi="Times New Roman" w:cs="Times New Roman"/>
          <w:sz w:val="24"/>
          <w:szCs w:val="24"/>
          <w:lang w:eastAsia="uk-UA"/>
        </w:rPr>
        <w:t xml:space="preserve"> році</w:t>
      </w:r>
      <w:r w:rsidR="008E22A8" w:rsidRPr="008E22A8">
        <w:rPr>
          <w:rFonts w:ascii="Times New Roman" w:eastAsia="Times New Roman" w:hAnsi="Times New Roman" w:cs="Times New Roman"/>
          <w:sz w:val="24"/>
          <w:szCs w:val="24"/>
          <w:lang w:eastAsia="ru-RU"/>
        </w:rPr>
        <w:t xml:space="preserve"> </w:t>
      </w:r>
      <w:r w:rsidR="008E22A8" w:rsidRPr="008E22A8">
        <w:rPr>
          <w:rFonts w:ascii="Times New Roman" w:eastAsiaTheme="minorEastAsia" w:hAnsi="Times New Roman" w:cs="Times New Roman"/>
          <w:sz w:val="24"/>
          <w:szCs w:val="24"/>
          <w:lang w:eastAsia="uk-UA"/>
        </w:rPr>
        <w:t xml:space="preserve">закінчив </w:t>
      </w:r>
      <w:r w:rsidRPr="00FC13E9">
        <w:rPr>
          <w:rFonts w:ascii="Times New Roman" w:eastAsiaTheme="minorEastAsia" w:hAnsi="Times New Roman" w:cs="Times New Roman"/>
          <w:sz w:val="24"/>
          <w:szCs w:val="24"/>
          <w:lang w:eastAsia="uk-UA"/>
        </w:rPr>
        <w:t>Національну юридичну академію імені Ярослава Мудрого</w:t>
      </w:r>
      <w:r>
        <w:rPr>
          <w:rFonts w:ascii="Times New Roman" w:eastAsiaTheme="minorEastAsia" w:hAnsi="Times New Roman" w:cs="Times New Roman"/>
          <w:sz w:val="24"/>
          <w:szCs w:val="24"/>
          <w:lang w:eastAsia="uk-UA"/>
        </w:rPr>
        <w:t xml:space="preserve"> </w:t>
      </w:r>
      <w:r w:rsidR="008E22A8" w:rsidRPr="008E22A8">
        <w:rPr>
          <w:rFonts w:ascii="Times New Roman" w:eastAsiaTheme="minorEastAsia" w:hAnsi="Times New Roman" w:cs="Times New Roman"/>
          <w:sz w:val="24"/>
          <w:szCs w:val="24"/>
          <w:lang w:eastAsia="uk-UA"/>
        </w:rPr>
        <w:t>і отримав повну вищу освіту за спеціальністю «Правознавство» та здобув кваліфікацію юриста.</w:t>
      </w:r>
    </w:p>
    <w:p w:rsidR="00AF76E8" w:rsidRDefault="008E22A8" w:rsidP="00AF76E8">
      <w:pPr>
        <w:spacing w:after="0" w:line="240" w:lineRule="auto"/>
        <w:ind w:firstLine="709"/>
        <w:contextualSpacing/>
        <w:jc w:val="both"/>
        <w:rPr>
          <w:rFonts w:ascii="Times New Roman" w:eastAsiaTheme="minorEastAsia" w:hAnsi="Times New Roman" w:cs="Times New Roman"/>
          <w:spacing w:val="-4"/>
          <w:sz w:val="24"/>
          <w:szCs w:val="24"/>
          <w:lang w:eastAsia="uk-UA"/>
        </w:rPr>
      </w:pPr>
      <w:r w:rsidRPr="008E22A8">
        <w:rPr>
          <w:rFonts w:ascii="Times New Roman" w:eastAsiaTheme="minorEastAsia" w:hAnsi="Times New Roman" w:cs="Times New Roman"/>
          <w:spacing w:val="-4"/>
          <w:sz w:val="24"/>
          <w:szCs w:val="24"/>
          <w:lang w:eastAsia="uk-UA"/>
        </w:rPr>
        <w:t>Стаж професійної д</w:t>
      </w:r>
      <w:r w:rsidR="00CB3520">
        <w:rPr>
          <w:rFonts w:ascii="Times New Roman" w:eastAsiaTheme="minorEastAsia" w:hAnsi="Times New Roman" w:cs="Times New Roman"/>
          <w:spacing w:val="-4"/>
          <w:sz w:val="24"/>
          <w:szCs w:val="24"/>
          <w:lang w:eastAsia="uk-UA"/>
        </w:rPr>
        <w:t>іяльності у сфері права перевищує</w:t>
      </w:r>
      <w:r w:rsidR="00ED4986">
        <w:rPr>
          <w:rFonts w:ascii="Times New Roman" w:eastAsiaTheme="minorEastAsia" w:hAnsi="Times New Roman" w:cs="Times New Roman"/>
          <w:spacing w:val="-4"/>
          <w:sz w:val="24"/>
          <w:szCs w:val="24"/>
          <w:lang w:eastAsia="uk-UA"/>
        </w:rPr>
        <w:t xml:space="preserve"> 13</w:t>
      </w:r>
      <w:r w:rsidR="00AF76E8">
        <w:rPr>
          <w:rFonts w:ascii="Times New Roman" w:eastAsiaTheme="minorEastAsia" w:hAnsi="Times New Roman" w:cs="Times New Roman"/>
          <w:spacing w:val="-4"/>
          <w:sz w:val="24"/>
          <w:szCs w:val="24"/>
          <w:lang w:eastAsia="uk-UA"/>
        </w:rPr>
        <w:t xml:space="preserve"> років.</w:t>
      </w:r>
    </w:p>
    <w:p w:rsidR="00AF76E8" w:rsidRDefault="00AF76E8" w:rsidP="008E22A8">
      <w:pPr>
        <w:spacing w:after="0" w:line="240" w:lineRule="auto"/>
        <w:ind w:firstLine="709"/>
        <w:contextualSpacing/>
        <w:jc w:val="both"/>
        <w:rPr>
          <w:rFonts w:ascii="Times New Roman" w:eastAsiaTheme="minorEastAsia" w:hAnsi="Times New Roman" w:cs="Times New Roman"/>
          <w:spacing w:val="-4"/>
          <w:sz w:val="24"/>
          <w:szCs w:val="24"/>
          <w:lang w:eastAsia="uk-UA"/>
        </w:rPr>
      </w:pPr>
      <w:r>
        <w:rPr>
          <w:rFonts w:ascii="ProbaPro" w:eastAsia="Times New Roman" w:hAnsi="ProbaPro" w:cs="Times New Roman"/>
          <w:color w:val="000000"/>
          <w:sz w:val="24"/>
          <w:szCs w:val="24"/>
          <w:lang w:eastAsia="uk-UA"/>
        </w:rPr>
        <w:t>У 2015 році Шаповал Д.В.</w:t>
      </w:r>
      <w:r w:rsidRPr="00AF76E8">
        <w:rPr>
          <w:rFonts w:ascii="ProbaPro" w:eastAsia="Times New Roman" w:hAnsi="ProbaPro" w:cs="Times New Roman"/>
          <w:color w:val="000000"/>
          <w:sz w:val="24"/>
          <w:szCs w:val="24"/>
          <w:lang w:eastAsia="uk-UA"/>
        </w:rPr>
        <w:t xml:space="preserve"> отримав свідоцтво про право на заняття адвокатською діяльністю</w:t>
      </w:r>
      <w:r w:rsidR="00A93ED4">
        <w:rPr>
          <w:rFonts w:ascii="ProbaPro" w:eastAsia="Times New Roman" w:hAnsi="ProbaPro" w:cs="Times New Roman"/>
          <w:color w:val="000000"/>
          <w:sz w:val="24"/>
          <w:szCs w:val="24"/>
          <w:lang w:eastAsia="uk-UA"/>
        </w:rPr>
        <w:t xml:space="preserve"> серія КС № 5549/10</w:t>
      </w:r>
      <w:r w:rsidRPr="00AF76E8">
        <w:rPr>
          <w:rFonts w:ascii="ProbaPro" w:eastAsia="Times New Roman" w:hAnsi="ProbaPro" w:cs="Times New Roman"/>
          <w:color w:val="000000"/>
          <w:sz w:val="24"/>
          <w:szCs w:val="24"/>
          <w:lang w:eastAsia="uk-UA"/>
        </w:rPr>
        <w:t>,</w:t>
      </w:r>
      <w:r>
        <w:rPr>
          <w:rFonts w:ascii="ProbaPro" w:eastAsia="Times New Roman" w:hAnsi="ProbaPro" w:cs="Times New Roman"/>
          <w:color w:val="000000"/>
          <w:sz w:val="24"/>
          <w:szCs w:val="24"/>
          <w:lang w:eastAsia="uk-UA"/>
        </w:rPr>
        <w:t xml:space="preserve"> видане Радою адвокатів Київської</w:t>
      </w:r>
      <w:r w:rsidR="00303116">
        <w:rPr>
          <w:rFonts w:ascii="ProbaPro" w:eastAsia="Times New Roman" w:hAnsi="ProbaPro" w:cs="Times New Roman"/>
          <w:color w:val="000000"/>
          <w:sz w:val="24"/>
          <w:szCs w:val="24"/>
          <w:lang w:eastAsia="uk-UA"/>
        </w:rPr>
        <w:t xml:space="preserve"> області</w:t>
      </w:r>
      <w:r w:rsidR="003F55BF">
        <w:rPr>
          <w:rFonts w:ascii="ProbaPro" w:eastAsia="Times New Roman" w:hAnsi="ProbaPro" w:cs="Times New Roman"/>
          <w:color w:val="000000"/>
          <w:sz w:val="24"/>
          <w:szCs w:val="24"/>
          <w:lang w:eastAsia="uk-UA"/>
        </w:rPr>
        <w:t>. З</w:t>
      </w:r>
      <w:r w:rsidR="00543905">
        <w:rPr>
          <w:rFonts w:ascii="ProbaPro" w:eastAsia="Times New Roman" w:hAnsi="ProbaPro" w:cs="Times New Roman"/>
          <w:color w:val="000000"/>
          <w:sz w:val="24"/>
          <w:szCs w:val="24"/>
          <w:lang w:eastAsia="uk-UA"/>
        </w:rPr>
        <w:t xml:space="preserve"> цього</w:t>
      </w:r>
      <w:r w:rsidR="003F55BF">
        <w:rPr>
          <w:rFonts w:ascii="ProbaPro" w:eastAsia="Times New Roman" w:hAnsi="ProbaPro" w:cs="Times New Roman"/>
          <w:color w:val="000000"/>
          <w:sz w:val="24"/>
          <w:szCs w:val="24"/>
          <w:lang w:eastAsia="uk-UA"/>
        </w:rPr>
        <w:t xml:space="preserve"> року </w:t>
      </w:r>
      <w:r w:rsidR="00543905">
        <w:rPr>
          <w:rFonts w:ascii="ProbaPro" w:eastAsia="Times New Roman" w:hAnsi="ProbaPro" w:cs="Times New Roman"/>
          <w:color w:val="000000"/>
          <w:sz w:val="24"/>
          <w:szCs w:val="24"/>
          <w:lang w:eastAsia="uk-UA"/>
        </w:rPr>
        <w:t xml:space="preserve">та дотепер </w:t>
      </w:r>
      <w:r w:rsidR="00303116">
        <w:rPr>
          <w:rFonts w:ascii="ProbaPro" w:eastAsia="Times New Roman" w:hAnsi="ProbaPro" w:cs="Times New Roman"/>
          <w:color w:val="000000"/>
          <w:sz w:val="24"/>
          <w:szCs w:val="24"/>
          <w:lang w:eastAsia="uk-UA"/>
        </w:rPr>
        <w:t>здійснює адвокатську діяльність</w:t>
      </w:r>
      <w:r w:rsidR="00543905">
        <w:rPr>
          <w:rFonts w:ascii="ProbaPro" w:eastAsia="Times New Roman" w:hAnsi="ProbaPro" w:cs="Times New Roman"/>
          <w:color w:val="000000"/>
          <w:sz w:val="24"/>
          <w:szCs w:val="24"/>
          <w:lang w:eastAsia="uk-UA"/>
        </w:rPr>
        <w:t xml:space="preserve"> </w:t>
      </w:r>
      <w:r w:rsidR="003F55BF" w:rsidRPr="00653432">
        <w:rPr>
          <w:rFonts w:ascii="Times New Roman" w:eastAsiaTheme="minorEastAsia" w:hAnsi="Times New Roman" w:cs="Times New Roman"/>
          <w:spacing w:val="-4"/>
          <w:sz w:val="24"/>
          <w:szCs w:val="24"/>
          <w:lang w:eastAsia="uk-UA"/>
        </w:rPr>
        <w:t xml:space="preserve">на посаді директора товариства з обмеженою </w:t>
      </w:r>
      <w:r w:rsidR="003F55BF" w:rsidRPr="00653432">
        <w:rPr>
          <w:rFonts w:ascii="Times New Roman" w:eastAsiaTheme="minorEastAsia" w:hAnsi="Times New Roman" w:cs="Times New Roman"/>
          <w:spacing w:val="-4"/>
          <w:sz w:val="24"/>
          <w:szCs w:val="24"/>
          <w:lang w:eastAsia="uk-UA"/>
        </w:rPr>
        <w:lastRenderedPageBreak/>
        <w:t>відповіда</w:t>
      </w:r>
      <w:r w:rsidR="001A7D65">
        <w:rPr>
          <w:rFonts w:ascii="Times New Roman" w:eastAsiaTheme="minorEastAsia" w:hAnsi="Times New Roman" w:cs="Times New Roman"/>
          <w:spacing w:val="-4"/>
          <w:sz w:val="24"/>
          <w:szCs w:val="24"/>
          <w:lang w:eastAsia="uk-UA"/>
        </w:rPr>
        <w:t>льністю «Юридична фірма «</w:t>
      </w:r>
      <w:proofErr w:type="spellStart"/>
      <w:r w:rsidR="001A7D65">
        <w:rPr>
          <w:rFonts w:ascii="Times New Roman" w:eastAsiaTheme="minorEastAsia" w:hAnsi="Times New Roman" w:cs="Times New Roman"/>
          <w:spacing w:val="-4"/>
          <w:sz w:val="24"/>
          <w:szCs w:val="24"/>
          <w:lang w:eastAsia="uk-UA"/>
        </w:rPr>
        <w:t>Глагос</w:t>
      </w:r>
      <w:proofErr w:type="spellEnd"/>
      <w:r w:rsidR="003F55BF" w:rsidRPr="00653432">
        <w:rPr>
          <w:rFonts w:ascii="Times New Roman" w:eastAsiaTheme="minorEastAsia" w:hAnsi="Times New Roman" w:cs="Times New Roman"/>
          <w:spacing w:val="-4"/>
          <w:sz w:val="24"/>
          <w:szCs w:val="24"/>
          <w:lang w:eastAsia="uk-UA"/>
        </w:rPr>
        <w:t>»</w:t>
      </w:r>
      <w:r w:rsidR="001A7D65" w:rsidRPr="001A7D65">
        <w:rPr>
          <w:rFonts w:ascii="Times New Roman" w:hAnsi="Times New Roman" w:cs="Times New Roman"/>
          <w:color w:val="000000"/>
          <w:spacing w:val="-4"/>
          <w:sz w:val="24"/>
          <w:szCs w:val="24"/>
          <w:shd w:val="clear" w:color="auto" w:fill="FFFFFF"/>
        </w:rPr>
        <w:t xml:space="preserve"> </w:t>
      </w:r>
      <w:r w:rsidR="001A7D65">
        <w:rPr>
          <w:rFonts w:ascii="Times New Roman" w:hAnsi="Times New Roman" w:cs="Times New Roman"/>
          <w:color w:val="000000"/>
          <w:spacing w:val="-4"/>
          <w:sz w:val="24"/>
          <w:szCs w:val="24"/>
          <w:shd w:val="clear" w:color="auto" w:fill="FFFFFF"/>
        </w:rPr>
        <w:t xml:space="preserve">(далі </w:t>
      </w:r>
      <w:r w:rsidR="001A7D65">
        <w:rPr>
          <w:rFonts w:ascii="Times New Roman" w:hAnsi="Times New Roman" w:cs="Times New Roman"/>
          <w:color w:val="000000"/>
          <w:sz w:val="24"/>
          <w:szCs w:val="24"/>
          <w:shd w:val="clear" w:color="auto" w:fill="FFFFFF"/>
        </w:rPr>
        <w:t>– ТОВ «ЮФ «</w:t>
      </w:r>
      <w:proofErr w:type="spellStart"/>
      <w:r w:rsidR="001A7D65">
        <w:rPr>
          <w:rFonts w:ascii="Times New Roman" w:hAnsi="Times New Roman" w:cs="Times New Roman"/>
          <w:color w:val="000000"/>
          <w:sz w:val="24"/>
          <w:szCs w:val="24"/>
          <w:shd w:val="clear" w:color="auto" w:fill="FFFFFF"/>
        </w:rPr>
        <w:t>Глагос</w:t>
      </w:r>
      <w:proofErr w:type="spellEnd"/>
      <w:r w:rsidR="001A7D65">
        <w:rPr>
          <w:rFonts w:ascii="Times New Roman" w:hAnsi="Times New Roman" w:cs="Times New Roman"/>
          <w:color w:val="000000"/>
          <w:sz w:val="24"/>
          <w:szCs w:val="24"/>
          <w:shd w:val="clear" w:color="auto" w:fill="FFFFFF"/>
        </w:rPr>
        <w:t>»)</w:t>
      </w:r>
      <w:r w:rsidR="003F55BF" w:rsidRPr="00653432">
        <w:rPr>
          <w:rFonts w:ascii="Times New Roman" w:eastAsiaTheme="minorEastAsia" w:hAnsi="Times New Roman" w:cs="Times New Roman"/>
          <w:spacing w:val="-4"/>
          <w:sz w:val="24"/>
          <w:szCs w:val="24"/>
          <w:lang w:eastAsia="uk-UA"/>
        </w:rPr>
        <w:t>, а з  </w:t>
      </w:r>
      <w:r w:rsidR="001A7D65">
        <w:rPr>
          <w:rFonts w:ascii="Times New Roman" w:eastAsiaTheme="minorEastAsia" w:hAnsi="Times New Roman" w:cs="Times New Roman"/>
          <w:spacing w:val="-4"/>
          <w:sz w:val="24"/>
          <w:szCs w:val="24"/>
          <w:lang w:eastAsia="uk-UA"/>
        </w:rPr>
        <w:t>2019</w:t>
      </w:r>
      <w:r w:rsidR="003F55BF" w:rsidRPr="00653432">
        <w:rPr>
          <w:rFonts w:ascii="Times New Roman" w:eastAsiaTheme="minorEastAsia" w:hAnsi="Times New Roman" w:cs="Times New Roman"/>
          <w:spacing w:val="-4"/>
          <w:sz w:val="24"/>
          <w:szCs w:val="24"/>
          <w:lang w:eastAsia="uk-UA"/>
        </w:rPr>
        <w:t xml:space="preserve">  </w:t>
      </w:r>
      <w:r w:rsidR="00543905">
        <w:rPr>
          <w:rFonts w:ascii="Times New Roman" w:eastAsiaTheme="minorEastAsia" w:hAnsi="Times New Roman" w:cs="Times New Roman"/>
          <w:spacing w:val="-4"/>
          <w:sz w:val="24"/>
          <w:szCs w:val="24"/>
          <w:lang w:eastAsia="uk-UA"/>
        </w:rPr>
        <w:t xml:space="preserve">року </w:t>
      </w:r>
      <w:r w:rsidR="003F55BF" w:rsidRPr="00653432">
        <w:rPr>
          <w:spacing w:val="-4"/>
          <w:shd w:val="clear" w:color="auto" w:fill="FFFFFF"/>
        </w:rPr>
        <w:t>–</w:t>
      </w:r>
      <w:r w:rsidR="003F55BF" w:rsidRPr="00653432">
        <w:rPr>
          <w:rFonts w:ascii="Times New Roman" w:eastAsiaTheme="minorEastAsia" w:hAnsi="Times New Roman" w:cs="Times New Roman"/>
          <w:spacing w:val="-4"/>
          <w:sz w:val="24"/>
          <w:szCs w:val="24"/>
          <w:lang w:eastAsia="uk-UA"/>
        </w:rPr>
        <w:t xml:space="preserve"> керуючий адвокат </w:t>
      </w:r>
      <w:r w:rsidR="00543905">
        <w:rPr>
          <w:rFonts w:ascii="Times New Roman" w:hAnsi="Times New Roman" w:cs="Times New Roman"/>
          <w:sz w:val="24"/>
          <w:szCs w:val="24"/>
        </w:rPr>
        <w:t>адвокатського</w:t>
      </w:r>
      <w:r w:rsidR="00543905" w:rsidRPr="00540E07">
        <w:rPr>
          <w:rFonts w:ascii="Times New Roman" w:hAnsi="Times New Roman" w:cs="Times New Roman"/>
          <w:sz w:val="24"/>
          <w:szCs w:val="24"/>
        </w:rPr>
        <w:t xml:space="preserve"> об’єднання «</w:t>
      </w:r>
      <w:proofErr w:type="spellStart"/>
      <w:r w:rsidR="00543905" w:rsidRPr="00540E07">
        <w:rPr>
          <w:rFonts w:ascii="Times New Roman" w:hAnsi="Times New Roman" w:cs="Times New Roman"/>
          <w:sz w:val="24"/>
          <w:szCs w:val="24"/>
        </w:rPr>
        <w:t>Глагос</w:t>
      </w:r>
      <w:proofErr w:type="spellEnd"/>
      <w:r w:rsidR="00543905" w:rsidRPr="00540E07">
        <w:rPr>
          <w:rFonts w:ascii="Times New Roman" w:hAnsi="Times New Roman" w:cs="Times New Roman"/>
          <w:sz w:val="24"/>
          <w:szCs w:val="24"/>
        </w:rPr>
        <w:t>»</w:t>
      </w:r>
      <w:r w:rsidR="00543905">
        <w:rPr>
          <w:rFonts w:ascii="Times New Roman" w:hAnsi="Times New Roman" w:cs="Times New Roman"/>
          <w:sz w:val="24"/>
          <w:szCs w:val="24"/>
        </w:rPr>
        <w:t xml:space="preserve"> (далі </w:t>
      </w:r>
      <w:r w:rsidR="00543905">
        <w:rPr>
          <w:rFonts w:ascii="Times New Roman" w:hAnsi="Times New Roman" w:cs="Times New Roman"/>
          <w:color w:val="000000"/>
          <w:sz w:val="24"/>
          <w:szCs w:val="24"/>
          <w:shd w:val="clear" w:color="auto" w:fill="FFFFFF"/>
        </w:rPr>
        <w:t>– АО «</w:t>
      </w:r>
      <w:proofErr w:type="spellStart"/>
      <w:r w:rsidR="00543905">
        <w:rPr>
          <w:rFonts w:ascii="Times New Roman" w:hAnsi="Times New Roman" w:cs="Times New Roman"/>
          <w:color w:val="000000"/>
          <w:sz w:val="24"/>
          <w:szCs w:val="24"/>
          <w:shd w:val="clear" w:color="auto" w:fill="FFFFFF"/>
        </w:rPr>
        <w:t>Глагос</w:t>
      </w:r>
      <w:proofErr w:type="spellEnd"/>
      <w:r w:rsidR="00543905">
        <w:rPr>
          <w:rFonts w:ascii="Times New Roman" w:hAnsi="Times New Roman" w:cs="Times New Roman"/>
          <w:color w:val="000000"/>
          <w:sz w:val="24"/>
          <w:szCs w:val="24"/>
          <w:shd w:val="clear" w:color="auto" w:fill="FFFFFF"/>
        </w:rPr>
        <w:t>»).</w:t>
      </w:r>
    </w:p>
    <w:p w:rsidR="008E22A8" w:rsidRPr="00AF76E8" w:rsidRDefault="008E22A8" w:rsidP="008E22A8">
      <w:pPr>
        <w:spacing w:after="0" w:line="240" w:lineRule="auto"/>
        <w:ind w:firstLine="709"/>
        <w:contextualSpacing/>
        <w:jc w:val="both"/>
        <w:rPr>
          <w:rFonts w:ascii="Times New Roman" w:eastAsiaTheme="minorEastAsia" w:hAnsi="Times New Roman" w:cs="Times New Roman"/>
          <w:spacing w:val="-4"/>
          <w:sz w:val="24"/>
          <w:szCs w:val="24"/>
          <w:lang w:eastAsia="uk-UA"/>
        </w:rPr>
      </w:pPr>
      <w:r w:rsidRPr="008E22A8">
        <w:rPr>
          <w:rFonts w:ascii="Times New Roman" w:eastAsia="Times New Roman" w:hAnsi="Times New Roman" w:cs="Times New Roman"/>
          <w:b/>
          <w:bCs/>
          <w:sz w:val="24"/>
          <w:szCs w:val="24"/>
          <w:lang w:eastAsia="ru-RU"/>
        </w:rPr>
        <w:t xml:space="preserve">Складання кваліфікаційного іспиту (встановлення відповідності кандидата критерію професійної компетентності).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8E22A8">
        <w:rPr>
          <w:rFonts w:ascii="Times New Roman" w:eastAsia="Times New Roman" w:hAnsi="Times New Roman" w:cs="Times New Roman"/>
          <w:sz w:val="24"/>
          <w:szCs w:val="24"/>
          <w:lang w:eastAsia="uk-UA"/>
        </w:rPr>
        <w:t>інстанційності</w:t>
      </w:r>
      <w:proofErr w:type="spellEnd"/>
      <w:r w:rsidRPr="008E22A8">
        <w:rPr>
          <w:rFonts w:ascii="Times New Roman" w:eastAsia="Times New Roman" w:hAnsi="Times New Roman" w:cs="Times New Roman"/>
          <w:sz w:val="24"/>
          <w:szCs w:val="24"/>
          <w:lang w:eastAsia="uk-UA"/>
        </w:rPr>
        <w:t xml:space="preserve">. Практичне завдання проводиться щодо спеціалізації відповідного суду з урахуванням його </w:t>
      </w:r>
      <w:proofErr w:type="spellStart"/>
      <w:r w:rsidRPr="008E22A8">
        <w:rPr>
          <w:rFonts w:ascii="Times New Roman" w:eastAsia="Times New Roman" w:hAnsi="Times New Roman" w:cs="Times New Roman"/>
          <w:sz w:val="24"/>
          <w:szCs w:val="24"/>
          <w:lang w:eastAsia="uk-UA"/>
        </w:rPr>
        <w:t>інстанційності</w:t>
      </w:r>
      <w:proofErr w:type="spellEnd"/>
      <w:r w:rsidRPr="008E22A8">
        <w:rPr>
          <w:rFonts w:ascii="Times New Roman" w:eastAsia="Times New Roman" w:hAnsi="Times New Roman" w:cs="Times New Roman"/>
          <w:sz w:val="24"/>
          <w:szCs w:val="24"/>
          <w:lang w:eastAsia="uk-UA"/>
        </w:rPr>
        <w:t>.</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Рішенням Комісії від 23 жовтня 2024 року № 335/зп-24 затверджено кодовані та декодовані результати тестування загальних знань у сфері права та знань зі спеціалізації апеляційного господарського суду.</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Рішенням Комісії від 22 січня 2025 року № 18/зп-25 затверджено кодовані та декодовані результати тестування когнітивних здібностей, складеного 16 та 17 січня 2025 року кандидатами на зайняття вакантних посад суддів в апеляційних господарських судах у межах конкурсу, оголошеного рішенням Комісії від 14 вересня 2023 року № 94/зп-23.</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8E22A8">
        <w:rPr>
          <w:rFonts w:ascii="Times New Roman" w:eastAsia="Times New Roman" w:hAnsi="Times New Roman" w:cs="Times New Roman"/>
          <w:spacing w:val="-4"/>
          <w:sz w:val="24"/>
          <w:szCs w:val="24"/>
          <w:lang w:eastAsia="uk-UA"/>
        </w:rPr>
        <w:t xml:space="preserve">Рішеннями Комісії від 19 березня 2025 року №  52/зп-25 та №  56/зп-25 затверджено кодовані та декодовані результати практичного завдання, виконаного 26 та 27 лютого  2025  року кандидатами на зайняття вакантних посад суддів в апеляційних господарських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w:t>
      </w:r>
      <w:r w:rsidRPr="008E22A8">
        <w:rPr>
          <w:rFonts w:ascii="Times New Roman" w:eastAsia="Times New Roman" w:hAnsi="Times New Roman" w:cs="Times New Roman"/>
          <w:sz w:val="24"/>
          <w:szCs w:val="24"/>
          <w:lang w:eastAsia="uk-UA"/>
        </w:rPr>
        <w:t> </w:t>
      </w:r>
      <w:r w:rsidRPr="008E22A8">
        <w:rPr>
          <w:rFonts w:ascii="Times New Roman" w:eastAsia="Times New Roman" w:hAnsi="Times New Roman" w:cs="Times New Roman"/>
          <w:spacing w:val="-4"/>
          <w:sz w:val="24"/>
          <w:szCs w:val="24"/>
          <w:lang w:eastAsia="uk-UA"/>
        </w:rPr>
        <w:t>94/зп-23.</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З </w:t>
      </w:r>
      <w:r w:rsidR="000763DB">
        <w:rPr>
          <w:rFonts w:ascii="Times New Roman" w:eastAsia="Times New Roman" w:hAnsi="Times New Roman" w:cs="Times New Roman"/>
          <w:sz w:val="24"/>
          <w:szCs w:val="24"/>
          <w:lang w:eastAsia="uk-UA"/>
        </w:rPr>
        <w:t>огляду на зазначене Шаповал Д.В.</w:t>
      </w:r>
      <w:r w:rsidRPr="008E22A8">
        <w:rPr>
          <w:rFonts w:ascii="Times New Roman" w:eastAsia="Times New Roman" w:hAnsi="Times New Roman" w:cs="Times New Roman"/>
          <w:sz w:val="24"/>
          <w:szCs w:val="24"/>
          <w:lang w:eastAsia="uk-UA"/>
        </w:rPr>
        <w:t xml:space="preserve"> отримав такі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75"/>
        <w:gridCol w:w="5403"/>
        <w:gridCol w:w="1417"/>
        <w:gridCol w:w="1121"/>
      </w:tblGrid>
      <w:tr w:rsidR="008E22A8" w:rsidRPr="008E22A8" w:rsidTr="00865F18">
        <w:trPr>
          <w:trHeight w:val="315"/>
        </w:trPr>
        <w:tc>
          <w:tcPr>
            <w:tcW w:w="1675" w:type="dxa"/>
            <w:tcMar>
              <w:top w:w="30" w:type="dxa"/>
              <w:left w:w="45" w:type="dxa"/>
              <w:bottom w:w="30" w:type="dxa"/>
              <w:right w:w="45" w:type="dxa"/>
            </w:tcMar>
            <w:vAlign w:val="center"/>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lastRenderedPageBreak/>
              <w:t>Критерій</w:t>
            </w:r>
          </w:p>
        </w:tc>
        <w:tc>
          <w:tcPr>
            <w:tcW w:w="5403" w:type="dxa"/>
            <w:tcMar>
              <w:top w:w="30" w:type="dxa"/>
              <w:left w:w="45" w:type="dxa"/>
              <w:bottom w:w="30" w:type="dxa"/>
              <w:right w:w="45" w:type="dxa"/>
            </w:tcMar>
            <w:vAlign w:val="bottom"/>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uk-UA"/>
              </w:rPr>
            </w:pPr>
          </w:p>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Показник</w:t>
            </w:r>
          </w:p>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uk-UA"/>
              </w:rPr>
            </w:pPr>
          </w:p>
        </w:tc>
        <w:tc>
          <w:tcPr>
            <w:tcW w:w="1417" w:type="dxa"/>
            <w:tcMar>
              <w:top w:w="30" w:type="dxa"/>
              <w:left w:w="45" w:type="dxa"/>
              <w:bottom w:w="30" w:type="dxa"/>
              <w:right w:w="45" w:type="dxa"/>
            </w:tcMar>
            <w:vAlign w:val="bottom"/>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Бал</w:t>
            </w:r>
          </w:p>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uk-UA"/>
              </w:rPr>
            </w:pPr>
          </w:p>
        </w:tc>
        <w:tc>
          <w:tcPr>
            <w:tcW w:w="1121" w:type="dxa"/>
            <w:tcMar>
              <w:top w:w="30" w:type="dxa"/>
              <w:left w:w="45" w:type="dxa"/>
              <w:bottom w:w="30" w:type="dxa"/>
              <w:right w:w="45" w:type="dxa"/>
            </w:tcMar>
            <w:vAlign w:val="center"/>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Бал за критерій</w:t>
            </w:r>
          </w:p>
        </w:tc>
      </w:tr>
      <w:tr w:rsidR="008E22A8" w:rsidRPr="008E22A8" w:rsidTr="00865F18">
        <w:trPr>
          <w:trHeight w:val="315"/>
        </w:trPr>
        <w:tc>
          <w:tcPr>
            <w:tcW w:w="1675" w:type="dxa"/>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Професійна компетентність</w:t>
            </w:r>
          </w:p>
        </w:tc>
        <w:tc>
          <w:tcPr>
            <w:tcW w:w="5403" w:type="dxa"/>
            <w:tcMar>
              <w:top w:w="30" w:type="dxa"/>
              <w:left w:w="45" w:type="dxa"/>
              <w:bottom w:w="30" w:type="dxa"/>
              <w:right w:w="45" w:type="dxa"/>
            </w:tcMar>
            <w:vAlign w:val="bottom"/>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Когнітивні здібності</w:t>
            </w:r>
          </w:p>
        </w:tc>
        <w:tc>
          <w:tcPr>
            <w:tcW w:w="1417" w:type="dxa"/>
            <w:tcMar>
              <w:top w:w="30" w:type="dxa"/>
              <w:left w:w="45" w:type="dxa"/>
              <w:bottom w:w="30" w:type="dxa"/>
              <w:right w:w="45" w:type="dxa"/>
            </w:tcMar>
            <w:vAlign w:val="bottom"/>
            <w:hideMark/>
          </w:tcPr>
          <w:p w:rsidR="008E22A8" w:rsidRPr="008E22A8" w:rsidRDefault="001D3966" w:rsidP="008E22A8">
            <w:pPr>
              <w:spacing w:after="0" w:line="240" w:lineRule="auto"/>
              <w:contextualSpacing/>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50,5</w:t>
            </w:r>
          </w:p>
        </w:tc>
        <w:tc>
          <w:tcPr>
            <w:tcW w:w="1121" w:type="dxa"/>
            <w:vMerge w:val="restart"/>
            <w:tcMar>
              <w:top w:w="30" w:type="dxa"/>
              <w:left w:w="45" w:type="dxa"/>
              <w:bottom w:w="30" w:type="dxa"/>
              <w:right w:w="45" w:type="dxa"/>
            </w:tcMar>
            <w:vAlign w:val="center"/>
            <w:hideMark/>
          </w:tcPr>
          <w:p w:rsidR="008E22A8" w:rsidRPr="008E22A8" w:rsidRDefault="001D3966" w:rsidP="008E22A8">
            <w:pPr>
              <w:spacing w:after="0" w:line="240" w:lineRule="auto"/>
              <w:contextualSpacing/>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352,5</w:t>
            </w:r>
          </w:p>
        </w:tc>
      </w:tr>
      <w:tr w:rsidR="008E22A8" w:rsidRPr="008E22A8" w:rsidTr="00865F18">
        <w:trPr>
          <w:trHeight w:val="315"/>
        </w:trPr>
        <w:tc>
          <w:tcPr>
            <w:tcW w:w="1675" w:type="dxa"/>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Знання історії української державності</w:t>
            </w:r>
          </w:p>
        </w:tc>
        <w:tc>
          <w:tcPr>
            <w:tcW w:w="1417" w:type="dxa"/>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40</w:t>
            </w:r>
          </w:p>
        </w:tc>
        <w:tc>
          <w:tcPr>
            <w:tcW w:w="1121" w:type="dxa"/>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uk-UA"/>
              </w:rPr>
            </w:pPr>
          </w:p>
        </w:tc>
      </w:tr>
      <w:tr w:rsidR="008E22A8" w:rsidRPr="008E22A8" w:rsidTr="00865F18">
        <w:trPr>
          <w:trHeight w:val="315"/>
        </w:trPr>
        <w:tc>
          <w:tcPr>
            <w:tcW w:w="1675" w:type="dxa"/>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Знання у сфері права та спеціалізації суду</w:t>
            </w:r>
          </w:p>
        </w:tc>
        <w:tc>
          <w:tcPr>
            <w:tcW w:w="1417" w:type="dxa"/>
            <w:tcMar>
              <w:top w:w="30" w:type="dxa"/>
              <w:left w:w="45" w:type="dxa"/>
              <w:bottom w:w="30" w:type="dxa"/>
              <w:right w:w="45" w:type="dxa"/>
            </w:tcMar>
            <w:vAlign w:val="bottom"/>
            <w:hideMark/>
          </w:tcPr>
          <w:p w:rsidR="008E22A8" w:rsidRPr="008E22A8" w:rsidRDefault="001D3966" w:rsidP="008E22A8">
            <w:pPr>
              <w:spacing w:after="0" w:line="240" w:lineRule="auto"/>
              <w:contextualSpacing/>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143</w:t>
            </w:r>
          </w:p>
        </w:tc>
        <w:tc>
          <w:tcPr>
            <w:tcW w:w="1121" w:type="dxa"/>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uk-UA"/>
              </w:rPr>
            </w:pPr>
          </w:p>
        </w:tc>
      </w:tr>
      <w:tr w:rsidR="008E22A8" w:rsidRPr="008E22A8" w:rsidTr="00865F18">
        <w:trPr>
          <w:trHeight w:val="315"/>
        </w:trPr>
        <w:tc>
          <w:tcPr>
            <w:tcW w:w="1675" w:type="dxa"/>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417" w:type="dxa"/>
            <w:tcMar>
              <w:top w:w="30" w:type="dxa"/>
              <w:left w:w="45" w:type="dxa"/>
              <w:bottom w:w="30" w:type="dxa"/>
              <w:right w:w="45" w:type="dxa"/>
            </w:tcMar>
            <w:vAlign w:val="bottom"/>
            <w:hideMark/>
          </w:tcPr>
          <w:p w:rsidR="008E22A8" w:rsidRPr="008E22A8" w:rsidRDefault="001D3966" w:rsidP="008E22A8">
            <w:pPr>
              <w:spacing w:after="0" w:line="240" w:lineRule="auto"/>
              <w:contextualSpacing/>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119</w:t>
            </w:r>
          </w:p>
        </w:tc>
        <w:tc>
          <w:tcPr>
            <w:tcW w:w="1121" w:type="dxa"/>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uk-UA"/>
              </w:rPr>
            </w:pPr>
          </w:p>
        </w:tc>
      </w:tr>
    </w:tbl>
    <w:p w:rsidR="008E22A8" w:rsidRPr="008E22A8" w:rsidRDefault="008E22A8" w:rsidP="008E22A8">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ru-RU"/>
        </w:rPr>
      </w:pP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8E22A8">
        <w:rPr>
          <w:rFonts w:ascii="Times New Roman" w:eastAsia="Times New Roman" w:hAnsi="Times New Roman" w:cs="Times New Roman"/>
          <w:sz w:val="24"/>
          <w:szCs w:val="24"/>
          <w:lang w:eastAsia="uk-UA"/>
        </w:rPr>
        <w:t>бала</w:t>
      </w:r>
      <w:proofErr w:type="spellEnd"/>
      <w:r w:rsidRPr="008E22A8">
        <w:rPr>
          <w:rFonts w:ascii="Times New Roman" w:eastAsia="Times New Roman" w:hAnsi="Times New Roman" w:cs="Times New Roman"/>
          <w:sz w:val="24"/>
          <w:szCs w:val="24"/>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8E22A8">
        <w:rPr>
          <w:rFonts w:ascii="Times New Roman" w:eastAsia="Times New Roman" w:hAnsi="Times New Roman" w:cs="Times New Roman"/>
          <w:sz w:val="24"/>
          <w:szCs w:val="24"/>
          <w:lang w:eastAsia="uk-UA"/>
        </w:rPr>
        <w:t>бала</w:t>
      </w:r>
      <w:proofErr w:type="spellEnd"/>
      <w:r w:rsidRPr="008E22A8">
        <w:rPr>
          <w:rFonts w:ascii="Times New Roman" w:eastAsia="Times New Roman" w:hAnsi="Times New Roman" w:cs="Times New Roman"/>
          <w:sz w:val="24"/>
          <w:szCs w:val="24"/>
          <w:lang w:eastAsia="uk-UA"/>
        </w:rPr>
        <w:t xml:space="preserve"> тестування.</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Отже, загальна кількість балі</w:t>
      </w:r>
      <w:r w:rsidR="001D3966">
        <w:rPr>
          <w:rFonts w:ascii="Times New Roman" w:eastAsia="Times New Roman" w:hAnsi="Times New Roman" w:cs="Times New Roman"/>
          <w:sz w:val="24"/>
          <w:szCs w:val="24"/>
          <w:lang w:eastAsia="uk-UA"/>
        </w:rPr>
        <w:t>в за кваліфікаційний іспит – 352,5</w:t>
      </w:r>
      <w:r w:rsidRPr="008E22A8">
        <w:rPr>
          <w:rFonts w:ascii="Times New Roman" w:eastAsia="Times New Roman" w:hAnsi="Times New Roman" w:cs="Times New Roman"/>
          <w:sz w:val="24"/>
          <w:szCs w:val="24"/>
          <w:lang w:eastAsia="uk-UA"/>
        </w:rPr>
        <w:t xml:space="preserve"> </w:t>
      </w:r>
      <w:proofErr w:type="spellStart"/>
      <w:r w:rsidRPr="008E22A8">
        <w:rPr>
          <w:rFonts w:ascii="Times New Roman" w:eastAsia="Times New Roman" w:hAnsi="Times New Roman" w:cs="Times New Roman"/>
          <w:sz w:val="24"/>
          <w:szCs w:val="24"/>
          <w:lang w:eastAsia="uk-UA"/>
        </w:rPr>
        <w:t>бала</w:t>
      </w:r>
      <w:proofErr w:type="spellEnd"/>
      <w:r w:rsidRPr="008E22A8">
        <w:rPr>
          <w:rFonts w:ascii="Times New Roman" w:eastAsia="Times New Roman" w:hAnsi="Times New Roman" w:cs="Times New Roman"/>
          <w:sz w:val="24"/>
          <w:szCs w:val="24"/>
          <w:lang w:eastAsia="uk-UA"/>
        </w:rPr>
        <w:t xml:space="preserve"> із 400 можливих, що свідчить </w:t>
      </w:r>
      <w:r w:rsidR="001D3966">
        <w:rPr>
          <w:rFonts w:ascii="Times New Roman" w:eastAsia="Times New Roman" w:hAnsi="Times New Roman" w:cs="Times New Roman"/>
          <w:sz w:val="24"/>
          <w:szCs w:val="24"/>
          <w:lang w:eastAsia="uk-UA"/>
        </w:rPr>
        <w:t>про підтвердження Шаповалом Д.В.</w:t>
      </w:r>
      <w:r w:rsidRPr="008E22A8">
        <w:rPr>
          <w:rFonts w:ascii="Times New Roman" w:eastAsia="Times New Roman" w:hAnsi="Times New Roman" w:cs="Times New Roman"/>
          <w:sz w:val="24"/>
          <w:szCs w:val="24"/>
          <w:lang w:eastAsia="uk-UA"/>
        </w:rPr>
        <w:t xml:space="preserve"> здатності здійснювати правосуддя в апеляційному господарському суді за критерієм професійної компетентності.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b/>
          <w:bCs/>
          <w:sz w:val="24"/>
          <w:szCs w:val="24"/>
          <w:lang w:eastAsia="ru-RU"/>
        </w:rPr>
        <w:t xml:space="preserve">Проведення спеціальної перевірки.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w:t>
      </w:r>
      <w:r w:rsidR="006215C4">
        <w:rPr>
          <w:rFonts w:ascii="Times New Roman" w:eastAsia="Times New Roman" w:hAnsi="Times New Roman" w:cs="Times New Roman"/>
          <w:sz w:val="24"/>
          <w:szCs w:val="24"/>
          <w:lang w:eastAsia="uk-UA"/>
        </w:rPr>
        <w:t>перевірки стосовно Шаповала Д.В.</w:t>
      </w:r>
    </w:p>
    <w:p w:rsidR="008E22A8" w:rsidRPr="00CA6FD6" w:rsidRDefault="008E22A8" w:rsidP="008E22A8">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CA6FD6">
        <w:rPr>
          <w:rFonts w:ascii="Times New Roman" w:eastAsia="Times New Roman" w:hAnsi="Times New Roman" w:cs="Times New Roman"/>
          <w:spacing w:val="-4"/>
          <w:sz w:val="24"/>
          <w:szCs w:val="24"/>
          <w:lang w:eastAsia="uk-UA"/>
        </w:rPr>
        <w:t>Запити про надання</w:t>
      </w:r>
      <w:r w:rsidR="006215C4" w:rsidRPr="00CA6FD6">
        <w:rPr>
          <w:rFonts w:ascii="Times New Roman" w:eastAsia="Times New Roman" w:hAnsi="Times New Roman" w:cs="Times New Roman"/>
          <w:spacing w:val="-4"/>
          <w:sz w:val="24"/>
          <w:szCs w:val="24"/>
          <w:lang w:eastAsia="uk-UA"/>
        </w:rPr>
        <w:t xml:space="preserve"> відомостей стосовно Шаповала Д.В.</w:t>
      </w:r>
      <w:r w:rsidRPr="00CA6FD6">
        <w:rPr>
          <w:rFonts w:ascii="Times New Roman" w:eastAsia="Times New Roman" w:hAnsi="Times New Roman" w:cs="Times New Roman"/>
          <w:spacing w:val="-4"/>
          <w:sz w:val="24"/>
          <w:szCs w:val="24"/>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Рішенням Вищої кваліфікаційної комісії суддів України від 12 травня 2025 року № 16/ас-25 установлено, що під час проведення спеціальної перевірки не отримано інформації, яка може свідчити про невідповідність вимогам до кандида</w:t>
      </w:r>
      <w:r w:rsidR="006215C4">
        <w:rPr>
          <w:rFonts w:ascii="Times New Roman" w:eastAsia="Times New Roman" w:hAnsi="Times New Roman" w:cs="Times New Roman"/>
          <w:sz w:val="24"/>
          <w:szCs w:val="24"/>
          <w:lang w:eastAsia="uk-UA"/>
        </w:rPr>
        <w:t>та на посаду судді Шаповала Д.В.</w:t>
      </w:r>
      <w:r w:rsidRPr="008E22A8">
        <w:rPr>
          <w:rFonts w:ascii="Times New Roman" w:eastAsia="Times New Roman" w:hAnsi="Times New Roman" w:cs="Times New Roman"/>
          <w:sz w:val="24"/>
          <w:szCs w:val="24"/>
          <w:lang w:eastAsia="uk-UA"/>
        </w:rPr>
        <w:t>,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b/>
          <w:bCs/>
          <w:sz w:val="24"/>
          <w:szCs w:val="24"/>
          <w:lang w:eastAsia="ru-RU"/>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Calibri" w:hAnsi="Times New Roman" w:cs="Times New Roman"/>
          <w:b/>
          <w:bCs/>
          <w:sz w:val="24"/>
          <w:szCs w:val="24"/>
          <w:shd w:val="clear" w:color="auto" w:fill="FFFFFF"/>
        </w:rPr>
        <w:t>Стислий опис проходження другого етапу кваліфікаційного оцінювання.</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Рішеннями Комісії від 19 березня 2025 року № 56/зп-25 допущено 83 кандидатів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w:t>
      </w:r>
      <w:r w:rsidRPr="008E22A8">
        <w:rPr>
          <w:rFonts w:ascii="Times New Roman" w:eastAsia="Times New Roman" w:hAnsi="Times New Roman" w:cs="Times New Roman"/>
          <w:sz w:val="24"/>
          <w:szCs w:val="24"/>
          <w:lang w:eastAsia="uk-UA"/>
        </w:rPr>
        <w:lastRenderedPageBreak/>
        <w:t>межах конкурсу, оголошеного рішенням Комісії від 14 вересня 2023 року № 94/зп-23</w:t>
      </w:r>
      <w:r w:rsidR="006215C4">
        <w:rPr>
          <w:rFonts w:ascii="Times New Roman" w:eastAsia="Times New Roman" w:hAnsi="Times New Roman" w:cs="Times New Roman"/>
          <w:sz w:val="24"/>
          <w:szCs w:val="24"/>
          <w:lang w:eastAsia="uk-UA"/>
        </w:rPr>
        <w:t xml:space="preserve"> (зі змінами), зокрема Шаповала Д</w:t>
      </w:r>
      <w:r w:rsidRPr="008E22A8">
        <w:rPr>
          <w:rFonts w:ascii="Times New Roman" w:eastAsia="Times New Roman" w:hAnsi="Times New Roman" w:cs="Times New Roman"/>
          <w:sz w:val="24"/>
          <w:szCs w:val="24"/>
          <w:lang w:eastAsia="uk-UA"/>
        </w:rPr>
        <w:t>.В. Цим же ж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 проводиться у складі Другої палати Вищої кваліфікаційної комісії суддів України.</w:t>
      </w:r>
    </w:p>
    <w:p w:rsidR="008E22A8" w:rsidRPr="008619EF" w:rsidRDefault="008E22A8" w:rsidP="008E22A8">
      <w:pPr>
        <w:spacing w:after="0" w:line="240" w:lineRule="auto"/>
        <w:ind w:firstLine="709"/>
        <w:contextualSpacing/>
        <w:jc w:val="both"/>
        <w:rPr>
          <w:rFonts w:ascii="Times New Roman" w:eastAsia="Times New Roman" w:hAnsi="Times New Roman" w:cs="Times New Roman"/>
          <w:spacing w:val="-2"/>
          <w:sz w:val="24"/>
          <w:szCs w:val="24"/>
          <w:lang w:eastAsia="uk-UA"/>
        </w:rPr>
      </w:pPr>
      <w:r w:rsidRPr="008619EF">
        <w:rPr>
          <w:rFonts w:ascii="Times New Roman" w:eastAsia="Times New Roman" w:hAnsi="Times New Roman" w:cs="Times New Roman"/>
          <w:spacing w:val="-2"/>
          <w:sz w:val="24"/>
          <w:szCs w:val="24"/>
          <w:lang w:eastAsia="uk-UA"/>
        </w:rPr>
        <w:t>Відповідно до протоколу повторного розподілу між членами Комісії  від  20  березня  2025 року доповідачем у справі кандидата на посаду судді апеляційного господа</w:t>
      </w:r>
      <w:r w:rsidR="00BF39AF" w:rsidRPr="008619EF">
        <w:rPr>
          <w:rFonts w:ascii="Times New Roman" w:eastAsia="Times New Roman" w:hAnsi="Times New Roman" w:cs="Times New Roman"/>
          <w:spacing w:val="-2"/>
          <w:sz w:val="24"/>
          <w:szCs w:val="24"/>
          <w:lang w:eastAsia="uk-UA"/>
        </w:rPr>
        <w:t>рського суду Шаповала Д</w:t>
      </w:r>
      <w:r w:rsidRPr="008619EF">
        <w:rPr>
          <w:rFonts w:ascii="Times New Roman" w:eastAsia="Times New Roman" w:hAnsi="Times New Roman" w:cs="Times New Roman"/>
          <w:spacing w:val="-2"/>
          <w:sz w:val="24"/>
          <w:szCs w:val="24"/>
          <w:lang w:eastAsia="uk-UA"/>
        </w:rPr>
        <w:t xml:space="preserve">.В. визначено члена Комісії </w:t>
      </w:r>
      <w:proofErr w:type="spellStart"/>
      <w:r w:rsidRPr="008619EF">
        <w:rPr>
          <w:rFonts w:ascii="Times New Roman" w:eastAsia="Times New Roman" w:hAnsi="Times New Roman" w:cs="Times New Roman"/>
          <w:spacing w:val="-2"/>
          <w:sz w:val="24"/>
          <w:szCs w:val="24"/>
          <w:lang w:eastAsia="uk-UA"/>
        </w:rPr>
        <w:t>Омельяна</w:t>
      </w:r>
      <w:proofErr w:type="spellEnd"/>
      <w:r w:rsidRPr="008619EF">
        <w:rPr>
          <w:rFonts w:ascii="Times New Roman" w:eastAsia="Times New Roman" w:hAnsi="Times New Roman" w:cs="Times New Roman"/>
          <w:spacing w:val="-2"/>
          <w:sz w:val="24"/>
          <w:szCs w:val="24"/>
          <w:lang w:eastAsia="uk-UA"/>
        </w:rPr>
        <w:t xml:space="preserve"> О.С.</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Комісія 11 квітня 2025 року звернулась до кандидатів на посади суддів в апеляційних господарських судах </w:t>
      </w:r>
      <w:r w:rsidR="001329DC">
        <w:rPr>
          <w:rFonts w:ascii="Times New Roman" w:eastAsia="Times New Roman" w:hAnsi="Times New Roman" w:cs="Times New Roman"/>
          <w:sz w:val="24"/>
          <w:szCs w:val="24"/>
          <w:lang w:eastAsia="uk-UA"/>
        </w:rPr>
        <w:t>(лист № 21-2600/25) та запропону</w:t>
      </w:r>
      <w:r w:rsidRPr="008E22A8">
        <w:rPr>
          <w:rFonts w:ascii="Times New Roman" w:eastAsia="Times New Roman" w:hAnsi="Times New Roman" w:cs="Times New Roman"/>
          <w:sz w:val="24"/>
          <w:szCs w:val="24"/>
          <w:lang w:eastAsia="uk-UA"/>
        </w:rPr>
        <w:t>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w:t>
      </w:r>
      <w:r w:rsidR="001329DC">
        <w:rPr>
          <w:rFonts w:ascii="Times New Roman" w:eastAsia="Times New Roman" w:hAnsi="Times New Roman" w:cs="Times New Roman"/>
          <w:sz w:val="24"/>
          <w:szCs w:val="24"/>
          <w:lang w:eastAsia="uk-UA"/>
        </w:rPr>
        <w:t>с увагу кандидатів було звернено</w:t>
      </w:r>
      <w:r w:rsidRPr="008E22A8">
        <w:rPr>
          <w:rFonts w:ascii="Times New Roman" w:eastAsia="Times New Roman" w:hAnsi="Times New Roman" w:cs="Times New Roman"/>
          <w:sz w:val="24"/>
          <w:szCs w:val="24"/>
          <w:lang w:eastAsia="uk-UA"/>
        </w:rPr>
        <w:t xml:space="preserve"> на пункт  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8E22A8">
        <w:rPr>
          <w:rFonts w:ascii="Times New Roman" w:eastAsia="Times New Roman" w:hAnsi="Times New Roman" w:cs="Times New Roman"/>
          <w:sz w:val="24"/>
          <w:szCs w:val="24"/>
          <w:lang w:eastAsia="uk-UA"/>
        </w:rPr>
        <w:t>бала</w:t>
      </w:r>
      <w:proofErr w:type="spellEnd"/>
      <w:r w:rsidRPr="008E22A8">
        <w:rPr>
          <w:rFonts w:ascii="Times New Roman" w:eastAsia="Times New Roman" w:hAnsi="Times New Roman" w:cs="Times New Roman"/>
          <w:sz w:val="24"/>
          <w:szCs w:val="24"/>
          <w:lang w:eastAsia="uk-UA"/>
        </w:rPr>
        <w:t xml:space="preserve">, ефективна взаємодія – 12,5 </w:t>
      </w:r>
      <w:proofErr w:type="spellStart"/>
      <w:r w:rsidRPr="008E22A8">
        <w:rPr>
          <w:rFonts w:ascii="Times New Roman" w:eastAsia="Times New Roman" w:hAnsi="Times New Roman" w:cs="Times New Roman"/>
          <w:sz w:val="24"/>
          <w:szCs w:val="24"/>
          <w:lang w:eastAsia="uk-UA"/>
        </w:rPr>
        <w:t>бала</w:t>
      </w:r>
      <w:proofErr w:type="spellEnd"/>
      <w:r w:rsidRPr="008E22A8">
        <w:rPr>
          <w:rFonts w:ascii="Times New Roman" w:eastAsia="Times New Roman" w:hAnsi="Times New Roman" w:cs="Times New Roman"/>
          <w:sz w:val="24"/>
          <w:szCs w:val="24"/>
          <w:lang w:eastAsia="uk-UA"/>
        </w:rPr>
        <w:t>, стійкість мотивації – 12,5 </w:t>
      </w:r>
      <w:proofErr w:type="spellStart"/>
      <w:r w:rsidRPr="008E22A8">
        <w:rPr>
          <w:rFonts w:ascii="Times New Roman" w:eastAsia="Times New Roman" w:hAnsi="Times New Roman" w:cs="Times New Roman"/>
          <w:sz w:val="24"/>
          <w:szCs w:val="24"/>
          <w:lang w:eastAsia="uk-UA"/>
        </w:rPr>
        <w:t>бала</w:t>
      </w:r>
      <w:proofErr w:type="spellEnd"/>
      <w:r w:rsidRPr="008E22A8">
        <w:rPr>
          <w:rFonts w:ascii="Times New Roman" w:eastAsia="Times New Roman" w:hAnsi="Times New Roman" w:cs="Times New Roman"/>
          <w:sz w:val="24"/>
          <w:szCs w:val="24"/>
          <w:lang w:eastAsia="uk-UA"/>
        </w:rPr>
        <w:t xml:space="preserve">, емоційна стійкість – 12,5 </w:t>
      </w:r>
      <w:proofErr w:type="spellStart"/>
      <w:r w:rsidRPr="008E22A8">
        <w:rPr>
          <w:rFonts w:ascii="Times New Roman" w:eastAsia="Times New Roman" w:hAnsi="Times New Roman" w:cs="Times New Roman"/>
          <w:sz w:val="24"/>
          <w:szCs w:val="24"/>
          <w:lang w:eastAsia="uk-UA"/>
        </w:rPr>
        <w:t>бала</w:t>
      </w:r>
      <w:proofErr w:type="spellEnd"/>
      <w:r w:rsidRPr="008E22A8">
        <w:rPr>
          <w:rFonts w:ascii="Times New Roman" w:eastAsia="Times New Roman" w:hAnsi="Times New Roman" w:cs="Times New Roman"/>
          <w:sz w:val="24"/>
          <w:szCs w:val="24"/>
          <w:lang w:eastAsia="uk-UA"/>
        </w:rPr>
        <w:t xml:space="preserve">). </w:t>
      </w:r>
    </w:p>
    <w:p w:rsidR="008E22A8" w:rsidRPr="008E22A8" w:rsidRDefault="00EB0DFB" w:rsidP="008E22A8">
      <w:pPr>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Кандидатом Шаповалом Д.В.</w:t>
      </w:r>
      <w:r w:rsidR="008E22A8" w:rsidRPr="008E22A8">
        <w:rPr>
          <w:rFonts w:ascii="Times New Roman" w:eastAsia="Times New Roman" w:hAnsi="Times New Roman" w:cs="Times New Roman"/>
          <w:sz w:val="24"/>
          <w:szCs w:val="24"/>
          <w:lang w:eastAsia="uk-UA"/>
        </w:rPr>
        <w:t xml:space="preserve"> 2</w:t>
      </w:r>
      <w:r>
        <w:rPr>
          <w:rFonts w:ascii="Times New Roman" w:eastAsia="Times New Roman" w:hAnsi="Times New Roman" w:cs="Times New Roman"/>
          <w:sz w:val="24"/>
          <w:szCs w:val="24"/>
          <w:lang w:eastAsia="uk-UA"/>
        </w:rPr>
        <w:t>4</w:t>
      </w:r>
      <w:r w:rsidR="008E22A8" w:rsidRPr="008E22A8">
        <w:rPr>
          <w:rFonts w:ascii="Times New Roman" w:eastAsia="Times New Roman" w:hAnsi="Times New Roman" w:cs="Times New Roman"/>
          <w:sz w:val="24"/>
          <w:szCs w:val="24"/>
          <w:lang w:eastAsia="uk-UA"/>
        </w:rPr>
        <w:t xml:space="preserve"> квітня 2025 року надіслано до Комісії відповідні пояснення та докази на їх підтвердження. У своїх поясненнях кандидат навів інформацію, яка, на його думку, підтверджує його відповідні</w:t>
      </w:r>
      <w:r w:rsidR="00F927BF">
        <w:rPr>
          <w:rFonts w:ascii="Times New Roman" w:eastAsia="Times New Roman" w:hAnsi="Times New Roman" w:cs="Times New Roman"/>
          <w:sz w:val="24"/>
          <w:szCs w:val="24"/>
          <w:lang w:eastAsia="uk-UA"/>
        </w:rPr>
        <w:t>сть показникам критерію особистої компетентності</w:t>
      </w:r>
      <w:r w:rsidR="008E22A8" w:rsidRPr="008E22A8">
        <w:rPr>
          <w:rFonts w:ascii="Times New Roman" w:eastAsia="Times New Roman" w:hAnsi="Times New Roman" w:cs="Times New Roman"/>
          <w:sz w:val="24"/>
          <w:szCs w:val="24"/>
          <w:lang w:eastAsia="uk-UA"/>
        </w:rPr>
        <w:t xml:space="preserve">: «Рішучість та відповідальність», «Безперервний розвиток», </w:t>
      </w:r>
      <w:r w:rsidR="00F927BF">
        <w:rPr>
          <w:rFonts w:ascii="Times New Roman" w:eastAsia="Times New Roman" w:hAnsi="Times New Roman" w:cs="Times New Roman"/>
          <w:sz w:val="24"/>
          <w:szCs w:val="24"/>
          <w:lang w:eastAsia="uk-UA"/>
        </w:rPr>
        <w:t>та показникам критерію соціальної компетентності</w:t>
      </w:r>
      <w:r w:rsidR="008E22A8" w:rsidRPr="008E22A8">
        <w:rPr>
          <w:rFonts w:ascii="Times New Roman" w:eastAsia="Times New Roman" w:hAnsi="Times New Roman" w:cs="Times New Roman"/>
          <w:sz w:val="24"/>
          <w:szCs w:val="24"/>
          <w:lang w:eastAsia="uk-UA"/>
        </w:rPr>
        <w:t xml:space="preserve">: «Ефективна комунікація», «Ефективна взаємодія», «Стійкість мотивації», «Емоційна стійкість». </w:t>
      </w:r>
    </w:p>
    <w:p w:rsidR="008E22A8" w:rsidRPr="008E22A8" w:rsidRDefault="00EB0DFB" w:rsidP="008E22A8">
      <w:pPr>
        <w:spacing w:after="0" w:line="240" w:lineRule="auto"/>
        <w:ind w:firstLine="709"/>
        <w:contextualSpacing/>
        <w:jc w:val="both"/>
        <w:rPr>
          <w:rFonts w:ascii="Times New Roman" w:eastAsia="Times New Roman" w:hAnsi="Times New Roman" w:cs="Times New Roman"/>
          <w:sz w:val="24"/>
          <w:szCs w:val="24"/>
          <w:lang w:eastAsia="uk-UA"/>
        </w:rPr>
      </w:pPr>
      <w:r>
        <w:rPr>
          <w:rFonts w:ascii="ProbaPro" w:eastAsia="Times New Roman" w:hAnsi="ProbaPro" w:cs="Times New Roman"/>
          <w:color w:val="000000"/>
          <w:sz w:val="24"/>
          <w:szCs w:val="24"/>
          <w:lang w:eastAsia="uk-UA"/>
        </w:rPr>
        <w:t>До Комісії 10</w:t>
      </w:r>
      <w:r w:rsidR="008E22A8" w:rsidRPr="008E22A8">
        <w:rPr>
          <w:rFonts w:ascii="ProbaPro" w:eastAsia="Times New Roman" w:hAnsi="ProbaPro" w:cs="Times New Roman"/>
          <w:color w:val="000000"/>
          <w:sz w:val="24"/>
          <w:szCs w:val="24"/>
          <w:lang w:eastAsia="uk-UA"/>
        </w:rPr>
        <w:t xml:space="preserve"> червня 2025 року надійшло рішення Громадської ради доброчесності (далі – ГРД) про надання Вищій кваліфікаційній комісії суддів України інформації стосовно кандидата на посаду судді апеляційно</w:t>
      </w:r>
      <w:r>
        <w:rPr>
          <w:rFonts w:ascii="ProbaPro" w:eastAsia="Times New Roman" w:hAnsi="ProbaPro" w:cs="Times New Roman"/>
          <w:color w:val="000000"/>
          <w:sz w:val="24"/>
          <w:szCs w:val="24"/>
          <w:lang w:eastAsia="uk-UA"/>
        </w:rPr>
        <w:t>го господарського суду Шаповала Д</w:t>
      </w:r>
      <w:r w:rsidR="008E22A8" w:rsidRPr="008E22A8">
        <w:rPr>
          <w:rFonts w:ascii="ProbaPro" w:eastAsia="Times New Roman" w:hAnsi="ProbaPro" w:cs="Times New Roman"/>
          <w:color w:val="000000"/>
          <w:sz w:val="24"/>
          <w:szCs w:val="24"/>
          <w:lang w:eastAsia="uk-UA"/>
        </w:rPr>
        <w:t>.В.</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ProbaPro" w:eastAsia="Times New Roman" w:hAnsi="ProbaPro" w:cs="Times New Roman"/>
          <w:color w:val="000000"/>
          <w:sz w:val="24"/>
          <w:szCs w:val="24"/>
          <w:lang w:eastAsia="uk-UA"/>
        </w:rPr>
        <w:t>Членом Ком</w:t>
      </w:r>
      <w:r w:rsidR="00EB0DFB">
        <w:rPr>
          <w:rFonts w:ascii="ProbaPro" w:eastAsia="Times New Roman" w:hAnsi="ProbaPro" w:cs="Times New Roman"/>
          <w:color w:val="000000"/>
          <w:sz w:val="24"/>
          <w:szCs w:val="24"/>
          <w:lang w:eastAsia="uk-UA"/>
        </w:rPr>
        <w:t>ісії – доповідачем листом від 11 червня 2025 року № 32 дпс-1000</w:t>
      </w:r>
      <w:r w:rsidRPr="008E22A8">
        <w:rPr>
          <w:rFonts w:ascii="ProbaPro" w:eastAsia="Times New Roman" w:hAnsi="ProbaPro" w:cs="Times New Roman"/>
          <w:color w:val="000000"/>
          <w:sz w:val="24"/>
          <w:szCs w:val="24"/>
          <w:lang w:eastAsia="uk-UA"/>
        </w:rPr>
        <w:t>/24 запропоновано Ш</w:t>
      </w:r>
      <w:r w:rsidR="00DC3D7E">
        <w:rPr>
          <w:rFonts w:ascii="ProbaPro" w:eastAsia="Times New Roman" w:hAnsi="ProbaPro" w:cs="Times New Roman"/>
          <w:color w:val="000000"/>
          <w:sz w:val="24"/>
          <w:szCs w:val="24"/>
          <w:lang w:eastAsia="uk-UA"/>
        </w:rPr>
        <w:t>аповалу Д</w:t>
      </w:r>
      <w:r w:rsidRPr="008E22A8">
        <w:rPr>
          <w:rFonts w:ascii="ProbaPro" w:eastAsia="Times New Roman" w:hAnsi="ProbaPro" w:cs="Times New Roman"/>
          <w:color w:val="000000"/>
          <w:sz w:val="24"/>
          <w:szCs w:val="24"/>
          <w:lang w:eastAsia="uk-UA"/>
        </w:rPr>
        <w:t>.В. надати пояснення та документи чи інші відомості, які доповнюють, спростовують або у</w:t>
      </w:r>
      <w:r w:rsidR="001329DC">
        <w:rPr>
          <w:rFonts w:ascii="ProbaPro" w:eastAsia="Times New Roman" w:hAnsi="ProbaPro" w:cs="Times New Roman"/>
          <w:color w:val="000000"/>
          <w:sz w:val="24"/>
          <w:szCs w:val="24"/>
          <w:lang w:eastAsia="uk-UA"/>
        </w:rPr>
        <w:t>точнюють інформацію, викладену в</w:t>
      </w:r>
      <w:r w:rsidRPr="008E22A8">
        <w:rPr>
          <w:rFonts w:ascii="ProbaPro" w:eastAsia="Times New Roman" w:hAnsi="ProbaPro" w:cs="Times New Roman"/>
          <w:color w:val="000000"/>
          <w:sz w:val="24"/>
          <w:szCs w:val="24"/>
          <w:lang w:eastAsia="uk-UA"/>
        </w:rPr>
        <w:t xml:space="preserve"> рішенні ГРД. З метою сприяння своєчасному ознайомленню </w:t>
      </w:r>
      <w:r w:rsidR="00F927BF">
        <w:rPr>
          <w:rFonts w:ascii="ProbaPro" w:eastAsia="Times New Roman" w:hAnsi="ProbaPro" w:cs="Times New Roman"/>
          <w:color w:val="000000"/>
          <w:sz w:val="24"/>
          <w:szCs w:val="24"/>
          <w:lang w:eastAsia="uk-UA"/>
        </w:rPr>
        <w:t xml:space="preserve">кандидата </w:t>
      </w:r>
      <w:r w:rsidRPr="008E22A8">
        <w:rPr>
          <w:rFonts w:ascii="ProbaPro" w:eastAsia="Times New Roman" w:hAnsi="ProbaPro" w:cs="Times New Roman"/>
          <w:color w:val="000000"/>
          <w:sz w:val="24"/>
          <w:szCs w:val="24"/>
          <w:lang w:eastAsia="uk-UA"/>
        </w:rPr>
        <w:t>із рішенням ГРД Комісією надіслано його електронну копію.</w:t>
      </w:r>
    </w:p>
    <w:p w:rsidR="008E22A8" w:rsidRPr="008E22A8" w:rsidRDefault="00DC3D7E" w:rsidP="008E22A8">
      <w:pPr>
        <w:spacing w:after="0" w:line="240" w:lineRule="auto"/>
        <w:ind w:firstLine="709"/>
        <w:contextualSpacing/>
        <w:jc w:val="both"/>
        <w:rPr>
          <w:rFonts w:ascii="Times New Roman" w:eastAsia="Times New Roman" w:hAnsi="Times New Roman" w:cs="Times New Roman"/>
          <w:sz w:val="24"/>
          <w:szCs w:val="24"/>
          <w:lang w:eastAsia="uk-UA"/>
        </w:rPr>
      </w:pPr>
      <w:r>
        <w:rPr>
          <w:rFonts w:ascii="ProbaPro" w:eastAsia="Times New Roman" w:hAnsi="ProbaPro" w:cs="Times New Roman"/>
          <w:sz w:val="24"/>
          <w:szCs w:val="24"/>
          <w:lang w:eastAsia="uk-UA"/>
        </w:rPr>
        <w:t>Кандидатом 16</w:t>
      </w:r>
      <w:r w:rsidR="008E22A8" w:rsidRPr="008E22A8">
        <w:rPr>
          <w:rFonts w:ascii="ProbaPro" w:eastAsia="Times New Roman" w:hAnsi="ProbaPro" w:cs="Times New Roman"/>
          <w:sz w:val="24"/>
          <w:szCs w:val="24"/>
          <w:lang w:eastAsia="uk-UA"/>
        </w:rPr>
        <w:t xml:space="preserve"> червня 2025 року надіслано на адресу Комісії пояснення.</w:t>
      </w:r>
    </w:p>
    <w:p w:rsidR="008E22A8" w:rsidRPr="005C3BEF" w:rsidRDefault="008E22A8" w:rsidP="008E22A8">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5C3BEF">
        <w:rPr>
          <w:rFonts w:ascii="Times New Roman" w:eastAsia="Times New Roman" w:hAnsi="Times New Roman" w:cs="Times New Roman"/>
          <w:spacing w:val="-4"/>
          <w:sz w:val="24"/>
          <w:szCs w:val="24"/>
          <w:lang w:eastAsia="uk-UA"/>
        </w:rPr>
        <w:t xml:space="preserve">Кандидату забезпечено можливість ознайомитись із досьє кандидата на посаду судді. </w:t>
      </w:r>
    </w:p>
    <w:p w:rsidR="008E22A8" w:rsidRPr="008E22A8" w:rsidRDefault="00DC3D7E" w:rsidP="008E22A8">
      <w:pPr>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Співбесіду зі Шаповалом Д.В. проведено 19</w:t>
      </w:r>
      <w:r w:rsidR="008E22A8" w:rsidRPr="008E22A8">
        <w:rPr>
          <w:rFonts w:ascii="Times New Roman" w:eastAsia="Times New Roman" w:hAnsi="Times New Roman" w:cs="Times New Roman"/>
          <w:sz w:val="24"/>
          <w:szCs w:val="24"/>
          <w:lang w:eastAsia="uk-UA"/>
        </w:rPr>
        <w:t xml:space="preserve"> червня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008E22A8" w:rsidRPr="008E22A8">
        <w:rPr>
          <w:rFonts w:ascii="Times New Roman" w:eastAsia="Times New Roman" w:hAnsi="Times New Roman" w:cs="Times New Roman"/>
          <w:sz w:val="24"/>
          <w:szCs w:val="24"/>
          <w:lang w:eastAsia="uk-UA"/>
        </w:rPr>
        <w:t>неточностей</w:t>
      </w:r>
      <w:proofErr w:type="spellEnd"/>
      <w:r w:rsidR="008E22A8" w:rsidRPr="008E22A8">
        <w:rPr>
          <w:rFonts w:ascii="Times New Roman" w:eastAsia="Times New Roman" w:hAnsi="Times New Roman" w:cs="Times New Roman"/>
          <w:sz w:val="24"/>
          <w:szCs w:val="24"/>
          <w:lang w:eastAsia="uk-UA"/>
        </w:rPr>
        <w:t xml:space="preserve"> чи неповноти відомостей за результатами дослідження досьє.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b/>
          <w:sz w:val="24"/>
          <w:szCs w:val="24"/>
          <w:lang w:eastAsia="ru-RU"/>
        </w:rPr>
        <w:t xml:space="preserve">Встановлення відповідності кандидата критерію особистої компетентності.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8E22A8">
        <w:rPr>
          <w:rFonts w:ascii="Times New Roman" w:eastAsia="Times New Roman" w:hAnsi="Times New Roman" w:cs="Times New Roman"/>
          <w:sz w:val="24"/>
          <w:szCs w:val="24"/>
          <w:lang w:eastAsia="uk-UA"/>
        </w:rPr>
        <w:t>відповідально</w:t>
      </w:r>
      <w:proofErr w:type="spellEnd"/>
      <w:r w:rsidRPr="008E22A8">
        <w:rPr>
          <w:rFonts w:ascii="Times New Roman" w:eastAsia="Times New Roman" w:hAnsi="Times New Roman" w:cs="Times New Roman"/>
          <w:sz w:val="24"/>
          <w:szCs w:val="24"/>
          <w:lang w:eastAsia="uk-UA"/>
        </w:rPr>
        <w:t xml:space="preserve">, самостійно, цілеспрямовано та </w:t>
      </w:r>
      <w:proofErr w:type="spellStart"/>
      <w:r w:rsidRPr="008E22A8">
        <w:rPr>
          <w:rFonts w:ascii="Times New Roman" w:eastAsia="Times New Roman" w:hAnsi="Times New Roman" w:cs="Times New Roman"/>
          <w:sz w:val="24"/>
          <w:szCs w:val="24"/>
          <w:lang w:eastAsia="uk-UA"/>
        </w:rPr>
        <w:t>стійко</w:t>
      </w:r>
      <w:proofErr w:type="spellEnd"/>
      <w:r w:rsidRPr="008E22A8">
        <w:rPr>
          <w:rFonts w:ascii="Times New Roman" w:eastAsia="Times New Roman" w:hAnsi="Times New Roman" w:cs="Times New Roman"/>
          <w:sz w:val="24"/>
          <w:szCs w:val="24"/>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lastRenderedPageBreak/>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8E22A8" w:rsidRPr="00B7798E" w:rsidRDefault="008E22A8" w:rsidP="008E22A8">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B7798E">
        <w:rPr>
          <w:rFonts w:ascii="Times New Roman" w:eastAsia="Times New Roman" w:hAnsi="Times New Roman" w:cs="Times New Roman"/>
          <w:spacing w:val="-4"/>
          <w:sz w:val="24"/>
          <w:szCs w:val="24"/>
          <w:lang w:eastAsia="uk-UA"/>
        </w:rPr>
        <w:t>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8E22A8">
        <w:rPr>
          <w:rFonts w:ascii="Times New Roman" w:eastAsia="Times New Roman" w:hAnsi="Times New Roman" w:cs="Times New Roman"/>
          <w:sz w:val="24"/>
          <w:szCs w:val="24"/>
          <w:lang w:eastAsia="uk-UA"/>
        </w:rPr>
        <w:t>уроки</w:t>
      </w:r>
      <w:proofErr w:type="spellEnd"/>
      <w:r w:rsidRPr="008E22A8">
        <w:rPr>
          <w:rFonts w:ascii="Times New Roman" w:eastAsia="Times New Roman" w:hAnsi="Times New Roman" w:cs="Times New Roman"/>
          <w:sz w:val="24"/>
          <w:szCs w:val="24"/>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8E22A8">
        <w:rPr>
          <w:rFonts w:ascii="Times New Roman" w:eastAsia="Times New Roman" w:hAnsi="Times New Roman" w:cs="Times New Roman"/>
          <w:sz w:val="24"/>
          <w:szCs w:val="24"/>
          <w:lang w:eastAsia="uk-UA"/>
        </w:rPr>
        <w:t>проєктах</w:t>
      </w:r>
      <w:proofErr w:type="spellEnd"/>
      <w:r w:rsidRPr="008E22A8">
        <w:rPr>
          <w:rFonts w:ascii="Times New Roman" w:eastAsia="Times New Roman" w:hAnsi="Times New Roman" w:cs="Times New Roman"/>
          <w:sz w:val="24"/>
          <w:szCs w:val="24"/>
          <w:lang w:eastAsia="uk-UA"/>
        </w:rPr>
        <w:t xml:space="preserve"> юридичного спрямування, пише статті, колонки або блоги на правову тематику тощо.</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8E22A8">
        <w:rPr>
          <w:rFonts w:ascii="Times New Roman" w:eastAsia="Times New Roman" w:hAnsi="Times New Roman" w:cs="Times New Roman"/>
          <w:sz w:val="24"/>
          <w:szCs w:val="24"/>
          <w:lang w:eastAsia="uk-UA"/>
        </w:rPr>
        <w:t xml:space="preserve"> рішучість та відповідальність – 25 балів</w:t>
      </w:r>
      <w:bookmarkStart w:id="2" w:name="144"/>
      <w:bookmarkEnd w:id="2"/>
      <w:r w:rsidRPr="008E22A8">
        <w:rPr>
          <w:rFonts w:ascii="Times New Roman" w:eastAsia="Times New Roman" w:hAnsi="Times New Roman" w:cs="Times New Roman"/>
          <w:sz w:val="24"/>
          <w:szCs w:val="24"/>
          <w:lang w:eastAsia="uk-UA"/>
        </w:rPr>
        <w:t>; безперервний розвиток – 25 балів.</w:t>
      </w:r>
      <w:bookmarkStart w:id="3" w:name="145"/>
      <w:bookmarkEnd w:id="3"/>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Комісія відзначає, що Положення про конкурс, а також Положення про квал</w:t>
      </w:r>
      <w:r w:rsidR="001329DC">
        <w:rPr>
          <w:rFonts w:ascii="Times New Roman" w:eastAsia="Times New Roman" w:hAnsi="Times New Roman" w:cs="Times New Roman"/>
          <w:sz w:val="24"/>
          <w:szCs w:val="24"/>
          <w:lang w:eastAsia="uk-UA"/>
        </w:rPr>
        <w:t>іфікаційне оцінювання ґрунтуються</w:t>
      </w:r>
      <w:r w:rsidRPr="008E22A8">
        <w:rPr>
          <w:rFonts w:ascii="Times New Roman" w:eastAsia="Times New Roman" w:hAnsi="Times New Roman" w:cs="Times New Roman"/>
          <w:sz w:val="24"/>
          <w:szCs w:val="24"/>
          <w:lang w:eastAsia="uk-UA"/>
        </w:rPr>
        <w:t xml:space="preserve">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8E22A8" w:rsidRPr="00CA6FD6" w:rsidRDefault="008E22A8" w:rsidP="008E22A8">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CA6FD6">
        <w:rPr>
          <w:rFonts w:ascii="Times New Roman" w:eastAsia="Times New Roman" w:hAnsi="Times New Roman" w:cs="Times New Roman"/>
          <w:spacing w:val="-4"/>
          <w:sz w:val="24"/>
          <w:szCs w:val="24"/>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8E22A8" w:rsidRPr="006A5782" w:rsidRDefault="008E22A8" w:rsidP="008E22A8">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6A5782">
        <w:rPr>
          <w:rFonts w:ascii="Times New Roman" w:eastAsia="Times New Roman" w:hAnsi="Times New Roman" w:cs="Times New Roman"/>
          <w:spacing w:val="-4"/>
          <w:sz w:val="24"/>
          <w:szCs w:val="24"/>
          <w:lang w:eastAsia="uk-UA"/>
        </w:rPr>
        <w:lastRenderedPageBreak/>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8E22A8">
        <w:rPr>
          <w:rFonts w:ascii="Times New Roman" w:eastAsia="Times New Roman" w:hAnsi="Times New Roman" w:cs="Times New Roman"/>
          <w:sz w:val="24"/>
          <w:szCs w:val="24"/>
          <w:lang w:eastAsia="uk-UA"/>
        </w:rPr>
        <w:t>бала</w:t>
      </w:r>
      <w:proofErr w:type="spellEnd"/>
      <w:r w:rsidRPr="008E22A8">
        <w:rPr>
          <w:rFonts w:ascii="Times New Roman" w:eastAsia="Times New Roman" w:hAnsi="Times New Roman" w:cs="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8E22A8">
        <w:rPr>
          <w:rFonts w:ascii="Times New Roman" w:eastAsia="Times New Roman" w:hAnsi="Times New Roman" w:cs="Times New Roman"/>
          <w:sz w:val="24"/>
          <w:szCs w:val="24"/>
          <w:lang w:eastAsia="uk-UA"/>
        </w:rPr>
        <w:t>бала</w:t>
      </w:r>
      <w:proofErr w:type="spellEnd"/>
      <w:r w:rsidRPr="008E22A8">
        <w:rPr>
          <w:rFonts w:ascii="Times New Roman" w:eastAsia="Times New Roman" w:hAnsi="Times New Roman" w:cs="Times New Roman"/>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124B8F" w:rsidRPr="00124B8F" w:rsidRDefault="00124B8F" w:rsidP="00124B8F">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124B8F">
        <w:rPr>
          <w:rFonts w:ascii="Times New Roman" w:eastAsia="Times New Roman" w:hAnsi="Times New Roman" w:cs="Times New Roman"/>
          <w:sz w:val="24"/>
          <w:szCs w:val="24"/>
          <w:lang w:eastAsia="uk-UA"/>
        </w:rPr>
        <w:t xml:space="preserve">Надані </w:t>
      </w:r>
      <w:r w:rsidR="003473F4">
        <w:rPr>
          <w:rFonts w:ascii="Times New Roman" w:eastAsia="Times New Roman" w:hAnsi="Times New Roman" w:cs="Times New Roman"/>
          <w:sz w:val="24"/>
          <w:szCs w:val="24"/>
          <w:lang w:eastAsia="uk-UA"/>
        </w:rPr>
        <w:t>кандидатом документи, а також його</w:t>
      </w:r>
      <w:r w:rsidRPr="00124B8F">
        <w:rPr>
          <w:rFonts w:ascii="Times New Roman" w:eastAsia="Times New Roman" w:hAnsi="Times New Roman" w:cs="Times New Roman"/>
          <w:sz w:val="24"/>
          <w:szCs w:val="24"/>
          <w:lang w:eastAsia="uk-UA"/>
        </w:rPr>
        <w:t xml:space="preserve">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rsidR="008E22A8" w:rsidRPr="008E22A8" w:rsidRDefault="008E22A8" w:rsidP="008E22A8">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69"/>
        <w:gridCol w:w="2228"/>
        <w:gridCol w:w="491"/>
        <w:gridCol w:w="458"/>
        <w:gridCol w:w="398"/>
        <w:gridCol w:w="404"/>
        <w:gridCol w:w="404"/>
        <w:gridCol w:w="415"/>
        <w:gridCol w:w="1639"/>
        <w:gridCol w:w="1412"/>
      </w:tblGrid>
      <w:tr w:rsidR="008E22A8" w:rsidRPr="008E22A8" w:rsidTr="00865F18">
        <w:trPr>
          <w:trHeight w:val="307"/>
        </w:trPr>
        <w:tc>
          <w:tcPr>
            <w:tcW w:w="920" w:type="pct"/>
            <w:shd w:val="clear" w:color="auto" w:fill="F2F2F2" w:themeFill="background1" w:themeFillShade="F2"/>
            <w:tcMar>
              <w:top w:w="30" w:type="dxa"/>
              <w:left w:w="45" w:type="dxa"/>
              <w:bottom w:w="30" w:type="dxa"/>
              <w:right w:w="45" w:type="dxa"/>
            </w:tcMar>
            <w:vAlign w:val="center"/>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Критерій</w:t>
            </w:r>
          </w:p>
        </w:tc>
        <w:tc>
          <w:tcPr>
            <w:tcW w:w="1158" w:type="pct"/>
            <w:shd w:val="clear" w:color="auto" w:fill="F2F2F2" w:themeFill="background1" w:themeFillShade="F2"/>
            <w:tcMar>
              <w:top w:w="30" w:type="dxa"/>
              <w:left w:w="45" w:type="dxa"/>
              <w:bottom w:w="30" w:type="dxa"/>
              <w:right w:w="45" w:type="dxa"/>
            </w:tcMar>
            <w:vAlign w:val="center"/>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Показник</w:t>
            </w:r>
          </w:p>
        </w:tc>
        <w:tc>
          <w:tcPr>
            <w:tcW w:w="1336" w:type="pct"/>
            <w:gridSpan w:val="6"/>
            <w:shd w:val="clear" w:color="auto" w:fill="F2F2F2" w:themeFill="background1" w:themeFillShade="F2"/>
            <w:tcMar>
              <w:top w:w="30" w:type="dxa"/>
              <w:left w:w="45" w:type="dxa"/>
              <w:bottom w:w="30" w:type="dxa"/>
              <w:right w:w="45" w:type="dxa"/>
            </w:tcMar>
            <w:vAlign w:val="center"/>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Бали, виставлені членами Комісії</w:t>
            </w:r>
            <w:r w:rsidR="001329DC">
              <w:rPr>
                <w:rFonts w:ascii="Times New Roman" w:eastAsia="Times New Roman" w:hAnsi="Times New Roman" w:cs="Times New Roman"/>
                <w:sz w:val="24"/>
                <w:szCs w:val="24"/>
                <w:lang w:eastAsia="ru-RU"/>
              </w:rPr>
              <w:t>,</w:t>
            </w:r>
            <w:r w:rsidRPr="008E22A8">
              <w:rPr>
                <w:rFonts w:ascii="Times New Roman" w:eastAsia="Times New Roman" w:hAnsi="Times New Roman" w:cs="Times New Roman"/>
                <w:sz w:val="24"/>
                <w:szCs w:val="24"/>
                <w:lang w:eastAsia="ru-RU"/>
              </w:rPr>
              <w:t xml:space="preserve"> за показниками</w:t>
            </w:r>
          </w:p>
        </w:tc>
        <w:tc>
          <w:tcPr>
            <w:tcW w:w="852" w:type="pct"/>
            <w:shd w:val="clear" w:color="auto" w:fill="F2F2F2" w:themeFill="background1" w:themeFillShade="F2"/>
            <w:tcMar>
              <w:top w:w="30" w:type="dxa"/>
              <w:left w:w="45" w:type="dxa"/>
              <w:bottom w:w="30" w:type="dxa"/>
              <w:right w:w="45" w:type="dxa"/>
            </w:tcMar>
            <w:vAlign w:val="center"/>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 xml:space="preserve">Розрахований згідно з пунктом 5.7 Положення </w:t>
            </w:r>
            <w:r w:rsidRPr="008E22A8">
              <w:rPr>
                <w:rFonts w:ascii="Times New Roman" w:eastAsia="Calibri" w:hAnsi="Times New Roman" w:cs="Times New Roman"/>
                <w:color w:val="000000"/>
                <w:sz w:val="24"/>
                <w:szCs w:val="24"/>
                <w:shd w:val="clear" w:color="auto" w:fill="F2F2F2"/>
              </w:rPr>
              <w:t xml:space="preserve">про кваліфікаційне оцінювання середній </w:t>
            </w:r>
            <w:r w:rsidRPr="008E22A8">
              <w:rPr>
                <w:rFonts w:ascii="Times New Roman" w:eastAsia="Times New Roman" w:hAnsi="Times New Roman" w:cs="Times New Roman"/>
                <w:sz w:val="24"/>
                <w:szCs w:val="24"/>
                <w:lang w:eastAsia="ru-RU"/>
              </w:rPr>
              <w:t>бал</w:t>
            </w:r>
          </w:p>
        </w:tc>
        <w:tc>
          <w:tcPr>
            <w:tcW w:w="735" w:type="pct"/>
            <w:shd w:val="clear" w:color="auto" w:fill="F2F2F2" w:themeFill="background1" w:themeFillShade="F2"/>
            <w:tcMar>
              <w:top w:w="30" w:type="dxa"/>
              <w:left w:w="45" w:type="dxa"/>
              <w:bottom w:w="30" w:type="dxa"/>
              <w:right w:w="45" w:type="dxa"/>
            </w:tcMar>
            <w:vAlign w:val="center"/>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Бал за критерій</w:t>
            </w:r>
          </w:p>
        </w:tc>
      </w:tr>
      <w:tr w:rsidR="008E22A8" w:rsidRPr="008E22A8" w:rsidTr="00865F18">
        <w:trPr>
          <w:trHeight w:val="450"/>
        </w:trPr>
        <w:tc>
          <w:tcPr>
            <w:tcW w:w="920"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Особиста компетентність</w:t>
            </w:r>
          </w:p>
        </w:tc>
        <w:tc>
          <w:tcPr>
            <w:tcW w:w="1158"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Рішучість</w:t>
            </w:r>
          </w:p>
        </w:tc>
        <w:tc>
          <w:tcPr>
            <w:tcW w:w="255" w:type="pct"/>
            <w:vMerge w:val="restart"/>
            <w:tcMar>
              <w:top w:w="30" w:type="dxa"/>
              <w:left w:w="45" w:type="dxa"/>
              <w:bottom w:w="30" w:type="dxa"/>
              <w:right w:w="45" w:type="dxa"/>
            </w:tcMar>
            <w:vAlign w:val="center"/>
            <w:hideMark/>
          </w:tcPr>
          <w:p w:rsidR="008E22A8" w:rsidRPr="008E22A8" w:rsidRDefault="00124B8F"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38" w:type="pct"/>
            <w:vMerge w:val="restart"/>
            <w:tcMar>
              <w:top w:w="30" w:type="dxa"/>
              <w:left w:w="45" w:type="dxa"/>
              <w:bottom w:w="30" w:type="dxa"/>
              <w:right w:w="45" w:type="dxa"/>
            </w:tcMar>
            <w:vAlign w:val="center"/>
            <w:hideMark/>
          </w:tcPr>
          <w:p w:rsidR="008E22A8" w:rsidRPr="008E22A8" w:rsidRDefault="00124B8F"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07" w:type="pct"/>
            <w:vMerge w:val="restart"/>
            <w:tcMar>
              <w:top w:w="30" w:type="dxa"/>
              <w:left w:w="45" w:type="dxa"/>
              <w:bottom w:w="30" w:type="dxa"/>
              <w:right w:w="45" w:type="dxa"/>
            </w:tcMar>
            <w:vAlign w:val="center"/>
            <w:hideMark/>
          </w:tcPr>
          <w:p w:rsidR="008E22A8" w:rsidRPr="008E22A8" w:rsidRDefault="00124B8F"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10" w:type="pct"/>
            <w:vMerge w:val="restart"/>
            <w:tcMar>
              <w:top w:w="30" w:type="dxa"/>
              <w:left w:w="45" w:type="dxa"/>
              <w:bottom w:w="30" w:type="dxa"/>
              <w:right w:w="45" w:type="dxa"/>
            </w:tcMar>
            <w:vAlign w:val="center"/>
            <w:hideMark/>
          </w:tcPr>
          <w:p w:rsidR="008E22A8" w:rsidRPr="008E22A8" w:rsidRDefault="00124B8F"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10"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p>
        </w:tc>
        <w:tc>
          <w:tcPr>
            <w:tcW w:w="215" w:type="pct"/>
            <w:vMerge w:val="restart"/>
            <w:tcMar>
              <w:top w:w="30" w:type="dxa"/>
              <w:left w:w="45" w:type="dxa"/>
              <w:bottom w:w="30" w:type="dxa"/>
              <w:right w:w="45" w:type="dxa"/>
            </w:tcMar>
            <w:vAlign w:val="center"/>
            <w:hideMark/>
          </w:tcPr>
          <w:p w:rsidR="008E22A8" w:rsidRPr="008E22A8" w:rsidRDefault="00124B8F"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852" w:type="pct"/>
            <w:vMerge w:val="restart"/>
            <w:tcMar>
              <w:top w:w="30" w:type="dxa"/>
              <w:left w:w="45" w:type="dxa"/>
              <w:bottom w:w="30" w:type="dxa"/>
              <w:right w:w="45" w:type="dxa"/>
            </w:tcMar>
            <w:vAlign w:val="center"/>
            <w:hideMark/>
          </w:tcPr>
          <w:p w:rsidR="008E22A8" w:rsidRPr="008E22A8" w:rsidRDefault="00472F5A"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20,33</w:t>
            </w:r>
          </w:p>
        </w:tc>
        <w:tc>
          <w:tcPr>
            <w:tcW w:w="735" w:type="pct"/>
            <w:vMerge w:val="restart"/>
            <w:tcMar>
              <w:top w:w="30" w:type="dxa"/>
              <w:left w:w="45" w:type="dxa"/>
              <w:bottom w:w="30" w:type="dxa"/>
              <w:right w:w="45" w:type="dxa"/>
            </w:tcMar>
            <w:vAlign w:val="center"/>
            <w:hideMark/>
          </w:tcPr>
          <w:p w:rsidR="008E22A8" w:rsidRPr="008E22A8" w:rsidRDefault="00472F5A"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41,33</w:t>
            </w:r>
          </w:p>
        </w:tc>
      </w:tr>
      <w:tr w:rsidR="008E22A8" w:rsidRPr="008E22A8" w:rsidTr="00865F18">
        <w:trPr>
          <w:trHeight w:val="450"/>
        </w:trPr>
        <w:tc>
          <w:tcPr>
            <w:tcW w:w="9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158"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Відповідальність</w:t>
            </w:r>
          </w:p>
        </w:tc>
        <w:tc>
          <w:tcPr>
            <w:tcW w:w="25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158"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Безперервний розвиток</w:t>
            </w:r>
          </w:p>
        </w:tc>
        <w:tc>
          <w:tcPr>
            <w:tcW w:w="255" w:type="pct"/>
            <w:vMerge w:val="restart"/>
            <w:tcMar>
              <w:top w:w="30" w:type="dxa"/>
              <w:left w:w="45" w:type="dxa"/>
              <w:bottom w:w="30" w:type="dxa"/>
              <w:right w:w="45" w:type="dxa"/>
            </w:tcMar>
            <w:vAlign w:val="center"/>
            <w:hideMark/>
          </w:tcPr>
          <w:p w:rsidR="008E22A8" w:rsidRPr="008E22A8" w:rsidRDefault="00472F5A"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38" w:type="pct"/>
            <w:vMerge w:val="restart"/>
            <w:tcMar>
              <w:top w:w="30" w:type="dxa"/>
              <w:left w:w="45" w:type="dxa"/>
              <w:bottom w:w="30" w:type="dxa"/>
              <w:right w:w="45" w:type="dxa"/>
            </w:tcMar>
            <w:vAlign w:val="center"/>
            <w:hideMark/>
          </w:tcPr>
          <w:p w:rsidR="008E22A8" w:rsidRPr="008E22A8" w:rsidRDefault="00472F5A"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07" w:type="pct"/>
            <w:vMerge w:val="restart"/>
            <w:tcMar>
              <w:top w:w="30" w:type="dxa"/>
              <w:left w:w="45" w:type="dxa"/>
              <w:bottom w:w="30" w:type="dxa"/>
              <w:right w:w="45" w:type="dxa"/>
            </w:tcMar>
            <w:vAlign w:val="center"/>
            <w:hideMark/>
          </w:tcPr>
          <w:p w:rsidR="008E22A8" w:rsidRPr="008E22A8" w:rsidRDefault="00472F5A"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10" w:type="pct"/>
            <w:vMerge w:val="restart"/>
            <w:tcMar>
              <w:top w:w="30" w:type="dxa"/>
              <w:left w:w="45" w:type="dxa"/>
              <w:bottom w:w="30" w:type="dxa"/>
              <w:right w:w="45" w:type="dxa"/>
            </w:tcMar>
            <w:vAlign w:val="center"/>
            <w:hideMark/>
          </w:tcPr>
          <w:p w:rsidR="008E22A8" w:rsidRPr="008E22A8" w:rsidRDefault="00472F5A"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10"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p>
        </w:tc>
        <w:tc>
          <w:tcPr>
            <w:tcW w:w="215" w:type="pct"/>
            <w:vMerge w:val="restart"/>
            <w:tcMar>
              <w:top w:w="30" w:type="dxa"/>
              <w:left w:w="45" w:type="dxa"/>
              <w:bottom w:w="30" w:type="dxa"/>
              <w:right w:w="45" w:type="dxa"/>
            </w:tcMar>
            <w:vAlign w:val="center"/>
            <w:hideMark/>
          </w:tcPr>
          <w:p w:rsidR="008E22A8" w:rsidRPr="008E22A8" w:rsidRDefault="00472F5A"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852" w:type="pct"/>
            <w:vMerge w:val="restart"/>
            <w:tcMar>
              <w:top w:w="30" w:type="dxa"/>
              <w:left w:w="45" w:type="dxa"/>
              <w:bottom w:w="30" w:type="dxa"/>
              <w:right w:w="45" w:type="dxa"/>
            </w:tcMar>
            <w:vAlign w:val="center"/>
            <w:hideMark/>
          </w:tcPr>
          <w:p w:rsidR="008E22A8" w:rsidRPr="008E22A8" w:rsidRDefault="00472F5A"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p>
        </w:tc>
        <w:tc>
          <w:tcPr>
            <w:tcW w:w="73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bl>
    <w:p w:rsidR="008E22A8" w:rsidRPr="008E22A8" w:rsidRDefault="008E22A8" w:rsidP="008E22A8">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ru-RU"/>
        </w:rPr>
      </w:pPr>
    </w:p>
    <w:p w:rsidR="003B6C5F" w:rsidRPr="00F24832" w:rsidRDefault="005541C3" w:rsidP="003B6C5F">
      <w:pPr>
        <w:spacing w:after="0" w:line="240" w:lineRule="auto"/>
        <w:ind w:firstLine="708"/>
        <w:contextualSpacing/>
        <w:jc w:val="both"/>
        <w:rPr>
          <w:rFonts w:ascii="Times New Roman" w:eastAsia="Calibri" w:hAnsi="Times New Roman" w:cs="Times New Roman"/>
          <w:sz w:val="24"/>
          <w:szCs w:val="24"/>
          <w:lang w:eastAsia="uk-UA"/>
        </w:rPr>
      </w:pPr>
      <w:r>
        <w:rPr>
          <w:rFonts w:ascii="Times New Roman" w:eastAsia="Times New Roman" w:hAnsi="Times New Roman" w:cs="Times New Roman"/>
          <w:sz w:val="24"/>
          <w:szCs w:val="24"/>
          <w:lang w:eastAsia="uk-UA"/>
        </w:rPr>
        <w:t>Надана Шаповалом Д.В.</w:t>
      </w:r>
      <w:r w:rsidR="003B6C5F" w:rsidRPr="003B6C5F">
        <w:rPr>
          <w:rFonts w:ascii="Times New Roman" w:eastAsia="Times New Roman" w:hAnsi="Times New Roman" w:cs="Times New Roman"/>
          <w:sz w:val="24"/>
          <w:szCs w:val="24"/>
          <w:lang w:eastAsia="uk-UA"/>
        </w:rPr>
        <w:t xml:space="preserve"> інформація </w:t>
      </w:r>
      <w:r w:rsidR="003B6C5F" w:rsidRPr="00F24832">
        <w:rPr>
          <w:rFonts w:ascii="Times New Roman" w:eastAsia="Times New Roman" w:hAnsi="Times New Roman" w:cs="Times New Roman"/>
          <w:sz w:val="24"/>
          <w:szCs w:val="24"/>
          <w:lang w:eastAsia="uk-UA"/>
        </w:rPr>
        <w:t xml:space="preserve">письмово та під час співбесіди </w:t>
      </w:r>
      <w:r w:rsidR="003B6C5F" w:rsidRPr="00F24832">
        <w:rPr>
          <w:rFonts w:ascii="Times New Roman" w:eastAsia="Calibri" w:hAnsi="Times New Roman" w:cs="Times New Roman"/>
          <w:sz w:val="24"/>
          <w:szCs w:val="24"/>
          <w:lang w:eastAsia="uk-UA"/>
        </w:rPr>
        <w:t>продемонструв</w:t>
      </w:r>
      <w:r w:rsidR="00F24832" w:rsidRPr="00F24832">
        <w:rPr>
          <w:rFonts w:ascii="Times New Roman" w:eastAsia="Calibri" w:hAnsi="Times New Roman" w:cs="Times New Roman"/>
          <w:sz w:val="24"/>
          <w:szCs w:val="24"/>
          <w:lang w:eastAsia="uk-UA"/>
        </w:rPr>
        <w:t>ала належний рівень рішучості, відповідальності</w:t>
      </w:r>
      <w:r w:rsidR="00F24832" w:rsidRPr="00F24832">
        <w:rPr>
          <w:rFonts w:ascii="Times New Roman" w:hAnsi="Times New Roman" w:cs="Times New Roman"/>
          <w:sz w:val="24"/>
          <w:szCs w:val="24"/>
          <w:shd w:val="clear" w:color="auto" w:fill="FFFFFF"/>
        </w:rPr>
        <w:t xml:space="preserve"> та безперервного розвитку кандидата.</w:t>
      </w:r>
    </w:p>
    <w:p w:rsidR="003B6C5F" w:rsidRPr="003B6C5F" w:rsidRDefault="003B6C5F" w:rsidP="003B6C5F">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3B6C5F">
        <w:rPr>
          <w:rFonts w:ascii="Times New Roman" w:eastAsia="Times New Roman" w:hAnsi="Times New Roman" w:cs="Times New Roman"/>
          <w:sz w:val="24"/>
          <w:szCs w:val="24"/>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w:t>
      </w:r>
      <w:r>
        <w:rPr>
          <w:rFonts w:ascii="Times New Roman" w:eastAsia="Times New Roman" w:hAnsi="Times New Roman" w:cs="Times New Roman"/>
          <w:sz w:val="24"/>
          <w:szCs w:val="24"/>
          <w:lang w:eastAsia="uk-UA"/>
        </w:rPr>
        <w:t xml:space="preserve">цим критерієм, становить 41,33 </w:t>
      </w:r>
      <w:proofErr w:type="spellStart"/>
      <w:r>
        <w:rPr>
          <w:rFonts w:ascii="Times New Roman" w:eastAsia="Times New Roman" w:hAnsi="Times New Roman" w:cs="Times New Roman"/>
          <w:sz w:val="24"/>
          <w:szCs w:val="24"/>
          <w:lang w:eastAsia="uk-UA"/>
        </w:rPr>
        <w:t>бала</w:t>
      </w:r>
      <w:proofErr w:type="spellEnd"/>
      <w:r w:rsidRPr="003B6C5F">
        <w:rPr>
          <w:rFonts w:ascii="Times New Roman" w:eastAsia="Times New Roman" w:hAnsi="Times New Roman" w:cs="Times New Roman"/>
          <w:sz w:val="24"/>
          <w:szCs w:val="24"/>
          <w:lang w:eastAsia="uk-UA"/>
        </w:rPr>
        <w:t xml:space="preserve"> із 50 можливих, що є вищим за 75% (37,5 </w:t>
      </w:r>
      <w:proofErr w:type="spellStart"/>
      <w:r w:rsidRPr="003B6C5F">
        <w:rPr>
          <w:rFonts w:ascii="Times New Roman" w:eastAsia="Times New Roman" w:hAnsi="Times New Roman" w:cs="Times New Roman"/>
          <w:sz w:val="24"/>
          <w:szCs w:val="24"/>
          <w:lang w:eastAsia="uk-UA"/>
        </w:rPr>
        <w:t>бала</w:t>
      </w:r>
      <w:proofErr w:type="spellEnd"/>
      <w:r w:rsidRPr="003B6C5F">
        <w:rPr>
          <w:rFonts w:ascii="Times New Roman" w:eastAsia="Times New Roman" w:hAnsi="Times New Roman" w:cs="Times New Roman"/>
          <w:sz w:val="24"/>
          <w:szCs w:val="24"/>
          <w:lang w:eastAsia="uk-UA"/>
        </w:rPr>
        <w:t xml:space="preserve">) від максимально можливого </w:t>
      </w:r>
      <w:proofErr w:type="spellStart"/>
      <w:r w:rsidRPr="003B6C5F">
        <w:rPr>
          <w:rFonts w:ascii="Times New Roman" w:eastAsia="Times New Roman" w:hAnsi="Times New Roman" w:cs="Times New Roman"/>
          <w:sz w:val="24"/>
          <w:szCs w:val="24"/>
          <w:lang w:eastAsia="uk-UA"/>
        </w:rPr>
        <w:t>бала</w:t>
      </w:r>
      <w:proofErr w:type="spellEnd"/>
      <w:r w:rsidRPr="003B6C5F">
        <w:rPr>
          <w:rFonts w:ascii="Times New Roman" w:eastAsia="Times New Roman" w:hAnsi="Times New Roman" w:cs="Times New Roman"/>
          <w:sz w:val="24"/>
          <w:szCs w:val="24"/>
          <w:lang w:eastAsia="uk-UA"/>
        </w:rPr>
        <w:t>, а тому Комісія</w:t>
      </w:r>
      <w:r>
        <w:rPr>
          <w:rFonts w:ascii="Times New Roman" w:eastAsia="Times New Roman" w:hAnsi="Times New Roman" w:cs="Times New Roman"/>
          <w:sz w:val="24"/>
          <w:szCs w:val="24"/>
          <w:lang w:eastAsia="uk-UA"/>
        </w:rPr>
        <w:t xml:space="preserve"> виснує, що </w:t>
      </w:r>
      <w:r>
        <w:rPr>
          <w:rFonts w:ascii="Times New Roman" w:eastAsia="Times New Roman" w:hAnsi="Times New Roman" w:cs="Times New Roman"/>
          <w:sz w:val="24"/>
          <w:szCs w:val="24"/>
          <w:lang w:eastAsia="uk-UA"/>
        </w:rPr>
        <w:lastRenderedPageBreak/>
        <w:t>кандидат підтвердив</w:t>
      </w:r>
      <w:r w:rsidRPr="003B6C5F">
        <w:rPr>
          <w:rFonts w:ascii="Times New Roman" w:eastAsia="Times New Roman" w:hAnsi="Times New Roman" w:cs="Times New Roman"/>
          <w:sz w:val="24"/>
          <w:szCs w:val="24"/>
          <w:lang w:eastAsia="uk-UA"/>
        </w:rPr>
        <w:t xml:space="preserve"> здатність здійснювати правосуддя в апеляційному господарському суді за критерієм особистої компетентності.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b/>
          <w:sz w:val="24"/>
          <w:szCs w:val="24"/>
          <w:lang w:eastAsia="ru-RU"/>
        </w:rPr>
        <w:t>Встановлення відповідності кандидата критерію соціальної компетентності.</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1.1.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1.2.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1.3.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1.4.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8E22A8">
        <w:rPr>
          <w:rFonts w:ascii="Times New Roman" w:eastAsia="Times New Roman" w:hAnsi="Times New Roman" w:cs="Times New Roman"/>
          <w:sz w:val="24"/>
          <w:szCs w:val="24"/>
          <w:lang w:eastAsia="uk-UA"/>
        </w:rPr>
        <w:t xml:space="preserve"> ефективна комунікація – 12,5 </w:t>
      </w:r>
      <w:proofErr w:type="spellStart"/>
      <w:r w:rsidRPr="008E22A8">
        <w:rPr>
          <w:rFonts w:ascii="Times New Roman" w:eastAsia="Times New Roman" w:hAnsi="Times New Roman" w:cs="Times New Roman"/>
          <w:sz w:val="24"/>
          <w:szCs w:val="24"/>
          <w:lang w:eastAsia="uk-UA"/>
        </w:rPr>
        <w:t>бала</w:t>
      </w:r>
      <w:bookmarkStart w:id="5" w:name="147"/>
      <w:bookmarkEnd w:id="5"/>
      <w:proofErr w:type="spellEnd"/>
      <w:r w:rsidRPr="008E22A8">
        <w:rPr>
          <w:rFonts w:ascii="Times New Roman" w:eastAsia="Times New Roman" w:hAnsi="Times New Roman" w:cs="Times New Roman"/>
          <w:sz w:val="24"/>
          <w:szCs w:val="24"/>
          <w:lang w:eastAsia="uk-UA"/>
        </w:rPr>
        <w:t xml:space="preserve">; ефективна взаємодія – 12,5 </w:t>
      </w:r>
      <w:proofErr w:type="spellStart"/>
      <w:r w:rsidRPr="008E22A8">
        <w:rPr>
          <w:rFonts w:ascii="Times New Roman" w:eastAsia="Times New Roman" w:hAnsi="Times New Roman" w:cs="Times New Roman"/>
          <w:sz w:val="24"/>
          <w:szCs w:val="24"/>
          <w:lang w:eastAsia="uk-UA"/>
        </w:rPr>
        <w:t>бала</w:t>
      </w:r>
      <w:bookmarkStart w:id="6" w:name="148"/>
      <w:bookmarkEnd w:id="6"/>
      <w:proofErr w:type="spellEnd"/>
      <w:r w:rsidRPr="008E22A8">
        <w:rPr>
          <w:rFonts w:ascii="Times New Roman" w:eastAsia="Times New Roman" w:hAnsi="Times New Roman" w:cs="Times New Roman"/>
          <w:sz w:val="24"/>
          <w:szCs w:val="24"/>
          <w:lang w:eastAsia="uk-UA"/>
        </w:rPr>
        <w:t xml:space="preserve">; стійкість мотивації – 12,5 </w:t>
      </w:r>
      <w:proofErr w:type="spellStart"/>
      <w:r w:rsidRPr="008E22A8">
        <w:rPr>
          <w:rFonts w:ascii="Times New Roman" w:eastAsia="Times New Roman" w:hAnsi="Times New Roman" w:cs="Times New Roman"/>
          <w:sz w:val="24"/>
          <w:szCs w:val="24"/>
          <w:lang w:eastAsia="uk-UA"/>
        </w:rPr>
        <w:t>бала</w:t>
      </w:r>
      <w:bookmarkStart w:id="7" w:name="149"/>
      <w:bookmarkEnd w:id="7"/>
      <w:proofErr w:type="spellEnd"/>
      <w:r w:rsidRPr="008E22A8">
        <w:rPr>
          <w:rFonts w:ascii="Times New Roman" w:eastAsia="Times New Roman" w:hAnsi="Times New Roman" w:cs="Times New Roman"/>
          <w:sz w:val="24"/>
          <w:szCs w:val="24"/>
          <w:lang w:eastAsia="uk-UA"/>
        </w:rPr>
        <w:t>; емоційна стійкість – 12,5 </w:t>
      </w:r>
      <w:proofErr w:type="spellStart"/>
      <w:r w:rsidRPr="008E22A8">
        <w:rPr>
          <w:rFonts w:ascii="Times New Roman" w:eastAsia="Times New Roman" w:hAnsi="Times New Roman" w:cs="Times New Roman"/>
          <w:sz w:val="24"/>
          <w:szCs w:val="24"/>
          <w:lang w:eastAsia="uk-UA"/>
        </w:rPr>
        <w:t>бала</w:t>
      </w:r>
      <w:proofErr w:type="spellEnd"/>
      <w:r w:rsidRPr="008E22A8">
        <w:rPr>
          <w:rFonts w:ascii="Times New Roman" w:eastAsia="Times New Roman" w:hAnsi="Times New Roman" w:cs="Times New Roman"/>
          <w:sz w:val="24"/>
          <w:szCs w:val="24"/>
          <w:lang w:eastAsia="uk-UA"/>
        </w:rPr>
        <w:t>.</w:t>
      </w:r>
      <w:bookmarkStart w:id="8" w:name="150"/>
      <w:bookmarkEnd w:id="8"/>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proofErr w:type="spellStart"/>
      <w:r w:rsidRPr="008E22A8">
        <w:rPr>
          <w:rFonts w:ascii="Times New Roman" w:eastAsia="Times New Roman" w:hAnsi="Times New Roman" w:cs="Times New Roman"/>
          <w:sz w:val="24"/>
          <w:szCs w:val="24"/>
          <w:lang w:eastAsia="uk-UA"/>
        </w:rPr>
        <w:t>обовʼязок</w:t>
      </w:r>
      <w:proofErr w:type="spellEnd"/>
      <w:r w:rsidRPr="008E22A8">
        <w:rPr>
          <w:rFonts w:ascii="Times New Roman" w:eastAsia="Times New Roman" w:hAnsi="Times New Roman" w:cs="Times New Roman"/>
          <w:sz w:val="24"/>
          <w:szCs w:val="24"/>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lastRenderedPageBreak/>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8E22A8">
        <w:rPr>
          <w:rFonts w:ascii="Times New Roman" w:eastAsia="Times New Roman" w:hAnsi="Times New Roman" w:cs="Times New Roman"/>
          <w:sz w:val="24"/>
          <w:szCs w:val="24"/>
          <w:lang w:eastAsia="uk-UA"/>
        </w:rPr>
        <w:t>логічно</w:t>
      </w:r>
      <w:proofErr w:type="spellEnd"/>
      <w:r w:rsidRPr="008E22A8">
        <w:rPr>
          <w:rFonts w:ascii="Times New Roman" w:eastAsia="Times New Roman" w:hAnsi="Times New Roman" w:cs="Times New Roman"/>
          <w:sz w:val="24"/>
          <w:szCs w:val="24"/>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Співбесіда є ключовим етапом, під час якого формується остаточна оцінка кандидата на посаду судді. У зв’язку із цим Комісія наголошує, що оцінювання соціальної компетентності має індивідуальний характер і здійснюється кожним членом Комісії відповідно до його внутрішнього переконання із застосуванням доступних засобів для її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8E22A8">
        <w:rPr>
          <w:rFonts w:ascii="Times New Roman" w:eastAsia="Times New Roman" w:hAnsi="Times New Roman" w:cs="Times New Roman"/>
          <w:sz w:val="24"/>
          <w:szCs w:val="24"/>
          <w:lang w:eastAsia="uk-UA"/>
        </w:rPr>
        <w:t>бала</w:t>
      </w:r>
      <w:proofErr w:type="spellEnd"/>
      <w:r w:rsidRPr="008E22A8">
        <w:rPr>
          <w:rFonts w:ascii="Times New Roman" w:eastAsia="Times New Roman" w:hAnsi="Times New Roman" w:cs="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8E22A8">
        <w:rPr>
          <w:rFonts w:ascii="Times New Roman" w:eastAsia="Times New Roman" w:hAnsi="Times New Roman" w:cs="Times New Roman"/>
          <w:sz w:val="24"/>
          <w:szCs w:val="24"/>
          <w:lang w:eastAsia="uk-UA"/>
        </w:rPr>
        <w:t>бала</w:t>
      </w:r>
      <w:proofErr w:type="spellEnd"/>
      <w:r w:rsidRPr="008E22A8">
        <w:rPr>
          <w:rFonts w:ascii="Times New Roman" w:eastAsia="Times New Roman" w:hAnsi="Times New Roman" w:cs="Times New Roman"/>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8E22A8" w:rsidRPr="008E22A8" w:rsidRDefault="000D2933" w:rsidP="008E22A8">
      <w:pPr>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Надані Шаповалом Д</w:t>
      </w:r>
      <w:r w:rsidR="00120EAC">
        <w:rPr>
          <w:rFonts w:ascii="Times New Roman" w:eastAsia="Times New Roman" w:hAnsi="Times New Roman" w:cs="Times New Roman"/>
          <w:sz w:val="24"/>
          <w:szCs w:val="24"/>
          <w:lang w:eastAsia="uk-UA"/>
        </w:rPr>
        <w:t>.В. документи, а також його</w:t>
      </w:r>
      <w:r w:rsidR="008E22A8" w:rsidRPr="008E22A8">
        <w:rPr>
          <w:rFonts w:ascii="Times New Roman" w:eastAsia="Times New Roman" w:hAnsi="Times New Roman" w:cs="Times New Roman"/>
          <w:sz w:val="24"/>
          <w:szCs w:val="24"/>
          <w:lang w:eastAsia="uk-UA"/>
        </w:rPr>
        <w:t xml:space="preserve"> відповіді під час послідовного обговорення показників соціальної к</w:t>
      </w:r>
      <w:r w:rsidR="006701A9">
        <w:rPr>
          <w:rFonts w:ascii="Times New Roman" w:eastAsia="Times New Roman" w:hAnsi="Times New Roman" w:cs="Times New Roman"/>
          <w:sz w:val="24"/>
          <w:szCs w:val="24"/>
          <w:lang w:eastAsia="uk-UA"/>
        </w:rPr>
        <w:t>омпетентності на</w:t>
      </w:r>
      <w:r w:rsidR="008E22A8" w:rsidRPr="008E22A8">
        <w:rPr>
          <w:rFonts w:ascii="Times New Roman" w:eastAsia="Times New Roman" w:hAnsi="Times New Roman" w:cs="Times New Roman"/>
          <w:sz w:val="24"/>
          <w:szCs w:val="24"/>
          <w:lang w:eastAsia="uk-UA"/>
        </w:rPr>
        <w:t xml:space="preserve"> спі</w:t>
      </w:r>
      <w:r w:rsidR="006701A9">
        <w:rPr>
          <w:rFonts w:ascii="Times New Roman" w:eastAsia="Times New Roman" w:hAnsi="Times New Roman" w:cs="Times New Roman"/>
          <w:sz w:val="24"/>
          <w:szCs w:val="24"/>
          <w:lang w:eastAsia="uk-UA"/>
        </w:rPr>
        <w:t>вбесіді</w:t>
      </w:r>
      <w:r w:rsidR="008E22A8" w:rsidRPr="008E22A8">
        <w:rPr>
          <w:rFonts w:ascii="Times New Roman" w:eastAsia="Times New Roman" w:hAnsi="Times New Roman" w:cs="Times New Roman"/>
          <w:sz w:val="24"/>
          <w:szCs w:val="24"/>
          <w:lang w:eastAsia="uk-UA"/>
        </w:rPr>
        <w:t xml:space="preserve"> індивідуально оцінено членами Комісії таким чином:</w:t>
      </w:r>
    </w:p>
    <w:p w:rsidR="008E22A8" w:rsidRPr="008E22A8" w:rsidRDefault="008E22A8" w:rsidP="008E22A8">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tbl>
      <w:tblPr>
        <w:tblW w:w="49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86"/>
        <w:gridCol w:w="2322"/>
        <w:gridCol w:w="418"/>
        <w:gridCol w:w="559"/>
        <w:gridCol w:w="422"/>
        <w:gridCol w:w="418"/>
        <w:gridCol w:w="421"/>
        <w:gridCol w:w="583"/>
        <w:gridCol w:w="1617"/>
        <w:gridCol w:w="982"/>
      </w:tblGrid>
      <w:tr w:rsidR="008E22A8" w:rsidRPr="008E22A8" w:rsidTr="00865F18">
        <w:trPr>
          <w:trHeight w:val="20"/>
        </w:trPr>
        <w:tc>
          <w:tcPr>
            <w:tcW w:w="938" w:type="pct"/>
            <w:shd w:val="clear" w:color="auto" w:fill="F2F2F2" w:themeFill="background1" w:themeFillShade="F2"/>
            <w:tcMar>
              <w:top w:w="30" w:type="dxa"/>
              <w:left w:w="45" w:type="dxa"/>
              <w:bottom w:w="30" w:type="dxa"/>
              <w:right w:w="45" w:type="dxa"/>
            </w:tcMar>
            <w:vAlign w:val="center"/>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Критерій</w:t>
            </w:r>
          </w:p>
        </w:tc>
        <w:tc>
          <w:tcPr>
            <w:tcW w:w="1219" w:type="pct"/>
            <w:shd w:val="clear" w:color="auto" w:fill="F2F2F2" w:themeFill="background1" w:themeFillShade="F2"/>
            <w:tcMar>
              <w:top w:w="30" w:type="dxa"/>
              <w:left w:w="45" w:type="dxa"/>
              <w:bottom w:w="30" w:type="dxa"/>
              <w:right w:w="45" w:type="dxa"/>
            </w:tcMar>
            <w:vAlign w:val="center"/>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Показник</w:t>
            </w:r>
          </w:p>
        </w:tc>
        <w:tc>
          <w:tcPr>
            <w:tcW w:w="1482" w:type="pct"/>
            <w:gridSpan w:val="6"/>
            <w:shd w:val="clear" w:color="auto" w:fill="F2F2F2" w:themeFill="background1" w:themeFillShade="F2"/>
            <w:tcMar>
              <w:top w:w="30" w:type="dxa"/>
              <w:left w:w="45" w:type="dxa"/>
              <w:bottom w:w="30" w:type="dxa"/>
              <w:right w:w="45" w:type="dxa"/>
            </w:tcMar>
            <w:vAlign w:val="center"/>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Бали, виставлені членами Комісії</w:t>
            </w:r>
            <w:r w:rsidR="001329DC">
              <w:rPr>
                <w:rFonts w:ascii="Times New Roman" w:eastAsia="Times New Roman" w:hAnsi="Times New Roman" w:cs="Times New Roman"/>
                <w:sz w:val="24"/>
                <w:szCs w:val="24"/>
                <w:lang w:eastAsia="ru-RU"/>
              </w:rPr>
              <w:t>,</w:t>
            </w:r>
            <w:r w:rsidRPr="008E22A8">
              <w:rPr>
                <w:rFonts w:ascii="Times New Roman" w:eastAsia="Times New Roman" w:hAnsi="Times New Roman" w:cs="Times New Roman"/>
                <w:sz w:val="24"/>
                <w:szCs w:val="24"/>
                <w:lang w:eastAsia="ru-RU"/>
              </w:rPr>
              <w:t xml:space="preserve"> за показниками</w:t>
            </w:r>
          </w:p>
        </w:tc>
        <w:tc>
          <w:tcPr>
            <w:tcW w:w="845" w:type="pct"/>
            <w:shd w:val="clear" w:color="auto" w:fill="F2F2F2" w:themeFill="background1" w:themeFillShade="F2"/>
            <w:tcMar>
              <w:top w:w="30" w:type="dxa"/>
              <w:left w:w="45" w:type="dxa"/>
              <w:bottom w:w="30" w:type="dxa"/>
              <w:right w:w="45" w:type="dxa"/>
            </w:tcMar>
            <w:vAlign w:val="center"/>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Calibri" w:hAnsi="Times New Roman" w:cs="Times New Roman"/>
                <w:color w:val="000000"/>
                <w:sz w:val="24"/>
                <w:szCs w:val="24"/>
                <w:shd w:val="clear" w:color="auto" w:fill="F2F2F2"/>
              </w:rPr>
              <w:t xml:space="preserve">Розрахований згідно </w:t>
            </w:r>
            <w:r w:rsidRPr="008E22A8">
              <w:rPr>
                <w:rFonts w:ascii="Times New Roman" w:eastAsia="Times New Roman" w:hAnsi="Times New Roman" w:cs="Times New Roman"/>
                <w:sz w:val="24"/>
                <w:szCs w:val="24"/>
                <w:lang w:eastAsia="ru-RU"/>
              </w:rPr>
              <w:t xml:space="preserve">з пунктом 5.7 </w:t>
            </w:r>
            <w:r w:rsidRPr="008E22A8">
              <w:rPr>
                <w:rFonts w:ascii="Times New Roman" w:eastAsia="Calibri" w:hAnsi="Times New Roman" w:cs="Times New Roman"/>
                <w:color w:val="000000"/>
                <w:sz w:val="24"/>
                <w:szCs w:val="24"/>
                <w:shd w:val="clear" w:color="auto" w:fill="F2F2F2"/>
              </w:rPr>
              <w:t>Положення про кваліфікаційне оцінювання середній бал</w:t>
            </w:r>
          </w:p>
        </w:tc>
        <w:tc>
          <w:tcPr>
            <w:tcW w:w="516" w:type="pct"/>
            <w:shd w:val="clear" w:color="auto" w:fill="F2F2F2" w:themeFill="background1" w:themeFillShade="F2"/>
            <w:tcMar>
              <w:top w:w="30" w:type="dxa"/>
              <w:left w:w="45" w:type="dxa"/>
              <w:bottom w:w="30" w:type="dxa"/>
              <w:right w:w="45" w:type="dxa"/>
            </w:tcMar>
            <w:vAlign w:val="center"/>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Бал за критерій</w:t>
            </w:r>
          </w:p>
        </w:tc>
      </w:tr>
      <w:tr w:rsidR="008E22A8" w:rsidRPr="008E22A8" w:rsidTr="00865F18">
        <w:trPr>
          <w:trHeight w:val="450"/>
        </w:trPr>
        <w:tc>
          <w:tcPr>
            <w:tcW w:w="938"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Соціальна компетентність</w:t>
            </w:r>
          </w:p>
        </w:tc>
        <w:tc>
          <w:tcPr>
            <w:tcW w:w="1219"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Ефективна комунікація</w:t>
            </w:r>
          </w:p>
        </w:tc>
        <w:tc>
          <w:tcPr>
            <w:tcW w:w="220"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94"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12</w:t>
            </w:r>
          </w:p>
        </w:tc>
        <w:tc>
          <w:tcPr>
            <w:tcW w:w="222"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11</w:t>
            </w:r>
          </w:p>
        </w:tc>
        <w:tc>
          <w:tcPr>
            <w:tcW w:w="220"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1"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p>
        </w:tc>
        <w:tc>
          <w:tcPr>
            <w:tcW w:w="306"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45"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11,67</w:t>
            </w:r>
          </w:p>
        </w:tc>
        <w:tc>
          <w:tcPr>
            <w:tcW w:w="516"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42,33</w:t>
            </w:r>
          </w:p>
        </w:tc>
      </w:tr>
      <w:tr w:rsidR="008E22A8" w:rsidRPr="008E22A8" w:rsidTr="00865F18">
        <w:trPr>
          <w:trHeight w:val="450"/>
        </w:trPr>
        <w:tc>
          <w:tcPr>
            <w:tcW w:w="9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219"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Ефективна взаємодія</w:t>
            </w:r>
          </w:p>
        </w:tc>
        <w:tc>
          <w:tcPr>
            <w:tcW w:w="220"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94"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2"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10</w:t>
            </w:r>
          </w:p>
        </w:tc>
        <w:tc>
          <w:tcPr>
            <w:tcW w:w="220"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1"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p>
        </w:tc>
        <w:tc>
          <w:tcPr>
            <w:tcW w:w="306"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45"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10,67</w:t>
            </w:r>
          </w:p>
        </w:tc>
        <w:tc>
          <w:tcPr>
            <w:tcW w:w="51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219"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Стійкість мотивації</w:t>
            </w:r>
          </w:p>
        </w:tc>
        <w:tc>
          <w:tcPr>
            <w:tcW w:w="220"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94"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12</w:t>
            </w:r>
          </w:p>
        </w:tc>
        <w:tc>
          <w:tcPr>
            <w:tcW w:w="222"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0"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10</w:t>
            </w:r>
          </w:p>
        </w:tc>
        <w:tc>
          <w:tcPr>
            <w:tcW w:w="221"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p>
        </w:tc>
        <w:tc>
          <w:tcPr>
            <w:tcW w:w="306"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45"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1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219"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Емоційна стійкість</w:t>
            </w:r>
          </w:p>
        </w:tc>
        <w:tc>
          <w:tcPr>
            <w:tcW w:w="220"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94"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2"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0"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1"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p>
        </w:tc>
        <w:tc>
          <w:tcPr>
            <w:tcW w:w="306" w:type="pct"/>
            <w:vMerge w:val="restart"/>
            <w:tcMar>
              <w:top w:w="30" w:type="dxa"/>
              <w:left w:w="45" w:type="dxa"/>
              <w:bottom w:w="30" w:type="dxa"/>
              <w:right w:w="45" w:type="dxa"/>
            </w:tcMar>
            <w:vAlign w:val="center"/>
            <w:hideMark/>
          </w:tcPr>
          <w:p w:rsidR="008E22A8" w:rsidRPr="008E22A8" w:rsidRDefault="000D2933" w:rsidP="008E22A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45" w:type="pct"/>
            <w:vMerge w:val="restart"/>
            <w:tcMar>
              <w:top w:w="30" w:type="dxa"/>
              <w:left w:w="45" w:type="dxa"/>
              <w:bottom w:w="30" w:type="dxa"/>
              <w:right w:w="45" w:type="dxa"/>
            </w:tcMar>
            <w:vAlign w:val="center"/>
            <w:hideMark/>
          </w:tcPr>
          <w:p w:rsidR="008E22A8" w:rsidRPr="008E22A8" w:rsidRDefault="008E22A8" w:rsidP="008E22A8">
            <w:pPr>
              <w:spacing w:after="0" w:line="240" w:lineRule="auto"/>
              <w:contextualSpacing/>
              <w:jc w:val="center"/>
              <w:rPr>
                <w:rFonts w:ascii="Times New Roman" w:eastAsia="Times New Roman" w:hAnsi="Times New Roman" w:cs="Times New Roman"/>
                <w:sz w:val="24"/>
                <w:szCs w:val="24"/>
                <w:lang w:eastAsia="ru-RU"/>
              </w:rPr>
            </w:pPr>
            <w:r w:rsidRPr="008E22A8">
              <w:rPr>
                <w:rFonts w:ascii="Times New Roman" w:eastAsia="Times New Roman" w:hAnsi="Times New Roman" w:cs="Times New Roman"/>
                <w:sz w:val="24"/>
                <w:szCs w:val="24"/>
                <w:lang w:eastAsia="ru-RU"/>
              </w:rPr>
              <w:t>10</w:t>
            </w:r>
          </w:p>
        </w:tc>
        <w:tc>
          <w:tcPr>
            <w:tcW w:w="51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r w:rsidR="008E22A8" w:rsidRPr="008E22A8" w:rsidTr="00865F18">
        <w:trPr>
          <w:trHeight w:val="450"/>
        </w:trPr>
        <w:tc>
          <w:tcPr>
            <w:tcW w:w="938"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8E22A8" w:rsidRPr="008E22A8" w:rsidRDefault="008E22A8" w:rsidP="008E22A8">
            <w:pPr>
              <w:spacing w:after="0" w:line="240" w:lineRule="auto"/>
              <w:contextualSpacing/>
              <w:rPr>
                <w:rFonts w:ascii="Times New Roman" w:eastAsia="Times New Roman" w:hAnsi="Times New Roman" w:cs="Times New Roman"/>
                <w:sz w:val="24"/>
                <w:szCs w:val="24"/>
                <w:lang w:eastAsia="ru-RU"/>
              </w:rPr>
            </w:pPr>
          </w:p>
        </w:tc>
      </w:tr>
    </w:tbl>
    <w:p w:rsidR="008E22A8" w:rsidRPr="008E22A8" w:rsidRDefault="008E22A8" w:rsidP="008E22A8">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Надана інформація та результати співбесіди продемонстрували належний рівень соціальної компетентності кандидата.</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w:t>
      </w:r>
      <w:r w:rsidR="00E72B90">
        <w:rPr>
          <w:rFonts w:ascii="Times New Roman" w:eastAsia="Times New Roman" w:hAnsi="Times New Roman" w:cs="Times New Roman"/>
          <w:sz w:val="24"/>
          <w:szCs w:val="24"/>
          <w:lang w:eastAsia="uk-UA"/>
        </w:rPr>
        <w:t>ерієм, становить 42,33</w:t>
      </w:r>
      <w:r w:rsidRPr="008E22A8">
        <w:rPr>
          <w:rFonts w:ascii="Times New Roman" w:eastAsia="Times New Roman" w:hAnsi="Times New Roman" w:cs="Times New Roman"/>
          <w:sz w:val="24"/>
          <w:szCs w:val="24"/>
          <w:lang w:eastAsia="uk-UA"/>
        </w:rPr>
        <w:t xml:space="preserve"> бал із 50 можливих, що є вищим за 75% (37,5 </w:t>
      </w:r>
      <w:proofErr w:type="spellStart"/>
      <w:r w:rsidRPr="008E22A8">
        <w:rPr>
          <w:rFonts w:ascii="Times New Roman" w:eastAsia="Times New Roman" w:hAnsi="Times New Roman" w:cs="Times New Roman"/>
          <w:sz w:val="24"/>
          <w:szCs w:val="24"/>
          <w:lang w:eastAsia="uk-UA"/>
        </w:rPr>
        <w:t>бала</w:t>
      </w:r>
      <w:proofErr w:type="spellEnd"/>
      <w:r w:rsidRPr="008E22A8">
        <w:rPr>
          <w:rFonts w:ascii="Times New Roman" w:eastAsia="Times New Roman" w:hAnsi="Times New Roman" w:cs="Times New Roman"/>
          <w:sz w:val="24"/>
          <w:szCs w:val="24"/>
          <w:lang w:eastAsia="uk-UA"/>
        </w:rPr>
        <w:t xml:space="preserve">) максимально можливого </w:t>
      </w:r>
      <w:proofErr w:type="spellStart"/>
      <w:r w:rsidRPr="008E22A8">
        <w:rPr>
          <w:rFonts w:ascii="Times New Roman" w:eastAsia="Times New Roman" w:hAnsi="Times New Roman" w:cs="Times New Roman"/>
          <w:sz w:val="24"/>
          <w:szCs w:val="24"/>
          <w:lang w:eastAsia="uk-UA"/>
        </w:rPr>
        <w:t>бала</w:t>
      </w:r>
      <w:proofErr w:type="spellEnd"/>
      <w:r w:rsidRPr="008E22A8">
        <w:rPr>
          <w:rFonts w:ascii="Times New Roman" w:eastAsia="Times New Roman" w:hAnsi="Times New Roman" w:cs="Times New Roman"/>
          <w:sz w:val="24"/>
          <w:szCs w:val="24"/>
          <w:lang w:eastAsia="uk-UA"/>
        </w:rPr>
        <w:t xml:space="preserve">, а тому Комісія виснує, що кандидат відповідає критерію особистої компетентності.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b/>
          <w:sz w:val="24"/>
          <w:szCs w:val="24"/>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Пунктом 2.13 Положення про кваліфікаційне оцінювання передбачено, що відповідність кандидата на посаду судді критеріям доброчесності та професійної етики встановлюється за такими показниками:</w:t>
      </w:r>
    </w:p>
    <w:p w:rsidR="001329DC" w:rsidRPr="007B7DA2" w:rsidRDefault="001329DC" w:rsidP="001329DC">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1.1 незалежність;</w:t>
      </w:r>
    </w:p>
    <w:p w:rsidR="001329DC" w:rsidRPr="007B7DA2" w:rsidRDefault="001329DC" w:rsidP="001329DC">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 чесність;</w:t>
      </w:r>
    </w:p>
    <w:p w:rsidR="001329DC" w:rsidRPr="007B7DA2" w:rsidRDefault="001329DC" w:rsidP="001329DC">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 неупередженість;</w:t>
      </w:r>
    </w:p>
    <w:p w:rsidR="001329DC" w:rsidRPr="007B7DA2" w:rsidRDefault="001329DC" w:rsidP="001329DC">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 сумлінність;</w:t>
      </w:r>
    </w:p>
    <w:p w:rsidR="001329DC" w:rsidRPr="007B7DA2" w:rsidRDefault="001329DC" w:rsidP="001329DC">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 непідкупність;</w:t>
      </w:r>
    </w:p>
    <w:p w:rsidR="001329DC" w:rsidRPr="007B7DA2" w:rsidRDefault="001329DC" w:rsidP="001329DC">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 д</w:t>
      </w:r>
      <w:r w:rsidRPr="007B7DA2">
        <w:rPr>
          <w:rFonts w:ascii="Times New Roman" w:eastAsia="Times New Roman" w:hAnsi="Times New Roman" w:cs="Times New Roman"/>
          <w:sz w:val="24"/>
          <w:szCs w:val="24"/>
          <w:lang w:eastAsia="uk-UA"/>
        </w:rPr>
        <w:t>отримання етичних норм і бездоганна поведінка у професійній</w:t>
      </w:r>
      <w:r>
        <w:rPr>
          <w:rFonts w:ascii="Times New Roman" w:eastAsia="Times New Roman" w:hAnsi="Times New Roman" w:cs="Times New Roman"/>
          <w:sz w:val="24"/>
          <w:szCs w:val="24"/>
          <w:lang w:eastAsia="uk-UA"/>
        </w:rPr>
        <w:t xml:space="preserve"> діяльності та особистому житті;</w:t>
      </w:r>
    </w:p>
    <w:p w:rsidR="001329DC" w:rsidRPr="007B7DA2" w:rsidRDefault="001329DC" w:rsidP="001329DC">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 з</w:t>
      </w:r>
      <w:r w:rsidRPr="007B7DA2">
        <w:rPr>
          <w:rFonts w:ascii="Times New Roman" w:eastAsia="Times New Roman" w:hAnsi="Times New Roman" w:cs="Times New Roman"/>
          <w:sz w:val="24"/>
          <w:szCs w:val="24"/>
          <w:lang w:eastAsia="uk-UA"/>
        </w:rPr>
        <w:t>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3659/0/15-24 (далі – Єдині показники).</w:t>
      </w:r>
    </w:p>
    <w:p w:rsidR="00F43739" w:rsidRPr="00F43739" w:rsidRDefault="00F43739" w:rsidP="00F43739">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rPr>
      </w:pPr>
      <w:r w:rsidRPr="00F43739">
        <w:rPr>
          <w:rFonts w:ascii="Times New Roman" w:eastAsia="Calibri" w:hAnsi="Times New Roman" w:cs="Times New Roman"/>
          <w:sz w:val="24"/>
          <w:szCs w:val="24"/>
        </w:rPr>
        <w:t>Сумлінність – старанне, ретельне та відповідальне виконання кандидатом на посаду судді своїх обов’язків (пункт 19 Єдиних показників).</w:t>
      </w:r>
    </w:p>
    <w:p w:rsidR="00F43739" w:rsidRDefault="00F43739" w:rsidP="00F43739">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rPr>
      </w:pPr>
      <w:r w:rsidRPr="008E22A8">
        <w:rPr>
          <w:rFonts w:ascii="Times New Roman" w:eastAsia="Times New Roman" w:hAnsi="Times New Roman" w:cs="Times New Roman"/>
          <w:sz w:val="24"/>
          <w:szCs w:val="24"/>
          <w:lang w:eastAsia="uk-UA"/>
        </w:rPr>
        <w:t>Дотримання етичних норм і бездоганна поведінка у професійній</w:t>
      </w:r>
      <w:r>
        <w:rPr>
          <w:rFonts w:ascii="Times New Roman" w:eastAsia="Times New Roman" w:hAnsi="Times New Roman" w:cs="Times New Roman"/>
          <w:sz w:val="24"/>
          <w:szCs w:val="24"/>
          <w:lang w:eastAsia="uk-UA"/>
        </w:rPr>
        <w:t xml:space="preserve"> діяльності та особистому житті </w:t>
      </w:r>
      <w:r w:rsidRPr="00F43739">
        <w:rPr>
          <w:rFonts w:ascii="Times New Roman" w:eastAsia="Calibri" w:hAnsi="Times New Roman" w:cs="Times New Roman"/>
          <w:sz w:val="24"/>
          <w:szCs w:val="24"/>
        </w:rPr>
        <w:t>–</w:t>
      </w:r>
      <w:r>
        <w:rPr>
          <w:rFonts w:ascii="Times New Roman" w:eastAsia="Calibri" w:hAnsi="Times New Roman" w:cs="Times New Roman"/>
          <w:sz w:val="24"/>
          <w:szCs w:val="24"/>
        </w:rPr>
        <w:t xml:space="preserve">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 (пункт 17 Єдиних показників).</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8E22A8">
        <w:rPr>
          <w:rFonts w:ascii="Times New Roman" w:eastAsia="Times New Roman" w:hAnsi="Times New Roman" w:cs="Times New Roman"/>
          <w:sz w:val="24"/>
          <w:szCs w:val="24"/>
          <w:lang w:eastAsia="uk-UA"/>
        </w:rPr>
        <w:t>дискреції</w:t>
      </w:r>
      <w:proofErr w:type="spellEnd"/>
      <w:r w:rsidRPr="008E22A8">
        <w:rPr>
          <w:rFonts w:ascii="Times New Roman" w:eastAsia="Times New Roman" w:hAnsi="Times New Roman" w:cs="Times New Roman"/>
          <w:sz w:val="24"/>
          <w:szCs w:val="24"/>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sz w:val="24"/>
          <w:szCs w:val="24"/>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8E22A8" w:rsidRPr="008E22A8" w:rsidRDefault="008E22A8" w:rsidP="008E22A8">
      <w:pPr>
        <w:spacing w:after="0" w:line="240" w:lineRule="auto"/>
        <w:ind w:firstLine="709"/>
        <w:contextualSpacing/>
        <w:jc w:val="both"/>
        <w:rPr>
          <w:rFonts w:ascii="Times New Roman" w:eastAsia="Times New Roman" w:hAnsi="Times New Roman" w:cs="Times New Roman"/>
          <w:sz w:val="24"/>
          <w:szCs w:val="24"/>
          <w:lang w:eastAsia="uk-UA"/>
        </w:rPr>
      </w:pPr>
      <w:r w:rsidRPr="008E22A8">
        <w:rPr>
          <w:rFonts w:ascii="Times New Roman" w:eastAsia="Times New Roman" w:hAnsi="Times New Roman" w:cs="Times New Roman"/>
          <w:b/>
          <w:sz w:val="24"/>
          <w:szCs w:val="24"/>
          <w:lang w:eastAsia="ru-RU"/>
        </w:rPr>
        <w:t>Встановлення відповідності кандидата критеріям професійної етики та доброчесності.</w:t>
      </w:r>
    </w:p>
    <w:p w:rsidR="00E91E52" w:rsidRPr="00E91E52" w:rsidRDefault="00E91E52" w:rsidP="00E91E52">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91E52">
        <w:rPr>
          <w:rFonts w:ascii="Times New Roman" w:eastAsia="Times New Roman" w:hAnsi="Times New Roman" w:cs="Times New Roman"/>
          <w:sz w:val="24"/>
          <w:szCs w:val="24"/>
          <w:lang w:eastAsia="uk-UA"/>
        </w:rPr>
        <w:t xml:space="preserve">Комісією не встановлено істотних обставин, які б могли свідчити про невідповідність </w:t>
      </w:r>
      <w:r>
        <w:rPr>
          <w:rFonts w:ascii="Times New Roman" w:eastAsia="Times New Roman" w:hAnsi="Times New Roman" w:cs="Times New Roman"/>
          <w:sz w:val="24"/>
          <w:szCs w:val="24"/>
          <w:lang w:eastAsia="uk-UA"/>
        </w:rPr>
        <w:t>Шаповала Д.В.</w:t>
      </w:r>
      <w:r w:rsidRPr="00E91E52">
        <w:rPr>
          <w:rFonts w:ascii="Times New Roman" w:eastAsia="Times New Roman" w:hAnsi="Times New Roman" w:cs="Times New Roman"/>
          <w:sz w:val="24"/>
          <w:szCs w:val="24"/>
          <w:lang w:eastAsia="uk-UA"/>
        </w:rPr>
        <w:t xml:space="preserve"> критеріям професійної етики та доброчесності. </w:t>
      </w:r>
    </w:p>
    <w:p w:rsidR="00105FFE" w:rsidRDefault="00E91E52" w:rsidP="00105FFE">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91E52">
        <w:rPr>
          <w:rFonts w:ascii="Times New Roman" w:eastAsia="Times New Roman" w:hAnsi="Times New Roman" w:cs="Times New Roman"/>
          <w:sz w:val="24"/>
          <w:szCs w:val="24"/>
          <w:lang w:eastAsia="uk-UA"/>
        </w:rPr>
        <w:t>Однак Комісія звертає увагу на таке.</w:t>
      </w:r>
    </w:p>
    <w:p w:rsidR="00105FFE" w:rsidRPr="00105FFE" w:rsidRDefault="00105FFE" w:rsidP="00105FFE">
      <w:pPr>
        <w:shd w:val="clear" w:color="auto" w:fill="FFFFFF"/>
        <w:tabs>
          <w:tab w:val="left" w:pos="426"/>
        </w:tabs>
        <w:spacing w:after="0" w:line="240" w:lineRule="auto"/>
        <w:ind w:firstLine="709"/>
        <w:contextualSpacing/>
        <w:jc w:val="both"/>
        <w:rPr>
          <w:rFonts w:ascii="Times New Roman" w:eastAsiaTheme="minorEastAsia" w:hAnsi="Times New Roman" w:cs="Times New Roman"/>
          <w:sz w:val="24"/>
          <w:szCs w:val="24"/>
          <w:lang w:eastAsia="ru-RU"/>
        </w:rPr>
      </w:pPr>
      <w:r w:rsidRPr="00105FFE">
        <w:rPr>
          <w:rFonts w:ascii="Times New Roman" w:eastAsiaTheme="minorEastAsia" w:hAnsi="Times New Roman" w:cs="Times New Roman"/>
          <w:sz w:val="24"/>
          <w:szCs w:val="24"/>
          <w:lang w:eastAsia="ru-RU"/>
        </w:rPr>
        <w:lastRenderedPageBreak/>
        <w:t xml:space="preserve">У </w:t>
      </w:r>
      <w:r>
        <w:rPr>
          <w:rFonts w:ascii="Times New Roman" w:eastAsiaTheme="minorEastAsia" w:hAnsi="Times New Roman" w:cs="Times New Roman"/>
          <w:sz w:val="24"/>
          <w:szCs w:val="24"/>
          <w:lang w:eastAsia="ru-RU"/>
        </w:rPr>
        <w:t xml:space="preserve">мотиваційному листі кандидата на посаду судді </w:t>
      </w:r>
      <w:r w:rsidR="007270CE">
        <w:rPr>
          <w:rFonts w:ascii="Times New Roman" w:eastAsiaTheme="minorEastAsia" w:hAnsi="Times New Roman" w:cs="Times New Roman"/>
          <w:sz w:val="24"/>
          <w:szCs w:val="24"/>
          <w:lang w:eastAsia="ru-RU"/>
        </w:rPr>
        <w:t xml:space="preserve">щодо мотивації </w:t>
      </w:r>
      <w:r w:rsidR="0025475A">
        <w:rPr>
          <w:rFonts w:ascii="CourierNewPSMT" w:eastAsia="Times New Roman" w:hAnsi="CourierNewPSMT" w:cs="Times New Roman"/>
          <w:color w:val="000000"/>
          <w:sz w:val="24"/>
          <w:szCs w:val="24"/>
          <w:lang w:eastAsia="uk-UA"/>
        </w:rPr>
        <w:t>до участі в</w:t>
      </w:r>
      <w:r w:rsidR="007270CE" w:rsidRPr="007270CE">
        <w:rPr>
          <w:rFonts w:ascii="CourierNewPSMT" w:eastAsia="Times New Roman" w:hAnsi="CourierNewPSMT" w:cs="Times New Roman"/>
          <w:color w:val="000000"/>
          <w:sz w:val="24"/>
          <w:szCs w:val="24"/>
          <w:lang w:eastAsia="uk-UA"/>
        </w:rPr>
        <w:t xml:space="preserve"> процедурі</w:t>
      </w:r>
      <w:r w:rsidR="007270CE">
        <w:rPr>
          <w:rFonts w:ascii="Times New Roman" w:eastAsiaTheme="minorEastAsia" w:hAnsi="Times New Roman" w:cs="Times New Roman"/>
          <w:sz w:val="24"/>
          <w:szCs w:val="24"/>
          <w:lang w:eastAsia="ru-RU"/>
        </w:rPr>
        <w:t xml:space="preserve"> </w:t>
      </w:r>
      <w:r w:rsidR="007270CE">
        <w:rPr>
          <w:rFonts w:ascii="CourierNewPSMT" w:eastAsia="Times New Roman" w:hAnsi="CourierNewPSMT" w:cs="Times New Roman"/>
          <w:color w:val="000000"/>
          <w:sz w:val="24"/>
          <w:szCs w:val="24"/>
          <w:lang w:eastAsia="uk-UA"/>
        </w:rPr>
        <w:t>суддівської кар’єри Шаповал Д.В. зазначив:</w:t>
      </w:r>
      <w:r w:rsidRPr="00105FFE">
        <w:rPr>
          <w:rFonts w:ascii="Times New Roman" w:eastAsiaTheme="minorEastAsia" w:hAnsi="Times New Roman" w:cs="Times New Roman"/>
          <w:sz w:val="24"/>
          <w:szCs w:val="24"/>
          <w:lang w:eastAsia="ru-RU"/>
        </w:rPr>
        <w:t xml:space="preserve"> «Мені не подобається наше судочинство за змістом. До початку повномасштабного вторгнення я мав гостру професійну кризу і навіть певну фрустрацію, адже не відчував, що мої зусилля у справах хоч якось впливають на результат. Отримуючи рішення за рішенням, в яких судді чи то не досліджували докази взагалі, чи ігнорували висновки та правові позиції Верховного Суду, чи просто судили по «дворовій» справедливості. Мене почало більше дивувати якісне судочинство, ніж навпаки. В якому суддя належно веде процес, аналізує та оцінює усі факти, виписує аргументоване, зрозуміле рішення простою мовою</w:t>
      </w:r>
      <w:r w:rsidR="00406A95">
        <w:rPr>
          <w:rFonts w:ascii="Times New Roman" w:eastAsiaTheme="minorEastAsia" w:hAnsi="Times New Roman" w:cs="Times New Roman"/>
          <w:sz w:val="24"/>
          <w:szCs w:val="24"/>
          <w:lang w:eastAsia="ru-RU"/>
        </w:rPr>
        <w:t>»</w:t>
      </w:r>
      <w:r w:rsidRPr="00105FFE">
        <w:rPr>
          <w:rFonts w:ascii="Times New Roman" w:eastAsiaTheme="minorEastAsia" w:hAnsi="Times New Roman" w:cs="Times New Roman"/>
          <w:sz w:val="24"/>
          <w:szCs w:val="24"/>
          <w:lang w:eastAsia="ru-RU"/>
        </w:rPr>
        <w:t>.</w:t>
      </w:r>
    </w:p>
    <w:p w:rsidR="0085187D" w:rsidRPr="005C3BEF" w:rsidRDefault="0002503F" w:rsidP="008E22A8">
      <w:pPr>
        <w:spacing w:after="0" w:line="240" w:lineRule="auto"/>
        <w:ind w:firstLine="709"/>
        <w:contextualSpacing/>
        <w:jc w:val="both"/>
        <w:rPr>
          <w:rFonts w:ascii="ProbaPro" w:hAnsi="ProbaPro"/>
          <w:color w:val="000000"/>
          <w:spacing w:val="-2"/>
          <w:shd w:val="clear" w:color="auto" w:fill="FFFFFF"/>
        </w:rPr>
      </w:pPr>
      <w:r w:rsidRPr="005C3BEF">
        <w:rPr>
          <w:rFonts w:ascii="Times New Roman" w:hAnsi="Times New Roman" w:cs="Times New Roman"/>
          <w:spacing w:val="-2"/>
          <w:sz w:val="24"/>
          <w:szCs w:val="24"/>
          <w:shd w:val="clear" w:color="auto" w:fill="FFFFFF"/>
        </w:rPr>
        <w:t xml:space="preserve">Стосовно вказаних обставин </w:t>
      </w:r>
      <w:r w:rsidRPr="005C3BEF">
        <w:rPr>
          <w:rFonts w:ascii="Times New Roman" w:hAnsi="Times New Roman" w:cs="Times New Roman"/>
          <w:spacing w:val="-2"/>
          <w:sz w:val="24"/>
          <w:szCs w:val="24"/>
          <w:highlight w:val="white"/>
        </w:rPr>
        <w:t>під час співбесіди 19 червня 2025 року</w:t>
      </w:r>
      <w:r w:rsidRPr="005C3BEF">
        <w:rPr>
          <w:rFonts w:ascii="Times New Roman" w:eastAsia="Times New Roman" w:hAnsi="Times New Roman" w:cs="Times New Roman"/>
          <w:spacing w:val="-2"/>
          <w:sz w:val="24"/>
          <w:szCs w:val="24"/>
          <w:highlight w:val="white"/>
        </w:rPr>
        <w:t xml:space="preserve"> </w:t>
      </w:r>
      <w:r w:rsidRPr="005C3BEF">
        <w:rPr>
          <w:rFonts w:ascii="Times New Roman" w:eastAsia="Times New Roman" w:hAnsi="Times New Roman" w:cs="Times New Roman"/>
          <w:spacing w:val="-2"/>
          <w:sz w:val="24"/>
          <w:szCs w:val="24"/>
        </w:rPr>
        <w:t>Шаповал Д.В.</w:t>
      </w:r>
      <w:r w:rsidRPr="005C3BEF">
        <w:rPr>
          <w:rFonts w:ascii="Times New Roman" w:hAnsi="Times New Roman" w:cs="Times New Roman"/>
          <w:spacing w:val="-2"/>
          <w:sz w:val="24"/>
          <w:szCs w:val="24"/>
          <w:shd w:val="clear" w:color="auto" w:fill="FFFFFF"/>
        </w:rPr>
        <w:t xml:space="preserve"> надав пояснення. Кандидат повідомив,</w:t>
      </w:r>
      <w:r w:rsidRPr="005C3BEF">
        <w:rPr>
          <w:rFonts w:ascii="ProbaPro" w:hAnsi="ProbaPro"/>
          <w:spacing w:val="-2"/>
          <w:shd w:val="clear" w:color="auto" w:fill="FFFFFF"/>
        </w:rPr>
        <w:t xml:space="preserve"> </w:t>
      </w:r>
      <w:r w:rsidR="00406A95" w:rsidRPr="005C3BEF">
        <w:rPr>
          <w:rFonts w:ascii="Times New Roman" w:eastAsia="Times New Roman" w:hAnsi="Times New Roman"/>
          <w:spacing w:val="-2"/>
          <w:sz w:val="24"/>
          <w:szCs w:val="24"/>
        </w:rPr>
        <w:t xml:space="preserve">що в мотиваційному листі </w:t>
      </w:r>
      <w:r w:rsidR="004038A2" w:rsidRPr="005C3BEF">
        <w:rPr>
          <w:rFonts w:ascii="Times New Roman" w:eastAsia="Times New Roman" w:hAnsi="Times New Roman"/>
          <w:spacing w:val="-2"/>
          <w:sz w:val="24"/>
          <w:szCs w:val="24"/>
        </w:rPr>
        <w:t xml:space="preserve">він </w:t>
      </w:r>
      <w:r w:rsidR="00BD3681" w:rsidRPr="005C3BEF">
        <w:rPr>
          <w:rFonts w:ascii="Times New Roman" w:eastAsia="Times New Roman" w:hAnsi="Times New Roman"/>
          <w:spacing w:val="-2"/>
          <w:sz w:val="24"/>
          <w:szCs w:val="24"/>
        </w:rPr>
        <w:t>ді</w:t>
      </w:r>
      <w:r w:rsidR="00DA5385" w:rsidRPr="005C3BEF">
        <w:rPr>
          <w:rFonts w:ascii="Times New Roman" w:eastAsia="Times New Roman" w:hAnsi="Times New Roman"/>
          <w:spacing w:val="-2"/>
          <w:sz w:val="24"/>
          <w:szCs w:val="24"/>
        </w:rPr>
        <w:t>йсно допустив некоректну критику</w:t>
      </w:r>
      <w:r w:rsidR="00CF0484" w:rsidRPr="005C3BEF">
        <w:rPr>
          <w:rFonts w:ascii="Times New Roman" w:eastAsia="Times New Roman" w:hAnsi="Times New Roman"/>
          <w:spacing w:val="-2"/>
          <w:sz w:val="24"/>
          <w:szCs w:val="24"/>
        </w:rPr>
        <w:t xml:space="preserve"> щодо окремих аспектів здійснення</w:t>
      </w:r>
      <w:r w:rsidR="004038A2" w:rsidRPr="005C3BEF">
        <w:rPr>
          <w:rFonts w:ascii="Times New Roman" w:eastAsia="Times New Roman" w:hAnsi="Times New Roman"/>
          <w:spacing w:val="-2"/>
          <w:sz w:val="24"/>
          <w:szCs w:val="24"/>
        </w:rPr>
        <w:t xml:space="preserve"> судочинства, однак </w:t>
      </w:r>
      <w:r w:rsidR="00DC4368" w:rsidRPr="005C3BEF">
        <w:rPr>
          <w:rFonts w:ascii="Times New Roman" w:eastAsia="Times New Roman" w:hAnsi="Times New Roman"/>
          <w:spacing w:val="-2"/>
          <w:sz w:val="24"/>
          <w:szCs w:val="24"/>
        </w:rPr>
        <w:t>такі його висловлювання були викликані глибоким відчуттям несправедливості</w:t>
      </w:r>
      <w:r w:rsidR="00C9136C">
        <w:rPr>
          <w:rFonts w:ascii="Times New Roman" w:eastAsia="Times New Roman" w:hAnsi="Times New Roman"/>
          <w:spacing w:val="-2"/>
          <w:sz w:val="24"/>
          <w:szCs w:val="24"/>
        </w:rPr>
        <w:t>, спричиненої</w:t>
      </w:r>
      <w:r w:rsidR="00F519C5" w:rsidRPr="005C3BEF">
        <w:rPr>
          <w:rFonts w:ascii="Times New Roman" w:eastAsia="Times New Roman" w:hAnsi="Times New Roman"/>
          <w:spacing w:val="-2"/>
          <w:sz w:val="24"/>
          <w:szCs w:val="24"/>
        </w:rPr>
        <w:t xml:space="preserve"> </w:t>
      </w:r>
      <w:r w:rsidR="00B75C6E" w:rsidRPr="005C3BEF">
        <w:rPr>
          <w:rFonts w:ascii="Times New Roman" w:eastAsia="Times New Roman" w:hAnsi="Times New Roman"/>
          <w:spacing w:val="-2"/>
          <w:sz w:val="24"/>
          <w:szCs w:val="24"/>
        </w:rPr>
        <w:t>за наслідками розгляду кількох цивільних справ,</w:t>
      </w:r>
      <w:r w:rsidR="00BD3681" w:rsidRPr="005C3BEF">
        <w:rPr>
          <w:rFonts w:ascii="Times New Roman" w:eastAsia="Times New Roman" w:hAnsi="Times New Roman"/>
          <w:spacing w:val="-2"/>
          <w:sz w:val="24"/>
          <w:szCs w:val="24"/>
        </w:rPr>
        <w:t xml:space="preserve"> у яких рішення суду, на його думку, були </w:t>
      </w:r>
      <w:r w:rsidR="008B71D1" w:rsidRPr="005C3BEF">
        <w:rPr>
          <w:rFonts w:ascii="Times New Roman" w:eastAsia="Times New Roman" w:hAnsi="Times New Roman"/>
          <w:spacing w:val="-2"/>
          <w:sz w:val="24"/>
          <w:szCs w:val="24"/>
        </w:rPr>
        <w:t xml:space="preserve">необґрунтованими, несправедливими та формальними. </w:t>
      </w:r>
      <w:r w:rsidR="00BA371F">
        <w:rPr>
          <w:rFonts w:ascii="Times New Roman" w:eastAsia="Times New Roman" w:hAnsi="Times New Roman"/>
          <w:spacing w:val="-2"/>
          <w:sz w:val="24"/>
          <w:szCs w:val="24"/>
        </w:rPr>
        <w:t xml:space="preserve">З огляду на обставини, </w:t>
      </w:r>
      <w:r w:rsidR="0067526F" w:rsidRPr="005C3BEF">
        <w:rPr>
          <w:rFonts w:ascii="Times New Roman" w:eastAsia="Times New Roman" w:hAnsi="Times New Roman"/>
          <w:spacing w:val="-2"/>
          <w:sz w:val="24"/>
          <w:szCs w:val="24"/>
        </w:rPr>
        <w:t xml:space="preserve">що </w:t>
      </w:r>
      <w:r w:rsidR="00AE5F01" w:rsidRPr="005C3BEF">
        <w:rPr>
          <w:rFonts w:ascii="Times New Roman" w:eastAsia="Times New Roman" w:hAnsi="Times New Roman"/>
          <w:spacing w:val="-2"/>
          <w:sz w:val="24"/>
          <w:szCs w:val="24"/>
        </w:rPr>
        <w:t>мали місце в минулому, н</w:t>
      </w:r>
      <w:r w:rsidR="00F519C5" w:rsidRPr="005C3BEF">
        <w:rPr>
          <w:rFonts w:ascii="Times New Roman" w:eastAsia="Times New Roman" w:hAnsi="Times New Roman"/>
          <w:spacing w:val="-2"/>
          <w:sz w:val="24"/>
          <w:szCs w:val="24"/>
        </w:rPr>
        <w:t xml:space="preserve">а момент написання мотиваційного листа </w:t>
      </w:r>
      <w:r w:rsidR="008B71D1" w:rsidRPr="005C3BEF">
        <w:rPr>
          <w:rFonts w:ascii="Times New Roman" w:eastAsia="Times New Roman" w:hAnsi="Times New Roman"/>
          <w:spacing w:val="-2"/>
          <w:sz w:val="24"/>
          <w:szCs w:val="24"/>
        </w:rPr>
        <w:t>він відчував сильне розчарування,</w:t>
      </w:r>
      <w:r w:rsidR="004F245D" w:rsidRPr="005C3BEF">
        <w:rPr>
          <w:rFonts w:ascii="Times New Roman" w:eastAsia="Times New Roman" w:hAnsi="Times New Roman"/>
          <w:spacing w:val="-2"/>
          <w:sz w:val="24"/>
          <w:szCs w:val="24"/>
        </w:rPr>
        <w:t xml:space="preserve"> але</w:t>
      </w:r>
      <w:r w:rsidR="00C9136C">
        <w:rPr>
          <w:rFonts w:ascii="Times New Roman" w:eastAsia="Times New Roman" w:hAnsi="Times New Roman"/>
          <w:spacing w:val="-2"/>
          <w:sz w:val="24"/>
          <w:szCs w:val="24"/>
        </w:rPr>
        <w:t>,</w:t>
      </w:r>
      <w:r w:rsidR="004F245D" w:rsidRPr="005C3BEF">
        <w:rPr>
          <w:rFonts w:ascii="Times New Roman" w:eastAsia="Times New Roman" w:hAnsi="Times New Roman"/>
          <w:spacing w:val="-2"/>
          <w:sz w:val="24"/>
          <w:szCs w:val="24"/>
        </w:rPr>
        <w:t xml:space="preserve"> на жаль,</w:t>
      </w:r>
      <w:r w:rsidR="007167D2" w:rsidRPr="005C3BEF">
        <w:rPr>
          <w:rFonts w:ascii="Times New Roman" w:eastAsia="Times New Roman" w:hAnsi="Times New Roman"/>
          <w:spacing w:val="-2"/>
          <w:sz w:val="24"/>
          <w:szCs w:val="24"/>
        </w:rPr>
        <w:t xml:space="preserve"> у спробі передати щирість своїх</w:t>
      </w:r>
      <w:r w:rsidR="004F245D" w:rsidRPr="005C3BEF">
        <w:rPr>
          <w:rFonts w:ascii="Times New Roman" w:eastAsia="Times New Roman" w:hAnsi="Times New Roman"/>
          <w:spacing w:val="-2"/>
          <w:sz w:val="24"/>
          <w:szCs w:val="24"/>
        </w:rPr>
        <w:t xml:space="preserve"> мотивів він вдався до надто </w:t>
      </w:r>
      <w:r w:rsidR="00BD3681" w:rsidRPr="005C3BEF">
        <w:rPr>
          <w:rFonts w:ascii="Times New Roman" w:eastAsia="Times New Roman" w:hAnsi="Times New Roman"/>
          <w:spacing w:val="-2"/>
          <w:sz w:val="24"/>
          <w:szCs w:val="24"/>
        </w:rPr>
        <w:t xml:space="preserve">різких та узагальнених </w:t>
      </w:r>
      <w:r w:rsidR="00016B55" w:rsidRPr="005C3BEF">
        <w:rPr>
          <w:rFonts w:ascii="Times New Roman" w:eastAsia="Times New Roman" w:hAnsi="Times New Roman"/>
          <w:spacing w:val="-2"/>
          <w:sz w:val="24"/>
          <w:szCs w:val="24"/>
        </w:rPr>
        <w:t xml:space="preserve">формулювань, про що наразі щиро жалкує. </w:t>
      </w:r>
      <w:r w:rsidR="007167D2" w:rsidRPr="005C3BEF">
        <w:rPr>
          <w:rFonts w:ascii="Times New Roman" w:eastAsia="Times New Roman" w:hAnsi="Times New Roman"/>
          <w:spacing w:val="-2"/>
          <w:sz w:val="24"/>
          <w:szCs w:val="24"/>
        </w:rPr>
        <w:t xml:space="preserve">Нині </w:t>
      </w:r>
      <w:r w:rsidR="00DA5385" w:rsidRPr="005C3BEF">
        <w:rPr>
          <w:rFonts w:ascii="Times New Roman" w:eastAsia="Times New Roman" w:hAnsi="Times New Roman"/>
          <w:spacing w:val="-2"/>
          <w:sz w:val="24"/>
          <w:szCs w:val="24"/>
        </w:rPr>
        <w:t>йому навіть соромно згадувати, що він обрав саме такі слова</w:t>
      </w:r>
      <w:r w:rsidR="007167D2" w:rsidRPr="005C3BEF">
        <w:rPr>
          <w:rFonts w:ascii="Times New Roman" w:eastAsia="Times New Roman" w:hAnsi="Times New Roman"/>
          <w:spacing w:val="-2"/>
          <w:sz w:val="24"/>
          <w:szCs w:val="24"/>
        </w:rPr>
        <w:t xml:space="preserve"> для висловлення своєї позиції. Також </w:t>
      </w:r>
      <w:r w:rsidR="00DA5385" w:rsidRPr="005C3BEF">
        <w:rPr>
          <w:rFonts w:ascii="Times New Roman" w:eastAsia="Times New Roman" w:hAnsi="Times New Roman"/>
          <w:spacing w:val="-2"/>
          <w:sz w:val="24"/>
          <w:szCs w:val="24"/>
        </w:rPr>
        <w:t>Шаповал Д.В. зазначив, що й</w:t>
      </w:r>
      <w:r w:rsidR="001D77B3" w:rsidRPr="005C3BEF">
        <w:rPr>
          <w:rFonts w:ascii="Times New Roman" w:eastAsia="Times New Roman" w:hAnsi="Times New Roman"/>
          <w:spacing w:val="-2"/>
          <w:sz w:val="24"/>
          <w:szCs w:val="24"/>
        </w:rPr>
        <w:t>ого висловлювання не було спрямоване на дискредитацію судової системи</w:t>
      </w:r>
      <w:r w:rsidR="007167D2" w:rsidRPr="005C3BEF">
        <w:rPr>
          <w:rFonts w:ascii="Times New Roman" w:eastAsia="Times New Roman" w:hAnsi="Times New Roman"/>
          <w:spacing w:val="-2"/>
          <w:sz w:val="24"/>
          <w:szCs w:val="24"/>
        </w:rPr>
        <w:t xml:space="preserve"> в цілому</w:t>
      </w:r>
      <w:r w:rsidR="001D77B3" w:rsidRPr="005C3BEF">
        <w:rPr>
          <w:rFonts w:ascii="Times New Roman" w:eastAsia="Times New Roman" w:hAnsi="Times New Roman"/>
          <w:spacing w:val="-2"/>
          <w:sz w:val="24"/>
          <w:szCs w:val="24"/>
        </w:rPr>
        <w:t xml:space="preserve">, а лише мало на меті показати його </w:t>
      </w:r>
      <w:r w:rsidR="004F245D" w:rsidRPr="005C3BEF">
        <w:rPr>
          <w:rFonts w:ascii="Times New Roman" w:eastAsia="Times New Roman" w:hAnsi="Times New Roman"/>
          <w:spacing w:val="-2"/>
          <w:sz w:val="24"/>
          <w:szCs w:val="24"/>
        </w:rPr>
        <w:t>чутливість до якості правосуддя та пра</w:t>
      </w:r>
      <w:r w:rsidR="002578DA" w:rsidRPr="005C3BEF">
        <w:rPr>
          <w:rFonts w:ascii="Times New Roman" w:eastAsia="Times New Roman" w:hAnsi="Times New Roman"/>
          <w:spacing w:val="-2"/>
          <w:sz w:val="24"/>
          <w:szCs w:val="24"/>
        </w:rPr>
        <w:t>гнення до його покращенн</w:t>
      </w:r>
      <w:r w:rsidR="00C9136C">
        <w:rPr>
          <w:rFonts w:ascii="Times New Roman" w:eastAsia="Times New Roman" w:hAnsi="Times New Roman"/>
          <w:spacing w:val="-2"/>
          <w:sz w:val="24"/>
          <w:szCs w:val="24"/>
        </w:rPr>
        <w:t>я</w:t>
      </w:r>
      <w:r w:rsidR="00D62A8B" w:rsidRPr="005C3BEF">
        <w:rPr>
          <w:rFonts w:ascii="Times New Roman" w:eastAsia="Times New Roman" w:hAnsi="Times New Roman"/>
          <w:spacing w:val="-2"/>
          <w:sz w:val="24"/>
          <w:szCs w:val="24"/>
        </w:rPr>
        <w:t xml:space="preserve"> та було результатом емоційного стану. </w:t>
      </w:r>
      <w:r w:rsidR="00082A38" w:rsidRPr="005C3BEF">
        <w:rPr>
          <w:rFonts w:ascii="Times New Roman" w:eastAsia="Times New Roman" w:hAnsi="Times New Roman"/>
          <w:spacing w:val="-2"/>
          <w:sz w:val="24"/>
          <w:szCs w:val="24"/>
        </w:rPr>
        <w:t xml:space="preserve">Проте, беручи участь </w:t>
      </w:r>
      <w:r w:rsidR="00082A38" w:rsidRPr="005C3BEF">
        <w:rPr>
          <w:rFonts w:ascii="Times New Roman" w:eastAsia="Times New Roman" w:hAnsi="Times New Roman" w:cs="Times New Roman"/>
          <w:spacing w:val="-2"/>
          <w:sz w:val="24"/>
          <w:szCs w:val="24"/>
          <w:lang w:eastAsia="uk-UA"/>
        </w:rPr>
        <w:t>у конкурсі на зайняття вакантної посади судді апеляційного суду, глибше ознайомився із принципами суддівської діяльності</w:t>
      </w:r>
      <w:r w:rsidR="00F41696" w:rsidRPr="005C3BEF">
        <w:rPr>
          <w:rFonts w:ascii="Times New Roman" w:eastAsia="Times New Roman" w:hAnsi="Times New Roman" w:cs="Times New Roman"/>
          <w:spacing w:val="-2"/>
          <w:sz w:val="24"/>
          <w:szCs w:val="24"/>
          <w:lang w:eastAsia="uk-UA"/>
        </w:rPr>
        <w:t xml:space="preserve"> та організацією судової робот</w:t>
      </w:r>
      <w:r w:rsidRPr="005C3BEF">
        <w:rPr>
          <w:rFonts w:ascii="Times New Roman" w:eastAsia="Times New Roman" w:hAnsi="Times New Roman" w:cs="Times New Roman"/>
          <w:spacing w:val="-2"/>
          <w:sz w:val="24"/>
          <w:szCs w:val="24"/>
          <w:lang w:eastAsia="uk-UA"/>
        </w:rPr>
        <w:t>и,</w:t>
      </w:r>
      <w:r w:rsidR="00393478" w:rsidRPr="005C3BEF">
        <w:rPr>
          <w:rFonts w:ascii="Times New Roman" w:eastAsia="Times New Roman" w:hAnsi="Times New Roman" w:cs="Times New Roman"/>
          <w:spacing w:val="-2"/>
          <w:sz w:val="24"/>
          <w:szCs w:val="24"/>
          <w:lang w:eastAsia="uk-UA"/>
        </w:rPr>
        <w:t xml:space="preserve"> </w:t>
      </w:r>
      <w:r w:rsidR="00F41696" w:rsidRPr="005C3BEF">
        <w:rPr>
          <w:rFonts w:ascii="Times New Roman" w:eastAsia="Times New Roman" w:hAnsi="Times New Roman" w:cs="Times New Roman"/>
          <w:spacing w:val="-2"/>
          <w:sz w:val="24"/>
          <w:szCs w:val="24"/>
          <w:lang w:eastAsia="uk-UA"/>
        </w:rPr>
        <w:t>усвідомив, що його сприйняття було суб</w:t>
      </w:r>
      <w:r w:rsidR="00F41696" w:rsidRPr="005C3BEF">
        <w:rPr>
          <w:rFonts w:ascii="CourierNewPSMT" w:eastAsia="Times New Roman" w:hAnsi="CourierNewPSMT" w:cs="Times New Roman"/>
          <w:color w:val="000000"/>
          <w:spacing w:val="-2"/>
          <w:sz w:val="24"/>
          <w:szCs w:val="24"/>
          <w:lang w:eastAsia="uk-UA"/>
        </w:rPr>
        <w:t>’</w:t>
      </w:r>
      <w:r w:rsidR="00393478" w:rsidRPr="005C3BEF">
        <w:rPr>
          <w:rFonts w:ascii="Times New Roman" w:eastAsia="Times New Roman" w:hAnsi="Times New Roman" w:cs="Times New Roman"/>
          <w:spacing w:val="-2"/>
          <w:sz w:val="24"/>
          <w:szCs w:val="24"/>
          <w:lang w:eastAsia="uk-UA"/>
        </w:rPr>
        <w:t xml:space="preserve">єктивним, яке </w:t>
      </w:r>
      <w:r w:rsidR="0085187D" w:rsidRPr="005C3BEF">
        <w:rPr>
          <w:rFonts w:ascii="Times New Roman" w:eastAsia="Times New Roman" w:hAnsi="Times New Roman" w:cs="Times New Roman"/>
          <w:spacing w:val="-2"/>
          <w:sz w:val="24"/>
          <w:szCs w:val="24"/>
          <w:lang w:eastAsia="uk-UA"/>
        </w:rPr>
        <w:t xml:space="preserve">сформовано </w:t>
      </w:r>
      <w:r w:rsidR="00393478" w:rsidRPr="005C3BEF">
        <w:rPr>
          <w:rFonts w:ascii="Times New Roman" w:eastAsia="Times New Roman" w:hAnsi="Times New Roman" w:cs="Times New Roman"/>
          <w:spacing w:val="-2"/>
          <w:sz w:val="24"/>
          <w:szCs w:val="24"/>
          <w:lang w:eastAsia="uk-UA"/>
        </w:rPr>
        <w:t xml:space="preserve">за наслідками розгляду конкретних цивільних справ. </w:t>
      </w:r>
    </w:p>
    <w:p w:rsidR="003C424F" w:rsidRPr="006F1BBD" w:rsidRDefault="00052806" w:rsidP="003C424F">
      <w:pPr>
        <w:spacing w:after="0" w:line="240" w:lineRule="auto"/>
        <w:ind w:firstLine="709"/>
        <w:contextualSpacing/>
        <w:jc w:val="both"/>
        <w:rPr>
          <w:rFonts w:ascii="Times New Roman" w:eastAsia="Calibri" w:hAnsi="Times New Roman" w:cs="Times New Roman"/>
          <w:sz w:val="24"/>
          <w:szCs w:val="24"/>
        </w:rPr>
      </w:pPr>
      <w:r w:rsidRPr="006F1BBD">
        <w:rPr>
          <w:rFonts w:ascii="Times New Roman" w:hAnsi="Times New Roman" w:cs="Times New Roman"/>
          <w:sz w:val="24"/>
          <w:szCs w:val="24"/>
        </w:rPr>
        <w:t>Надаючи оцінку зазначеним обставинам та поясненням кандидата, Комісія акцентує, що згідно з</w:t>
      </w:r>
      <w:r w:rsidR="005C3BEF">
        <w:rPr>
          <w:rFonts w:ascii="Times New Roman" w:hAnsi="Times New Roman" w:cs="Times New Roman"/>
          <w:sz w:val="24"/>
          <w:szCs w:val="24"/>
        </w:rPr>
        <w:t xml:space="preserve"> підпунктом</w:t>
      </w:r>
      <w:r w:rsidRPr="006F1BBD">
        <w:rPr>
          <w:rFonts w:ascii="Times New Roman" w:hAnsi="Times New Roman" w:cs="Times New Roman"/>
          <w:sz w:val="24"/>
          <w:szCs w:val="24"/>
        </w:rPr>
        <w:t xml:space="preserve"> 1 </w:t>
      </w:r>
      <w:r w:rsidRPr="006F1BBD">
        <w:rPr>
          <w:rFonts w:ascii="Times New Roman" w:eastAsia="Times New Roman" w:hAnsi="Times New Roman" w:cs="Times New Roman"/>
          <w:color w:val="000000"/>
          <w:sz w:val="24"/>
          <w:szCs w:val="24"/>
          <w:lang w:eastAsia="uk-UA"/>
        </w:rPr>
        <w:t xml:space="preserve">пункту 17 </w:t>
      </w:r>
      <w:r w:rsidRPr="006F1BBD">
        <w:rPr>
          <w:rFonts w:ascii="Times New Roman" w:hAnsi="Times New Roman" w:cs="Times New Roman"/>
          <w:color w:val="000000"/>
          <w:sz w:val="24"/>
          <w:szCs w:val="24"/>
        </w:rPr>
        <w:t xml:space="preserve">Єдиних показників </w:t>
      </w:r>
      <w:r w:rsidRPr="006F1BBD">
        <w:rPr>
          <w:rFonts w:ascii="Times New Roman" w:eastAsia="Calibri" w:hAnsi="Times New Roman" w:cs="Times New Roman"/>
          <w:sz w:val="24"/>
          <w:szCs w:val="24"/>
        </w:rPr>
        <w:t>кандидат на посаду судді відповідає показнику</w:t>
      </w:r>
      <w:r w:rsidRPr="006F1BBD">
        <w:rPr>
          <w:rFonts w:ascii="Times New Roman" w:eastAsia="Times New Roman" w:hAnsi="Times New Roman" w:cs="Times New Roman"/>
          <w:sz w:val="24"/>
          <w:szCs w:val="24"/>
          <w:lang w:eastAsia="uk-UA"/>
        </w:rPr>
        <w:t xml:space="preserve"> дотримання етичних норм і бездоганна поведінка у професійній діяльності та особистому житті</w:t>
      </w:r>
      <w:r w:rsidRPr="006F1BBD">
        <w:rPr>
          <w:rFonts w:ascii="Times New Roman" w:eastAsia="Calibri" w:hAnsi="Times New Roman" w:cs="Times New Roman"/>
          <w:sz w:val="24"/>
          <w:szCs w:val="24"/>
        </w:rPr>
        <w:t>, якщ</w:t>
      </w:r>
      <w:r w:rsidR="005C3BEF">
        <w:rPr>
          <w:rFonts w:ascii="Times New Roman" w:eastAsia="Calibri" w:hAnsi="Times New Roman" w:cs="Times New Roman"/>
          <w:sz w:val="24"/>
          <w:szCs w:val="24"/>
        </w:rPr>
        <w:t xml:space="preserve">о він, зокрема, але не виключно, </w:t>
      </w:r>
      <w:r w:rsidRPr="006F1BBD">
        <w:rPr>
          <w:rFonts w:ascii="Times New Roman" w:eastAsia="Calibri" w:hAnsi="Times New Roman" w:cs="Times New Roman"/>
          <w:sz w:val="24"/>
          <w:szCs w:val="24"/>
        </w:rPr>
        <w:t>перебуваючи в нинішньому або будь-</w:t>
      </w:r>
      <w:r w:rsidR="007A1801" w:rsidRPr="006F1BBD">
        <w:rPr>
          <w:rFonts w:ascii="Times New Roman" w:eastAsia="Times New Roman" w:hAnsi="Times New Roman" w:cs="Times New Roman"/>
          <w:sz w:val="24"/>
          <w:szCs w:val="24"/>
          <w:lang w:eastAsia="uk-UA"/>
        </w:rPr>
        <w:t> </w:t>
      </w:r>
      <w:r w:rsidRPr="006F1BBD">
        <w:rPr>
          <w:rFonts w:ascii="Times New Roman" w:eastAsia="Calibri" w:hAnsi="Times New Roman" w:cs="Times New Roman"/>
          <w:sz w:val="24"/>
          <w:szCs w:val="24"/>
        </w:rPr>
        <w:t>якому попередньому статусі, діяв відповідно до правил професійної етики та інших етичних норм, не вчиняв будь-яких дій, що могли/можуть завдати шкоди авторитету правосуддя або відповідном</w:t>
      </w:r>
      <w:r w:rsidR="005C3BEF">
        <w:rPr>
          <w:rFonts w:ascii="Times New Roman" w:eastAsia="Calibri" w:hAnsi="Times New Roman" w:cs="Times New Roman"/>
          <w:sz w:val="24"/>
          <w:szCs w:val="24"/>
        </w:rPr>
        <w:t>у органу, установі, організації.</w:t>
      </w:r>
    </w:p>
    <w:p w:rsidR="00B27400" w:rsidRPr="006F1BBD" w:rsidRDefault="003C424F" w:rsidP="00B27400">
      <w:pPr>
        <w:spacing w:after="0" w:line="240" w:lineRule="auto"/>
        <w:ind w:firstLine="709"/>
        <w:contextualSpacing/>
        <w:jc w:val="both"/>
        <w:rPr>
          <w:rFonts w:ascii="Times New Roman" w:hAnsi="Times New Roman" w:cs="Times New Roman"/>
          <w:sz w:val="24"/>
          <w:szCs w:val="24"/>
        </w:rPr>
      </w:pPr>
      <w:r w:rsidRPr="006F1BBD">
        <w:rPr>
          <w:rFonts w:ascii="Times New Roman" w:hAnsi="Times New Roman" w:cs="Times New Roman"/>
          <w:sz w:val="24"/>
          <w:szCs w:val="24"/>
        </w:rPr>
        <w:t>У статті 12 Правил адвокатської етики,</w:t>
      </w:r>
      <w:r w:rsidR="00F1281E" w:rsidRPr="006F1BBD">
        <w:rPr>
          <w:rFonts w:ascii="Times New Roman" w:hAnsi="Times New Roman" w:cs="Times New Roman"/>
          <w:sz w:val="24"/>
          <w:szCs w:val="24"/>
        </w:rPr>
        <w:t xml:space="preserve"> затверджених</w:t>
      </w:r>
      <w:r w:rsidRPr="006F1BBD">
        <w:rPr>
          <w:rFonts w:ascii="Times New Roman" w:hAnsi="Times New Roman" w:cs="Times New Roman"/>
          <w:sz w:val="24"/>
          <w:szCs w:val="24"/>
        </w:rPr>
        <w:t xml:space="preserve"> </w:t>
      </w:r>
      <w:r w:rsidR="00B27400" w:rsidRPr="006F1BBD">
        <w:rPr>
          <w:rFonts w:ascii="Times New Roman" w:hAnsi="Times New Roman" w:cs="Times New Roman"/>
          <w:sz w:val="24"/>
          <w:szCs w:val="24"/>
        </w:rPr>
        <w:t>з</w:t>
      </w:r>
      <w:r w:rsidR="006F1BBD" w:rsidRPr="006F1BBD">
        <w:rPr>
          <w:rFonts w:ascii="Times New Roman" w:hAnsi="Times New Roman" w:cs="Times New Roman"/>
          <w:sz w:val="24"/>
          <w:szCs w:val="24"/>
        </w:rPr>
        <w:t>вітно-виборним з</w:t>
      </w:r>
      <w:r w:rsidR="006F1BBD" w:rsidRPr="006F1BBD">
        <w:rPr>
          <w:rFonts w:ascii="Times New Roman" w:eastAsia="Times New Roman" w:hAnsi="Times New Roman" w:cs="Times New Roman"/>
          <w:color w:val="000000"/>
          <w:sz w:val="24"/>
          <w:szCs w:val="24"/>
          <w:lang w:eastAsia="uk-UA"/>
        </w:rPr>
        <w:t>’</w:t>
      </w:r>
      <w:r w:rsidRPr="006F1BBD">
        <w:rPr>
          <w:rFonts w:ascii="Times New Roman" w:hAnsi="Times New Roman" w:cs="Times New Roman"/>
          <w:sz w:val="24"/>
          <w:szCs w:val="24"/>
        </w:rPr>
        <w:t>їздом</w:t>
      </w:r>
      <w:r w:rsidR="00B27400" w:rsidRPr="006F1BBD">
        <w:rPr>
          <w:rFonts w:ascii="Times New Roman" w:hAnsi="Times New Roman" w:cs="Times New Roman"/>
          <w:sz w:val="24"/>
          <w:szCs w:val="24"/>
        </w:rPr>
        <w:t xml:space="preserve"> </w:t>
      </w:r>
      <w:r w:rsidRPr="006F1BBD">
        <w:rPr>
          <w:rFonts w:ascii="Times New Roman" w:hAnsi="Times New Roman" w:cs="Times New Roman"/>
          <w:sz w:val="24"/>
          <w:szCs w:val="24"/>
        </w:rPr>
        <w:t>адвокатів України 2017 року 09 червня 2017 року</w:t>
      </w:r>
      <w:r w:rsidR="00B27400" w:rsidRPr="006F1BBD">
        <w:rPr>
          <w:rFonts w:ascii="Times New Roman" w:hAnsi="Times New Roman" w:cs="Times New Roman"/>
          <w:sz w:val="24"/>
          <w:szCs w:val="24"/>
        </w:rPr>
        <w:t xml:space="preserve"> (зі змінами), закріплено, що всією </w:t>
      </w:r>
      <w:r w:rsidRPr="006F1BBD">
        <w:rPr>
          <w:rFonts w:ascii="Times New Roman" w:eastAsia="Times New Roman" w:hAnsi="Times New Roman" w:cs="Times New Roman"/>
          <w:sz w:val="24"/>
          <w:szCs w:val="24"/>
          <w:lang w:eastAsia="uk-UA"/>
        </w:rPr>
        <w:t>своєю діяльністю адвокат повинен стверджувати повагу до адвокатської професії, яку він уособлює, її сутності та громадського призначення, сприяти збереженню та підвищенню поваги до неї в суспільстві. Цього принципу адвокат зобов’язаний дотримуватись у всіх сферах діяльності: професійній, громадській, публіцистичній та інших. При здійсненні професійної діяльності адвокат зобов’язаний дотримуватись загальноприйнятих норм ділового етикету.</w:t>
      </w:r>
    </w:p>
    <w:p w:rsidR="00362D1C" w:rsidRPr="00223681" w:rsidRDefault="003C424F" w:rsidP="00362D1C">
      <w:pPr>
        <w:spacing w:after="0" w:line="240" w:lineRule="auto"/>
        <w:ind w:firstLine="709"/>
        <w:contextualSpacing/>
        <w:jc w:val="both"/>
        <w:rPr>
          <w:rFonts w:ascii="Times New Roman" w:eastAsia="Times New Roman" w:hAnsi="Times New Roman" w:cs="Times New Roman"/>
          <w:sz w:val="24"/>
          <w:szCs w:val="24"/>
          <w:lang w:eastAsia="uk-UA"/>
        </w:rPr>
      </w:pPr>
      <w:r w:rsidRPr="00223681">
        <w:rPr>
          <w:rFonts w:ascii="Times New Roman" w:eastAsia="Times New Roman" w:hAnsi="Times New Roman" w:cs="Times New Roman"/>
          <w:sz w:val="24"/>
          <w:szCs w:val="24"/>
          <w:lang w:eastAsia="uk-UA"/>
        </w:rPr>
        <w:t xml:space="preserve">Керуючись власною оцінкою обставин, з урахуванням пояснень кандидата, Комісія вважає, що </w:t>
      </w:r>
      <w:r w:rsidR="00773ACF" w:rsidRPr="00223681">
        <w:rPr>
          <w:rFonts w:ascii="Times New Roman" w:eastAsia="Times New Roman" w:hAnsi="Times New Roman" w:cs="Times New Roman"/>
          <w:sz w:val="24"/>
          <w:szCs w:val="24"/>
          <w:lang w:eastAsia="uk-UA"/>
        </w:rPr>
        <w:t xml:space="preserve">подібні </w:t>
      </w:r>
      <w:r w:rsidR="00F71535" w:rsidRPr="00223681">
        <w:rPr>
          <w:rFonts w:ascii="Times New Roman" w:eastAsia="Times New Roman" w:hAnsi="Times New Roman" w:cs="Times New Roman"/>
          <w:sz w:val="24"/>
          <w:szCs w:val="24"/>
          <w:lang w:eastAsia="uk-UA"/>
        </w:rPr>
        <w:t xml:space="preserve">критичні судження </w:t>
      </w:r>
      <w:r w:rsidR="00362D1C" w:rsidRPr="00223681">
        <w:rPr>
          <w:rFonts w:ascii="Times New Roman" w:eastAsia="Times New Roman" w:hAnsi="Times New Roman" w:cs="Times New Roman"/>
          <w:sz w:val="24"/>
          <w:szCs w:val="24"/>
          <w:lang w:eastAsia="uk-UA"/>
        </w:rPr>
        <w:t xml:space="preserve">щодо </w:t>
      </w:r>
      <w:r w:rsidR="00362D1C" w:rsidRPr="00223681">
        <w:rPr>
          <w:rFonts w:ascii="Times New Roman" w:eastAsia="Times New Roman" w:hAnsi="Times New Roman" w:cs="Times New Roman"/>
          <w:sz w:val="24"/>
          <w:szCs w:val="24"/>
        </w:rPr>
        <w:t>окремих аспектів здійснення судочинства</w:t>
      </w:r>
      <w:r w:rsidR="00362D1C" w:rsidRPr="00223681">
        <w:rPr>
          <w:rFonts w:ascii="Times New Roman" w:eastAsia="Times New Roman" w:hAnsi="Times New Roman" w:cs="Times New Roman"/>
          <w:sz w:val="24"/>
          <w:szCs w:val="24"/>
          <w:lang w:eastAsia="uk-UA"/>
        </w:rPr>
        <w:t xml:space="preserve"> </w:t>
      </w:r>
      <w:r w:rsidR="00773ACF" w:rsidRPr="00223681">
        <w:rPr>
          <w:rFonts w:ascii="Times New Roman" w:eastAsia="Times New Roman" w:hAnsi="Times New Roman" w:cs="Times New Roman"/>
          <w:sz w:val="24"/>
          <w:szCs w:val="24"/>
          <w:lang w:eastAsia="uk-UA"/>
        </w:rPr>
        <w:t>не ві</w:t>
      </w:r>
      <w:r w:rsidR="00010591">
        <w:rPr>
          <w:rFonts w:ascii="Times New Roman" w:eastAsia="Times New Roman" w:hAnsi="Times New Roman" w:cs="Times New Roman"/>
          <w:sz w:val="24"/>
          <w:szCs w:val="24"/>
          <w:lang w:eastAsia="uk-UA"/>
        </w:rPr>
        <w:t>дповідають вимогам стриманості в</w:t>
      </w:r>
      <w:r w:rsidR="00773ACF" w:rsidRPr="00223681">
        <w:rPr>
          <w:rFonts w:ascii="Times New Roman" w:eastAsia="Times New Roman" w:hAnsi="Times New Roman" w:cs="Times New Roman"/>
          <w:sz w:val="24"/>
          <w:szCs w:val="24"/>
          <w:lang w:eastAsia="uk-UA"/>
        </w:rPr>
        <w:t xml:space="preserve"> публічних висловлюваннях, притаманних професії правника, зокрема адвоката, і можуть бути сприйняті як такі, що негативно впливають на авторитет </w:t>
      </w:r>
      <w:r w:rsidR="00AE5F01" w:rsidRPr="00223681">
        <w:rPr>
          <w:rFonts w:ascii="Times New Roman" w:eastAsia="Times New Roman" w:hAnsi="Times New Roman" w:cs="Times New Roman"/>
          <w:sz w:val="24"/>
          <w:szCs w:val="24"/>
          <w:lang w:eastAsia="uk-UA"/>
        </w:rPr>
        <w:t>правосуддя.</w:t>
      </w:r>
    </w:p>
    <w:p w:rsidR="00F045B2" w:rsidRPr="00223681" w:rsidRDefault="00332454" w:rsidP="008E22A8">
      <w:pPr>
        <w:spacing w:after="0" w:line="240" w:lineRule="auto"/>
        <w:ind w:firstLine="709"/>
        <w:contextualSpacing/>
        <w:jc w:val="both"/>
        <w:rPr>
          <w:rFonts w:ascii="Times New Roman" w:hAnsi="Times New Roman" w:cs="Times New Roman"/>
          <w:sz w:val="24"/>
          <w:szCs w:val="24"/>
          <w:lang w:eastAsia="uk-UA"/>
        </w:rPr>
      </w:pPr>
      <w:r w:rsidRPr="00223681">
        <w:rPr>
          <w:rFonts w:ascii="Times New Roman" w:eastAsia="Times New Roman" w:hAnsi="Times New Roman" w:cs="Times New Roman"/>
          <w:sz w:val="24"/>
          <w:szCs w:val="24"/>
          <w:lang w:eastAsia="uk-UA"/>
        </w:rPr>
        <w:t xml:space="preserve">Комісія не оцінює ці обставини як «істотну невідповідність» з огляду на </w:t>
      </w:r>
      <w:r w:rsidR="00061A16" w:rsidRPr="00223681">
        <w:rPr>
          <w:rFonts w:ascii="Times New Roman" w:hAnsi="Times New Roman" w:cs="Times New Roman"/>
          <w:sz w:val="24"/>
          <w:szCs w:val="24"/>
          <w:lang w:eastAsia="uk-UA"/>
        </w:rPr>
        <w:t xml:space="preserve">те, що висловлювання, які містились у мотиваційному листі кандидата, були сформовані </w:t>
      </w:r>
      <w:r w:rsidR="00A72300">
        <w:rPr>
          <w:rFonts w:ascii="Times New Roman" w:hAnsi="Times New Roman" w:cs="Times New Roman"/>
          <w:sz w:val="24"/>
          <w:szCs w:val="24"/>
          <w:lang w:eastAsia="uk-UA"/>
        </w:rPr>
        <w:t xml:space="preserve">Шаповалом </w:t>
      </w:r>
      <w:r w:rsidR="00A72300" w:rsidRPr="008E22A8">
        <w:rPr>
          <w:rFonts w:ascii="Times New Roman" w:eastAsia="Times New Roman" w:hAnsi="Times New Roman" w:cs="Times New Roman"/>
          <w:sz w:val="24"/>
          <w:szCs w:val="24"/>
          <w:lang w:eastAsia="uk-UA"/>
        </w:rPr>
        <w:t> </w:t>
      </w:r>
      <w:r w:rsidR="00A72300">
        <w:rPr>
          <w:rFonts w:ascii="Times New Roman" w:hAnsi="Times New Roman" w:cs="Times New Roman"/>
          <w:sz w:val="24"/>
          <w:szCs w:val="24"/>
          <w:lang w:eastAsia="uk-UA"/>
        </w:rPr>
        <w:t xml:space="preserve">Д.В. </w:t>
      </w:r>
      <w:r w:rsidR="00061A16" w:rsidRPr="00223681">
        <w:rPr>
          <w:rFonts w:ascii="Times New Roman" w:hAnsi="Times New Roman" w:cs="Times New Roman"/>
          <w:sz w:val="24"/>
          <w:szCs w:val="24"/>
          <w:lang w:eastAsia="uk-UA"/>
        </w:rPr>
        <w:t>на підставі особистої рефлексії щодо окремих подій, пов</w:t>
      </w:r>
      <w:r w:rsidR="0067526F" w:rsidRPr="00223681">
        <w:rPr>
          <w:rFonts w:ascii="Times New Roman" w:eastAsia="Times New Roman" w:hAnsi="Times New Roman" w:cs="Times New Roman"/>
          <w:sz w:val="24"/>
          <w:szCs w:val="24"/>
          <w:lang w:eastAsia="uk-UA"/>
        </w:rPr>
        <w:t>’</w:t>
      </w:r>
      <w:r w:rsidR="00061A16" w:rsidRPr="00223681">
        <w:rPr>
          <w:rFonts w:ascii="Times New Roman" w:hAnsi="Times New Roman" w:cs="Times New Roman"/>
          <w:sz w:val="24"/>
          <w:szCs w:val="24"/>
          <w:lang w:eastAsia="uk-UA"/>
        </w:rPr>
        <w:t xml:space="preserve">язаних із його участю в </w:t>
      </w:r>
      <w:r w:rsidR="00010591">
        <w:rPr>
          <w:rFonts w:ascii="Times New Roman" w:hAnsi="Times New Roman" w:cs="Times New Roman"/>
          <w:sz w:val="24"/>
          <w:szCs w:val="24"/>
          <w:lang w:eastAsia="uk-UA"/>
        </w:rPr>
        <w:t>цивільних справах, розглянутих у</w:t>
      </w:r>
      <w:r w:rsidR="00061A16" w:rsidRPr="00223681">
        <w:rPr>
          <w:rFonts w:ascii="Times New Roman" w:hAnsi="Times New Roman" w:cs="Times New Roman"/>
          <w:sz w:val="24"/>
          <w:szCs w:val="24"/>
          <w:lang w:eastAsia="uk-UA"/>
        </w:rPr>
        <w:t xml:space="preserve"> минулому</w:t>
      </w:r>
      <w:r w:rsidR="00F71535" w:rsidRPr="00223681">
        <w:rPr>
          <w:rFonts w:ascii="Times New Roman" w:hAnsi="Times New Roman" w:cs="Times New Roman"/>
          <w:sz w:val="24"/>
          <w:szCs w:val="24"/>
          <w:lang w:eastAsia="uk-UA"/>
        </w:rPr>
        <w:t xml:space="preserve">, </w:t>
      </w:r>
      <w:r w:rsidR="00F045B2" w:rsidRPr="00223681">
        <w:rPr>
          <w:rFonts w:ascii="Times New Roman" w:hAnsi="Times New Roman" w:cs="Times New Roman"/>
          <w:sz w:val="24"/>
          <w:szCs w:val="24"/>
          <w:lang w:eastAsia="uk-UA"/>
        </w:rPr>
        <w:t xml:space="preserve">кандидат не допускав критики дій та рішень суддів </w:t>
      </w:r>
      <w:r w:rsidR="00A72300">
        <w:rPr>
          <w:rFonts w:ascii="Times New Roman" w:hAnsi="Times New Roman" w:cs="Times New Roman"/>
          <w:color w:val="000000"/>
          <w:sz w:val="24"/>
          <w:szCs w:val="24"/>
          <w:shd w:val="clear" w:color="auto" w:fill="FFFFFF"/>
        </w:rPr>
        <w:t>у</w:t>
      </w:r>
      <w:r w:rsidR="00F045B2" w:rsidRPr="00223681">
        <w:rPr>
          <w:rFonts w:ascii="Times New Roman" w:hAnsi="Times New Roman" w:cs="Times New Roman"/>
          <w:color w:val="000000"/>
          <w:sz w:val="24"/>
          <w:szCs w:val="24"/>
          <w:shd w:val="clear" w:color="auto" w:fill="FFFFFF"/>
        </w:rPr>
        <w:t xml:space="preserve"> публічних заход</w:t>
      </w:r>
      <w:r w:rsidR="00A72300">
        <w:rPr>
          <w:rFonts w:ascii="Times New Roman" w:hAnsi="Times New Roman" w:cs="Times New Roman"/>
          <w:color w:val="000000"/>
          <w:sz w:val="24"/>
          <w:szCs w:val="24"/>
          <w:shd w:val="clear" w:color="auto" w:fill="FFFFFF"/>
        </w:rPr>
        <w:t xml:space="preserve">ах, засобах масової інформації </w:t>
      </w:r>
      <w:r w:rsidR="00F045B2" w:rsidRPr="00223681">
        <w:rPr>
          <w:rFonts w:ascii="Times New Roman" w:hAnsi="Times New Roman" w:cs="Times New Roman"/>
          <w:color w:val="000000"/>
          <w:sz w:val="24"/>
          <w:szCs w:val="24"/>
          <w:shd w:val="clear" w:color="auto" w:fill="FFFFFF"/>
        </w:rPr>
        <w:t>чи соціальних мережах, а лише в цій конкурсній п</w:t>
      </w:r>
      <w:r w:rsidR="00A72300">
        <w:rPr>
          <w:rFonts w:ascii="Times New Roman" w:hAnsi="Times New Roman" w:cs="Times New Roman"/>
          <w:color w:val="000000"/>
          <w:sz w:val="24"/>
          <w:szCs w:val="24"/>
          <w:shd w:val="clear" w:color="auto" w:fill="FFFFFF"/>
        </w:rPr>
        <w:t>роцедурі (що</w:t>
      </w:r>
      <w:r w:rsidR="00010591">
        <w:rPr>
          <w:rFonts w:ascii="Times New Roman" w:hAnsi="Times New Roman" w:cs="Times New Roman"/>
          <w:color w:val="000000"/>
          <w:sz w:val="24"/>
          <w:szCs w:val="24"/>
          <w:shd w:val="clear" w:color="auto" w:fill="FFFFFF"/>
        </w:rPr>
        <w:t>,</w:t>
      </w:r>
      <w:r w:rsidR="00A72300">
        <w:rPr>
          <w:rFonts w:ascii="Times New Roman" w:hAnsi="Times New Roman" w:cs="Times New Roman"/>
          <w:color w:val="000000"/>
          <w:sz w:val="24"/>
          <w:szCs w:val="24"/>
          <w:shd w:val="clear" w:color="auto" w:fill="FFFFFF"/>
        </w:rPr>
        <w:t xml:space="preserve"> можливо</w:t>
      </w:r>
      <w:r w:rsidR="00010591">
        <w:rPr>
          <w:rFonts w:ascii="Times New Roman" w:hAnsi="Times New Roman" w:cs="Times New Roman"/>
          <w:color w:val="000000"/>
          <w:sz w:val="24"/>
          <w:szCs w:val="24"/>
          <w:shd w:val="clear" w:color="auto" w:fill="FFFFFF"/>
        </w:rPr>
        <w:t>,</w:t>
      </w:r>
      <w:r w:rsidR="00A72300">
        <w:rPr>
          <w:rFonts w:ascii="Times New Roman" w:hAnsi="Times New Roman" w:cs="Times New Roman"/>
          <w:color w:val="000000"/>
          <w:sz w:val="24"/>
          <w:szCs w:val="24"/>
          <w:shd w:val="clear" w:color="auto" w:fill="FFFFFF"/>
        </w:rPr>
        <w:t xml:space="preserve"> недоречно), а також</w:t>
      </w:r>
      <w:r w:rsidR="00362D1C" w:rsidRPr="00223681">
        <w:rPr>
          <w:rFonts w:ascii="Times New Roman" w:eastAsia="Times New Roman" w:hAnsi="Times New Roman" w:cs="Times New Roman"/>
          <w:sz w:val="24"/>
          <w:szCs w:val="24"/>
          <w:lang w:eastAsia="uk-UA"/>
        </w:rPr>
        <w:t xml:space="preserve"> в</w:t>
      </w:r>
      <w:r w:rsidR="00362D1C" w:rsidRPr="00223681">
        <w:rPr>
          <w:rFonts w:ascii="Times New Roman" w:hAnsi="Times New Roman" w:cs="Times New Roman"/>
          <w:sz w:val="24"/>
          <w:szCs w:val="24"/>
          <w:lang w:eastAsia="uk-UA"/>
        </w:rPr>
        <w:t>ідсутн</w:t>
      </w:r>
      <w:r w:rsidR="009301F7" w:rsidRPr="00223681">
        <w:rPr>
          <w:rFonts w:ascii="Times New Roman" w:hAnsi="Times New Roman" w:cs="Times New Roman"/>
          <w:sz w:val="24"/>
          <w:szCs w:val="24"/>
          <w:lang w:eastAsia="uk-UA"/>
        </w:rPr>
        <w:t>ості системності чи повторюваності подібної риторики в подальшій професійній діяльності</w:t>
      </w:r>
      <w:r w:rsidRPr="00223681">
        <w:rPr>
          <w:rFonts w:ascii="Times New Roman" w:eastAsia="Times New Roman" w:hAnsi="Times New Roman" w:cs="Times New Roman"/>
          <w:color w:val="000000"/>
          <w:sz w:val="24"/>
          <w:szCs w:val="24"/>
          <w:lang w:eastAsia="uk-UA"/>
        </w:rPr>
        <w:t xml:space="preserve">, однак це не означає, що вони не можуть бути визначені як суттєва невідповідність, яка має своїм наслідком </w:t>
      </w:r>
      <w:r w:rsidRPr="00223681">
        <w:rPr>
          <w:rFonts w:ascii="Times New Roman" w:eastAsia="Times New Roman" w:hAnsi="Times New Roman" w:cs="Times New Roman"/>
          <w:color w:val="000000"/>
          <w:sz w:val="24"/>
          <w:szCs w:val="24"/>
          <w:lang w:eastAsia="uk-UA"/>
        </w:rPr>
        <w:lastRenderedPageBreak/>
        <w:t>зниження балів за показником «Дотримання етичних норм і бездоганна поведінка у професійній діяльності та особистому житті».</w:t>
      </w:r>
    </w:p>
    <w:p w:rsidR="00482AF7" w:rsidRPr="00223681" w:rsidRDefault="00362D1C" w:rsidP="008E22A8">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223681">
        <w:rPr>
          <w:rFonts w:ascii="Times New Roman" w:hAnsi="Times New Roman" w:cs="Times New Roman"/>
          <w:color w:val="000000"/>
          <w:sz w:val="24"/>
          <w:szCs w:val="24"/>
          <w:shd w:val="clear" w:color="auto" w:fill="FFFFFF"/>
        </w:rPr>
        <w:t>Також у досьє кандид</w:t>
      </w:r>
      <w:r w:rsidR="00B57911" w:rsidRPr="00223681">
        <w:rPr>
          <w:rFonts w:ascii="Times New Roman" w:hAnsi="Times New Roman" w:cs="Times New Roman"/>
          <w:color w:val="000000"/>
          <w:sz w:val="24"/>
          <w:szCs w:val="24"/>
          <w:shd w:val="clear" w:color="auto" w:fill="FFFFFF"/>
        </w:rPr>
        <w:t xml:space="preserve">ата на посаду судді є інформація про </w:t>
      </w:r>
      <w:r w:rsidR="000D21EB" w:rsidRPr="00223681">
        <w:rPr>
          <w:rFonts w:ascii="Times New Roman" w:hAnsi="Times New Roman" w:cs="Times New Roman"/>
          <w:color w:val="000000"/>
          <w:sz w:val="24"/>
          <w:szCs w:val="24"/>
          <w:shd w:val="clear" w:color="auto" w:fill="FFFFFF"/>
        </w:rPr>
        <w:t xml:space="preserve">випадки </w:t>
      </w:r>
      <w:r w:rsidR="00EE6E0E" w:rsidRPr="00223681">
        <w:rPr>
          <w:rFonts w:ascii="Times New Roman" w:eastAsia="Times New Roman" w:hAnsi="Times New Roman" w:cs="Times New Roman"/>
          <w:color w:val="000000"/>
          <w:sz w:val="24"/>
          <w:szCs w:val="24"/>
          <w:lang w:eastAsia="uk-UA"/>
        </w:rPr>
        <w:t xml:space="preserve">притягнення Шаповала Д.В. до </w:t>
      </w:r>
      <w:r w:rsidR="00EE6E0E" w:rsidRPr="00223681">
        <w:rPr>
          <w:rFonts w:ascii="Times New Roman" w:eastAsia="Times New Roman" w:hAnsi="Times New Roman" w:cs="Times New Roman"/>
          <w:sz w:val="24"/>
          <w:szCs w:val="24"/>
          <w:lang w:eastAsia="uk-UA"/>
        </w:rPr>
        <w:t>адміністративної відповідальності за порушення правил дорожнього руху</w:t>
      </w:r>
      <w:r w:rsidR="00BA2EB5" w:rsidRPr="00223681">
        <w:rPr>
          <w:rFonts w:ascii="Times New Roman" w:eastAsia="Times New Roman" w:hAnsi="Times New Roman" w:cs="Times New Roman"/>
          <w:sz w:val="24"/>
          <w:szCs w:val="24"/>
          <w:lang w:eastAsia="uk-UA"/>
        </w:rPr>
        <w:t xml:space="preserve">, які </w:t>
      </w:r>
      <w:r w:rsidR="00B826BB" w:rsidRPr="00223681">
        <w:rPr>
          <w:rFonts w:ascii="Times New Roman" w:eastAsia="Times New Roman" w:hAnsi="Times New Roman" w:cs="Times New Roman"/>
          <w:sz w:val="24"/>
          <w:szCs w:val="24"/>
          <w:lang w:eastAsia="uk-UA"/>
        </w:rPr>
        <w:t xml:space="preserve">не носили грубого характеру </w:t>
      </w:r>
      <w:r w:rsidR="00BA2EB5" w:rsidRPr="00223681">
        <w:rPr>
          <w:rFonts w:ascii="Times New Roman" w:eastAsia="Times New Roman" w:hAnsi="Times New Roman" w:cs="Times New Roman"/>
          <w:sz w:val="24"/>
          <w:szCs w:val="24"/>
          <w:lang w:eastAsia="uk-UA"/>
        </w:rPr>
        <w:t xml:space="preserve">(перевищення </w:t>
      </w:r>
      <w:r w:rsidR="00482AF7" w:rsidRPr="00223681">
        <w:rPr>
          <w:rStyle w:val="ae"/>
          <w:rFonts w:ascii="Times New Roman" w:hAnsi="Times New Roman" w:cs="Times New Roman"/>
          <w:bCs/>
          <w:i w:val="0"/>
          <w:iCs w:val="0"/>
          <w:sz w:val="24"/>
          <w:szCs w:val="24"/>
          <w:shd w:val="clear" w:color="auto" w:fill="FFFFFF"/>
        </w:rPr>
        <w:t>встановлених обмежень швидкості руху</w:t>
      </w:r>
      <w:r w:rsidR="00BA2EB5" w:rsidRPr="00223681">
        <w:rPr>
          <w:rFonts w:ascii="Times New Roman" w:eastAsia="Times New Roman" w:hAnsi="Times New Roman" w:cs="Times New Roman"/>
          <w:sz w:val="24"/>
          <w:szCs w:val="24"/>
          <w:lang w:eastAsia="uk-UA"/>
        </w:rPr>
        <w:t>,</w:t>
      </w:r>
      <w:r w:rsidR="00482AF7" w:rsidRPr="00223681">
        <w:rPr>
          <w:rFonts w:ascii="Times New Roman" w:eastAsia="Times New Roman" w:hAnsi="Times New Roman" w:cs="Times New Roman"/>
          <w:sz w:val="24"/>
          <w:szCs w:val="24"/>
          <w:lang w:eastAsia="uk-UA"/>
        </w:rPr>
        <w:t xml:space="preserve"> </w:t>
      </w:r>
      <w:r w:rsidR="00482AF7" w:rsidRPr="00223681">
        <w:rPr>
          <w:rFonts w:ascii="Times New Roman" w:hAnsi="Times New Roman" w:cs="Times New Roman"/>
          <w:sz w:val="24"/>
          <w:szCs w:val="24"/>
          <w:shd w:val="clear" w:color="auto" w:fill="FFFFFF"/>
        </w:rPr>
        <w:t>паркування в недозволеному місці</w:t>
      </w:r>
      <w:r w:rsidR="00BA2EB5" w:rsidRPr="00223681">
        <w:rPr>
          <w:rFonts w:ascii="Times New Roman" w:eastAsia="Times New Roman" w:hAnsi="Times New Roman" w:cs="Times New Roman"/>
          <w:color w:val="000000"/>
          <w:sz w:val="24"/>
          <w:szCs w:val="24"/>
          <w:lang w:eastAsia="uk-UA"/>
        </w:rPr>
        <w:t>)</w:t>
      </w:r>
      <w:r w:rsidR="000D21EB" w:rsidRPr="00223681">
        <w:rPr>
          <w:rFonts w:ascii="Times New Roman" w:eastAsia="Times New Roman" w:hAnsi="Times New Roman" w:cs="Times New Roman"/>
          <w:color w:val="000000"/>
          <w:sz w:val="24"/>
          <w:szCs w:val="24"/>
          <w:lang w:eastAsia="uk-UA"/>
        </w:rPr>
        <w:t xml:space="preserve"> у період з 2016 року до </w:t>
      </w:r>
      <w:r w:rsidR="00482AF7" w:rsidRPr="00223681">
        <w:rPr>
          <w:rFonts w:ascii="Times New Roman" w:eastAsia="Times New Roman" w:hAnsi="Times New Roman" w:cs="Times New Roman"/>
          <w:color w:val="000000"/>
          <w:sz w:val="24"/>
          <w:szCs w:val="24"/>
          <w:lang w:eastAsia="uk-UA"/>
        </w:rPr>
        <w:t>2024 року</w:t>
      </w:r>
      <w:r w:rsidR="00BA2EB5" w:rsidRPr="00223681">
        <w:rPr>
          <w:rFonts w:ascii="Times New Roman" w:eastAsia="Times New Roman" w:hAnsi="Times New Roman" w:cs="Times New Roman"/>
          <w:color w:val="000000"/>
          <w:sz w:val="24"/>
          <w:szCs w:val="24"/>
          <w:lang w:eastAsia="uk-UA"/>
        </w:rPr>
        <w:t xml:space="preserve">. </w:t>
      </w:r>
    </w:p>
    <w:p w:rsidR="001A426A" w:rsidRPr="00223681" w:rsidRDefault="00482AF7" w:rsidP="001A426A">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223681">
        <w:rPr>
          <w:rFonts w:ascii="Times New Roman" w:eastAsia="Times New Roman" w:hAnsi="Times New Roman" w:cs="Times New Roman"/>
          <w:color w:val="000000"/>
          <w:sz w:val="24"/>
          <w:szCs w:val="24"/>
          <w:lang w:eastAsia="uk-UA"/>
        </w:rPr>
        <w:t xml:space="preserve">Комісія враховує, що </w:t>
      </w:r>
      <w:r w:rsidR="00594E43" w:rsidRPr="00223681">
        <w:rPr>
          <w:rFonts w:ascii="Times New Roman" w:eastAsia="Times New Roman" w:hAnsi="Times New Roman" w:cs="Times New Roman"/>
          <w:color w:val="000000"/>
          <w:sz w:val="24"/>
          <w:szCs w:val="24"/>
          <w:lang w:eastAsia="uk-UA"/>
        </w:rPr>
        <w:t>Шаповал Д.В.</w:t>
      </w:r>
      <w:r w:rsidR="00BE788C" w:rsidRPr="00223681">
        <w:rPr>
          <w:rFonts w:ascii="Times New Roman" w:eastAsia="Times New Roman" w:hAnsi="Times New Roman" w:cs="Times New Roman"/>
          <w:color w:val="000000"/>
          <w:sz w:val="24"/>
          <w:szCs w:val="24"/>
          <w:lang w:eastAsia="uk-UA"/>
        </w:rPr>
        <w:t xml:space="preserve"> не приховував</w:t>
      </w:r>
      <w:r w:rsidR="00BA2EB5" w:rsidRPr="00223681">
        <w:rPr>
          <w:rFonts w:ascii="Times New Roman" w:eastAsia="Times New Roman" w:hAnsi="Times New Roman" w:cs="Times New Roman"/>
          <w:color w:val="000000"/>
          <w:sz w:val="24"/>
          <w:szCs w:val="24"/>
          <w:lang w:eastAsia="uk-UA"/>
        </w:rPr>
        <w:t xml:space="preserve"> факти </w:t>
      </w:r>
      <w:r w:rsidR="00800A50" w:rsidRPr="00223681">
        <w:rPr>
          <w:rFonts w:ascii="Times New Roman" w:eastAsia="Times New Roman" w:hAnsi="Times New Roman" w:cs="Times New Roman"/>
          <w:color w:val="000000"/>
          <w:sz w:val="24"/>
          <w:szCs w:val="24"/>
          <w:lang w:eastAsia="uk-UA"/>
        </w:rPr>
        <w:t>притягнення до ад</w:t>
      </w:r>
      <w:r w:rsidR="00BE788C" w:rsidRPr="00223681">
        <w:rPr>
          <w:rFonts w:ascii="Times New Roman" w:eastAsia="Times New Roman" w:hAnsi="Times New Roman" w:cs="Times New Roman"/>
          <w:color w:val="000000"/>
          <w:sz w:val="24"/>
          <w:szCs w:val="24"/>
          <w:lang w:eastAsia="uk-UA"/>
        </w:rPr>
        <w:t>міністративної відповідальності, оскільки</w:t>
      </w:r>
      <w:r w:rsidR="00B826BB" w:rsidRPr="00223681">
        <w:rPr>
          <w:rFonts w:ascii="Times New Roman" w:hAnsi="Times New Roman" w:cs="Times New Roman"/>
          <w:color w:val="000000"/>
          <w:sz w:val="24"/>
          <w:szCs w:val="24"/>
          <w:shd w:val="clear" w:color="auto" w:fill="FFFFFF"/>
        </w:rPr>
        <w:t xml:space="preserve"> повідомив</w:t>
      </w:r>
      <w:r w:rsidR="00800A50" w:rsidRPr="00223681">
        <w:rPr>
          <w:rFonts w:ascii="Times New Roman" w:hAnsi="Times New Roman" w:cs="Times New Roman"/>
          <w:color w:val="000000"/>
          <w:sz w:val="24"/>
          <w:szCs w:val="24"/>
          <w:shd w:val="clear" w:color="auto" w:fill="FFFFFF"/>
        </w:rPr>
        <w:t xml:space="preserve"> </w:t>
      </w:r>
      <w:r w:rsidR="00BE788C" w:rsidRPr="00223681">
        <w:rPr>
          <w:rFonts w:ascii="Times New Roman" w:hAnsi="Times New Roman" w:cs="Times New Roman"/>
          <w:color w:val="000000"/>
          <w:sz w:val="24"/>
          <w:szCs w:val="24"/>
          <w:shd w:val="clear" w:color="auto" w:fill="FFFFFF"/>
        </w:rPr>
        <w:t xml:space="preserve">про них як </w:t>
      </w:r>
      <w:r w:rsidR="000E2B17">
        <w:rPr>
          <w:rFonts w:ascii="Times New Roman" w:hAnsi="Times New Roman" w:cs="Times New Roman"/>
          <w:color w:val="000000"/>
          <w:sz w:val="24"/>
          <w:szCs w:val="24"/>
          <w:shd w:val="clear" w:color="auto" w:fill="FFFFFF"/>
        </w:rPr>
        <w:t>в</w:t>
      </w:r>
      <w:r w:rsidR="003B7157" w:rsidRPr="00223681">
        <w:rPr>
          <w:rFonts w:ascii="Times New Roman" w:hAnsi="Times New Roman" w:cs="Times New Roman"/>
          <w:color w:val="000000"/>
          <w:sz w:val="24"/>
          <w:szCs w:val="24"/>
          <w:shd w:val="clear" w:color="auto" w:fill="FFFFFF"/>
        </w:rPr>
        <w:t xml:space="preserve"> анкеті </w:t>
      </w:r>
      <w:r w:rsidR="00B826BB" w:rsidRPr="00223681">
        <w:rPr>
          <w:rFonts w:ascii="Times New Roman" w:hAnsi="Times New Roman" w:cs="Times New Roman"/>
          <w:color w:val="000000"/>
          <w:sz w:val="24"/>
          <w:szCs w:val="24"/>
          <w:shd w:val="clear" w:color="auto" w:fill="FFFFFF"/>
        </w:rPr>
        <w:t xml:space="preserve">кандидата на посаду </w:t>
      </w:r>
      <w:r w:rsidR="003B7157" w:rsidRPr="00223681">
        <w:rPr>
          <w:rFonts w:ascii="Times New Roman" w:hAnsi="Times New Roman" w:cs="Times New Roman"/>
          <w:color w:val="000000"/>
          <w:sz w:val="24"/>
          <w:szCs w:val="24"/>
          <w:shd w:val="clear" w:color="auto" w:fill="FFFFFF"/>
        </w:rPr>
        <w:t>су</w:t>
      </w:r>
      <w:r w:rsidR="00BA2EB5" w:rsidRPr="00223681">
        <w:rPr>
          <w:rFonts w:ascii="Times New Roman" w:hAnsi="Times New Roman" w:cs="Times New Roman"/>
          <w:color w:val="000000"/>
          <w:sz w:val="24"/>
          <w:szCs w:val="24"/>
          <w:shd w:val="clear" w:color="auto" w:fill="FFFFFF"/>
        </w:rPr>
        <w:t>дді</w:t>
      </w:r>
      <w:r w:rsidR="00BE788C" w:rsidRPr="00223681">
        <w:rPr>
          <w:rFonts w:ascii="Times New Roman" w:hAnsi="Times New Roman" w:cs="Times New Roman"/>
          <w:color w:val="000000"/>
          <w:sz w:val="24"/>
          <w:szCs w:val="24"/>
          <w:shd w:val="clear" w:color="auto" w:fill="FFFFFF"/>
        </w:rPr>
        <w:t>,</w:t>
      </w:r>
      <w:r w:rsidR="00BA2EB5" w:rsidRPr="00223681">
        <w:rPr>
          <w:rFonts w:ascii="Times New Roman" w:hAnsi="Times New Roman" w:cs="Times New Roman"/>
          <w:color w:val="000000"/>
          <w:sz w:val="24"/>
          <w:szCs w:val="24"/>
          <w:shd w:val="clear" w:color="auto" w:fill="FFFFFF"/>
        </w:rPr>
        <w:t xml:space="preserve"> та</w:t>
      </w:r>
      <w:r w:rsidR="00BE788C" w:rsidRPr="00223681">
        <w:rPr>
          <w:rFonts w:ascii="Times New Roman" w:hAnsi="Times New Roman" w:cs="Times New Roman"/>
          <w:color w:val="000000"/>
          <w:sz w:val="24"/>
          <w:szCs w:val="24"/>
          <w:shd w:val="clear" w:color="auto" w:fill="FFFFFF"/>
        </w:rPr>
        <w:t>к і в</w:t>
      </w:r>
      <w:r w:rsidR="00BA2EB5" w:rsidRPr="00223681">
        <w:rPr>
          <w:rFonts w:ascii="Times New Roman" w:hAnsi="Times New Roman" w:cs="Times New Roman"/>
          <w:color w:val="000000"/>
          <w:sz w:val="24"/>
          <w:szCs w:val="24"/>
          <w:shd w:val="clear" w:color="auto" w:fill="FFFFFF"/>
        </w:rPr>
        <w:t xml:space="preserve"> </w:t>
      </w:r>
      <w:r w:rsidR="00594E43" w:rsidRPr="00223681">
        <w:rPr>
          <w:rFonts w:ascii="Times New Roman" w:hAnsi="Times New Roman" w:cs="Times New Roman"/>
          <w:color w:val="000000"/>
          <w:sz w:val="24"/>
          <w:szCs w:val="24"/>
          <w:shd w:val="clear" w:color="auto" w:fill="FFFFFF"/>
        </w:rPr>
        <w:t>деклараціях</w:t>
      </w:r>
      <w:r w:rsidR="00B826BB" w:rsidRPr="00223681">
        <w:rPr>
          <w:rFonts w:ascii="Times New Roman" w:hAnsi="Times New Roman" w:cs="Times New Roman"/>
          <w:color w:val="000000"/>
          <w:sz w:val="24"/>
          <w:szCs w:val="24"/>
          <w:shd w:val="clear" w:color="auto" w:fill="FFFFFF"/>
        </w:rPr>
        <w:t xml:space="preserve"> доброчесності</w:t>
      </w:r>
      <w:r w:rsidR="00594E43" w:rsidRPr="00223681">
        <w:rPr>
          <w:rFonts w:ascii="Times New Roman" w:hAnsi="Times New Roman" w:cs="Times New Roman"/>
          <w:color w:val="000000"/>
          <w:sz w:val="24"/>
          <w:szCs w:val="24"/>
          <w:shd w:val="clear" w:color="auto" w:fill="FFFFFF"/>
        </w:rPr>
        <w:t xml:space="preserve">; обставини порушень </w:t>
      </w:r>
      <w:r w:rsidR="00594E43" w:rsidRPr="00223681">
        <w:rPr>
          <w:rFonts w:ascii="Times New Roman" w:eastAsia="Times New Roman" w:hAnsi="Times New Roman" w:cs="Times New Roman"/>
          <w:color w:val="000000"/>
          <w:sz w:val="24"/>
          <w:szCs w:val="24"/>
          <w:lang w:eastAsia="uk-UA"/>
        </w:rPr>
        <w:t xml:space="preserve">кандидатом </w:t>
      </w:r>
      <w:r w:rsidR="00EE6E0E" w:rsidRPr="00223681">
        <w:rPr>
          <w:rFonts w:ascii="Times New Roman" w:hAnsi="Times New Roman" w:cs="Times New Roman"/>
          <w:sz w:val="24"/>
          <w:szCs w:val="24"/>
          <w:shd w:val="clear" w:color="auto" w:fill="FFFFFF"/>
        </w:rPr>
        <w:t>не заперечу</w:t>
      </w:r>
      <w:r w:rsidR="00BA371F">
        <w:rPr>
          <w:rFonts w:ascii="Times New Roman" w:hAnsi="Times New Roman" w:cs="Times New Roman"/>
          <w:sz w:val="24"/>
          <w:szCs w:val="24"/>
          <w:shd w:val="clear" w:color="auto" w:fill="FFFFFF"/>
        </w:rPr>
        <w:t xml:space="preserve">вались, про що свідчить факт </w:t>
      </w:r>
      <w:proofErr w:type="spellStart"/>
      <w:r w:rsidR="00BA371F">
        <w:rPr>
          <w:rFonts w:ascii="Times New Roman" w:hAnsi="Times New Roman" w:cs="Times New Roman"/>
          <w:sz w:val="24"/>
          <w:szCs w:val="24"/>
          <w:shd w:val="clear" w:color="auto" w:fill="FFFFFF"/>
        </w:rPr>
        <w:t>не</w:t>
      </w:r>
      <w:r w:rsidR="00EE6E0E" w:rsidRPr="00223681">
        <w:rPr>
          <w:rFonts w:ascii="Times New Roman" w:hAnsi="Times New Roman" w:cs="Times New Roman"/>
          <w:sz w:val="24"/>
          <w:szCs w:val="24"/>
          <w:shd w:val="clear" w:color="auto" w:fill="FFFFFF"/>
        </w:rPr>
        <w:t>оскарження</w:t>
      </w:r>
      <w:proofErr w:type="spellEnd"/>
      <w:r w:rsidR="00EE6E0E" w:rsidRPr="00223681">
        <w:rPr>
          <w:rFonts w:ascii="Times New Roman" w:hAnsi="Times New Roman" w:cs="Times New Roman"/>
          <w:sz w:val="24"/>
          <w:szCs w:val="24"/>
          <w:shd w:val="clear" w:color="auto" w:fill="FFFFFF"/>
        </w:rPr>
        <w:t xml:space="preserve"> ним постанов.</w:t>
      </w:r>
    </w:p>
    <w:p w:rsidR="005C3BEF" w:rsidRDefault="005C3BEF" w:rsidP="00EB37FA">
      <w:pPr>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Згідно з підпунктом 2 </w:t>
      </w:r>
      <w:r w:rsidRPr="006F1BBD">
        <w:rPr>
          <w:rFonts w:ascii="Times New Roman" w:eastAsia="Times New Roman" w:hAnsi="Times New Roman" w:cs="Times New Roman"/>
          <w:color w:val="000000"/>
          <w:sz w:val="24"/>
          <w:szCs w:val="24"/>
          <w:lang w:eastAsia="uk-UA"/>
        </w:rPr>
        <w:t xml:space="preserve">пункту 17 </w:t>
      </w:r>
      <w:r w:rsidRPr="006F1BBD">
        <w:rPr>
          <w:rFonts w:ascii="Times New Roman" w:hAnsi="Times New Roman" w:cs="Times New Roman"/>
          <w:color w:val="000000"/>
          <w:sz w:val="24"/>
          <w:szCs w:val="24"/>
        </w:rPr>
        <w:t xml:space="preserve">Єдиних показників </w:t>
      </w:r>
      <w:r w:rsidRPr="006F1BBD">
        <w:rPr>
          <w:rFonts w:ascii="Times New Roman" w:eastAsia="Calibri" w:hAnsi="Times New Roman" w:cs="Times New Roman"/>
          <w:sz w:val="24"/>
          <w:szCs w:val="24"/>
        </w:rPr>
        <w:t>кандидат на посаду судді відповідає показнику</w:t>
      </w:r>
      <w:r w:rsidRPr="006F1BBD">
        <w:rPr>
          <w:rFonts w:ascii="Times New Roman" w:eastAsia="Times New Roman" w:hAnsi="Times New Roman" w:cs="Times New Roman"/>
          <w:sz w:val="24"/>
          <w:szCs w:val="24"/>
          <w:lang w:eastAsia="uk-UA"/>
        </w:rPr>
        <w:t xml:space="preserve"> дотримання етичних норм і бездоганна поведінка у професійній діяльності та особистому житті</w:t>
      </w:r>
      <w:r w:rsidRPr="006F1BBD">
        <w:rPr>
          <w:rFonts w:ascii="Times New Roman" w:eastAsia="Calibri" w:hAnsi="Times New Roman" w:cs="Times New Roman"/>
          <w:sz w:val="24"/>
          <w:szCs w:val="24"/>
        </w:rPr>
        <w:t>, якщ</w:t>
      </w:r>
      <w:r>
        <w:rPr>
          <w:rFonts w:ascii="Times New Roman" w:eastAsia="Calibri" w:hAnsi="Times New Roman" w:cs="Times New Roman"/>
          <w:sz w:val="24"/>
          <w:szCs w:val="24"/>
        </w:rPr>
        <w:t xml:space="preserve">о він, зокрема, але не </w:t>
      </w:r>
      <w:r w:rsidR="000E2B17">
        <w:rPr>
          <w:rFonts w:ascii="Times New Roman" w:eastAsia="Calibri" w:hAnsi="Times New Roman" w:cs="Times New Roman"/>
          <w:sz w:val="24"/>
          <w:szCs w:val="24"/>
        </w:rPr>
        <w:t xml:space="preserve">виключно, </w:t>
      </w:r>
      <w:r w:rsidRPr="005C3BEF">
        <w:rPr>
          <w:rFonts w:ascii="Times New Roman" w:eastAsia="Calibri" w:hAnsi="Times New Roman" w:cs="Times New Roman"/>
          <w:sz w:val="24"/>
          <w:szCs w:val="24"/>
        </w:rPr>
        <w:t>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w:t>
      </w:r>
      <w:r w:rsidRPr="005C3BEF">
        <w:rPr>
          <w:rFonts w:ascii="Times New Roman" w:eastAsia="Times New Roman" w:hAnsi="Times New Roman" w:cs="Times New Roman"/>
          <w:color w:val="000000"/>
          <w:sz w:val="24"/>
          <w:szCs w:val="24"/>
          <w:lang w:eastAsia="uk-UA"/>
        </w:rPr>
        <w:t>’</w:t>
      </w:r>
      <w:r w:rsidRPr="005C3BEF">
        <w:rPr>
          <w:rFonts w:ascii="Times New Roman" w:eastAsia="Calibri" w:hAnsi="Times New Roman" w:cs="Times New Roman"/>
          <w:sz w:val="24"/>
          <w:szCs w:val="24"/>
        </w:rPr>
        <w:t xml:space="preserve">язки чесно, неупереджено, незалежно й </w:t>
      </w:r>
      <w:proofErr w:type="spellStart"/>
      <w:r w:rsidRPr="005C3BEF">
        <w:rPr>
          <w:rFonts w:ascii="Times New Roman" w:eastAsia="Calibri" w:hAnsi="Times New Roman" w:cs="Times New Roman"/>
          <w:sz w:val="24"/>
          <w:szCs w:val="24"/>
        </w:rPr>
        <w:t>компетентно</w:t>
      </w:r>
      <w:proofErr w:type="spellEnd"/>
      <w:r w:rsidRPr="005C3BEF">
        <w:rPr>
          <w:rFonts w:ascii="Times New Roman" w:eastAsia="Calibri" w:hAnsi="Times New Roman" w:cs="Times New Roman"/>
          <w:sz w:val="24"/>
          <w:szCs w:val="24"/>
        </w:rPr>
        <w:t>.</w:t>
      </w:r>
    </w:p>
    <w:p w:rsidR="00EB37FA" w:rsidRPr="00EB37FA" w:rsidRDefault="00EB37FA" w:rsidP="00EB37FA">
      <w:pPr>
        <w:spacing w:after="0" w:line="240" w:lineRule="auto"/>
        <w:ind w:firstLine="709"/>
        <w:contextualSpacing/>
        <w:jc w:val="both"/>
        <w:rPr>
          <w:rFonts w:ascii="Times New Roman" w:hAnsi="Times New Roman" w:cs="Times New Roman"/>
          <w:sz w:val="24"/>
          <w:szCs w:val="24"/>
          <w:shd w:val="clear" w:color="auto" w:fill="FFFFFF"/>
        </w:rPr>
      </w:pPr>
      <w:r w:rsidRPr="00223681">
        <w:rPr>
          <w:rFonts w:ascii="Times New Roman" w:eastAsia="Times New Roman" w:hAnsi="Times New Roman" w:cs="Times New Roman"/>
          <w:sz w:val="24"/>
          <w:szCs w:val="24"/>
          <w:lang w:eastAsia="uk-UA"/>
        </w:rPr>
        <w:t>Кодекс суддівської етики</w:t>
      </w:r>
      <w:r w:rsidR="000E2B17">
        <w:rPr>
          <w:rFonts w:ascii="Times New Roman" w:eastAsia="Times New Roman" w:hAnsi="Times New Roman" w:cs="Times New Roman"/>
          <w:sz w:val="24"/>
          <w:szCs w:val="24"/>
          <w:lang w:eastAsia="uk-UA"/>
        </w:rPr>
        <w:t>,</w:t>
      </w:r>
      <w:r w:rsidRPr="00223681">
        <w:rPr>
          <w:rFonts w:ascii="Times New Roman" w:eastAsia="Times New Roman" w:hAnsi="Times New Roman" w:cs="Times New Roman"/>
          <w:sz w:val="24"/>
          <w:szCs w:val="24"/>
          <w:lang w:eastAsia="uk-UA"/>
        </w:rPr>
        <w:t xml:space="preserve"> затверджений рішенням XX чергового з’їзду суддів України 18 вересня 2024 року, визначає, що суддя як носій судової влади повинен бути прикладом неухильного дотримання принципу верховенства права і вимог закону</w:t>
      </w:r>
      <w:r w:rsidRPr="00223681">
        <w:rPr>
          <w:rFonts w:ascii="Times New Roman" w:hAnsi="Times New Roman" w:cs="Times New Roman"/>
          <w:sz w:val="24"/>
          <w:szCs w:val="24"/>
        </w:rPr>
        <w:t>, присяги судді.</w:t>
      </w:r>
      <w:bookmarkStart w:id="9" w:name="n83"/>
      <w:bookmarkEnd w:id="9"/>
      <w:r w:rsidRPr="00223681">
        <w:rPr>
          <w:rFonts w:ascii="Times New Roman" w:hAnsi="Times New Roman" w:cs="Times New Roman"/>
          <w:sz w:val="24"/>
          <w:szCs w:val="24"/>
        </w:rPr>
        <w:t xml:space="preserve">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w:t>
      </w:r>
    </w:p>
    <w:p w:rsidR="00EB37FA" w:rsidRPr="00906AF4" w:rsidRDefault="001A426A" w:rsidP="00EB37FA">
      <w:pPr>
        <w:spacing w:after="0" w:line="240" w:lineRule="auto"/>
        <w:ind w:firstLine="709"/>
        <w:contextualSpacing/>
        <w:jc w:val="both"/>
        <w:rPr>
          <w:rFonts w:ascii="Times New Roman" w:hAnsi="Times New Roman" w:cs="Times New Roman"/>
          <w:sz w:val="24"/>
          <w:szCs w:val="24"/>
          <w:shd w:val="clear" w:color="auto" w:fill="FFFFFF"/>
        </w:rPr>
      </w:pPr>
      <w:r w:rsidRPr="00906AF4">
        <w:rPr>
          <w:rFonts w:ascii="Times New Roman" w:eastAsia="Times New Roman" w:hAnsi="Times New Roman" w:cs="Times New Roman"/>
          <w:sz w:val="24"/>
          <w:szCs w:val="24"/>
          <w:lang w:eastAsia="uk-UA"/>
        </w:rPr>
        <w:t>Попри те,</w:t>
      </w:r>
      <w:r w:rsidR="00A74FA7" w:rsidRPr="00906AF4">
        <w:rPr>
          <w:rFonts w:ascii="Times New Roman" w:eastAsia="Times New Roman" w:hAnsi="Times New Roman" w:cs="Times New Roman"/>
          <w:sz w:val="24"/>
          <w:szCs w:val="24"/>
          <w:lang w:eastAsia="uk-UA"/>
        </w:rPr>
        <w:t xml:space="preserve"> що такі а</w:t>
      </w:r>
      <w:r w:rsidRPr="00906AF4">
        <w:rPr>
          <w:rFonts w:ascii="Times New Roman" w:hAnsi="Times New Roman" w:cs="Times New Roman"/>
          <w:sz w:val="24"/>
          <w:szCs w:val="24"/>
          <w:shd w:val="clear" w:color="auto" w:fill="FFFFFF"/>
        </w:rPr>
        <w:t xml:space="preserve">дміністративні правопорушення, </w:t>
      </w:r>
      <w:r w:rsidR="00A74FA7" w:rsidRPr="00906AF4">
        <w:rPr>
          <w:rFonts w:ascii="Times New Roman" w:hAnsi="Times New Roman" w:cs="Times New Roman"/>
          <w:sz w:val="24"/>
          <w:szCs w:val="24"/>
          <w:shd w:val="clear" w:color="auto" w:fill="FFFFFF"/>
        </w:rPr>
        <w:t xml:space="preserve">не </w:t>
      </w:r>
      <w:r w:rsidR="00596BF5" w:rsidRPr="00906AF4">
        <w:rPr>
          <w:rFonts w:ascii="Times New Roman" w:hAnsi="Times New Roman" w:cs="Times New Roman"/>
          <w:sz w:val="24"/>
          <w:szCs w:val="24"/>
          <w:shd w:val="clear" w:color="auto" w:fill="FFFFFF"/>
        </w:rPr>
        <w:t xml:space="preserve">належать до категорії тяжких </w:t>
      </w:r>
      <w:r w:rsidRPr="00906AF4">
        <w:rPr>
          <w:rFonts w:ascii="Times New Roman" w:hAnsi="Times New Roman" w:cs="Times New Roman"/>
          <w:sz w:val="24"/>
          <w:szCs w:val="24"/>
          <w:shd w:val="clear" w:color="auto" w:fill="FFFFFF"/>
        </w:rPr>
        <w:t xml:space="preserve">та </w:t>
      </w:r>
      <w:r w:rsidR="009B0D43" w:rsidRPr="00906AF4">
        <w:rPr>
          <w:rFonts w:ascii="Times New Roman" w:hAnsi="Times New Roman" w:cs="Times New Roman"/>
          <w:sz w:val="24"/>
          <w:szCs w:val="24"/>
          <w:shd w:val="clear" w:color="auto" w:fill="FFFFFF"/>
        </w:rPr>
        <w:t>не призвели до негативних</w:t>
      </w:r>
      <w:r w:rsidR="00A74FA7" w:rsidRPr="00906AF4">
        <w:rPr>
          <w:rFonts w:ascii="Times New Roman" w:hAnsi="Times New Roman" w:cs="Times New Roman"/>
          <w:sz w:val="24"/>
          <w:szCs w:val="24"/>
          <w:shd w:val="clear" w:color="auto" w:fill="FFFFFF"/>
        </w:rPr>
        <w:t xml:space="preserve"> наслідків, їх системність свідчить про </w:t>
      </w:r>
      <w:r w:rsidR="00BA371F">
        <w:rPr>
          <w:rFonts w:ascii="Times New Roman" w:hAnsi="Times New Roman" w:cs="Times New Roman"/>
          <w:sz w:val="24"/>
          <w:szCs w:val="24"/>
          <w:shd w:val="clear" w:color="auto" w:fill="FFFFFF"/>
        </w:rPr>
        <w:t xml:space="preserve">необхідність </w:t>
      </w:r>
      <w:r w:rsidR="009C0CE2">
        <w:rPr>
          <w:rFonts w:ascii="Times New Roman" w:hAnsi="Times New Roman" w:cs="Times New Roman"/>
          <w:sz w:val="24"/>
          <w:szCs w:val="24"/>
          <w:shd w:val="clear" w:color="auto" w:fill="FFFFFF"/>
        </w:rPr>
        <w:t>звернення кандидатом уваги на обов</w:t>
      </w:r>
      <w:r w:rsidR="009C0CE2" w:rsidRPr="008E22A8">
        <w:rPr>
          <w:rFonts w:ascii="Times New Roman" w:eastAsia="Times New Roman" w:hAnsi="Times New Roman" w:cs="Times New Roman"/>
          <w:sz w:val="24"/>
          <w:szCs w:val="24"/>
          <w:lang w:eastAsia="uk-UA"/>
        </w:rPr>
        <w:t>’</w:t>
      </w:r>
      <w:r w:rsidR="009C0CE2">
        <w:rPr>
          <w:rFonts w:ascii="Times New Roman" w:hAnsi="Times New Roman" w:cs="Times New Roman"/>
          <w:sz w:val="24"/>
          <w:szCs w:val="24"/>
          <w:shd w:val="clear" w:color="auto" w:fill="FFFFFF"/>
        </w:rPr>
        <w:t>язок неухильного дотримання вимог правил дорожнього руху та докладання</w:t>
      </w:r>
      <w:r w:rsidR="002C22FF" w:rsidRPr="00906AF4">
        <w:rPr>
          <w:rFonts w:ascii="Times New Roman" w:hAnsi="Times New Roman" w:cs="Times New Roman"/>
          <w:sz w:val="24"/>
          <w:szCs w:val="24"/>
          <w:shd w:val="clear" w:color="auto" w:fill="FFFFFF"/>
        </w:rPr>
        <w:t xml:space="preserve"> зусиль до того, щоб, на думку розсудливої, законослухняної та поінформованої людини, його поведінка була бездоганною.</w:t>
      </w:r>
    </w:p>
    <w:p w:rsidR="00FA2496" w:rsidRPr="00EB37FA" w:rsidRDefault="001A426A" w:rsidP="00EB37FA">
      <w:pPr>
        <w:spacing w:after="0" w:line="240" w:lineRule="auto"/>
        <w:ind w:firstLine="709"/>
        <w:contextualSpacing/>
        <w:jc w:val="both"/>
        <w:rPr>
          <w:rFonts w:ascii="Times New Roman" w:hAnsi="Times New Roman" w:cs="Times New Roman"/>
          <w:sz w:val="24"/>
          <w:szCs w:val="24"/>
          <w:shd w:val="clear" w:color="auto" w:fill="FFFFFF"/>
        </w:rPr>
      </w:pPr>
      <w:r w:rsidRPr="00223681">
        <w:rPr>
          <w:rFonts w:ascii="Times New Roman" w:eastAsia="Times New Roman" w:hAnsi="Times New Roman" w:cs="Times New Roman"/>
          <w:color w:val="000000"/>
          <w:sz w:val="24"/>
          <w:szCs w:val="24"/>
          <w:lang w:eastAsia="uk-UA"/>
        </w:rPr>
        <w:t>Оцінюючі зазначені</w:t>
      </w:r>
      <w:r w:rsidR="00AA7E92">
        <w:rPr>
          <w:rFonts w:ascii="Times New Roman" w:eastAsia="Times New Roman" w:hAnsi="Times New Roman" w:cs="Times New Roman"/>
          <w:color w:val="000000"/>
          <w:sz w:val="24"/>
          <w:szCs w:val="24"/>
          <w:lang w:eastAsia="uk-UA"/>
        </w:rPr>
        <w:t xml:space="preserve"> обставини в</w:t>
      </w:r>
      <w:r w:rsidR="00FA2496" w:rsidRPr="00223681">
        <w:rPr>
          <w:rFonts w:ascii="Times New Roman" w:eastAsia="Times New Roman" w:hAnsi="Times New Roman" w:cs="Times New Roman"/>
          <w:color w:val="000000"/>
          <w:sz w:val="24"/>
          <w:szCs w:val="24"/>
          <w:lang w:eastAsia="uk-UA"/>
        </w:rPr>
        <w:t xml:space="preserve"> їх сукупності, Комісія у складі Другої палати одноголосно вирішила зменшити бали за критерієм професійної етики та доброчесності на 15 </w:t>
      </w:r>
      <w:r w:rsidR="000E2B17" w:rsidRPr="008E22A8">
        <w:rPr>
          <w:rFonts w:ascii="Times New Roman" w:eastAsia="Times New Roman" w:hAnsi="Times New Roman" w:cs="Times New Roman"/>
          <w:sz w:val="24"/>
          <w:szCs w:val="24"/>
          <w:lang w:eastAsia="uk-UA"/>
        </w:rPr>
        <w:t> </w:t>
      </w:r>
      <w:r w:rsidR="00FA2496" w:rsidRPr="00223681">
        <w:rPr>
          <w:rFonts w:ascii="Times New Roman" w:eastAsia="Times New Roman" w:hAnsi="Times New Roman" w:cs="Times New Roman"/>
          <w:color w:val="000000"/>
          <w:sz w:val="24"/>
          <w:szCs w:val="24"/>
          <w:lang w:eastAsia="uk-UA"/>
        </w:rPr>
        <w:t>балів за показником «Дотримання етичних норм і бездоганна поведінка у професійній діяльності та особистому житті».</w:t>
      </w:r>
    </w:p>
    <w:p w:rsidR="008E22A8" w:rsidRPr="0082601C" w:rsidRDefault="0082601C" w:rsidP="008E22A8">
      <w:pPr>
        <w:spacing w:after="0" w:line="240" w:lineRule="auto"/>
        <w:ind w:firstLine="709"/>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Як зазначалось вище, д</w:t>
      </w:r>
      <w:r w:rsidR="008E22A8" w:rsidRPr="008E22A8">
        <w:rPr>
          <w:rFonts w:ascii="Times New Roman" w:hAnsi="Times New Roman" w:cs="Times New Roman"/>
          <w:color w:val="000000"/>
          <w:sz w:val="24"/>
          <w:szCs w:val="24"/>
          <w:shd w:val="clear" w:color="auto" w:fill="FFFFFF"/>
        </w:rPr>
        <w:t>о Комісії надійшло рішення ГРД про надання інформації про кандидата на посад</w:t>
      </w:r>
      <w:r w:rsidR="00E91E52">
        <w:rPr>
          <w:rFonts w:ascii="Times New Roman" w:hAnsi="Times New Roman" w:cs="Times New Roman"/>
          <w:color w:val="000000"/>
          <w:sz w:val="24"/>
          <w:szCs w:val="24"/>
          <w:shd w:val="clear" w:color="auto" w:fill="FFFFFF"/>
        </w:rPr>
        <w:t>у судді Шаповала Д</w:t>
      </w:r>
      <w:r w:rsidR="008E22A8" w:rsidRPr="008E22A8">
        <w:rPr>
          <w:rFonts w:ascii="Times New Roman" w:hAnsi="Times New Roman" w:cs="Times New Roman"/>
          <w:color w:val="000000"/>
          <w:sz w:val="24"/>
          <w:szCs w:val="24"/>
          <w:shd w:val="clear" w:color="auto" w:fill="FFFFFF"/>
        </w:rPr>
        <w:t>.В., яка не є самостійною підставою для висновку, однак є такою, що може бути врахована під час його кваліфікаційного оцінювання (далі – інформація ГРД).</w:t>
      </w:r>
    </w:p>
    <w:p w:rsidR="00390F99" w:rsidRPr="008E22A8" w:rsidRDefault="00390F99" w:rsidP="00390F99">
      <w:pPr>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rPr>
        <w:t>Шаповал Д.В.</w:t>
      </w:r>
      <w:r w:rsidRPr="008E22A8">
        <w:rPr>
          <w:rFonts w:ascii="Times New Roman" w:hAnsi="Times New Roman" w:cs="Times New Roman"/>
          <w:sz w:val="24"/>
          <w:szCs w:val="24"/>
          <w:shd w:val="clear" w:color="auto" w:fill="FFFFFF"/>
        </w:rPr>
        <w:t xml:space="preserve"> надіслав до Комісії письмові пояснення </w:t>
      </w:r>
      <w:r w:rsidRPr="008E22A8">
        <w:rPr>
          <w:rFonts w:ascii="Times New Roman" w:hAnsi="Times New Roman" w:cs="Times New Roman"/>
          <w:color w:val="000000"/>
          <w:sz w:val="24"/>
          <w:szCs w:val="24"/>
          <w:shd w:val="clear" w:color="auto" w:fill="FFFFFF"/>
        </w:rPr>
        <w:t>щодо обставин, викладених в інформації ГРД</w:t>
      </w:r>
      <w:r w:rsidRPr="008E22A8">
        <w:rPr>
          <w:rFonts w:ascii="Times New Roman" w:hAnsi="Times New Roman" w:cs="Times New Roman"/>
          <w:sz w:val="24"/>
          <w:szCs w:val="24"/>
          <w:shd w:val="clear" w:color="auto" w:fill="FFFFFF"/>
        </w:rPr>
        <w:t>.</w:t>
      </w:r>
    </w:p>
    <w:p w:rsidR="0082601C" w:rsidRDefault="00390F99" w:rsidP="008E22A8">
      <w:pPr>
        <w:spacing w:after="0" w:line="240" w:lineRule="auto"/>
        <w:ind w:firstLine="709"/>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Комісією під час співбесіди 19</w:t>
      </w:r>
      <w:r w:rsidRPr="008E22A8">
        <w:rPr>
          <w:rFonts w:ascii="Times New Roman" w:hAnsi="Times New Roman" w:cs="Times New Roman"/>
          <w:color w:val="000000"/>
          <w:sz w:val="24"/>
          <w:szCs w:val="24"/>
          <w:shd w:val="clear" w:color="auto" w:fill="FFFFFF"/>
        </w:rPr>
        <w:t xml:space="preserve"> червня 2025 року з кандидатом обговорено обставини, викладені в інформації ГРД, а також інформацію, яка викликала запитання у члені</w:t>
      </w:r>
      <w:r w:rsidR="00724B25">
        <w:rPr>
          <w:rFonts w:ascii="Times New Roman" w:hAnsi="Times New Roman" w:cs="Times New Roman"/>
          <w:color w:val="000000"/>
          <w:sz w:val="24"/>
          <w:szCs w:val="24"/>
          <w:shd w:val="clear" w:color="auto" w:fill="FFFFFF"/>
        </w:rPr>
        <w:t>в Комісії, та встановлено таке.</w:t>
      </w:r>
    </w:p>
    <w:p w:rsidR="00724B25" w:rsidRDefault="008E22A8" w:rsidP="008E22A8">
      <w:pPr>
        <w:spacing w:after="0" w:line="240" w:lineRule="auto"/>
        <w:ind w:firstLine="709"/>
        <w:contextualSpacing/>
        <w:jc w:val="both"/>
        <w:rPr>
          <w:rFonts w:ascii="Times New Roman" w:hAnsi="Times New Roman" w:cs="Times New Roman"/>
          <w:sz w:val="24"/>
          <w:szCs w:val="24"/>
        </w:rPr>
      </w:pPr>
      <w:r w:rsidRPr="008E22A8">
        <w:rPr>
          <w:rFonts w:ascii="Times New Roman" w:hAnsi="Times New Roman" w:cs="Times New Roman"/>
          <w:color w:val="000000"/>
          <w:sz w:val="24"/>
          <w:szCs w:val="24"/>
          <w:shd w:val="clear" w:color="auto" w:fill="FFFFFF"/>
        </w:rPr>
        <w:t>Згідно з даними декларації особи, уповноваженої на виконання функцій держави або місцевого самоврядува</w:t>
      </w:r>
      <w:r w:rsidR="00724B25">
        <w:rPr>
          <w:rFonts w:ascii="Times New Roman" w:hAnsi="Times New Roman" w:cs="Times New Roman"/>
          <w:color w:val="000000"/>
          <w:sz w:val="24"/>
          <w:szCs w:val="24"/>
          <w:shd w:val="clear" w:color="auto" w:fill="FFFFFF"/>
        </w:rPr>
        <w:t>ння (далі – декларація), за 2022 рік, поданої Шаповалом Д</w:t>
      </w:r>
      <w:r w:rsidRPr="008E22A8">
        <w:rPr>
          <w:rFonts w:ascii="Times New Roman" w:hAnsi="Times New Roman" w:cs="Times New Roman"/>
          <w:color w:val="000000"/>
          <w:sz w:val="24"/>
          <w:szCs w:val="24"/>
          <w:shd w:val="clear" w:color="auto" w:fill="FFFFFF"/>
        </w:rPr>
        <w:t xml:space="preserve">.В., </w:t>
      </w:r>
      <w:r w:rsidR="001A3C3E">
        <w:rPr>
          <w:rFonts w:ascii="Times New Roman" w:hAnsi="Times New Roman" w:cs="Times New Roman"/>
          <w:color w:val="000000"/>
          <w:sz w:val="24"/>
          <w:szCs w:val="24"/>
          <w:shd w:val="clear" w:color="auto" w:fill="FFFFFF"/>
        </w:rPr>
        <w:t>член сім</w:t>
      </w:r>
      <w:r w:rsidR="001A3C3E" w:rsidRPr="00223681">
        <w:rPr>
          <w:rFonts w:ascii="Times New Roman" w:eastAsia="Times New Roman" w:hAnsi="Times New Roman" w:cs="Times New Roman"/>
          <w:sz w:val="24"/>
          <w:szCs w:val="24"/>
          <w:lang w:eastAsia="uk-UA"/>
        </w:rPr>
        <w:t>’</w:t>
      </w:r>
      <w:r w:rsidR="001A3C3E">
        <w:rPr>
          <w:rFonts w:ascii="Times New Roman" w:hAnsi="Times New Roman" w:cs="Times New Roman"/>
          <w:color w:val="000000"/>
          <w:sz w:val="24"/>
          <w:szCs w:val="24"/>
          <w:shd w:val="clear" w:color="auto" w:fill="FFFFFF"/>
        </w:rPr>
        <w:t>ї суб</w:t>
      </w:r>
      <w:r w:rsidR="001A3C3E" w:rsidRPr="00223681">
        <w:rPr>
          <w:rFonts w:ascii="Times New Roman" w:eastAsia="Times New Roman" w:hAnsi="Times New Roman" w:cs="Times New Roman"/>
          <w:sz w:val="24"/>
          <w:szCs w:val="24"/>
          <w:lang w:eastAsia="uk-UA"/>
        </w:rPr>
        <w:t>’</w:t>
      </w:r>
      <w:r w:rsidR="001A3C3E">
        <w:rPr>
          <w:rFonts w:ascii="Times New Roman" w:hAnsi="Times New Roman" w:cs="Times New Roman"/>
          <w:color w:val="000000"/>
          <w:sz w:val="24"/>
          <w:szCs w:val="24"/>
          <w:shd w:val="clear" w:color="auto" w:fill="FFFFFF"/>
        </w:rPr>
        <w:t xml:space="preserve">єкта декларування </w:t>
      </w:r>
      <w:r w:rsidR="00921299">
        <w:rPr>
          <w:rFonts w:ascii="Times New Roman" w:hAnsi="Times New Roman" w:cs="Times New Roman"/>
          <w:color w:val="000000"/>
          <w:sz w:val="24"/>
          <w:szCs w:val="24"/>
          <w:shd w:val="clear" w:color="auto" w:fill="FFFFFF"/>
        </w:rPr>
        <w:t>ОСОБА_1</w:t>
      </w:r>
      <w:r w:rsidR="001A3C3E">
        <w:rPr>
          <w:rFonts w:ascii="Times New Roman" w:hAnsi="Times New Roman" w:cs="Times New Roman"/>
          <w:color w:val="000000"/>
          <w:sz w:val="24"/>
          <w:szCs w:val="24"/>
          <w:shd w:val="clear" w:color="auto" w:fill="FFFFFF"/>
        </w:rPr>
        <w:t xml:space="preserve"> отримала подарунок у грошовій формі в розм</w:t>
      </w:r>
      <w:r w:rsidR="002404A9">
        <w:rPr>
          <w:rFonts w:ascii="Times New Roman" w:hAnsi="Times New Roman" w:cs="Times New Roman"/>
          <w:color w:val="000000"/>
          <w:sz w:val="24"/>
          <w:szCs w:val="24"/>
          <w:shd w:val="clear" w:color="auto" w:fill="FFFFFF"/>
        </w:rPr>
        <w:t>ірі 405 000 грн від Шаповала Д.В</w:t>
      </w:r>
      <w:r w:rsidR="001A3C3E">
        <w:rPr>
          <w:rFonts w:ascii="Times New Roman" w:hAnsi="Times New Roman" w:cs="Times New Roman"/>
          <w:color w:val="000000"/>
          <w:sz w:val="24"/>
          <w:szCs w:val="24"/>
          <w:shd w:val="clear" w:color="auto" w:fill="FFFFFF"/>
        </w:rPr>
        <w:t>.</w:t>
      </w:r>
      <w:r w:rsidR="00805D36">
        <w:rPr>
          <w:rFonts w:ascii="Times New Roman" w:hAnsi="Times New Roman" w:cs="Times New Roman"/>
          <w:color w:val="000000"/>
          <w:sz w:val="24"/>
          <w:szCs w:val="24"/>
          <w:shd w:val="clear" w:color="auto" w:fill="FFFFFF"/>
        </w:rPr>
        <w:t xml:space="preserve"> ГРД припускає, що це може бути прихована виплата заробі</w:t>
      </w:r>
      <w:r w:rsidR="003C5DF4">
        <w:rPr>
          <w:rFonts w:ascii="Times New Roman" w:hAnsi="Times New Roman" w:cs="Times New Roman"/>
          <w:color w:val="000000"/>
          <w:sz w:val="24"/>
          <w:szCs w:val="24"/>
          <w:shd w:val="clear" w:color="auto" w:fill="FFFFFF"/>
        </w:rPr>
        <w:t xml:space="preserve">тної плати, оскільки </w:t>
      </w:r>
      <w:r w:rsidR="00921299">
        <w:rPr>
          <w:rFonts w:ascii="Times New Roman" w:hAnsi="Times New Roman" w:cs="Times New Roman"/>
          <w:color w:val="000000"/>
          <w:sz w:val="24"/>
          <w:szCs w:val="24"/>
          <w:shd w:val="clear" w:color="auto" w:fill="FFFFFF"/>
        </w:rPr>
        <w:t>ОСОБА_1</w:t>
      </w:r>
      <w:r w:rsidR="00805D36">
        <w:rPr>
          <w:rFonts w:ascii="Times New Roman" w:hAnsi="Times New Roman" w:cs="Times New Roman"/>
          <w:color w:val="000000"/>
          <w:sz w:val="24"/>
          <w:szCs w:val="24"/>
          <w:shd w:val="clear" w:color="auto" w:fill="FFFFFF"/>
        </w:rPr>
        <w:t xml:space="preserve"> належить 10 </w:t>
      </w:r>
      <w:r w:rsidR="001604F2">
        <w:rPr>
          <w:rFonts w:ascii="Times New Roman" w:hAnsi="Times New Roman" w:cs="Times New Roman"/>
          <w:color w:val="000000"/>
          <w:sz w:val="24"/>
          <w:szCs w:val="24"/>
          <w:shd w:val="clear" w:color="auto" w:fill="FFFFFF"/>
        </w:rPr>
        <w:t>%</w:t>
      </w:r>
      <w:r w:rsidR="001604F2" w:rsidRPr="001604F2">
        <w:rPr>
          <w:rFonts w:ascii="Times New Roman" w:hAnsi="Times New Roman" w:cs="Times New Roman"/>
          <w:sz w:val="24"/>
          <w:szCs w:val="24"/>
          <w:shd w:val="clear" w:color="auto" w:fill="FFFFFF"/>
        </w:rPr>
        <w:t xml:space="preserve"> </w:t>
      </w:r>
      <w:r w:rsidR="001604F2">
        <w:rPr>
          <w:rFonts w:ascii="Times New Roman" w:hAnsi="Times New Roman" w:cs="Times New Roman"/>
          <w:sz w:val="24"/>
          <w:szCs w:val="24"/>
          <w:shd w:val="clear" w:color="auto" w:fill="FFFFFF"/>
        </w:rPr>
        <w:t xml:space="preserve">корпоративних прав </w:t>
      </w:r>
      <w:r w:rsidR="00543905">
        <w:rPr>
          <w:rFonts w:ascii="Times New Roman" w:hAnsi="Times New Roman" w:cs="Times New Roman"/>
          <w:color w:val="000000"/>
          <w:sz w:val="24"/>
          <w:szCs w:val="24"/>
          <w:shd w:val="clear" w:color="auto" w:fill="FFFFFF"/>
        </w:rPr>
        <w:t>АО «</w:t>
      </w:r>
      <w:proofErr w:type="spellStart"/>
      <w:r w:rsidR="00543905">
        <w:rPr>
          <w:rFonts w:ascii="Times New Roman" w:hAnsi="Times New Roman" w:cs="Times New Roman"/>
          <w:color w:val="000000"/>
          <w:sz w:val="24"/>
          <w:szCs w:val="24"/>
          <w:shd w:val="clear" w:color="auto" w:fill="FFFFFF"/>
        </w:rPr>
        <w:t>Глагос</w:t>
      </w:r>
      <w:proofErr w:type="spellEnd"/>
      <w:r w:rsidR="00543905">
        <w:rPr>
          <w:rFonts w:ascii="Times New Roman" w:hAnsi="Times New Roman" w:cs="Times New Roman"/>
          <w:color w:val="000000"/>
          <w:sz w:val="24"/>
          <w:szCs w:val="24"/>
          <w:shd w:val="clear" w:color="auto" w:fill="FFFFFF"/>
        </w:rPr>
        <w:t>»</w:t>
      </w:r>
      <w:r w:rsidR="006A684B">
        <w:rPr>
          <w:rFonts w:ascii="Times New Roman" w:hAnsi="Times New Roman" w:cs="Times New Roman"/>
          <w:color w:val="000000"/>
          <w:sz w:val="24"/>
          <w:szCs w:val="24"/>
          <w:shd w:val="clear" w:color="auto" w:fill="FFFFFF"/>
        </w:rPr>
        <w:t xml:space="preserve"> </w:t>
      </w:r>
      <w:r w:rsidR="003C5DF4">
        <w:rPr>
          <w:rFonts w:ascii="Times New Roman" w:hAnsi="Times New Roman" w:cs="Times New Roman"/>
          <w:sz w:val="24"/>
          <w:szCs w:val="24"/>
        </w:rPr>
        <w:t>та вона є практикуючим адвокатом</w:t>
      </w:r>
      <w:r w:rsidR="001604F2">
        <w:rPr>
          <w:rFonts w:ascii="Times New Roman" w:hAnsi="Times New Roman" w:cs="Times New Roman"/>
          <w:sz w:val="24"/>
          <w:szCs w:val="24"/>
        </w:rPr>
        <w:t>.</w:t>
      </w:r>
    </w:p>
    <w:p w:rsidR="00550B45" w:rsidRDefault="003C5DF4" w:rsidP="008E22A8">
      <w:pPr>
        <w:spacing w:after="0" w:line="240" w:lineRule="auto"/>
        <w:ind w:firstLine="709"/>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Крім того, ГРД звернула</w:t>
      </w:r>
      <w:r w:rsidR="00550B45">
        <w:rPr>
          <w:rFonts w:ascii="Times New Roman" w:hAnsi="Times New Roman" w:cs="Times New Roman"/>
          <w:sz w:val="24"/>
          <w:szCs w:val="24"/>
        </w:rPr>
        <w:t xml:space="preserve"> увагу, </w:t>
      </w:r>
      <w:r>
        <w:rPr>
          <w:rFonts w:ascii="Times New Roman" w:hAnsi="Times New Roman" w:cs="Times New Roman"/>
          <w:sz w:val="24"/>
          <w:szCs w:val="24"/>
        </w:rPr>
        <w:t xml:space="preserve">що </w:t>
      </w:r>
      <w:r w:rsidR="00550B45">
        <w:rPr>
          <w:rFonts w:ascii="Times New Roman" w:hAnsi="Times New Roman" w:cs="Times New Roman"/>
          <w:sz w:val="24"/>
          <w:szCs w:val="24"/>
        </w:rPr>
        <w:t>в 2022 році обсяг витрат кандидата</w:t>
      </w:r>
      <w:r w:rsidR="00F73547">
        <w:rPr>
          <w:rFonts w:ascii="Times New Roman" w:hAnsi="Times New Roman" w:cs="Times New Roman"/>
          <w:sz w:val="24"/>
          <w:szCs w:val="24"/>
        </w:rPr>
        <w:t xml:space="preserve">, який </w:t>
      </w:r>
      <w:r>
        <w:rPr>
          <w:rFonts w:ascii="Times New Roman" w:hAnsi="Times New Roman" w:cs="Times New Roman"/>
          <w:sz w:val="24"/>
          <w:szCs w:val="24"/>
        </w:rPr>
        <w:t>становив</w:t>
      </w:r>
      <w:r w:rsidR="00FE6ACD">
        <w:rPr>
          <w:rFonts w:ascii="Times New Roman" w:hAnsi="Times New Roman" w:cs="Times New Roman"/>
          <w:sz w:val="24"/>
          <w:szCs w:val="24"/>
        </w:rPr>
        <w:t xml:space="preserve"> </w:t>
      </w:r>
      <w:r w:rsidR="00F73547">
        <w:rPr>
          <w:rFonts w:ascii="Times New Roman" w:hAnsi="Times New Roman" w:cs="Times New Roman"/>
          <w:sz w:val="24"/>
          <w:szCs w:val="24"/>
        </w:rPr>
        <w:t xml:space="preserve">1 330 000 грн (405 000 грн </w:t>
      </w:r>
      <w:r w:rsidR="00F73547">
        <w:rPr>
          <w:rFonts w:ascii="Times New Roman" w:hAnsi="Times New Roman" w:cs="Times New Roman"/>
          <w:color w:val="000000"/>
          <w:sz w:val="24"/>
          <w:szCs w:val="24"/>
          <w:shd w:val="clear" w:color="auto" w:fill="FFFFFF"/>
        </w:rPr>
        <w:t>– подарунок, 925 000 грн – аліменти)</w:t>
      </w:r>
      <w:r w:rsidR="00550B45">
        <w:rPr>
          <w:rFonts w:ascii="Times New Roman" w:hAnsi="Times New Roman" w:cs="Times New Roman"/>
          <w:sz w:val="24"/>
          <w:szCs w:val="24"/>
        </w:rPr>
        <w:t xml:space="preserve"> пе</w:t>
      </w:r>
      <w:r w:rsidR="00F73547">
        <w:rPr>
          <w:rFonts w:ascii="Times New Roman" w:hAnsi="Times New Roman" w:cs="Times New Roman"/>
          <w:sz w:val="24"/>
          <w:szCs w:val="24"/>
        </w:rPr>
        <w:t xml:space="preserve">ревищував задекларований дохід </w:t>
      </w:r>
      <w:r w:rsidR="00F73547">
        <w:rPr>
          <w:rFonts w:ascii="Times New Roman" w:hAnsi="Times New Roman" w:cs="Times New Roman"/>
          <w:color w:val="000000"/>
          <w:sz w:val="24"/>
          <w:szCs w:val="24"/>
          <w:shd w:val="clear" w:color="auto" w:fill="FFFFFF"/>
        </w:rPr>
        <w:t>– 1 125 914 грн.</w:t>
      </w:r>
    </w:p>
    <w:p w:rsidR="00724B25" w:rsidRPr="009D71A1" w:rsidRDefault="00550B45" w:rsidP="008E22A8">
      <w:pPr>
        <w:spacing w:after="0" w:line="240" w:lineRule="auto"/>
        <w:ind w:firstLine="709"/>
        <w:contextualSpacing/>
        <w:jc w:val="both"/>
        <w:rPr>
          <w:rFonts w:ascii="Times New Roman" w:hAnsi="Times New Roman" w:cs="Times New Roman"/>
          <w:color w:val="000000"/>
          <w:sz w:val="24"/>
          <w:szCs w:val="24"/>
          <w:shd w:val="clear" w:color="auto" w:fill="FFFFFF"/>
        </w:rPr>
      </w:pPr>
      <w:r w:rsidRPr="009D71A1">
        <w:rPr>
          <w:rFonts w:ascii="Times New Roman" w:hAnsi="Times New Roman" w:cs="Times New Roman"/>
          <w:color w:val="000000"/>
          <w:sz w:val="24"/>
          <w:szCs w:val="24"/>
          <w:shd w:val="clear" w:color="auto" w:fill="FFFFFF"/>
        </w:rPr>
        <w:t>Стосовно вказаних обставин</w:t>
      </w:r>
      <w:r w:rsidR="00AE29D5" w:rsidRPr="009D71A1">
        <w:rPr>
          <w:rFonts w:ascii="Times New Roman" w:hAnsi="Times New Roman" w:cs="Times New Roman"/>
          <w:color w:val="000000"/>
          <w:sz w:val="24"/>
          <w:szCs w:val="24"/>
          <w:shd w:val="clear" w:color="auto" w:fill="FFFFFF"/>
        </w:rPr>
        <w:t xml:space="preserve"> кандидат пояснив, що у 2022 році він </w:t>
      </w:r>
      <w:r w:rsidR="00D30A13" w:rsidRPr="009D71A1">
        <w:rPr>
          <w:rFonts w:ascii="Times New Roman" w:hAnsi="Times New Roman" w:cs="Times New Roman"/>
          <w:color w:val="000000"/>
          <w:sz w:val="24"/>
          <w:szCs w:val="24"/>
          <w:shd w:val="clear" w:color="auto" w:fill="FFFFFF"/>
        </w:rPr>
        <w:t xml:space="preserve">дійсно </w:t>
      </w:r>
      <w:r w:rsidR="00AE29D5" w:rsidRPr="009D71A1">
        <w:rPr>
          <w:rFonts w:ascii="Times New Roman" w:hAnsi="Times New Roman" w:cs="Times New Roman"/>
          <w:color w:val="000000"/>
          <w:sz w:val="24"/>
          <w:szCs w:val="24"/>
          <w:shd w:val="clear" w:color="auto" w:fill="FFFFFF"/>
        </w:rPr>
        <w:t>надавав</w:t>
      </w:r>
      <w:r w:rsidR="003C5DF4">
        <w:rPr>
          <w:rFonts w:ascii="Times New Roman" w:hAnsi="Times New Roman" w:cs="Times New Roman"/>
          <w:color w:val="000000"/>
          <w:sz w:val="24"/>
          <w:szCs w:val="24"/>
          <w:shd w:val="clear" w:color="auto" w:fill="FFFFFF"/>
        </w:rPr>
        <w:t xml:space="preserve"> фінансову підтримку </w:t>
      </w:r>
      <w:r w:rsidR="00921299">
        <w:rPr>
          <w:rFonts w:ascii="Times New Roman" w:hAnsi="Times New Roman" w:cs="Times New Roman"/>
          <w:color w:val="000000"/>
          <w:sz w:val="24"/>
          <w:szCs w:val="24"/>
          <w:shd w:val="clear" w:color="auto" w:fill="FFFFFF"/>
        </w:rPr>
        <w:t>ОСОБА_1</w:t>
      </w:r>
      <w:r w:rsidR="00AE29D5" w:rsidRPr="009D71A1">
        <w:rPr>
          <w:rFonts w:ascii="Times New Roman" w:hAnsi="Times New Roman" w:cs="Times New Roman"/>
          <w:color w:val="000000"/>
          <w:sz w:val="24"/>
          <w:szCs w:val="24"/>
          <w:shd w:val="clear" w:color="auto" w:fill="FFFFFF"/>
        </w:rPr>
        <w:t xml:space="preserve">, що було обумовлено складними життєвими обставинами першого року повномасштабної </w:t>
      </w:r>
      <w:r w:rsidR="00DB4344" w:rsidRPr="009D71A1">
        <w:rPr>
          <w:rFonts w:ascii="Times New Roman" w:hAnsi="Times New Roman" w:cs="Times New Roman"/>
          <w:color w:val="000000"/>
          <w:sz w:val="24"/>
          <w:szCs w:val="24"/>
          <w:shd w:val="clear" w:color="auto" w:fill="FFFFFF"/>
        </w:rPr>
        <w:t xml:space="preserve">війни. У цей період </w:t>
      </w:r>
      <w:r w:rsidR="00921299">
        <w:rPr>
          <w:rFonts w:ascii="Times New Roman" w:hAnsi="Times New Roman" w:cs="Times New Roman"/>
          <w:color w:val="000000"/>
          <w:sz w:val="24"/>
          <w:szCs w:val="24"/>
          <w:shd w:val="clear" w:color="auto" w:fill="FFFFFF"/>
        </w:rPr>
        <w:t>ОСОБА_1</w:t>
      </w:r>
      <w:r w:rsidR="00DB4344" w:rsidRPr="009D71A1">
        <w:rPr>
          <w:rFonts w:ascii="Times New Roman" w:hAnsi="Times New Roman" w:cs="Times New Roman"/>
          <w:color w:val="000000"/>
          <w:sz w:val="24"/>
          <w:szCs w:val="24"/>
          <w:shd w:val="clear" w:color="auto" w:fill="FFFFFF"/>
        </w:rPr>
        <w:t xml:space="preserve"> мала обмежені можливості для отримання стабільного доходу, тому</w:t>
      </w:r>
      <w:r w:rsidR="00941DF8" w:rsidRPr="009D71A1">
        <w:rPr>
          <w:rFonts w:ascii="Times New Roman" w:hAnsi="Times New Roman" w:cs="Times New Roman"/>
          <w:color w:val="000000"/>
          <w:sz w:val="24"/>
          <w:szCs w:val="24"/>
          <w:shd w:val="clear" w:color="auto" w:fill="FFFFFF"/>
        </w:rPr>
        <w:t xml:space="preserve"> </w:t>
      </w:r>
      <w:r w:rsidR="00532643">
        <w:rPr>
          <w:rFonts w:ascii="Times New Roman" w:hAnsi="Times New Roman" w:cs="Times New Roman"/>
          <w:color w:val="000000"/>
          <w:sz w:val="24"/>
          <w:szCs w:val="24"/>
          <w:shd w:val="clear" w:color="auto" w:fill="FFFFFF"/>
        </w:rPr>
        <w:t>ним перераховувались</w:t>
      </w:r>
      <w:r w:rsidR="00FC6C03" w:rsidRPr="009D71A1">
        <w:rPr>
          <w:rFonts w:ascii="Times New Roman" w:hAnsi="Times New Roman" w:cs="Times New Roman"/>
          <w:color w:val="000000"/>
          <w:sz w:val="24"/>
          <w:szCs w:val="24"/>
          <w:shd w:val="clear" w:color="auto" w:fill="FFFFFF"/>
        </w:rPr>
        <w:t xml:space="preserve"> на</w:t>
      </w:r>
      <w:r w:rsidR="00532643">
        <w:rPr>
          <w:rFonts w:ascii="Times New Roman" w:hAnsi="Times New Roman" w:cs="Times New Roman"/>
          <w:color w:val="000000"/>
          <w:sz w:val="24"/>
          <w:szCs w:val="24"/>
          <w:shd w:val="clear" w:color="auto" w:fill="FFFFFF"/>
        </w:rPr>
        <w:t xml:space="preserve"> її</w:t>
      </w:r>
      <w:r w:rsidR="00FC6C03" w:rsidRPr="009D71A1">
        <w:rPr>
          <w:rFonts w:ascii="Times New Roman" w:hAnsi="Times New Roman" w:cs="Times New Roman"/>
          <w:color w:val="000000"/>
          <w:sz w:val="24"/>
          <w:szCs w:val="24"/>
          <w:shd w:val="clear" w:color="auto" w:fill="FFFFFF"/>
        </w:rPr>
        <w:t xml:space="preserve"> банківську карту кошти </w:t>
      </w:r>
      <w:r w:rsidR="00941DF8" w:rsidRPr="009D71A1">
        <w:rPr>
          <w:rFonts w:ascii="Times New Roman" w:hAnsi="Times New Roman" w:cs="Times New Roman"/>
          <w:color w:val="000000"/>
          <w:sz w:val="24"/>
          <w:szCs w:val="24"/>
          <w:shd w:val="clear" w:color="auto" w:fill="FFFFFF"/>
        </w:rPr>
        <w:t xml:space="preserve">для </w:t>
      </w:r>
      <w:r w:rsidR="00941DF8" w:rsidRPr="009D71A1">
        <w:rPr>
          <w:rFonts w:ascii="Times New Roman" w:hAnsi="Times New Roman" w:cs="Times New Roman"/>
          <w:color w:val="000000"/>
          <w:sz w:val="24"/>
          <w:szCs w:val="24"/>
          <w:shd w:val="clear" w:color="auto" w:fill="FFFFFF"/>
        </w:rPr>
        <w:lastRenderedPageBreak/>
        <w:t>забезпечення щоденних побутових та життєвих потреб (оренда житла, оплата комунальних послуг, пр</w:t>
      </w:r>
      <w:r w:rsidR="00FC6C03" w:rsidRPr="009D71A1">
        <w:rPr>
          <w:rFonts w:ascii="Times New Roman" w:hAnsi="Times New Roman" w:cs="Times New Roman"/>
          <w:color w:val="000000"/>
          <w:sz w:val="24"/>
          <w:szCs w:val="24"/>
          <w:shd w:val="clear" w:color="auto" w:fill="FFFFFF"/>
        </w:rPr>
        <w:t>идбання продуктів харчування тощ</w:t>
      </w:r>
      <w:r w:rsidR="00941DF8" w:rsidRPr="009D71A1">
        <w:rPr>
          <w:rFonts w:ascii="Times New Roman" w:hAnsi="Times New Roman" w:cs="Times New Roman"/>
          <w:color w:val="000000"/>
          <w:sz w:val="24"/>
          <w:szCs w:val="24"/>
          <w:shd w:val="clear" w:color="auto" w:fill="FFFFFF"/>
        </w:rPr>
        <w:t>о)</w:t>
      </w:r>
      <w:r w:rsidR="00FC6C03" w:rsidRPr="009D71A1">
        <w:rPr>
          <w:rFonts w:ascii="Times New Roman" w:hAnsi="Times New Roman" w:cs="Times New Roman"/>
          <w:color w:val="000000"/>
          <w:sz w:val="24"/>
          <w:szCs w:val="24"/>
          <w:shd w:val="clear" w:color="auto" w:fill="FFFFFF"/>
        </w:rPr>
        <w:t xml:space="preserve">. </w:t>
      </w:r>
      <w:r w:rsidR="00210E2D" w:rsidRPr="009D71A1">
        <w:rPr>
          <w:rFonts w:ascii="Times New Roman" w:hAnsi="Times New Roman" w:cs="Times New Roman"/>
          <w:color w:val="000000"/>
          <w:sz w:val="24"/>
          <w:szCs w:val="24"/>
          <w:shd w:val="clear" w:color="auto" w:fill="FFFFFF"/>
        </w:rPr>
        <w:t>З</w:t>
      </w:r>
      <w:r w:rsidRPr="009D71A1">
        <w:rPr>
          <w:rFonts w:ascii="Times New Roman" w:hAnsi="Times New Roman" w:cs="Times New Roman"/>
          <w:color w:val="000000"/>
          <w:sz w:val="24"/>
          <w:szCs w:val="24"/>
          <w:shd w:val="clear" w:color="auto" w:fill="FFFFFF"/>
        </w:rPr>
        <w:t xml:space="preserve">агальний розмір такої допомоги становив 405 000 грн. </w:t>
      </w:r>
      <w:r w:rsidR="00FC6C03" w:rsidRPr="009D71A1">
        <w:rPr>
          <w:rFonts w:ascii="Times New Roman" w:hAnsi="Times New Roman" w:cs="Times New Roman"/>
          <w:color w:val="000000"/>
          <w:sz w:val="24"/>
          <w:szCs w:val="24"/>
          <w:shd w:val="clear" w:color="auto" w:fill="FFFFFF"/>
        </w:rPr>
        <w:t>Відокремити точну частку подарунку в межах цих переказів наразі неможливо. Водночас г</w:t>
      </w:r>
      <w:r w:rsidRPr="009D71A1">
        <w:rPr>
          <w:rFonts w:ascii="Times New Roman" w:hAnsi="Times New Roman" w:cs="Times New Roman"/>
          <w:color w:val="000000"/>
          <w:sz w:val="24"/>
          <w:szCs w:val="24"/>
          <w:shd w:val="clear" w:color="auto" w:fill="FFFFFF"/>
        </w:rPr>
        <w:t xml:space="preserve">роші, отримані </w:t>
      </w:r>
      <w:r w:rsidR="00921299">
        <w:rPr>
          <w:rFonts w:ascii="Times New Roman" w:hAnsi="Times New Roman" w:cs="Times New Roman"/>
          <w:color w:val="000000"/>
          <w:sz w:val="24"/>
          <w:szCs w:val="24"/>
          <w:shd w:val="clear" w:color="auto" w:fill="FFFFFF"/>
        </w:rPr>
        <w:t>ОСОБА_1</w:t>
      </w:r>
      <w:r w:rsidRPr="009D71A1">
        <w:rPr>
          <w:rFonts w:ascii="Times New Roman" w:hAnsi="Times New Roman" w:cs="Times New Roman"/>
          <w:color w:val="000000"/>
          <w:sz w:val="24"/>
          <w:szCs w:val="24"/>
          <w:shd w:val="clear" w:color="auto" w:fill="FFFFFF"/>
        </w:rPr>
        <w:t xml:space="preserve"> від нього</w:t>
      </w:r>
      <w:r w:rsidR="00210E2D" w:rsidRPr="009D71A1">
        <w:rPr>
          <w:rFonts w:ascii="Times New Roman" w:hAnsi="Times New Roman" w:cs="Times New Roman"/>
          <w:color w:val="000000"/>
          <w:sz w:val="24"/>
          <w:szCs w:val="24"/>
          <w:shd w:val="clear" w:color="auto" w:fill="FFFFFF"/>
        </w:rPr>
        <w:t xml:space="preserve">, </w:t>
      </w:r>
      <w:r w:rsidR="00532643">
        <w:rPr>
          <w:rFonts w:ascii="Times New Roman" w:hAnsi="Times New Roman" w:cs="Times New Roman"/>
          <w:color w:val="000000"/>
          <w:sz w:val="24"/>
          <w:szCs w:val="24"/>
          <w:shd w:val="clear" w:color="auto" w:fill="FFFFFF"/>
        </w:rPr>
        <w:t xml:space="preserve">ним </w:t>
      </w:r>
      <w:r w:rsidR="00210E2D" w:rsidRPr="009D71A1">
        <w:rPr>
          <w:rFonts w:ascii="Times New Roman" w:hAnsi="Times New Roman" w:cs="Times New Roman"/>
          <w:color w:val="000000"/>
          <w:sz w:val="24"/>
          <w:szCs w:val="24"/>
          <w:shd w:val="clear" w:color="auto" w:fill="FFFFFF"/>
        </w:rPr>
        <w:t>задекларовано як подарунок у грошовій формі, оскільки</w:t>
      </w:r>
      <w:r w:rsidR="00AB0528" w:rsidRPr="009D71A1">
        <w:rPr>
          <w:rFonts w:ascii="Times New Roman" w:hAnsi="Times New Roman" w:cs="Times New Roman"/>
          <w:color w:val="000000"/>
          <w:sz w:val="24"/>
          <w:szCs w:val="24"/>
          <w:shd w:val="clear" w:color="auto" w:fill="FFFFFF"/>
        </w:rPr>
        <w:t xml:space="preserve"> він не знав</w:t>
      </w:r>
      <w:r w:rsidR="003C5DF4">
        <w:rPr>
          <w:rFonts w:ascii="Times New Roman" w:hAnsi="Times New Roman" w:cs="Times New Roman"/>
          <w:color w:val="000000"/>
          <w:sz w:val="24"/>
          <w:szCs w:val="24"/>
          <w:shd w:val="clear" w:color="auto" w:fill="FFFFFF"/>
        </w:rPr>
        <w:t>,</w:t>
      </w:r>
      <w:r w:rsidR="00AB0528" w:rsidRPr="009D71A1">
        <w:rPr>
          <w:rFonts w:ascii="Times New Roman" w:hAnsi="Times New Roman" w:cs="Times New Roman"/>
          <w:color w:val="000000"/>
          <w:sz w:val="24"/>
          <w:szCs w:val="24"/>
          <w:shd w:val="clear" w:color="auto" w:fill="FFFFFF"/>
        </w:rPr>
        <w:t xml:space="preserve"> як</w:t>
      </w:r>
      <w:r w:rsidR="00210E2D" w:rsidRPr="009D71A1">
        <w:rPr>
          <w:rFonts w:ascii="Times New Roman" w:hAnsi="Times New Roman" w:cs="Times New Roman"/>
          <w:color w:val="000000"/>
          <w:sz w:val="24"/>
          <w:szCs w:val="24"/>
          <w:shd w:val="clear" w:color="auto" w:fill="FFFFFF"/>
        </w:rPr>
        <w:t xml:space="preserve"> </w:t>
      </w:r>
      <w:r w:rsidR="003C5DF4">
        <w:rPr>
          <w:rFonts w:ascii="Times New Roman" w:hAnsi="Times New Roman" w:cs="Times New Roman"/>
          <w:color w:val="000000"/>
          <w:sz w:val="24"/>
          <w:szCs w:val="24"/>
          <w:shd w:val="clear" w:color="auto" w:fill="FFFFFF"/>
        </w:rPr>
        <w:t>в</w:t>
      </w:r>
      <w:r w:rsidR="00532643">
        <w:rPr>
          <w:rFonts w:ascii="Times New Roman" w:hAnsi="Times New Roman" w:cs="Times New Roman"/>
          <w:color w:val="000000"/>
          <w:sz w:val="24"/>
          <w:szCs w:val="24"/>
          <w:shd w:val="clear" w:color="auto" w:fill="FFFFFF"/>
        </w:rPr>
        <w:t xml:space="preserve"> інший спосіб </w:t>
      </w:r>
      <w:r w:rsidR="00210E2D" w:rsidRPr="009D71A1">
        <w:rPr>
          <w:rFonts w:ascii="Times New Roman" w:hAnsi="Times New Roman" w:cs="Times New Roman"/>
          <w:color w:val="000000"/>
          <w:sz w:val="24"/>
          <w:szCs w:val="24"/>
          <w:shd w:val="clear" w:color="auto" w:fill="FFFFFF"/>
        </w:rPr>
        <w:t xml:space="preserve">відобразити </w:t>
      </w:r>
      <w:r w:rsidR="00AB0528" w:rsidRPr="009D71A1">
        <w:rPr>
          <w:rFonts w:ascii="Times New Roman" w:hAnsi="Times New Roman" w:cs="Times New Roman"/>
          <w:color w:val="000000"/>
          <w:sz w:val="24"/>
          <w:szCs w:val="24"/>
          <w:shd w:val="clear" w:color="auto" w:fill="FFFFFF"/>
        </w:rPr>
        <w:t xml:space="preserve">в декларації </w:t>
      </w:r>
      <w:r w:rsidR="00210E2D" w:rsidRPr="009D71A1">
        <w:rPr>
          <w:rFonts w:ascii="Times New Roman" w:hAnsi="Times New Roman" w:cs="Times New Roman"/>
          <w:color w:val="000000"/>
          <w:sz w:val="24"/>
          <w:szCs w:val="24"/>
          <w:shd w:val="clear" w:color="auto" w:fill="FFFFFF"/>
        </w:rPr>
        <w:t>транзакції щодо переказу коштів</w:t>
      </w:r>
      <w:r w:rsidR="00AB0528" w:rsidRPr="009D71A1">
        <w:rPr>
          <w:rFonts w:ascii="Times New Roman" w:hAnsi="Times New Roman" w:cs="Times New Roman"/>
          <w:color w:val="000000"/>
          <w:sz w:val="24"/>
          <w:szCs w:val="24"/>
          <w:shd w:val="clear" w:color="auto" w:fill="FFFFFF"/>
        </w:rPr>
        <w:t>.</w:t>
      </w:r>
    </w:p>
    <w:p w:rsidR="00E36C3A" w:rsidRDefault="00F73547" w:rsidP="008E22A8">
      <w:pPr>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Стосовно джерел походження коштів </w:t>
      </w:r>
      <w:r w:rsidR="00C01AC7">
        <w:rPr>
          <w:rFonts w:ascii="Times New Roman" w:eastAsia="Times New Roman" w:hAnsi="Times New Roman" w:cs="Times New Roman"/>
          <w:sz w:val="24"/>
          <w:szCs w:val="24"/>
          <w:lang w:eastAsia="uk-UA"/>
        </w:rPr>
        <w:t xml:space="preserve">на </w:t>
      </w:r>
      <w:r w:rsidR="00532643">
        <w:rPr>
          <w:rFonts w:ascii="Times New Roman" w:eastAsia="Times New Roman" w:hAnsi="Times New Roman" w:cs="Times New Roman"/>
          <w:sz w:val="24"/>
          <w:szCs w:val="24"/>
          <w:lang w:eastAsia="uk-UA"/>
        </w:rPr>
        <w:t>забезпечення здійснення витрат</w:t>
      </w:r>
      <w:r w:rsidR="00C01AC7">
        <w:rPr>
          <w:rFonts w:ascii="Times New Roman" w:eastAsia="Times New Roman" w:hAnsi="Times New Roman" w:cs="Times New Roman"/>
          <w:sz w:val="24"/>
          <w:szCs w:val="24"/>
          <w:lang w:eastAsia="uk-UA"/>
        </w:rPr>
        <w:t xml:space="preserve"> у 2022 році кандидат зазначив, що видатки ним здійснювалась за рахунок </w:t>
      </w:r>
      <w:r w:rsidR="008E2506">
        <w:rPr>
          <w:rFonts w:ascii="Times New Roman" w:eastAsia="Times New Roman" w:hAnsi="Times New Roman" w:cs="Times New Roman"/>
          <w:sz w:val="24"/>
          <w:szCs w:val="24"/>
          <w:lang w:eastAsia="uk-UA"/>
        </w:rPr>
        <w:t>його власних заощаджень,</w:t>
      </w:r>
      <w:r w:rsidR="00D611EA">
        <w:rPr>
          <w:rFonts w:ascii="Times New Roman" w:eastAsia="Times New Roman" w:hAnsi="Times New Roman" w:cs="Times New Roman"/>
          <w:sz w:val="24"/>
          <w:szCs w:val="24"/>
          <w:lang w:eastAsia="uk-UA"/>
        </w:rPr>
        <w:t xml:space="preserve"> доходу</w:t>
      </w:r>
      <w:r w:rsidR="008E2506">
        <w:rPr>
          <w:rFonts w:ascii="Times New Roman" w:eastAsia="Times New Roman" w:hAnsi="Times New Roman" w:cs="Times New Roman"/>
          <w:sz w:val="24"/>
          <w:szCs w:val="24"/>
          <w:lang w:eastAsia="uk-UA"/>
        </w:rPr>
        <w:t xml:space="preserve"> від підприємницької діяльності</w:t>
      </w:r>
      <w:r w:rsidR="00D611EA">
        <w:rPr>
          <w:rFonts w:ascii="Times New Roman" w:eastAsia="Times New Roman" w:hAnsi="Times New Roman" w:cs="Times New Roman"/>
          <w:sz w:val="24"/>
          <w:szCs w:val="24"/>
          <w:lang w:eastAsia="uk-UA"/>
        </w:rPr>
        <w:t>, гонорару за продюсерську діяльність та отриманих поворотних фінансових допомог від</w:t>
      </w:r>
      <w:r w:rsidR="003F55BF">
        <w:rPr>
          <w:rFonts w:ascii="Times New Roman" w:eastAsia="Times New Roman" w:hAnsi="Times New Roman" w:cs="Times New Roman"/>
          <w:sz w:val="24"/>
          <w:szCs w:val="24"/>
          <w:lang w:eastAsia="uk-UA"/>
        </w:rPr>
        <w:t xml:space="preserve"> </w:t>
      </w:r>
      <w:r w:rsidR="003F55BF">
        <w:rPr>
          <w:rFonts w:ascii="Times New Roman" w:hAnsi="Times New Roman" w:cs="Times New Roman"/>
          <w:color w:val="000000"/>
          <w:sz w:val="24"/>
          <w:szCs w:val="24"/>
          <w:shd w:val="clear" w:color="auto" w:fill="FFFFFF"/>
        </w:rPr>
        <w:t>ТОВ «ЮФ «</w:t>
      </w:r>
      <w:proofErr w:type="spellStart"/>
      <w:r w:rsidR="003F55BF">
        <w:rPr>
          <w:rFonts w:ascii="Times New Roman" w:hAnsi="Times New Roman" w:cs="Times New Roman"/>
          <w:color w:val="000000"/>
          <w:sz w:val="24"/>
          <w:szCs w:val="24"/>
          <w:shd w:val="clear" w:color="auto" w:fill="FFFFFF"/>
        </w:rPr>
        <w:t>Глагос</w:t>
      </w:r>
      <w:proofErr w:type="spellEnd"/>
      <w:r w:rsidR="003F55BF">
        <w:rPr>
          <w:rFonts w:ascii="Times New Roman" w:hAnsi="Times New Roman" w:cs="Times New Roman"/>
          <w:color w:val="000000"/>
          <w:sz w:val="24"/>
          <w:szCs w:val="24"/>
          <w:shd w:val="clear" w:color="auto" w:fill="FFFFFF"/>
        </w:rPr>
        <w:t>»</w:t>
      </w:r>
      <w:r w:rsidR="00D611EA">
        <w:rPr>
          <w:rFonts w:ascii="Times New Roman" w:hAnsi="Times New Roman" w:cs="Times New Roman"/>
          <w:color w:val="000000"/>
          <w:sz w:val="24"/>
          <w:szCs w:val="24"/>
          <w:shd w:val="clear" w:color="auto" w:fill="FFFFFF"/>
        </w:rPr>
        <w:t xml:space="preserve"> та </w:t>
      </w:r>
      <w:r w:rsidR="006A684B">
        <w:rPr>
          <w:rFonts w:ascii="Times New Roman" w:hAnsi="Times New Roman" w:cs="Times New Roman"/>
          <w:color w:val="000000"/>
          <w:sz w:val="24"/>
          <w:szCs w:val="24"/>
          <w:shd w:val="clear" w:color="auto" w:fill="FFFFFF"/>
        </w:rPr>
        <w:t>АО «</w:t>
      </w:r>
      <w:proofErr w:type="spellStart"/>
      <w:r w:rsidR="006A684B">
        <w:rPr>
          <w:rFonts w:ascii="Times New Roman" w:hAnsi="Times New Roman" w:cs="Times New Roman"/>
          <w:color w:val="000000"/>
          <w:sz w:val="24"/>
          <w:szCs w:val="24"/>
          <w:shd w:val="clear" w:color="auto" w:fill="FFFFFF"/>
        </w:rPr>
        <w:t>Глагос</w:t>
      </w:r>
      <w:proofErr w:type="spellEnd"/>
      <w:r w:rsidR="006A684B">
        <w:rPr>
          <w:rFonts w:ascii="Times New Roman" w:hAnsi="Times New Roman" w:cs="Times New Roman"/>
          <w:color w:val="000000"/>
          <w:sz w:val="24"/>
          <w:szCs w:val="24"/>
          <w:shd w:val="clear" w:color="auto" w:fill="FFFFFF"/>
        </w:rPr>
        <w:t>».</w:t>
      </w:r>
    </w:p>
    <w:p w:rsidR="000E215D" w:rsidRPr="00FE6ACD" w:rsidRDefault="000E215D" w:rsidP="000E215D">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FE6ACD">
        <w:rPr>
          <w:rFonts w:ascii="Times New Roman" w:eastAsia="Times New Roman" w:hAnsi="Times New Roman" w:cs="Times New Roman"/>
          <w:sz w:val="24"/>
          <w:szCs w:val="24"/>
          <w:lang w:eastAsia="uk-UA"/>
        </w:rPr>
        <w:t>Оцінюючи викладені обставини, Комісія бере до уваги таке.</w:t>
      </w:r>
    </w:p>
    <w:p w:rsidR="008339E2" w:rsidRPr="00FE6ACD" w:rsidRDefault="008339E2" w:rsidP="008339E2">
      <w:pPr>
        <w:spacing w:after="0" w:line="240" w:lineRule="auto"/>
        <w:ind w:firstLine="709"/>
        <w:contextualSpacing/>
        <w:jc w:val="both"/>
        <w:rPr>
          <w:rFonts w:ascii="Times New Roman" w:eastAsia="Times New Roman" w:hAnsi="Times New Roman" w:cs="Times New Roman"/>
          <w:sz w:val="24"/>
          <w:szCs w:val="24"/>
          <w:lang w:eastAsia="uk-UA"/>
        </w:rPr>
      </w:pPr>
      <w:r w:rsidRPr="00FE6ACD">
        <w:rPr>
          <w:rFonts w:ascii="Times New Roman" w:eastAsia="Times New Roman" w:hAnsi="Times New Roman" w:cs="Times New Roman"/>
          <w:sz w:val="24"/>
          <w:szCs w:val="24"/>
          <w:lang w:eastAsia="uk-UA"/>
        </w:rPr>
        <w:t>Відповідно до пункту 7 частини першої статті 46 Закону України «Про запобігання корупції» у декларації зазначаються відомості про отримані доходи суб’єкта декларування або членів його сім’ї.</w:t>
      </w:r>
      <w:r w:rsidRPr="00FE6ACD">
        <w:rPr>
          <w:rFonts w:ascii="Times New Roman" w:hAnsi="Times New Roman" w:cs="Times New Roman"/>
          <w:sz w:val="24"/>
          <w:szCs w:val="24"/>
          <w:shd w:val="clear" w:color="auto" w:fill="FFFFFF"/>
        </w:rPr>
        <w:t xml:space="preserve"> Такі відомості включають дані про вид доходу, джерело доходу та його розмір. </w:t>
      </w:r>
      <w:r w:rsidRPr="00FE6ACD">
        <w:rPr>
          <w:rFonts w:ascii="Times New Roman" w:eastAsia="Times New Roman" w:hAnsi="Times New Roman" w:cs="Times New Roman"/>
          <w:sz w:val="24"/>
          <w:szCs w:val="24"/>
          <w:lang w:eastAsia="uk-UA"/>
        </w:rPr>
        <w:t xml:space="preserve"> В</w:t>
      </w:r>
      <w:r w:rsidRPr="00FE6ACD">
        <w:rPr>
          <w:rFonts w:ascii="Times New Roman" w:hAnsi="Times New Roman" w:cs="Times New Roman"/>
          <w:sz w:val="24"/>
          <w:szCs w:val="24"/>
          <w:shd w:val="clear" w:color="auto" w:fill="FFFFFF"/>
        </w:rPr>
        <w:t xml:space="preserve">ідомості щодо подарунка зазначаються лише у разі, якщо його вартість перевищує п’ять прожиткових мінімумів, встановлених для працездатних осіб на 1 січня звітного року, а для подарунків у вигляді грошових коштів - якщо розмір таких подарунків, отриманих від однієї особи (групи осіб) протягом року, перевищує п’ять прожиткових мінімумів, встановлених для працездатних осіб на 1 січня звітного року. </w:t>
      </w:r>
    </w:p>
    <w:p w:rsidR="006A684B" w:rsidRPr="004D7223" w:rsidRDefault="006F4868" w:rsidP="004D7223">
      <w:pPr>
        <w:spacing w:after="0" w:line="240" w:lineRule="auto"/>
        <w:ind w:firstLine="709"/>
        <w:contextualSpacing/>
        <w:jc w:val="both"/>
        <w:rPr>
          <w:rFonts w:ascii="Times New Roman" w:hAnsi="Times New Roman" w:cs="Times New Roman"/>
          <w:sz w:val="24"/>
          <w:szCs w:val="24"/>
          <w:shd w:val="clear" w:color="auto" w:fill="FFFFFF"/>
        </w:rPr>
      </w:pPr>
      <w:r w:rsidRPr="004D7223">
        <w:rPr>
          <w:rFonts w:ascii="Times New Roman" w:eastAsia="Times New Roman" w:hAnsi="Times New Roman" w:cs="Times New Roman"/>
          <w:sz w:val="24"/>
          <w:szCs w:val="24"/>
          <w:highlight w:val="white"/>
        </w:rPr>
        <w:t xml:space="preserve">Згідно з пунктом 155 Роз’яснення щодо фінансової доброчесності: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затвердженого рішенням Національного </w:t>
      </w:r>
      <w:proofErr w:type="spellStart"/>
      <w:r w:rsidRPr="004D7223">
        <w:rPr>
          <w:rFonts w:ascii="Times New Roman" w:eastAsia="Times New Roman" w:hAnsi="Times New Roman" w:cs="Times New Roman"/>
          <w:sz w:val="24"/>
          <w:szCs w:val="24"/>
          <w:highlight w:val="white"/>
        </w:rPr>
        <w:t>агенства</w:t>
      </w:r>
      <w:proofErr w:type="spellEnd"/>
      <w:r w:rsidRPr="004D7223">
        <w:rPr>
          <w:rFonts w:ascii="Times New Roman" w:eastAsia="Times New Roman" w:hAnsi="Times New Roman" w:cs="Times New Roman"/>
          <w:sz w:val="24"/>
          <w:szCs w:val="24"/>
          <w:highlight w:val="white"/>
        </w:rPr>
        <w:t xml:space="preserve"> з питань запобігання корупції </w:t>
      </w:r>
      <w:r w:rsidR="00EB0B3B" w:rsidRPr="004D7223">
        <w:rPr>
          <w:rFonts w:ascii="Times New Roman" w:hAnsi="Times New Roman" w:cs="Times New Roman"/>
          <w:color w:val="000000"/>
          <w:spacing w:val="-4"/>
          <w:sz w:val="24"/>
          <w:szCs w:val="24"/>
          <w:shd w:val="clear" w:color="auto" w:fill="FFFFFF"/>
        </w:rPr>
        <w:t xml:space="preserve">(далі </w:t>
      </w:r>
      <w:r w:rsidR="00EB0B3B" w:rsidRPr="004D7223">
        <w:rPr>
          <w:rFonts w:ascii="Times New Roman" w:hAnsi="Times New Roman" w:cs="Times New Roman"/>
          <w:color w:val="000000"/>
          <w:sz w:val="24"/>
          <w:szCs w:val="24"/>
          <w:shd w:val="clear" w:color="auto" w:fill="FFFFFF"/>
        </w:rPr>
        <w:t xml:space="preserve">– НАЗК) </w:t>
      </w:r>
      <w:r w:rsidRPr="004D7223">
        <w:rPr>
          <w:rFonts w:ascii="Times New Roman" w:eastAsia="Times New Roman" w:hAnsi="Times New Roman" w:cs="Times New Roman"/>
          <w:sz w:val="24"/>
          <w:szCs w:val="24"/>
          <w:highlight w:val="white"/>
        </w:rPr>
        <w:t>від 13 листопада 2023 року № 4</w:t>
      </w:r>
      <w:r w:rsidR="007C4FFE">
        <w:rPr>
          <w:rFonts w:ascii="Times New Roman" w:eastAsia="Times New Roman" w:hAnsi="Times New Roman" w:cs="Times New Roman"/>
          <w:sz w:val="24"/>
          <w:szCs w:val="24"/>
          <w:highlight w:val="white"/>
        </w:rPr>
        <w:t xml:space="preserve"> (далі </w:t>
      </w:r>
      <w:r w:rsidR="007C4FFE" w:rsidRPr="004D7223">
        <w:rPr>
          <w:rFonts w:ascii="Times New Roman" w:hAnsi="Times New Roman" w:cs="Times New Roman"/>
          <w:color w:val="000000"/>
          <w:sz w:val="24"/>
          <w:szCs w:val="24"/>
          <w:shd w:val="clear" w:color="auto" w:fill="FFFFFF"/>
        </w:rPr>
        <w:t>–</w:t>
      </w:r>
      <w:r w:rsidR="007C4FFE" w:rsidRPr="007C4FFE">
        <w:rPr>
          <w:rFonts w:ascii="Times New Roman" w:eastAsia="Times New Roman" w:hAnsi="Times New Roman" w:cs="Times New Roman"/>
          <w:sz w:val="24"/>
          <w:szCs w:val="24"/>
          <w:highlight w:val="white"/>
        </w:rPr>
        <w:t xml:space="preserve"> </w:t>
      </w:r>
      <w:r w:rsidR="007C4FFE" w:rsidRPr="004D7223">
        <w:rPr>
          <w:rFonts w:ascii="Times New Roman" w:eastAsia="Times New Roman" w:hAnsi="Times New Roman" w:cs="Times New Roman"/>
          <w:sz w:val="24"/>
          <w:szCs w:val="24"/>
          <w:highlight w:val="white"/>
        </w:rPr>
        <w:t>Роз’яснення</w:t>
      </w:r>
      <w:r w:rsidR="007C4FFE">
        <w:rPr>
          <w:rFonts w:ascii="Times New Roman" w:eastAsia="Times New Roman" w:hAnsi="Times New Roman" w:cs="Times New Roman"/>
          <w:sz w:val="24"/>
          <w:szCs w:val="24"/>
          <w:highlight w:val="white"/>
        </w:rPr>
        <w:t>)</w:t>
      </w:r>
      <w:r w:rsidRPr="004D7223">
        <w:rPr>
          <w:rFonts w:ascii="Times New Roman" w:eastAsia="Times New Roman" w:hAnsi="Times New Roman" w:cs="Times New Roman"/>
          <w:sz w:val="24"/>
          <w:szCs w:val="24"/>
          <w:highlight w:val="white"/>
        </w:rPr>
        <w:t>,</w:t>
      </w:r>
      <w:r w:rsidR="004F1275" w:rsidRPr="004D7223">
        <w:rPr>
          <w:rFonts w:ascii="Times New Roman" w:hAnsi="Times New Roman" w:cs="Times New Roman"/>
          <w:sz w:val="24"/>
          <w:szCs w:val="24"/>
        </w:rPr>
        <w:t xml:space="preserve"> рух </w:t>
      </w:r>
      <w:r w:rsidRPr="004D7223">
        <w:rPr>
          <w:rFonts w:ascii="Times New Roman" w:hAnsi="Times New Roman" w:cs="Times New Roman"/>
          <w:sz w:val="24"/>
          <w:szCs w:val="24"/>
        </w:rPr>
        <w:t>коштів сам по собі у готівковій або безготівковій формі між суб’єктом декларування та членами його сім’ї, відомості про яких зазначені в розділі 2.2 «Інформація про членів сім’ї суб’єкта декларування» де</w:t>
      </w:r>
      <w:r w:rsidR="007C4FFE">
        <w:rPr>
          <w:rFonts w:ascii="Times New Roman" w:hAnsi="Times New Roman" w:cs="Times New Roman"/>
          <w:sz w:val="24"/>
          <w:szCs w:val="24"/>
        </w:rPr>
        <w:t>кларації, не вважається доходом/</w:t>
      </w:r>
      <w:r w:rsidRPr="004D7223">
        <w:rPr>
          <w:rFonts w:ascii="Times New Roman" w:hAnsi="Times New Roman" w:cs="Times New Roman"/>
          <w:sz w:val="24"/>
          <w:szCs w:val="24"/>
        </w:rPr>
        <w:t>видатком для цілей декларування та не підлягає відображенню в розділах 11 «Доходи, у тому числі подарунки» та 14 «Видатки та правочини суб’єкта декларування» декларації відповідно.</w:t>
      </w:r>
      <w:r w:rsidR="004F1275" w:rsidRPr="004D7223">
        <w:rPr>
          <w:rFonts w:ascii="Times New Roman" w:hAnsi="Times New Roman" w:cs="Times New Roman"/>
          <w:sz w:val="24"/>
          <w:szCs w:val="24"/>
        </w:rPr>
        <w:t xml:space="preserve"> Водночас якщо такі кошти є самостійним видом доходу (наприклад, подарунком, аліментами), відомості про нього мають бути відображені у декларації. </w:t>
      </w:r>
    </w:p>
    <w:p w:rsidR="001457EB" w:rsidRPr="00660705" w:rsidRDefault="00A05501" w:rsidP="004D7223">
      <w:pPr>
        <w:spacing w:after="0" w:line="240" w:lineRule="auto"/>
        <w:ind w:firstLine="709"/>
        <w:contextualSpacing/>
        <w:jc w:val="both"/>
        <w:rPr>
          <w:rFonts w:ascii="Times New Roman" w:hAnsi="Times New Roman" w:cs="Times New Roman"/>
          <w:color w:val="000000"/>
          <w:spacing w:val="-4"/>
          <w:sz w:val="24"/>
          <w:szCs w:val="24"/>
          <w:shd w:val="clear" w:color="auto" w:fill="FFFFFF"/>
        </w:rPr>
      </w:pPr>
      <w:r w:rsidRPr="00660705">
        <w:rPr>
          <w:rFonts w:ascii="Times New Roman" w:hAnsi="Times New Roman" w:cs="Times New Roman"/>
          <w:color w:val="000000"/>
          <w:spacing w:val="-4"/>
          <w:sz w:val="24"/>
          <w:szCs w:val="24"/>
          <w:shd w:val="clear" w:color="auto" w:fill="FFFFFF"/>
        </w:rPr>
        <w:t>Ураховуючи</w:t>
      </w:r>
      <w:r w:rsidR="001457EB" w:rsidRPr="00660705">
        <w:rPr>
          <w:rFonts w:ascii="Times New Roman" w:hAnsi="Times New Roman" w:cs="Times New Roman"/>
          <w:color w:val="000000"/>
          <w:spacing w:val="-4"/>
          <w:sz w:val="24"/>
          <w:szCs w:val="24"/>
          <w:shd w:val="clear" w:color="auto" w:fill="FFFFFF"/>
        </w:rPr>
        <w:t xml:space="preserve"> регулярність та цільове призначення коштів, які Шаповал Д.В. перераховував н</w:t>
      </w:r>
      <w:r w:rsidR="00D96310">
        <w:rPr>
          <w:rFonts w:ascii="Times New Roman" w:hAnsi="Times New Roman" w:cs="Times New Roman"/>
          <w:color w:val="000000"/>
          <w:spacing w:val="-4"/>
          <w:sz w:val="24"/>
          <w:szCs w:val="24"/>
          <w:shd w:val="clear" w:color="auto" w:fill="FFFFFF"/>
        </w:rPr>
        <w:t xml:space="preserve">а банківську картку члену </w:t>
      </w:r>
      <w:r w:rsidR="001457EB" w:rsidRPr="00660705">
        <w:rPr>
          <w:rFonts w:ascii="Times New Roman" w:hAnsi="Times New Roman" w:cs="Times New Roman"/>
          <w:color w:val="000000"/>
          <w:spacing w:val="-4"/>
          <w:sz w:val="24"/>
          <w:szCs w:val="24"/>
          <w:shd w:val="clear" w:color="auto" w:fill="FFFFFF"/>
        </w:rPr>
        <w:t>сім</w:t>
      </w:r>
      <w:r w:rsidR="001457EB" w:rsidRPr="00660705">
        <w:rPr>
          <w:rFonts w:ascii="Times New Roman" w:eastAsia="Times New Roman" w:hAnsi="Times New Roman" w:cs="Times New Roman"/>
          <w:spacing w:val="-4"/>
          <w:sz w:val="24"/>
          <w:szCs w:val="24"/>
          <w:lang w:eastAsia="uk-UA"/>
        </w:rPr>
        <w:t>’</w:t>
      </w:r>
      <w:r w:rsidR="001457EB" w:rsidRPr="00660705">
        <w:rPr>
          <w:rFonts w:ascii="Times New Roman" w:hAnsi="Times New Roman" w:cs="Times New Roman"/>
          <w:color w:val="000000"/>
          <w:spacing w:val="-4"/>
          <w:sz w:val="24"/>
          <w:szCs w:val="24"/>
          <w:shd w:val="clear" w:color="auto" w:fill="FFFFFF"/>
        </w:rPr>
        <w:t xml:space="preserve">ї, – забезпечення щоденних побутових та життєвих потреб родини, а також те, що кандидат не міг озвучити чітку </w:t>
      </w:r>
      <w:r w:rsidR="00515093" w:rsidRPr="00660705">
        <w:rPr>
          <w:rFonts w:ascii="Times New Roman" w:hAnsi="Times New Roman" w:cs="Times New Roman"/>
          <w:color w:val="000000"/>
          <w:spacing w:val="-4"/>
          <w:sz w:val="24"/>
          <w:szCs w:val="24"/>
          <w:shd w:val="clear" w:color="auto" w:fill="FFFFFF"/>
        </w:rPr>
        <w:t>суму</w:t>
      </w:r>
      <w:r w:rsidR="00DC31AF">
        <w:rPr>
          <w:rFonts w:ascii="Times New Roman" w:hAnsi="Times New Roman" w:cs="Times New Roman"/>
          <w:color w:val="000000"/>
          <w:spacing w:val="-4"/>
          <w:sz w:val="24"/>
          <w:szCs w:val="24"/>
          <w:shd w:val="clear" w:color="auto" w:fill="FFFFFF"/>
        </w:rPr>
        <w:t xml:space="preserve"> коштів, подарованих </w:t>
      </w:r>
      <w:r w:rsidR="00921299">
        <w:rPr>
          <w:rFonts w:ascii="Times New Roman" w:hAnsi="Times New Roman" w:cs="Times New Roman"/>
          <w:color w:val="000000"/>
          <w:spacing w:val="-4"/>
          <w:sz w:val="24"/>
          <w:szCs w:val="24"/>
          <w:shd w:val="clear" w:color="auto" w:fill="FFFFFF"/>
        </w:rPr>
        <w:t>ОСОБА_1</w:t>
      </w:r>
      <w:r w:rsidR="00515093" w:rsidRPr="00660705">
        <w:rPr>
          <w:rFonts w:ascii="Times New Roman" w:hAnsi="Times New Roman" w:cs="Times New Roman"/>
          <w:color w:val="000000"/>
          <w:spacing w:val="-4"/>
          <w:sz w:val="24"/>
          <w:szCs w:val="24"/>
          <w:shd w:val="clear" w:color="auto" w:fill="FFFFFF"/>
        </w:rPr>
        <w:t xml:space="preserve">, </w:t>
      </w:r>
      <w:r w:rsidR="00FB4B04" w:rsidRPr="00660705">
        <w:rPr>
          <w:rFonts w:ascii="Times New Roman" w:hAnsi="Times New Roman" w:cs="Times New Roman"/>
          <w:color w:val="000000"/>
          <w:spacing w:val="-4"/>
          <w:sz w:val="24"/>
          <w:szCs w:val="24"/>
          <w:shd w:val="clear" w:color="auto" w:fill="FFFFFF"/>
        </w:rPr>
        <w:t xml:space="preserve">вони мають ознаки використання спільного сімейного бюджету, а не безоплатної передачі майна (подарунку) від однієї особи до іншої. Тому формальне позначення цих транзакцій як подарунків не відповідає </w:t>
      </w:r>
      <w:r w:rsidR="00685C77" w:rsidRPr="00660705">
        <w:rPr>
          <w:rFonts w:ascii="Times New Roman" w:hAnsi="Times New Roman" w:cs="Times New Roman"/>
          <w:color w:val="000000"/>
          <w:spacing w:val="-4"/>
          <w:sz w:val="24"/>
          <w:szCs w:val="24"/>
          <w:shd w:val="clear" w:color="auto" w:fill="FFFFFF"/>
        </w:rPr>
        <w:t xml:space="preserve">вимогам антикорупційного законодавства. </w:t>
      </w:r>
    </w:p>
    <w:p w:rsidR="006F4868" w:rsidRPr="00D96310" w:rsidRDefault="006F4868" w:rsidP="004D7223">
      <w:pPr>
        <w:spacing w:after="0" w:line="240" w:lineRule="auto"/>
        <w:ind w:firstLine="709"/>
        <w:contextualSpacing/>
        <w:jc w:val="both"/>
        <w:rPr>
          <w:rFonts w:ascii="Times New Roman" w:eastAsia="Calibri" w:hAnsi="Times New Roman" w:cs="Times New Roman"/>
          <w:sz w:val="24"/>
          <w:szCs w:val="24"/>
        </w:rPr>
      </w:pPr>
      <w:r w:rsidRPr="00D96310">
        <w:rPr>
          <w:rFonts w:ascii="Times New Roman" w:hAnsi="Times New Roman" w:cs="Times New Roman"/>
          <w:sz w:val="24"/>
          <w:szCs w:val="24"/>
          <w:shd w:val="clear" w:color="auto" w:fill="FFFFFF"/>
        </w:rPr>
        <w:t xml:space="preserve">Комісія звертає увагу, що при запровадженні системи декларування суддів </w:t>
      </w:r>
      <w:r w:rsidR="00685C77" w:rsidRPr="00D96310">
        <w:rPr>
          <w:rFonts w:ascii="Times New Roman" w:hAnsi="Times New Roman" w:cs="Times New Roman"/>
          <w:sz w:val="24"/>
          <w:szCs w:val="24"/>
          <w:shd w:val="clear" w:color="auto" w:fill="FFFFFF"/>
        </w:rPr>
        <w:t xml:space="preserve">(кандидатів на посаду судді) </w:t>
      </w:r>
      <w:r w:rsidRPr="00D96310">
        <w:rPr>
          <w:rFonts w:ascii="Times New Roman" w:hAnsi="Times New Roman" w:cs="Times New Roman"/>
          <w:sz w:val="24"/>
          <w:szCs w:val="24"/>
          <w:shd w:val="clear" w:color="auto" w:fill="FFFFFF"/>
        </w:rPr>
        <w:t>законодавець ставив мету оприлюднення інформації, яка буде свідчити про відкритість суддів</w:t>
      </w:r>
      <w:r w:rsidR="00685C77" w:rsidRPr="00D96310">
        <w:rPr>
          <w:rFonts w:ascii="Times New Roman" w:hAnsi="Times New Roman" w:cs="Times New Roman"/>
          <w:sz w:val="24"/>
          <w:szCs w:val="24"/>
          <w:shd w:val="clear" w:color="auto" w:fill="FFFFFF"/>
        </w:rPr>
        <w:t xml:space="preserve"> (кандидатів на посаду судді)</w:t>
      </w:r>
      <w:r w:rsidRPr="00D96310">
        <w:rPr>
          <w:rFonts w:ascii="Times New Roman" w:hAnsi="Times New Roman" w:cs="Times New Roman"/>
          <w:sz w:val="24"/>
          <w:szCs w:val="24"/>
          <w:shd w:val="clear" w:color="auto" w:fill="FFFFFF"/>
        </w:rPr>
        <w:t>. Зазначення</w:t>
      </w:r>
      <w:r w:rsidR="00685C77" w:rsidRPr="00D96310">
        <w:rPr>
          <w:rFonts w:ascii="Times New Roman" w:hAnsi="Times New Roman" w:cs="Times New Roman"/>
          <w:sz w:val="24"/>
          <w:szCs w:val="24"/>
          <w:shd w:val="clear" w:color="auto" w:fill="FFFFFF"/>
        </w:rPr>
        <w:t xml:space="preserve"> Шаповалом Д.В.</w:t>
      </w:r>
      <w:r w:rsidRPr="00D96310">
        <w:rPr>
          <w:rFonts w:ascii="Times New Roman" w:hAnsi="Times New Roman" w:cs="Times New Roman"/>
          <w:sz w:val="24"/>
          <w:szCs w:val="24"/>
          <w:shd w:val="clear" w:color="auto" w:fill="FFFFFF"/>
        </w:rPr>
        <w:t xml:space="preserve"> </w:t>
      </w:r>
      <w:r w:rsidR="00685C77" w:rsidRPr="00D96310">
        <w:rPr>
          <w:rFonts w:ascii="Times New Roman" w:eastAsia="Calibri" w:hAnsi="Times New Roman" w:cs="Times New Roman"/>
          <w:sz w:val="24"/>
          <w:szCs w:val="24"/>
        </w:rPr>
        <w:t xml:space="preserve">у декларації за </w:t>
      </w:r>
      <w:r w:rsidR="00D96310" w:rsidRPr="00D96310">
        <w:rPr>
          <w:rFonts w:ascii="Times New Roman" w:hAnsi="Times New Roman" w:cs="Times New Roman"/>
          <w:color w:val="000000"/>
          <w:sz w:val="24"/>
          <w:szCs w:val="24"/>
          <w:shd w:val="clear" w:color="auto" w:fill="FFFFFF"/>
        </w:rPr>
        <w:t> </w:t>
      </w:r>
      <w:r w:rsidR="00685C77" w:rsidRPr="00D96310">
        <w:rPr>
          <w:rFonts w:ascii="Times New Roman" w:eastAsia="Calibri" w:hAnsi="Times New Roman" w:cs="Times New Roman"/>
          <w:sz w:val="24"/>
          <w:szCs w:val="24"/>
        </w:rPr>
        <w:t xml:space="preserve">2022 </w:t>
      </w:r>
      <w:r w:rsidR="00D96310" w:rsidRPr="00D96310">
        <w:rPr>
          <w:rFonts w:ascii="Times New Roman" w:hAnsi="Times New Roman" w:cs="Times New Roman"/>
          <w:color w:val="000000"/>
          <w:sz w:val="24"/>
          <w:szCs w:val="24"/>
          <w:shd w:val="clear" w:color="auto" w:fill="FFFFFF"/>
        </w:rPr>
        <w:t> </w:t>
      </w:r>
      <w:r w:rsidR="00685C77" w:rsidRPr="00D96310">
        <w:rPr>
          <w:rFonts w:ascii="Times New Roman" w:eastAsia="Calibri" w:hAnsi="Times New Roman" w:cs="Times New Roman"/>
          <w:sz w:val="24"/>
          <w:szCs w:val="24"/>
        </w:rPr>
        <w:t xml:space="preserve">рік про отримання членом його </w:t>
      </w:r>
      <w:r w:rsidR="00685C77" w:rsidRPr="00D96310">
        <w:rPr>
          <w:rFonts w:ascii="Times New Roman" w:hAnsi="Times New Roman" w:cs="Times New Roman"/>
          <w:sz w:val="24"/>
          <w:szCs w:val="24"/>
        </w:rPr>
        <w:t>сім’ї від нього подарунку в грошовій формі в розмірі 405 000 грн</w:t>
      </w:r>
      <w:r w:rsidR="00685C77" w:rsidRPr="00D96310">
        <w:rPr>
          <w:rFonts w:ascii="Times New Roman" w:eastAsia="Calibri" w:hAnsi="Times New Roman" w:cs="Times New Roman"/>
          <w:sz w:val="24"/>
          <w:szCs w:val="24"/>
        </w:rPr>
        <w:t xml:space="preserve"> свідчить про вчинення </w:t>
      </w:r>
      <w:r w:rsidRPr="00D96310">
        <w:rPr>
          <w:rFonts w:ascii="Times New Roman" w:eastAsia="Calibri" w:hAnsi="Times New Roman" w:cs="Times New Roman"/>
          <w:sz w:val="24"/>
          <w:szCs w:val="24"/>
        </w:rPr>
        <w:t>дій, спрямованих на виконання зазначених вище вимог зако</w:t>
      </w:r>
      <w:r w:rsidR="002A67BF" w:rsidRPr="00D96310">
        <w:rPr>
          <w:rFonts w:ascii="Times New Roman" w:eastAsia="Calibri" w:hAnsi="Times New Roman" w:cs="Times New Roman"/>
          <w:sz w:val="24"/>
          <w:szCs w:val="24"/>
        </w:rPr>
        <w:t>нодавства</w:t>
      </w:r>
      <w:r w:rsidR="00B326D3">
        <w:rPr>
          <w:rFonts w:ascii="Times New Roman" w:eastAsia="Calibri" w:hAnsi="Times New Roman" w:cs="Times New Roman"/>
          <w:sz w:val="24"/>
          <w:szCs w:val="24"/>
        </w:rPr>
        <w:t>,</w:t>
      </w:r>
      <w:r w:rsidR="002A67BF" w:rsidRPr="00D96310">
        <w:rPr>
          <w:rFonts w:ascii="Times New Roman" w:eastAsia="Calibri" w:hAnsi="Times New Roman" w:cs="Times New Roman"/>
          <w:sz w:val="24"/>
          <w:szCs w:val="24"/>
        </w:rPr>
        <w:t xml:space="preserve"> з метою пояснити рух коштів.</w:t>
      </w:r>
      <w:r w:rsidR="00685C77" w:rsidRPr="00D96310">
        <w:rPr>
          <w:rFonts w:ascii="Times New Roman" w:eastAsia="Calibri" w:hAnsi="Times New Roman" w:cs="Times New Roman"/>
          <w:sz w:val="24"/>
          <w:szCs w:val="24"/>
        </w:rPr>
        <w:t xml:space="preserve"> Помилка Шаповала Д.В.</w:t>
      </w:r>
      <w:r w:rsidRPr="00D96310">
        <w:rPr>
          <w:rFonts w:ascii="Times New Roman" w:eastAsia="Calibri" w:hAnsi="Times New Roman" w:cs="Times New Roman"/>
          <w:sz w:val="24"/>
          <w:szCs w:val="24"/>
        </w:rPr>
        <w:t xml:space="preserve"> при за</w:t>
      </w:r>
      <w:r w:rsidR="002A67BF" w:rsidRPr="00D96310">
        <w:rPr>
          <w:rFonts w:ascii="Times New Roman" w:eastAsia="Calibri" w:hAnsi="Times New Roman" w:cs="Times New Roman"/>
          <w:sz w:val="24"/>
          <w:szCs w:val="24"/>
        </w:rPr>
        <w:t>повненні цієї</w:t>
      </w:r>
      <w:r w:rsidR="00D96310">
        <w:rPr>
          <w:rFonts w:ascii="Times New Roman" w:eastAsia="Calibri" w:hAnsi="Times New Roman" w:cs="Times New Roman"/>
          <w:sz w:val="24"/>
          <w:szCs w:val="24"/>
        </w:rPr>
        <w:t xml:space="preserve"> декларації</w:t>
      </w:r>
      <w:r w:rsidRPr="00D96310">
        <w:rPr>
          <w:rFonts w:ascii="Times New Roman" w:eastAsia="Calibri" w:hAnsi="Times New Roman" w:cs="Times New Roman"/>
          <w:sz w:val="24"/>
          <w:szCs w:val="24"/>
        </w:rPr>
        <w:t xml:space="preserve"> </w:t>
      </w:r>
      <w:r w:rsidR="002A67BF" w:rsidRPr="00D96310">
        <w:rPr>
          <w:rFonts w:ascii="Times New Roman" w:eastAsia="Calibri" w:hAnsi="Times New Roman" w:cs="Times New Roman"/>
          <w:sz w:val="24"/>
          <w:szCs w:val="24"/>
        </w:rPr>
        <w:t xml:space="preserve">не може свідчити про його намір приховати інформацію </w:t>
      </w:r>
      <w:r w:rsidR="00D96310">
        <w:rPr>
          <w:rFonts w:ascii="Times New Roman" w:eastAsia="Calibri" w:hAnsi="Times New Roman" w:cs="Times New Roman"/>
          <w:sz w:val="24"/>
          <w:szCs w:val="24"/>
        </w:rPr>
        <w:t>а</w:t>
      </w:r>
      <w:r w:rsidR="00ED421A" w:rsidRPr="00D96310">
        <w:rPr>
          <w:rFonts w:ascii="Times New Roman" w:hAnsi="Times New Roman" w:cs="Times New Roman"/>
          <w:sz w:val="24"/>
          <w:szCs w:val="24"/>
          <w:shd w:val="clear" w:color="auto" w:fill="FFFFFF"/>
        </w:rPr>
        <w:t>бо намагання ввести в оману.</w:t>
      </w:r>
    </w:p>
    <w:p w:rsidR="006F4868" w:rsidRPr="0074065D" w:rsidRDefault="006F4868" w:rsidP="004D7223">
      <w:pPr>
        <w:spacing w:after="0" w:line="240" w:lineRule="auto"/>
        <w:ind w:firstLine="709"/>
        <w:contextualSpacing/>
        <w:jc w:val="both"/>
        <w:rPr>
          <w:rFonts w:ascii="Times New Roman" w:eastAsia="Times New Roman" w:hAnsi="Times New Roman" w:cs="Times New Roman"/>
          <w:sz w:val="24"/>
          <w:szCs w:val="24"/>
          <w:lang w:eastAsia="uk-UA"/>
        </w:rPr>
      </w:pPr>
      <w:r w:rsidRPr="004D7223">
        <w:rPr>
          <w:rFonts w:ascii="Times New Roman" w:eastAsia="Calibri" w:hAnsi="Times New Roman" w:cs="Times New Roman"/>
          <w:sz w:val="24"/>
          <w:szCs w:val="24"/>
          <w:shd w:val="clear" w:color="auto" w:fill="FFFFFF"/>
        </w:rPr>
        <w:t xml:space="preserve">Водночас слід зауважити, що </w:t>
      </w:r>
      <w:r w:rsidR="00BF488E" w:rsidRPr="004D7223">
        <w:rPr>
          <w:rFonts w:ascii="Times New Roman" w:eastAsia="Times New Roman" w:hAnsi="Times New Roman" w:cs="Times New Roman"/>
          <w:sz w:val="24"/>
          <w:szCs w:val="24"/>
          <w:lang w:eastAsia="uk-UA"/>
        </w:rPr>
        <w:t xml:space="preserve">положеннями антикорупційного законодавства чітко визначено </w:t>
      </w:r>
      <w:r w:rsidR="0074065D">
        <w:rPr>
          <w:rFonts w:ascii="Times New Roman" w:eastAsia="Times New Roman" w:hAnsi="Times New Roman" w:cs="Times New Roman"/>
          <w:sz w:val="24"/>
          <w:szCs w:val="24"/>
          <w:lang w:eastAsia="uk-UA"/>
        </w:rPr>
        <w:t xml:space="preserve">вимоги щодо декларування фінансових операцій </w:t>
      </w:r>
      <w:r w:rsidR="00BF488E" w:rsidRPr="004D7223">
        <w:rPr>
          <w:rFonts w:ascii="Times New Roman" w:hAnsi="Times New Roman" w:cs="Times New Roman"/>
          <w:sz w:val="24"/>
          <w:szCs w:val="24"/>
        </w:rPr>
        <w:t xml:space="preserve">між членами сім’ї та </w:t>
      </w:r>
      <w:r w:rsidR="0074065D">
        <w:rPr>
          <w:rFonts w:ascii="Times New Roman" w:hAnsi="Times New Roman" w:cs="Times New Roman"/>
          <w:sz w:val="24"/>
          <w:szCs w:val="24"/>
        </w:rPr>
        <w:t xml:space="preserve">отриманих </w:t>
      </w:r>
      <w:r w:rsidR="00BF488E" w:rsidRPr="004D7223">
        <w:rPr>
          <w:rFonts w:ascii="Times New Roman" w:hAnsi="Times New Roman" w:cs="Times New Roman"/>
          <w:sz w:val="24"/>
          <w:szCs w:val="24"/>
        </w:rPr>
        <w:t>подарунків</w:t>
      </w:r>
      <w:r w:rsidR="00BF488E" w:rsidRPr="004D7223">
        <w:rPr>
          <w:rFonts w:ascii="Times New Roman" w:eastAsia="Calibri" w:hAnsi="Times New Roman" w:cs="Times New Roman"/>
          <w:sz w:val="24"/>
          <w:szCs w:val="24"/>
          <w:shd w:val="clear" w:color="auto" w:fill="FFFFFF"/>
        </w:rPr>
        <w:t>. Т</w:t>
      </w:r>
      <w:r w:rsidR="00B326D3">
        <w:rPr>
          <w:rFonts w:ascii="Times New Roman" w:eastAsia="Calibri" w:hAnsi="Times New Roman" w:cs="Times New Roman"/>
          <w:sz w:val="24"/>
          <w:szCs w:val="24"/>
          <w:shd w:val="clear" w:color="auto" w:fill="FFFFFF"/>
        </w:rPr>
        <w:t>ому</w:t>
      </w:r>
      <w:r w:rsidRPr="004D7223">
        <w:rPr>
          <w:rFonts w:ascii="Times New Roman" w:eastAsia="Calibri" w:hAnsi="Times New Roman" w:cs="Times New Roman"/>
          <w:sz w:val="24"/>
          <w:szCs w:val="24"/>
          <w:shd w:val="clear" w:color="auto" w:fill="FFFFFF"/>
        </w:rPr>
        <w:t xml:space="preserve"> неправильне трактування вказаних норм свідчить про </w:t>
      </w:r>
      <w:r w:rsidR="00DC458A">
        <w:rPr>
          <w:rFonts w:ascii="Times New Roman" w:eastAsia="Calibri" w:hAnsi="Times New Roman" w:cs="Times New Roman"/>
          <w:sz w:val="24"/>
          <w:szCs w:val="24"/>
          <w:shd w:val="clear" w:color="auto" w:fill="FFFFFF"/>
        </w:rPr>
        <w:t xml:space="preserve">певний </w:t>
      </w:r>
      <w:r w:rsidRPr="004D7223">
        <w:rPr>
          <w:rFonts w:ascii="Times New Roman" w:eastAsia="Calibri" w:hAnsi="Times New Roman" w:cs="Times New Roman"/>
          <w:sz w:val="24"/>
          <w:szCs w:val="24"/>
          <w:shd w:val="clear" w:color="auto" w:fill="FFFFFF"/>
        </w:rPr>
        <w:t>рівень неуважності</w:t>
      </w:r>
      <w:r w:rsidR="00BF488E" w:rsidRPr="004D7223">
        <w:rPr>
          <w:rFonts w:ascii="Times New Roman" w:eastAsia="Calibri" w:hAnsi="Times New Roman" w:cs="Times New Roman"/>
          <w:sz w:val="24"/>
          <w:szCs w:val="24"/>
          <w:shd w:val="clear" w:color="auto" w:fill="FFFFFF"/>
        </w:rPr>
        <w:t xml:space="preserve"> кандидата</w:t>
      </w:r>
      <w:r w:rsidRPr="004D7223">
        <w:rPr>
          <w:rFonts w:ascii="Times New Roman" w:eastAsia="Calibri" w:hAnsi="Times New Roman" w:cs="Times New Roman"/>
          <w:sz w:val="24"/>
          <w:szCs w:val="24"/>
          <w:shd w:val="clear" w:color="auto" w:fill="FFFFFF"/>
        </w:rPr>
        <w:t>.</w:t>
      </w:r>
    </w:p>
    <w:p w:rsidR="00444AE2" w:rsidRPr="004D7223" w:rsidRDefault="002628EC" w:rsidP="004D7223">
      <w:pPr>
        <w:spacing w:after="0" w:line="240" w:lineRule="auto"/>
        <w:ind w:firstLine="709"/>
        <w:contextualSpacing/>
        <w:jc w:val="both"/>
        <w:rPr>
          <w:rFonts w:ascii="Times New Roman" w:eastAsia="Calibri" w:hAnsi="Times New Roman" w:cs="Times New Roman"/>
          <w:sz w:val="24"/>
          <w:szCs w:val="24"/>
          <w:shd w:val="clear" w:color="auto" w:fill="FFFFFF"/>
        </w:rPr>
      </w:pPr>
      <w:r w:rsidRPr="004D7223">
        <w:rPr>
          <w:rFonts w:ascii="Times New Roman" w:eastAsia="Calibri" w:hAnsi="Times New Roman" w:cs="Times New Roman"/>
          <w:sz w:val="24"/>
          <w:szCs w:val="24"/>
          <w:shd w:val="clear" w:color="auto" w:fill="FFFFFF"/>
        </w:rPr>
        <w:t xml:space="preserve">Стосовно фінансової спроможності Шаповала Д.В. на здійснення видатків </w:t>
      </w:r>
      <w:r w:rsidR="00ED421A" w:rsidRPr="004D7223">
        <w:rPr>
          <w:rFonts w:ascii="Times New Roman" w:eastAsia="Calibri" w:hAnsi="Times New Roman" w:cs="Times New Roman"/>
          <w:sz w:val="24"/>
          <w:szCs w:val="24"/>
          <w:shd w:val="clear" w:color="auto" w:fill="FFFFFF"/>
        </w:rPr>
        <w:t>у 2022 році на суму 1 330 000 грн</w:t>
      </w:r>
      <w:r w:rsidR="006873C2" w:rsidRPr="004D7223">
        <w:rPr>
          <w:rFonts w:ascii="Times New Roman" w:eastAsia="Calibri" w:hAnsi="Times New Roman" w:cs="Times New Roman"/>
          <w:sz w:val="24"/>
          <w:szCs w:val="24"/>
          <w:shd w:val="clear" w:color="auto" w:fill="FFFFFF"/>
        </w:rPr>
        <w:t xml:space="preserve"> </w:t>
      </w:r>
      <w:r w:rsidR="00EC421D" w:rsidRPr="004D7223">
        <w:rPr>
          <w:rFonts w:ascii="Times New Roman" w:eastAsia="Calibri" w:hAnsi="Times New Roman" w:cs="Times New Roman"/>
          <w:sz w:val="24"/>
          <w:szCs w:val="24"/>
          <w:shd w:val="clear" w:color="auto" w:fill="FFFFFF"/>
        </w:rPr>
        <w:t xml:space="preserve">із поданої </w:t>
      </w:r>
      <w:r w:rsidR="00210B56" w:rsidRPr="004D7223">
        <w:rPr>
          <w:rFonts w:ascii="Times New Roman" w:eastAsia="Calibri" w:hAnsi="Times New Roman" w:cs="Times New Roman"/>
          <w:sz w:val="24"/>
          <w:szCs w:val="24"/>
          <w:shd w:val="clear" w:color="auto" w:fill="FFFFFF"/>
        </w:rPr>
        <w:t>кандидатом декларації за 2022</w:t>
      </w:r>
      <w:r w:rsidR="00EC421D" w:rsidRPr="004D7223">
        <w:rPr>
          <w:rFonts w:ascii="Times New Roman" w:eastAsia="Calibri" w:hAnsi="Times New Roman" w:cs="Times New Roman"/>
          <w:sz w:val="24"/>
          <w:szCs w:val="24"/>
          <w:shd w:val="clear" w:color="auto" w:fill="FFFFFF"/>
        </w:rPr>
        <w:t xml:space="preserve"> рік, інформації з Державного реєстру фізичних осіб – платників податків про джерела/суми нарахованого доходу, </w:t>
      </w:r>
      <w:r w:rsidR="00EC421D" w:rsidRPr="004D7223">
        <w:rPr>
          <w:rFonts w:ascii="Times New Roman" w:eastAsia="Calibri" w:hAnsi="Times New Roman" w:cs="Times New Roman"/>
          <w:sz w:val="24"/>
          <w:szCs w:val="24"/>
          <w:shd w:val="clear" w:color="auto" w:fill="FFFFFF"/>
        </w:rPr>
        <w:lastRenderedPageBreak/>
        <w:t>нарахованого (перерахованого) податку та військового збору (далі – ДРФО)</w:t>
      </w:r>
      <w:r w:rsidR="00B326D3">
        <w:rPr>
          <w:rFonts w:ascii="Times New Roman" w:eastAsia="Calibri" w:hAnsi="Times New Roman" w:cs="Times New Roman"/>
          <w:sz w:val="24"/>
          <w:szCs w:val="24"/>
          <w:shd w:val="clear" w:color="auto" w:fill="FFFFFF"/>
        </w:rPr>
        <w:t>,</w:t>
      </w:r>
      <w:r w:rsidR="00EC421D" w:rsidRPr="004D7223">
        <w:rPr>
          <w:rFonts w:ascii="Times New Roman" w:eastAsia="Calibri" w:hAnsi="Times New Roman" w:cs="Times New Roman"/>
          <w:sz w:val="24"/>
          <w:szCs w:val="24"/>
          <w:shd w:val="clear" w:color="auto" w:fill="FFFFFF"/>
        </w:rPr>
        <w:t xml:space="preserve"> </w:t>
      </w:r>
      <w:r w:rsidR="006873C2" w:rsidRPr="004D7223">
        <w:rPr>
          <w:rFonts w:ascii="Times New Roman" w:eastAsia="Calibri" w:hAnsi="Times New Roman" w:cs="Times New Roman"/>
          <w:sz w:val="24"/>
          <w:szCs w:val="24"/>
          <w:shd w:val="clear" w:color="auto" w:fill="FFFFFF"/>
        </w:rPr>
        <w:t xml:space="preserve">та пояснень кандидата встановлено, що </w:t>
      </w:r>
      <w:r w:rsidR="00EC421D" w:rsidRPr="004D7223">
        <w:rPr>
          <w:rFonts w:ascii="Times New Roman" w:eastAsia="Calibri" w:hAnsi="Times New Roman" w:cs="Times New Roman"/>
          <w:sz w:val="24"/>
          <w:szCs w:val="24"/>
          <w:shd w:val="clear" w:color="auto" w:fill="FFFFFF"/>
        </w:rPr>
        <w:t xml:space="preserve">Шаповалом Д.В. у розділі 11 «Доходи, </w:t>
      </w:r>
      <w:r w:rsidR="00343785" w:rsidRPr="004D7223">
        <w:rPr>
          <w:rFonts w:ascii="Times New Roman" w:eastAsia="Calibri" w:hAnsi="Times New Roman" w:cs="Times New Roman"/>
          <w:sz w:val="24"/>
          <w:szCs w:val="24"/>
          <w:shd w:val="clear" w:color="auto" w:fill="FFFFFF"/>
        </w:rPr>
        <w:t>у тому числі подарунки» задекларовано</w:t>
      </w:r>
      <w:r w:rsidR="00D11A3C">
        <w:rPr>
          <w:rFonts w:ascii="Times New Roman" w:eastAsia="Calibri" w:hAnsi="Times New Roman" w:cs="Times New Roman"/>
          <w:sz w:val="24"/>
          <w:szCs w:val="24"/>
          <w:shd w:val="clear" w:color="auto" w:fill="FFFFFF"/>
        </w:rPr>
        <w:t>: 212 493 грн – гонорар</w:t>
      </w:r>
      <w:r w:rsidR="00B326D3">
        <w:rPr>
          <w:rFonts w:ascii="Times New Roman" w:eastAsia="Calibri" w:hAnsi="Times New Roman" w:cs="Times New Roman"/>
          <w:sz w:val="24"/>
          <w:szCs w:val="24"/>
          <w:shd w:val="clear" w:color="auto" w:fill="FFFFFF"/>
        </w:rPr>
        <w:t>,</w:t>
      </w:r>
      <w:r w:rsidR="00D11A3C" w:rsidRPr="00D11A3C">
        <w:rPr>
          <w:rFonts w:ascii="Times New Roman" w:eastAsia="Calibri" w:hAnsi="Times New Roman" w:cs="Times New Roman"/>
          <w:sz w:val="24"/>
          <w:szCs w:val="24"/>
          <w:shd w:val="clear" w:color="auto" w:fill="FFFFFF"/>
        </w:rPr>
        <w:t xml:space="preserve"> </w:t>
      </w:r>
      <w:r w:rsidR="008B5145">
        <w:rPr>
          <w:rFonts w:ascii="Times New Roman" w:eastAsia="Calibri" w:hAnsi="Times New Roman" w:cs="Times New Roman"/>
          <w:sz w:val="24"/>
          <w:szCs w:val="24"/>
          <w:shd w:val="clear" w:color="auto" w:fill="FFFFFF"/>
        </w:rPr>
        <w:t xml:space="preserve">отриманий на підставі </w:t>
      </w:r>
      <w:r w:rsidR="00B326D3">
        <w:rPr>
          <w:rFonts w:ascii="Times New Roman" w:eastAsia="Calibri" w:hAnsi="Times New Roman" w:cs="Times New Roman"/>
          <w:sz w:val="24"/>
          <w:szCs w:val="24"/>
          <w:shd w:val="clear" w:color="auto" w:fill="FFFFFF"/>
        </w:rPr>
        <w:t>цивільно-правового</w:t>
      </w:r>
      <w:r w:rsidR="005B4215" w:rsidRPr="004D7223">
        <w:rPr>
          <w:rFonts w:ascii="Times New Roman" w:eastAsia="Calibri" w:hAnsi="Times New Roman" w:cs="Times New Roman"/>
          <w:sz w:val="24"/>
          <w:szCs w:val="24"/>
          <w:shd w:val="clear" w:color="auto" w:fill="FFFFFF"/>
        </w:rPr>
        <w:t xml:space="preserve"> пра</w:t>
      </w:r>
      <w:r w:rsidR="00B326D3">
        <w:rPr>
          <w:rFonts w:ascii="Times New Roman" w:eastAsia="Calibri" w:hAnsi="Times New Roman" w:cs="Times New Roman"/>
          <w:sz w:val="24"/>
          <w:szCs w:val="24"/>
          <w:shd w:val="clear" w:color="auto" w:fill="FFFFFF"/>
        </w:rPr>
        <w:t>вочину</w:t>
      </w:r>
      <w:r w:rsidR="008B5145" w:rsidRPr="008B5145">
        <w:rPr>
          <w:rFonts w:ascii="Times New Roman" w:eastAsia="Calibri" w:hAnsi="Times New Roman" w:cs="Times New Roman"/>
          <w:sz w:val="24"/>
          <w:szCs w:val="24"/>
          <w:shd w:val="clear" w:color="auto" w:fill="FFFFFF"/>
        </w:rPr>
        <w:t xml:space="preserve"> </w:t>
      </w:r>
      <w:r w:rsidR="008B5145" w:rsidRPr="004D7223">
        <w:rPr>
          <w:rFonts w:ascii="Times New Roman" w:eastAsia="Calibri" w:hAnsi="Times New Roman" w:cs="Times New Roman"/>
          <w:sz w:val="24"/>
          <w:szCs w:val="24"/>
          <w:shd w:val="clear" w:color="auto" w:fill="FFFFFF"/>
        </w:rPr>
        <w:t>від юридичної особи «NYT SHARED SERVICE CENTER, INC»</w:t>
      </w:r>
      <w:r w:rsidR="00D11A3C">
        <w:rPr>
          <w:rFonts w:ascii="Times New Roman" w:eastAsia="Calibri" w:hAnsi="Times New Roman" w:cs="Times New Roman"/>
          <w:sz w:val="24"/>
          <w:szCs w:val="24"/>
          <w:shd w:val="clear" w:color="auto" w:fill="FFFFFF"/>
        </w:rPr>
        <w:t xml:space="preserve">; </w:t>
      </w:r>
      <w:r w:rsidR="00C66564" w:rsidRPr="004D7223">
        <w:rPr>
          <w:rFonts w:ascii="Times New Roman" w:eastAsia="Calibri" w:hAnsi="Times New Roman" w:cs="Times New Roman"/>
          <w:sz w:val="24"/>
          <w:szCs w:val="24"/>
          <w:shd w:val="clear" w:color="auto" w:fill="FFFFFF"/>
        </w:rPr>
        <w:t>26 700 грн – заробітна плата</w:t>
      </w:r>
      <w:r w:rsidR="00B326D3">
        <w:rPr>
          <w:rFonts w:ascii="Times New Roman" w:eastAsia="Calibri" w:hAnsi="Times New Roman" w:cs="Times New Roman"/>
          <w:sz w:val="24"/>
          <w:szCs w:val="24"/>
          <w:shd w:val="clear" w:color="auto" w:fill="FFFFFF"/>
        </w:rPr>
        <w:t>,</w:t>
      </w:r>
      <w:r w:rsidR="00C66564" w:rsidRPr="004D7223">
        <w:rPr>
          <w:rFonts w:ascii="Times New Roman" w:eastAsia="Calibri" w:hAnsi="Times New Roman" w:cs="Times New Roman"/>
          <w:sz w:val="24"/>
          <w:szCs w:val="24"/>
          <w:shd w:val="clear" w:color="auto" w:fill="FFFFFF"/>
        </w:rPr>
        <w:t xml:space="preserve"> отримана від АО «</w:t>
      </w:r>
      <w:proofErr w:type="spellStart"/>
      <w:r w:rsidR="00C66564" w:rsidRPr="004D7223">
        <w:rPr>
          <w:rFonts w:ascii="Times New Roman" w:eastAsia="Calibri" w:hAnsi="Times New Roman" w:cs="Times New Roman"/>
          <w:sz w:val="24"/>
          <w:szCs w:val="24"/>
          <w:shd w:val="clear" w:color="auto" w:fill="FFFFFF"/>
        </w:rPr>
        <w:t>Глагос</w:t>
      </w:r>
      <w:proofErr w:type="spellEnd"/>
      <w:r w:rsidR="00C66564" w:rsidRPr="004D7223">
        <w:rPr>
          <w:rFonts w:ascii="Times New Roman" w:eastAsia="Calibri" w:hAnsi="Times New Roman" w:cs="Times New Roman"/>
          <w:sz w:val="24"/>
          <w:szCs w:val="24"/>
          <w:shd w:val="clear" w:color="auto" w:fill="FFFFFF"/>
        </w:rPr>
        <w:t>»; 6 600 грн – заробітна плата</w:t>
      </w:r>
      <w:r w:rsidR="00B326D3">
        <w:rPr>
          <w:rFonts w:ascii="Times New Roman" w:eastAsia="Calibri" w:hAnsi="Times New Roman" w:cs="Times New Roman"/>
          <w:sz w:val="24"/>
          <w:szCs w:val="24"/>
          <w:shd w:val="clear" w:color="auto" w:fill="FFFFFF"/>
        </w:rPr>
        <w:t>,</w:t>
      </w:r>
      <w:r w:rsidR="00C66564" w:rsidRPr="004D7223">
        <w:rPr>
          <w:rFonts w:ascii="Times New Roman" w:eastAsia="Calibri" w:hAnsi="Times New Roman" w:cs="Times New Roman"/>
          <w:sz w:val="24"/>
          <w:szCs w:val="24"/>
          <w:shd w:val="clear" w:color="auto" w:fill="FFFFFF"/>
        </w:rPr>
        <w:t xml:space="preserve"> отримана від ТОВ </w:t>
      </w:r>
      <w:r w:rsidR="00484EF3" w:rsidRPr="004D7223">
        <w:rPr>
          <w:rFonts w:ascii="Times New Roman" w:eastAsia="Calibri" w:hAnsi="Times New Roman" w:cs="Times New Roman"/>
          <w:sz w:val="24"/>
          <w:szCs w:val="24"/>
          <w:shd w:val="clear" w:color="auto" w:fill="FFFFFF"/>
        </w:rPr>
        <w:t xml:space="preserve">  </w:t>
      </w:r>
      <w:r w:rsidR="00C66564" w:rsidRPr="004D7223">
        <w:rPr>
          <w:rFonts w:ascii="Times New Roman" w:eastAsia="Calibri" w:hAnsi="Times New Roman" w:cs="Times New Roman"/>
          <w:sz w:val="24"/>
          <w:szCs w:val="24"/>
          <w:shd w:val="clear" w:color="auto" w:fill="FFFFFF"/>
        </w:rPr>
        <w:t xml:space="preserve">«ЮФ </w:t>
      </w:r>
      <w:r w:rsidR="00B326D3">
        <w:rPr>
          <w:rFonts w:ascii="Times New Roman" w:eastAsia="Calibri" w:hAnsi="Times New Roman" w:cs="Times New Roman"/>
          <w:sz w:val="24"/>
          <w:szCs w:val="24"/>
          <w:shd w:val="clear" w:color="auto" w:fill="FFFFFF"/>
        </w:rPr>
        <w:t> «</w:t>
      </w:r>
      <w:proofErr w:type="spellStart"/>
      <w:r w:rsidR="00B326D3">
        <w:rPr>
          <w:rFonts w:ascii="Times New Roman" w:eastAsia="Calibri" w:hAnsi="Times New Roman" w:cs="Times New Roman"/>
          <w:sz w:val="24"/>
          <w:szCs w:val="24"/>
          <w:shd w:val="clear" w:color="auto" w:fill="FFFFFF"/>
        </w:rPr>
        <w:t>Глагос</w:t>
      </w:r>
      <w:proofErr w:type="spellEnd"/>
      <w:r w:rsidR="00B326D3">
        <w:rPr>
          <w:rFonts w:ascii="Times New Roman" w:eastAsia="Calibri" w:hAnsi="Times New Roman" w:cs="Times New Roman"/>
          <w:sz w:val="24"/>
          <w:szCs w:val="24"/>
          <w:shd w:val="clear" w:color="auto" w:fill="FFFFFF"/>
        </w:rPr>
        <w:t xml:space="preserve">»; 827 000 грн </w:t>
      </w:r>
      <w:r w:rsidR="00C66564" w:rsidRPr="004D7223">
        <w:rPr>
          <w:rFonts w:ascii="Times New Roman" w:eastAsia="Calibri" w:hAnsi="Times New Roman" w:cs="Times New Roman"/>
          <w:sz w:val="24"/>
          <w:szCs w:val="24"/>
          <w:shd w:val="clear" w:color="auto" w:fill="FFFFFF"/>
        </w:rPr>
        <w:t>– дохід від здійснення підприємницької діяльності</w:t>
      </w:r>
      <w:r w:rsidR="00484EF3" w:rsidRPr="004D7223">
        <w:rPr>
          <w:rFonts w:ascii="Times New Roman" w:eastAsia="Calibri" w:hAnsi="Times New Roman" w:cs="Times New Roman"/>
          <w:sz w:val="24"/>
          <w:szCs w:val="24"/>
          <w:shd w:val="clear" w:color="auto" w:fill="FFFFFF"/>
        </w:rPr>
        <w:t xml:space="preserve">; </w:t>
      </w:r>
      <w:r w:rsidR="00210B56" w:rsidRPr="004D7223">
        <w:rPr>
          <w:rFonts w:ascii="Times New Roman" w:eastAsia="Calibri" w:hAnsi="Times New Roman" w:cs="Times New Roman"/>
          <w:sz w:val="24"/>
          <w:szCs w:val="24"/>
          <w:shd w:val="clear" w:color="auto" w:fill="FFFFFF"/>
        </w:rPr>
        <w:t>49</w:t>
      </w:r>
      <w:r w:rsidR="001F5526" w:rsidRPr="004D7223">
        <w:rPr>
          <w:rFonts w:ascii="Times New Roman" w:eastAsia="Calibri" w:hAnsi="Times New Roman" w:cs="Times New Roman"/>
          <w:sz w:val="24"/>
          <w:szCs w:val="24"/>
          <w:shd w:val="clear" w:color="auto" w:fill="FFFFFF"/>
        </w:rPr>
        <w:t> 000 </w:t>
      </w:r>
      <w:r w:rsidR="00210B56" w:rsidRPr="004D7223">
        <w:rPr>
          <w:rFonts w:ascii="Times New Roman" w:eastAsia="Calibri" w:hAnsi="Times New Roman" w:cs="Times New Roman"/>
          <w:sz w:val="24"/>
          <w:szCs w:val="24"/>
          <w:shd w:val="clear" w:color="auto" w:fill="FFFFFF"/>
        </w:rPr>
        <w:t xml:space="preserve">грн – </w:t>
      </w:r>
      <w:r w:rsidR="000904EE" w:rsidRPr="004D7223">
        <w:rPr>
          <w:rFonts w:ascii="Times New Roman" w:eastAsia="Calibri" w:hAnsi="Times New Roman" w:cs="Times New Roman"/>
          <w:sz w:val="24"/>
          <w:szCs w:val="24"/>
          <w:shd w:val="clear" w:color="auto" w:fill="FFFFFF"/>
        </w:rPr>
        <w:t xml:space="preserve">дохід від відчуження рухомого майна (крім цінних паперів та корпоративних прав); </w:t>
      </w:r>
      <w:r w:rsidR="00484EF3" w:rsidRPr="004D7223">
        <w:rPr>
          <w:rFonts w:ascii="Times New Roman" w:eastAsia="Calibri" w:hAnsi="Times New Roman" w:cs="Times New Roman"/>
          <w:sz w:val="24"/>
          <w:szCs w:val="24"/>
          <w:shd w:val="clear" w:color="auto" w:fill="FFFFFF"/>
        </w:rPr>
        <w:t>за інформацією з ДРФО</w:t>
      </w:r>
      <w:r w:rsidR="00B326D3">
        <w:rPr>
          <w:rFonts w:ascii="Times New Roman" w:eastAsia="Calibri" w:hAnsi="Times New Roman" w:cs="Times New Roman"/>
          <w:sz w:val="24"/>
          <w:szCs w:val="24"/>
          <w:shd w:val="clear" w:color="auto" w:fill="FFFFFF"/>
        </w:rPr>
        <w:t>,</w:t>
      </w:r>
      <w:r w:rsidR="00484EF3" w:rsidRPr="004D7223">
        <w:rPr>
          <w:rFonts w:ascii="Times New Roman" w:eastAsia="Calibri" w:hAnsi="Times New Roman" w:cs="Times New Roman"/>
          <w:sz w:val="24"/>
          <w:szCs w:val="24"/>
          <w:shd w:val="clear" w:color="auto" w:fill="FFFFFF"/>
        </w:rPr>
        <w:t xml:space="preserve"> Шаповал Д.В</w:t>
      </w:r>
      <w:r w:rsidR="008A70B9">
        <w:rPr>
          <w:rFonts w:ascii="Times New Roman" w:eastAsia="Calibri" w:hAnsi="Times New Roman" w:cs="Times New Roman"/>
          <w:sz w:val="24"/>
          <w:szCs w:val="24"/>
          <w:shd w:val="clear" w:color="auto" w:fill="FFFFFF"/>
        </w:rPr>
        <w:t>. у 2022 році отримав від ТОВ  </w:t>
      </w:r>
      <w:r w:rsidR="00484EF3" w:rsidRPr="004D7223">
        <w:rPr>
          <w:rFonts w:ascii="Times New Roman" w:eastAsia="Calibri" w:hAnsi="Times New Roman" w:cs="Times New Roman"/>
          <w:sz w:val="24"/>
          <w:szCs w:val="24"/>
          <w:shd w:val="clear" w:color="auto" w:fill="FFFFFF"/>
        </w:rPr>
        <w:t>«ЮФ  «</w:t>
      </w:r>
      <w:proofErr w:type="spellStart"/>
      <w:r w:rsidR="00484EF3" w:rsidRPr="004D7223">
        <w:rPr>
          <w:rFonts w:ascii="Times New Roman" w:eastAsia="Calibri" w:hAnsi="Times New Roman" w:cs="Times New Roman"/>
          <w:sz w:val="24"/>
          <w:szCs w:val="24"/>
          <w:shd w:val="clear" w:color="auto" w:fill="FFFFFF"/>
        </w:rPr>
        <w:t>Глаг</w:t>
      </w:r>
      <w:r w:rsidR="008A70B9">
        <w:rPr>
          <w:rFonts w:ascii="Times New Roman" w:eastAsia="Calibri" w:hAnsi="Times New Roman" w:cs="Times New Roman"/>
          <w:sz w:val="24"/>
          <w:szCs w:val="24"/>
          <w:shd w:val="clear" w:color="auto" w:fill="FFFFFF"/>
        </w:rPr>
        <w:t>ос</w:t>
      </w:r>
      <w:proofErr w:type="spellEnd"/>
      <w:r w:rsidR="008A70B9">
        <w:rPr>
          <w:rFonts w:ascii="Times New Roman" w:eastAsia="Calibri" w:hAnsi="Times New Roman" w:cs="Times New Roman"/>
          <w:sz w:val="24"/>
          <w:szCs w:val="24"/>
          <w:shd w:val="clear" w:color="auto" w:fill="FFFFFF"/>
        </w:rPr>
        <w:t>» та АО  </w:t>
      </w:r>
      <w:r w:rsidR="00484EF3" w:rsidRPr="004D7223">
        <w:rPr>
          <w:rFonts w:ascii="Times New Roman" w:eastAsia="Calibri" w:hAnsi="Times New Roman" w:cs="Times New Roman"/>
          <w:sz w:val="24"/>
          <w:szCs w:val="24"/>
          <w:shd w:val="clear" w:color="auto" w:fill="FFFFFF"/>
        </w:rPr>
        <w:t>«</w:t>
      </w:r>
      <w:proofErr w:type="spellStart"/>
      <w:r w:rsidR="00484EF3" w:rsidRPr="004D7223">
        <w:rPr>
          <w:rFonts w:ascii="Times New Roman" w:eastAsia="Calibri" w:hAnsi="Times New Roman" w:cs="Times New Roman"/>
          <w:sz w:val="24"/>
          <w:szCs w:val="24"/>
          <w:shd w:val="clear" w:color="auto" w:fill="FFFFFF"/>
        </w:rPr>
        <w:t>Глагос</w:t>
      </w:r>
      <w:proofErr w:type="spellEnd"/>
      <w:r w:rsidR="00484EF3" w:rsidRPr="004D7223">
        <w:rPr>
          <w:rFonts w:ascii="Times New Roman" w:eastAsia="Calibri" w:hAnsi="Times New Roman" w:cs="Times New Roman"/>
          <w:sz w:val="24"/>
          <w:szCs w:val="24"/>
          <w:shd w:val="clear" w:color="auto" w:fill="FFFFFF"/>
        </w:rPr>
        <w:t>» поворотну фінансову допомогу на загальну суму 489 728 грн.</w:t>
      </w:r>
    </w:p>
    <w:p w:rsidR="00343785" w:rsidRPr="008B5145" w:rsidRDefault="00484EF3" w:rsidP="004D7223">
      <w:pPr>
        <w:spacing w:after="0" w:line="240" w:lineRule="auto"/>
        <w:ind w:firstLine="709"/>
        <w:contextualSpacing/>
        <w:jc w:val="both"/>
        <w:rPr>
          <w:rFonts w:ascii="Times New Roman" w:eastAsia="Calibri" w:hAnsi="Times New Roman" w:cs="Times New Roman"/>
          <w:spacing w:val="-4"/>
          <w:sz w:val="24"/>
          <w:szCs w:val="24"/>
          <w:shd w:val="clear" w:color="auto" w:fill="FFFFFF"/>
        </w:rPr>
      </w:pPr>
      <w:r w:rsidRPr="008B5145">
        <w:rPr>
          <w:rFonts w:ascii="Times New Roman" w:eastAsia="Calibri" w:hAnsi="Times New Roman" w:cs="Times New Roman"/>
          <w:spacing w:val="-4"/>
          <w:sz w:val="24"/>
          <w:szCs w:val="24"/>
          <w:shd w:val="clear" w:color="auto" w:fill="FFFFFF"/>
        </w:rPr>
        <w:t xml:space="preserve">Отже, </w:t>
      </w:r>
      <w:r w:rsidR="00FE6ACD" w:rsidRPr="008B5145">
        <w:rPr>
          <w:rFonts w:ascii="Times New Roman" w:eastAsia="Calibri" w:hAnsi="Times New Roman" w:cs="Times New Roman"/>
          <w:spacing w:val="-4"/>
          <w:sz w:val="24"/>
          <w:szCs w:val="24"/>
          <w:shd w:val="clear" w:color="auto" w:fill="FFFFFF"/>
        </w:rPr>
        <w:t xml:space="preserve">загальний </w:t>
      </w:r>
      <w:r w:rsidRPr="008B5145">
        <w:rPr>
          <w:rFonts w:ascii="Times New Roman" w:eastAsia="Calibri" w:hAnsi="Times New Roman" w:cs="Times New Roman"/>
          <w:spacing w:val="-4"/>
          <w:sz w:val="24"/>
          <w:szCs w:val="24"/>
          <w:shd w:val="clear" w:color="auto" w:fill="FFFFFF"/>
        </w:rPr>
        <w:t xml:space="preserve">розмір отриманих </w:t>
      </w:r>
      <w:r w:rsidR="00210B56" w:rsidRPr="008B5145">
        <w:rPr>
          <w:rFonts w:ascii="Times New Roman" w:eastAsia="Calibri" w:hAnsi="Times New Roman" w:cs="Times New Roman"/>
          <w:spacing w:val="-4"/>
          <w:sz w:val="24"/>
          <w:szCs w:val="24"/>
          <w:shd w:val="clear" w:color="auto" w:fill="FFFFFF"/>
        </w:rPr>
        <w:t>кандидатом коштів у 2022 році</w:t>
      </w:r>
      <w:r w:rsidR="00FE6ACD" w:rsidRPr="008B5145">
        <w:rPr>
          <w:rFonts w:ascii="Times New Roman" w:eastAsia="Calibri" w:hAnsi="Times New Roman" w:cs="Times New Roman"/>
          <w:spacing w:val="-4"/>
          <w:sz w:val="24"/>
          <w:szCs w:val="24"/>
          <w:shd w:val="clear" w:color="auto" w:fill="FFFFFF"/>
        </w:rPr>
        <w:t xml:space="preserve"> </w:t>
      </w:r>
      <w:r w:rsidR="00210B56" w:rsidRPr="008B5145">
        <w:rPr>
          <w:rFonts w:ascii="Times New Roman" w:eastAsia="Calibri" w:hAnsi="Times New Roman" w:cs="Times New Roman"/>
          <w:spacing w:val="-4"/>
          <w:sz w:val="24"/>
          <w:szCs w:val="24"/>
          <w:shd w:val="clear" w:color="auto" w:fill="FFFFFF"/>
        </w:rPr>
        <w:t xml:space="preserve">становив </w:t>
      </w:r>
      <w:r w:rsidR="000904EE" w:rsidRPr="008B5145">
        <w:rPr>
          <w:rFonts w:ascii="Times New Roman" w:eastAsia="Calibri" w:hAnsi="Times New Roman" w:cs="Times New Roman"/>
          <w:spacing w:val="-4"/>
          <w:sz w:val="24"/>
          <w:szCs w:val="24"/>
          <w:shd w:val="clear" w:color="auto" w:fill="FFFFFF"/>
        </w:rPr>
        <w:t xml:space="preserve">1 611 521 </w:t>
      </w:r>
      <w:r w:rsidR="00FE6ACD" w:rsidRPr="008B5145">
        <w:rPr>
          <w:rFonts w:ascii="Times New Roman" w:eastAsia="Calibri" w:hAnsi="Times New Roman" w:cs="Times New Roman"/>
          <w:spacing w:val="-4"/>
          <w:sz w:val="24"/>
          <w:szCs w:val="24"/>
          <w:shd w:val="clear" w:color="auto" w:fill="FFFFFF"/>
        </w:rPr>
        <w:t> </w:t>
      </w:r>
      <w:r w:rsidR="000904EE" w:rsidRPr="008B5145">
        <w:rPr>
          <w:rFonts w:ascii="Times New Roman" w:eastAsia="Calibri" w:hAnsi="Times New Roman" w:cs="Times New Roman"/>
          <w:spacing w:val="-4"/>
          <w:sz w:val="24"/>
          <w:szCs w:val="24"/>
          <w:shd w:val="clear" w:color="auto" w:fill="FFFFFF"/>
        </w:rPr>
        <w:t xml:space="preserve">грн. </w:t>
      </w:r>
      <w:r w:rsidR="00EC421D" w:rsidRPr="008B5145">
        <w:rPr>
          <w:rFonts w:ascii="Times New Roman" w:eastAsia="Calibri" w:hAnsi="Times New Roman" w:cs="Times New Roman"/>
          <w:spacing w:val="-4"/>
          <w:sz w:val="24"/>
          <w:szCs w:val="24"/>
          <w:shd w:val="clear" w:color="auto" w:fill="FFFFFF"/>
        </w:rPr>
        <w:t>Таким чином, різниця між доходам</w:t>
      </w:r>
      <w:r w:rsidR="000904EE" w:rsidRPr="008B5145">
        <w:rPr>
          <w:rFonts w:ascii="Times New Roman" w:eastAsia="Calibri" w:hAnsi="Times New Roman" w:cs="Times New Roman"/>
          <w:spacing w:val="-4"/>
          <w:sz w:val="24"/>
          <w:szCs w:val="24"/>
          <w:shd w:val="clear" w:color="auto" w:fill="FFFFFF"/>
        </w:rPr>
        <w:t>и та видатками становила 281 521 грн</w:t>
      </w:r>
      <w:r w:rsidR="00EC421D" w:rsidRPr="008B5145">
        <w:rPr>
          <w:rFonts w:ascii="Times New Roman" w:eastAsia="Calibri" w:hAnsi="Times New Roman" w:cs="Times New Roman"/>
          <w:spacing w:val="-4"/>
          <w:sz w:val="24"/>
          <w:szCs w:val="24"/>
          <w:shd w:val="clear" w:color="auto" w:fill="FFFFFF"/>
        </w:rPr>
        <w:t xml:space="preserve">, що свідчить про </w:t>
      </w:r>
      <w:r w:rsidR="000904EE" w:rsidRPr="008B5145">
        <w:rPr>
          <w:rFonts w:ascii="Times New Roman" w:eastAsia="Calibri" w:hAnsi="Times New Roman" w:cs="Times New Roman"/>
          <w:spacing w:val="-4"/>
          <w:sz w:val="24"/>
          <w:szCs w:val="24"/>
          <w:shd w:val="clear" w:color="auto" w:fill="FFFFFF"/>
        </w:rPr>
        <w:t>наявність у кандидата достатн</w:t>
      </w:r>
      <w:r w:rsidR="008B5145" w:rsidRPr="008B5145">
        <w:rPr>
          <w:rFonts w:ascii="Times New Roman" w:eastAsia="Calibri" w:hAnsi="Times New Roman" w:cs="Times New Roman"/>
          <w:spacing w:val="-4"/>
          <w:sz w:val="24"/>
          <w:szCs w:val="24"/>
          <w:shd w:val="clear" w:color="auto" w:fill="FFFFFF"/>
        </w:rPr>
        <w:t>іх коштів для сплати аліментів у розмірі 925 000  грн та надання подарунку в розмірі 405 000 грн</w:t>
      </w:r>
      <w:r w:rsidR="000904EE" w:rsidRPr="008B5145">
        <w:rPr>
          <w:rFonts w:ascii="Times New Roman" w:eastAsia="Calibri" w:hAnsi="Times New Roman" w:cs="Times New Roman"/>
          <w:spacing w:val="-4"/>
          <w:sz w:val="24"/>
          <w:szCs w:val="24"/>
          <w:shd w:val="clear" w:color="auto" w:fill="FFFFFF"/>
        </w:rPr>
        <w:t xml:space="preserve"> </w:t>
      </w:r>
      <w:r w:rsidR="00EC421D" w:rsidRPr="008B5145">
        <w:rPr>
          <w:rFonts w:ascii="Times New Roman" w:eastAsia="Calibri" w:hAnsi="Times New Roman" w:cs="Times New Roman"/>
          <w:spacing w:val="-4"/>
          <w:sz w:val="24"/>
          <w:szCs w:val="24"/>
          <w:shd w:val="clear" w:color="auto" w:fill="FFFFFF"/>
        </w:rPr>
        <w:t>без залучення додаткових непідтверджених джерел фінансування.</w:t>
      </w:r>
      <w:r w:rsidR="000904EE" w:rsidRPr="008B5145">
        <w:rPr>
          <w:rFonts w:ascii="Times New Roman" w:eastAsia="Calibri" w:hAnsi="Times New Roman" w:cs="Times New Roman"/>
          <w:spacing w:val="-4"/>
          <w:sz w:val="24"/>
          <w:szCs w:val="24"/>
          <w:shd w:val="clear" w:color="auto" w:fill="FFFFFF"/>
        </w:rPr>
        <w:t xml:space="preserve"> </w:t>
      </w:r>
      <w:r w:rsidR="00343785" w:rsidRPr="008B5145">
        <w:rPr>
          <w:rFonts w:ascii="Times New Roman" w:eastAsia="Calibri" w:hAnsi="Times New Roman" w:cs="Times New Roman"/>
          <w:spacing w:val="-4"/>
          <w:sz w:val="24"/>
          <w:szCs w:val="24"/>
          <w:shd w:val="clear" w:color="auto" w:fill="FFFFFF"/>
        </w:rPr>
        <w:t xml:space="preserve">Тому Комісія відхиляє сумніви ГРД щодо джерела походження грошових коштів у </w:t>
      </w:r>
      <w:r w:rsidR="000904EE" w:rsidRPr="008B5145">
        <w:rPr>
          <w:rFonts w:ascii="Times New Roman" w:eastAsia="Calibri" w:hAnsi="Times New Roman" w:cs="Times New Roman"/>
          <w:spacing w:val="-4"/>
          <w:sz w:val="24"/>
          <w:szCs w:val="24"/>
          <w:shd w:val="clear" w:color="auto" w:fill="FFFFFF"/>
        </w:rPr>
        <w:t xml:space="preserve">Шаповала </w:t>
      </w:r>
      <w:r w:rsidR="0074066C">
        <w:rPr>
          <w:rFonts w:ascii="Times New Roman" w:eastAsia="Calibri" w:hAnsi="Times New Roman" w:cs="Times New Roman"/>
          <w:spacing w:val="-4"/>
          <w:sz w:val="24"/>
          <w:szCs w:val="24"/>
          <w:shd w:val="clear" w:color="auto" w:fill="FFFFFF"/>
        </w:rPr>
        <w:t>Д.В</w:t>
      </w:r>
      <w:r w:rsidR="000904EE" w:rsidRPr="008B5145">
        <w:rPr>
          <w:rFonts w:ascii="Times New Roman" w:eastAsia="Calibri" w:hAnsi="Times New Roman" w:cs="Times New Roman"/>
          <w:spacing w:val="-4"/>
          <w:sz w:val="24"/>
          <w:szCs w:val="24"/>
          <w:shd w:val="clear" w:color="auto" w:fill="FFFFFF"/>
        </w:rPr>
        <w:t xml:space="preserve">. </w:t>
      </w:r>
      <w:r w:rsidR="0074066C">
        <w:rPr>
          <w:rFonts w:ascii="Times New Roman" w:eastAsia="Calibri" w:hAnsi="Times New Roman" w:cs="Times New Roman"/>
          <w:spacing w:val="-4"/>
          <w:sz w:val="24"/>
          <w:szCs w:val="24"/>
          <w:shd w:val="clear" w:color="auto" w:fill="FFFFFF"/>
        </w:rPr>
        <w:t>для</w:t>
      </w:r>
      <w:r w:rsidR="00925177" w:rsidRPr="008B5145">
        <w:rPr>
          <w:rFonts w:ascii="Times New Roman" w:eastAsia="Calibri" w:hAnsi="Times New Roman" w:cs="Times New Roman"/>
          <w:spacing w:val="-4"/>
          <w:sz w:val="24"/>
          <w:szCs w:val="24"/>
          <w:shd w:val="clear" w:color="auto" w:fill="FFFFFF"/>
        </w:rPr>
        <w:t xml:space="preserve"> оплати аліментів </w:t>
      </w:r>
      <w:r w:rsidR="0074066C">
        <w:rPr>
          <w:rFonts w:ascii="Times New Roman" w:eastAsia="Calibri" w:hAnsi="Times New Roman" w:cs="Times New Roman"/>
          <w:spacing w:val="-4"/>
          <w:sz w:val="24"/>
          <w:szCs w:val="24"/>
          <w:shd w:val="clear" w:color="auto" w:fill="FFFFFF"/>
        </w:rPr>
        <w:t>та здійснення подарунку в</w:t>
      </w:r>
      <w:r w:rsidR="00925177" w:rsidRPr="008B5145">
        <w:rPr>
          <w:rFonts w:ascii="Times New Roman" w:eastAsia="Calibri" w:hAnsi="Times New Roman" w:cs="Times New Roman"/>
          <w:spacing w:val="-4"/>
          <w:sz w:val="24"/>
          <w:szCs w:val="24"/>
          <w:shd w:val="clear" w:color="auto" w:fill="FFFFFF"/>
        </w:rPr>
        <w:t xml:space="preserve"> 2022</w:t>
      </w:r>
      <w:r w:rsidR="00343785" w:rsidRPr="008B5145">
        <w:rPr>
          <w:rFonts w:ascii="Times New Roman" w:eastAsia="Calibri" w:hAnsi="Times New Roman" w:cs="Times New Roman"/>
          <w:spacing w:val="-4"/>
          <w:sz w:val="24"/>
          <w:szCs w:val="24"/>
          <w:shd w:val="clear" w:color="auto" w:fill="FFFFFF"/>
        </w:rPr>
        <w:t xml:space="preserve"> році.</w:t>
      </w:r>
    </w:p>
    <w:p w:rsidR="00C803F7" w:rsidRPr="006020BA" w:rsidRDefault="006873C2" w:rsidP="004D7223">
      <w:pPr>
        <w:spacing w:after="0" w:line="240" w:lineRule="auto"/>
        <w:ind w:firstLine="709"/>
        <w:contextualSpacing/>
        <w:jc w:val="both"/>
        <w:rPr>
          <w:rFonts w:ascii="Times New Roman" w:eastAsia="Calibri" w:hAnsi="Times New Roman" w:cs="Times New Roman"/>
          <w:sz w:val="24"/>
          <w:szCs w:val="24"/>
          <w:shd w:val="clear" w:color="auto" w:fill="FFFFFF"/>
        </w:rPr>
      </w:pPr>
      <w:r w:rsidRPr="006020BA">
        <w:rPr>
          <w:rFonts w:ascii="Times New Roman" w:eastAsia="Calibri" w:hAnsi="Times New Roman" w:cs="Times New Roman"/>
          <w:sz w:val="24"/>
          <w:szCs w:val="24"/>
          <w:shd w:val="clear" w:color="auto" w:fill="FFFFFF"/>
        </w:rPr>
        <w:t>К</w:t>
      </w:r>
      <w:r w:rsidR="00925177" w:rsidRPr="006020BA">
        <w:rPr>
          <w:rFonts w:ascii="Times New Roman" w:eastAsia="Calibri" w:hAnsi="Times New Roman" w:cs="Times New Roman"/>
          <w:sz w:val="24"/>
          <w:szCs w:val="24"/>
          <w:shd w:val="clear" w:color="auto" w:fill="FFFFFF"/>
        </w:rPr>
        <w:t>омісією</w:t>
      </w:r>
      <w:r w:rsidRPr="006020BA">
        <w:rPr>
          <w:rFonts w:ascii="Times New Roman" w:eastAsia="Calibri" w:hAnsi="Times New Roman" w:cs="Times New Roman"/>
          <w:sz w:val="24"/>
          <w:szCs w:val="24"/>
          <w:shd w:val="clear" w:color="auto" w:fill="FFFFFF"/>
        </w:rPr>
        <w:t xml:space="preserve"> під час співбесіди </w:t>
      </w:r>
      <w:r w:rsidR="00C62ECC" w:rsidRPr="006020BA">
        <w:rPr>
          <w:rFonts w:ascii="Times New Roman" w:eastAsia="Calibri" w:hAnsi="Times New Roman" w:cs="Times New Roman"/>
          <w:sz w:val="24"/>
          <w:szCs w:val="24"/>
          <w:shd w:val="clear" w:color="auto" w:fill="FFFFFF"/>
        </w:rPr>
        <w:t xml:space="preserve">також </w:t>
      </w:r>
      <w:r w:rsidRPr="006020BA">
        <w:rPr>
          <w:rFonts w:ascii="Times New Roman" w:eastAsia="Calibri" w:hAnsi="Times New Roman" w:cs="Times New Roman"/>
          <w:sz w:val="24"/>
          <w:szCs w:val="24"/>
          <w:shd w:val="clear" w:color="auto" w:fill="FFFFFF"/>
        </w:rPr>
        <w:t xml:space="preserve">обговорено </w:t>
      </w:r>
      <w:r w:rsidR="006020BA" w:rsidRPr="006020BA">
        <w:rPr>
          <w:rFonts w:ascii="Times New Roman" w:eastAsia="Calibri" w:hAnsi="Times New Roman" w:cs="Times New Roman"/>
          <w:sz w:val="24"/>
          <w:szCs w:val="24"/>
          <w:shd w:val="clear" w:color="auto" w:fill="FFFFFF"/>
        </w:rPr>
        <w:t xml:space="preserve">підстави </w:t>
      </w:r>
      <w:r w:rsidRPr="006020BA">
        <w:rPr>
          <w:rFonts w:ascii="Times New Roman" w:eastAsia="Calibri" w:hAnsi="Times New Roman" w:cs="Times New Roman"/>
          <w:sz w:val="24"/>
          <w:szCs w:val="24"/>
          <w:shd w:val="clear" w:color="auto" w:fill="FFFFFF"/>
        </w:rPr>
        <w:t>отримання кандидатом коштів у вигляді поворотної фінансової допомоги від ТОВ «ЮФ «</w:t>
      </w:r>
      <w:proofErr w:type="spellStart"/>
      <w:r w:rsidRPr="006020BA">
        <w:rPr>
          <w:rFonts w:ascii="Times New Roman" w:eastAsia="Calibri" w:hAnsi="Times New Roman" w:cs="Times New Roman"/>
          <w:sz w:val="24"/>
          <w:szCs w:val="24"/>
          <w:shd w:val="clear" w:color="auto" w:fill="FFFFFF"/>
        </w:rPr>
        <w:t>Глагос</w:t>
      </w:r>
      <w:proofErr w:type="spellEnd"/>
      <w:r w:rsidRPr="006020BA">
        <w:rPr>
          <w:rFonts w:ascii="Times New Roman" w:eastAsia="Calibri" w:hAnsi="Times New Roman" w:cs="Times New Roman"/>
          <w:sz w:val="24"/>
          <w:szCs w:val="24"/>
          <w:shd w:val="clear" w:color="auto" w:fill="FFFFFF"/>
        </w:rPr>
        <w:t>» та від АО «</w:t>
      </w:r>
      <w:proofErr w:type="spellStart"/>
      <w:r w:rsidRPr="006020BA">
        <w:rPr>
          <w:rFonts w:ascii="Times New Roman" w:eastAsia="Calibri" w:hAnsi="Times New Roman" w:cs="Times New Roman"/>
          <w:sz w:val="24"/>
          <w:szCs w:val="24"/>
          <w:shd w:val="clear" w:color="auto" w:fill="FFFFFF"/>
        </w:rPr>
        <w:t>Глагос</w:t>
      </w:r>
      <w:proofErr w:type="spellEnd"/>
      <w:r w:rsidRPr="006020BA">
        <w:rPr>
          <w:rFonts w:ascii="Times New Roman" w:eastAsia="Calibri" w:hAnsi="Times New Roman" w:cs="Times New Roman"/>
          <w:sz w:val="24"/>
          <w:szCs w:val="24"/>
          <w:shd w:val="clear" w:color="auto" w:fill="FFFFFF"/>
        </w:rPr>
        <w:t>» за п</w:t>
      </w:r>
      <w:r w:rsidR="006020BA">
        <w:rPr>
          <w:rFonts w:ascii="Times New Roman" w:eastAsia="Calibri" w:hAnsi="Times New Roman" w:cs="Times New Roman"/>
          <w:sz w:val="24"/>
          <w:szCs w:val="24"/>
          <w:shd w:val="clear" w:color="auto" w:fill="FFFFFF"/>
        </w:rPr>
        <w:t>еріод з 2015 року до 2022 року.</w:t>
      </w:r>
    </w:p>
    <w:p w:rsidR="0084499E" w:rsidRPr="00D52089" w:rsidRDefault="00704CA6" w:rsidP="004D7223">
      <w:pPr>
        <w:spacing w:after="0" w:line="240" w:lineRule="auto"/>
        <w:ind w:firstLine="709"/>
        <w:contextualSpacing/>
        <w:jc w:val="both"/>
        <w:rPr>
          <w:rFonts w:ascii="Times New Roman" w:eastAsia="Calibri" w:hAnsi="Times New Roman" w:cs="Times New Roman"/>
          <w:spacing w:val="-6"/>
          <w:sz w:val="24"/>
          <w:szCs w:val="24"/>
          <w:shd w:val="clear" w:color="auto" w:fill="FFFFFF"/>
        </w:rPr>
      </w:pPr>
      <w:r w:rsidRPr="00D52089">
        <w:rPr>
          <w:rFonts w:ascii="Times New Roman" w:eastAsia="Calibri" w:hAnsi="Times New Roman" w:cs="Times New Roman"/>
          <w:spacing w:val="-6"/>
          <w:sz w:val="24"/>
          <w:szCs w:val="24"/>
          <w:shd w:val="clear" w:color="auto" w:fill="FFFFFF"/>
        </w:rPr>
        <w:t xml:space="preserve">Стосовно вказаних обставин </w:t>
      </w:r>
      <w:r w:rsidR="00361E79" w:rsidRPr="00D52089">
        <w:rPr>
          <w:rFonts w:ascii="Times New Roman" w:eastAsia="Calibri" w:hAnsi="Times New Roman" w:cs="Times New Roman"/>
          <w:spacing w:val="-6"/>
          <w:sz w:val="24"/>
          <w:szCs w:val="24"/>
          <w:shd w:val="clear" w:color="auto" w:fill="FFFFFF"/>
        </w:rPr>
        <w:t xml:space="preserve">Шаповал Д.В. пояснив, що </w:t>
      </w:r>
      <w:r w:rsidR="008A70B9" w:rsidRPr="00D52089">
        <w:rPr>
          <w:rFonts w:ascii="Times New Roman" w:eastAsia="Calibri" w:hAnsi="Times New Roman" w:cs="Times New Roman"/>
          <w:spacing w:val="-6"/>
          <w:sz w:val="24"/>
          <w:szCs w:val="24"/>
          <w:shd w:val="clear" w:color="auto" w:fill="FFFFFF"/>
        </w:rPr>
        <w:t xml:space="preserve">дійсно </w:t>
      </w:r>
      <w:r w:rsidR="00361E79" w:rsidRPr="00D52089">
        <w:rPr>
          <w:rFonts w:ascii="Times New Roman" w:eastAsia="Calibri" w:hAnsi="Times New Roman" w:cs="Times New Roman"/>
          <w:spacing w:val="-6"/>
          <w:sz w:val="24"/>
          <w:szCs w:val="24"/>
          <w:shd w:val="clear" w:color="auto" w:fill="FFFFFF"/>
        </w:rPr>
        <w:t xml:space="preserve">до 2022 року він отримував </w:t>
      </w:r>
      <w:r w:rsidR="00C421BF" w:rsidRPr="00D52089">
        <w:rPr>
          <w:rFonts w:ascii="Times New Roman" w:eastAsia="Calibri" w:hAnsi="Times New Roman" w:cs="Times New Roman"/>
          <w:spacing w:val="-6"/>
          <w:sz w:val="24"/>
          <w:szCs w:val="24"/>
          <w:shd w:val="clear" w:color="auto" w:fill="FFFFFF"/>
        </w:rPr>
        <w:t xml:space="preserve">поворотну фінансову допомогу </w:t>
      </w:r>
      <w:r w:rsidR="008A70B9" w:rsidRPr="00D52089">
        <w:rPr>
          <w:rFonts w:ascii="Times New Roman" w:eastAsia="Calibri" w:hAnsi="Times New Roman" w:cs="Times New Roman"/>
          <w:spacing w:val="-6"/>
          <w:sz w:val="24"/>
          <w:szCs w:val="24"/>
          <w:shd w:val="clear" w:color="auto" w:fill="FFFFFF"/>
        </w:rPr>
        <w:t xml:space="preserve">з метою забезпечення своїх базових життєвих витрат. Це був </w:t>
      </w:r>
      <w:r w:rsidR="00A02CA4" w:rsidRPr="00D52089">
        <w:rPr>
          <w:rFonts w:ascii="Times New Roman" w:eastAsia="Calibri" w:hAnsi="Times New Roman" w:cs="Times New Roman"/>
          <w:spacing w:val="-6"/>
          <w:sz w:val="24"/>
          <w:szCs w:val="24"/>
          <w:shd w:val="clear" w:color="auto" w:fill="FFFFFF"/>
        </w:rPr>
        <w:t>період активного розвитку</w:t>
      </w:r>
      <w:r w:rsidR="00F85E11" w:rsidRPr="00D52089">
        <w:rPr>
          <w:rFonts w:ascii="Times New Roman" w:eastAsia="Calibri" w:hAnsi="Times New Roman" w:cs="Times New Roman"/>
          <w:spacing w:val="-6"/>
          <w:sz w:val="24"/>
          <w:szCs w:val="24"/>
          <w:shd w:val="clear" w:color="auto" w:fill="FFFFFF"/>
        </w:rPr>
        <w:t>,</w:t>
      </w:r>
      <w:r w:rsidR="00A02CA4" w:rsidRPr="00D52089">
        <w:rPr>
          <w:rFonts w:ascii="Times New Roman" w:eastAsia="Calibri" w:hAnsi="Times New Roman" w:cs="Times New Roman"/>
          <w:spacing w:val="-6"/>
          <w:sz w:val="24"/>
          <w:szCs w:val="24"/>
          <w:shd w:val="clear" w:color="auto" w:fill="FFFFFF"/>
        </w:rPr>
        <w:t xml:space="preserve"> </w:t>
      </w:r>
      <w:r w:rsidR="00204F18" w:rsidRPr="00D52089">
        <w:rPr>
          <w:rFonts w:ascii="Times New Roman" w:eastAsia="Calibri" w:hAnsi="Times New Roman" w:cs="Times New Roman"/>
          <w:spacing w:val="-6"/>
          <w:sz w:val="24"/>
          <w:szCs w:val="24"/>
          <w:shd w:val="clear" w:color="auto" w:fill="FFFFFF"/>
        </w:rPr>
        <w:t xml:space="preserve">створеного </w:t>
      </w:r>
      <w:r w:rsidR="000211FA" w:rsidRPr="00D52089">
        <w:rPr>
          <w:rFonts w:ascii="Times New Roman" w:eastAsia="Calibri" w:hAnsi="Times New Roman" w:cs="Times New Roman"/>
          <w:spacing w:val="-6"/>
          <w:sz w:val="24"/>
          <w:szCs w:val="24"/>
          <w:shd w:val="clear" w:color="auto" w:fill="FFFFFF"/>
        </w:rPr>
        <w:t xml:space="preserve">ним </w:t>
      </w:r>
      <w:r w:rsidR="006861DE">
        <w:rPr>
          <w:rFonts w:ascii="Times New Roman" w:eastAsia="Calibri" w:hAnsi="Times New Roman" w:cs="Times New Roman"/>
          <w:spacing w:val="-6"/>
          <w:sz w:val="24"/>
          <w:szCs w:val="24"/>
          <w:shd w:val="clear" w:color="auto" w:fill="FFFFFF"/>
        </w:rPr>
        <w:t>у 2015 році</w:t>
      </w:r>
      <w:r w:rsidR="00204F18" w:rsidRPr="00D52089">
        <w:rPr>
          <w:rFonts w:ascii="Times New Roman" w:eastAsia="Calibri" w:hAnsi="Times New Roman" w:cs="Times New Roman"/>
          <w:spacing w:val="-6"/>
          <w:sz w:val="24"/>
          <w:szCs w:val="24"/>
          <w:shd w:val="clear" w:color="auto" w:fill="FFFFFF"/>
        </w:rPr>
        <w:t xml:space="preserve"> </w:t>
      </w:r>
      <w:r w:rsidR="00F85E11" w:rsidRPr="00D52089">
        <w:rPr>
          <w:rFonts w:ascii="Times New Roman" w:eastAsia="Calibri" w:hAnsi="Times New Roman" w:cs="Times New Roman"/>
          <w:spacing w:val="-6"/>
          <w:sz w:val="24"/>
          <w:szCs w:val="24"/>
          <w:shd w:val="clear" w:color="auto" w:fill="FFFFFF"/>
        </w:rPr>
        <w:t>бренду, а тому</w:t>
      </w:r>
      <w:r w:rsidR="00A02CA4" w:rsidRPr="00D52089">
        <w:rPr>
          <w:rFonts w:ascii="Times New Roman" w:eastAsia="Calibri" w:hAnsi="Times New Roman" w:cs="Times New Roman"/>
          <w:spacing w:val="-6"/>
          <w:sz w:val="24"/>
          <w:szCs w:val="24"/>
          <w:shd w:val="clear" w:color="auto" w:fill="FFFFFF"/>
        </w:rPr>
        <w:t xml:space="preserve"> </w:t>
      </w:r>
      <w:r w:rsidR="00204F18" w:rsidRPr="00D52089">
        <w:rPr>
          <w:rFonts w:ascii="Times New Roman" w:eastAsia="Calibri" w:hAnsi="Times New Roman" w:cs="Times New Roman"/>
          <w:spacing w:val="-6"/>
          <w:sz w:val="24"/>
          <w:szCs w:val="24"/>
          <w:shd w:val="clear" w:color="auto" w:fill="FFFFFF"/>
        </w:rPr>
        <w:t xml:space="preserve">весь </w:t>
      </w:r>
      <w:r w:rsidR="006861DE">
        <w:rPr>
          <w:rFonts w:ascii="Times New Roman" w:eastAsia="Calibri" w:hAnsi="Times New Roman" w:cs="Times New Roman"/>
          <w:spacing w:val="-6"/>
          <w:sz w:val="24"/>
          <w:szCs w:val="24"/>
          <w:shd w:val="clear" w:color="auto" w:fill="FFFFFF"/>
        </w:rPr>
        <w:t>прибуток спрямовував</w:t>
      </w:r>
      <w:r w:rsidR="00A02CA4" w:rsidRPr="00D52089">
        <w:rPr>
          <w:rFonts w:ascii="Times New Roman" w:eastAsia="Calibri" w:hAnsi="Times New Roman" w:cs="Times New Roman"/>
          <w:spacing w:val="-6"/>
          <w:sz w:val="24"/>
          <w:szCs w:val="24"/>
          <w:shd w:val="clear" w:color="auto" w:fill="FFFFFF"/>
        </w:rPr>
        <w:t xml:space="preserve"> на розширення діяльності, </w:t>
      </w:r>
      <w:r w:rsidR="00F8521A" w:rsidRPr="00D52089">
        <w:rPr>
          <w:rFonts w:ascii="Times New Roman" w:eastAsia="Calibri" w:hAnsi="Times New Roman" w:cs="Times New Roman"/>
          <w:spacing w:val="-6"/>
          <w:sz w:val="24"/>
          <w:szCs w:val="24"/>
          <w:shd w:val="clear" w:color="auto" w:fill="FFFFFF"/>
        </w:rPr>
        <w:t>маркетинг, просування бренду та професійне зростання команди</w:t>
      </w:r>
      <w:r w:rsidR="00230423" w:rsidRPr="00D52089">
        <w:rPr>
          <w:rFonts w:ascii="Times New Roman" w:eastAsia="Calibri" w:hAnsi="Times New Roman" w:cs="Times New Roman"/>
          <w:spacing w:val="-6"/>
          <w:sz w:val="24"/>
          <w:szCs w:val="24"/>
          <w:shd w:val="clear" w:color="auto" w:fill="FFFFFF"/>
        </w:rPr>
        <w:t>. В</w:t>
      </w:r>
      <w:r w:rsidR="00EF64B1" w:rsidRPr="00D52089">
        <w:rPr>
          <w:rFonts w:ascii="Times New Roman" w:eastAsia="Calibri" w:hAnsi="Times New Roman" w:cs="Times New Roman"/>
          <w:spacing w:val="-6"/>
          <w:sz w:val="24"/>
          <w:szCs w:val="24"/>
          <w:shd w:val="clear" w:color="auto" w:fill="FFFFFF"/>
        </w:rPr>
        <w:t xml:space="preserve">ін як засновник тривалий період не міг дозволити використовувати прибуток на власні потреби. </w:t>
      </w:r>
      <w:r w:rsidR="006861DE">
        <w:rPr>
          <w:rFonts w:ascii="Times New Roman" w:eastAsia="Calibri" w:hAnsi="Times New Roman" w:cs="Times New Roman"/>
          <w:spacing w:val="-6"/>
          <w:sz w:val="24"/>
          <w:szCs w:val="24"/>
          <w:shd w:val="clear" w:color="auto" w:fill="FFFFFF"/>
        </w:rPr>
        <w:t>З огляду на це</w:t>
      </w:r>
      <w:r w:rsidR="00361E79" w:rsidRPr="00D52089">
        <w:rPr>
          <w:rFonts w:ascii="Times New Roman" w:eastAsia="Calibri" w:hAnsi="Times New Roman" w:cs="Times New Roman"/>
          <w:spacing w:val="-6"/>
          <w:sz w:val="24"/>
          <w:szCs w:val="24"/>
          <w:shd w:val="clear" w:color="auto" w:fill="FFFFFF"/>
        </w:rPr>
        <w:t xml:space="preserve"> було ухвалено рішення про </w:t>
      </w:r>
      <w:r w:rsidR="00230423" w:rsidRPr="00D52089">
        <w:rPr>
          <w:rFonts w:ascii="Times New Roman" w:eastAsia="Calibri" w:hAnsi="Times New Roman" w:cs="Times New Roman"/>
          <w:spacing w:val="-6"/>
          <w:sz w:val="24"/>
          <w:szCs w:val="24"/>
          <w:shd w:val="clear" w:color="auto" w:fill="FFFFFF"/>
        </w:rPr>
        <w:t>надання йому як фізичній особі та</w:t>
      </w:r>
      <w:r w:rsidR="00361E79" w:rsidRPr="00D52089">
        <w:rPr>
          <w:rFonts w:ascii="Times New Roman" w:eastAsia="Calibri" w:hAnsi="Times New Roman" w:cs="Times New Roman"/>
          <w:spacing w:val="-6"/>
          <w:sz w:val="24"/>
          <w:szCs w:val="24"/>
          <w:shd w:val="clear" w:color="auto" w:fill="FFFFFF"/>
        </w:rPr>
        <w:t xml:space="preserve"> засновнику ТОВ «ЮФ «</w:t>
      </w:r>
      <w:proofErr w:type="spellStart"/>
      <w:r w:rsidR="00361E79" w:rsidRPr="00D52089">
        <w:rPr>
          <w:rFonts w:ascii="Times New Roman" w:eastAsia="Calibri" w:hAnsi="Times New Roman" w:cs="Times New Roman"/>
          <w:spacing w:val="-6"/>
          <w:sz w:val="24"/>
          <w:szCs w:val="24"/>
          <w:shd w:val="clear" w:color="auto" w:fill="FFFFFF"/>
        </w:rPr>
        <w:t>Глагос</w:t>
      </w:r>
      <w:proofErr w:type="spellEnd"/>
      <w:r w:rsidR="00361E79" w:rsidRPr="00D52089">
        <w:rPr>
          <w:rFonts w:ascii="Times New Roman" w:eastAsia="Calibri" w:hAnsi="Times New Roman" w:cs="Times New Roman"/>
          <w:spacing w:val="-6"/>
          <w:sz w:val="24"/>
          <w:szCs w:val="24"/>
          <w:shd w:val="clear" w:color="auto" w:fill="FFFFFF"/>
        </w:rPr>
        <w:t xml:space="preserve">» та АО </w:t>
      </w:r>
      <w:r w:rsidR="008A70B9" w:rsidRPr="00D52089">
        <w:rPr>
          <w:rFonts w:ascii="Times New Roman" w:eastAsia="Calibri" w:hAnsi="Times New Roman" w:cs="Times New Roman"/>
          <w:spacing w:val="-6"/>
          <w:sz w:val="24"/>
          <w:szCs w:val="24"/>
          <w:shd w:val="clear" w:color="auto" w:fill="FFFFFF"/>
        </w:rPr>
        <w:t> </w:t>
      </w:r>
      <w:r w:rsidR="00361E79" w:rsidRPr="00D52089">
        <w:rPr>
          <w:rFonts w:ascii="Times New Roman" w:eastAsia="Calibri" w:hAnsi="Times New Roman" w:cs="Times New Roman"/>
          <w:spacing w:val="-6"/>
          <w:sz w:val="24"/>
          <w:szCs w:val="24"/>
          <w:shd w:val="clear" w:color="auto" w:fill="FFFFFF"/>
        </w:rPr>
        <w:t>«</w:t>
      </w:r>
      <w:proofErr w:type="spellStart"/>
      <w:r w:rsidR="00361E79" w:rsidRPr="00D52089">
        <w:rPr>
          <w:rFonts w:ascii="Times New Roman" w:eastAsia="Calibri" w:hAnsi="Times New Roman" w:cs="Times New Roman"/>
          <w:spacing w:val="-6"/>
          <w:sz w:val="24"/>
          <w:szCs w:val="24"/>
          <w:shd w:val="clear" w:color="auto" w:fill="FFFFFF"/>
        </w:rPr>
        <w:t>Глагос</w:t>
      </w:r>
      <w:proofErr w:type="spellEnd"/>
      <w:r w:rsidR="00361E79" w:rsidRPr="00D52089">
        <w:rPr>
          <w:rFonts w:ascii="Times New Roman" w:eastAsia="Calibri" w:hAnsi="Times New Roman" w:cs="Times New Roman"/>
          <w:spacing w:val="-6"/>
          <w:sz w:val="24"/>
          <w:szCs w:val="24"/>
          <w:shd w:val="clear" w:color="auto" w:fill="FFFFFF"/>
        </w:rPr>
        <w:t>» поворотної фінансової допомоги на підставі відповідних договорів</w:t>
      </w:r>
      <w:r w:rsidR="00EF64B1" w:rsidRPr="00D52089">
        <w:rPr>
          <w:rFonts w:ascii="Times New Roman" w:eastAsia="Calibri" w:hAnsi="Times New Roman" w:cs="Times New Roman"/>
          <w:spacing w:val="-6"/>
          <w:sz w:val="24"/>
          <w:szCs w:val="24"/>
          <w:shd w:val="clear" w:color="auto" w:fill="FFFFFF"/>
        </w:rPr>
        <w:t xml:space="preserve"> із подальшим</w:t>
      </w:r>
      <w:r w:rsidR="00F8521A" w:rsidRPr="00D52089">
        <w:rPr>
          <w:rFonts w:ascii="Times New Roman" w:eastAsia="Calibri" w:hAnsi="Times New Roman" w:cs="Times New Roman"/>
          <w:spacing w:val="-6"/>
          <w:sz w:val="24"/>
          <w:szCs w:val="24"/>
          <w:shd w:val="clear" w:color="auto" w:fill="FFFFFF"/>
        </w:rPr>
        <w:t xml:space="preserve"> поверненням</w:t>
      </w:r>
      <w:r w:rsidR="00EF64B1" w:rsidRPr="00D52089">
        <w:rPr>
          <w:rFonts w:ascii="Times New Roman" w:eastAsia="Calibri" w:hAnsi="Times New Roman" w:cs="Times New Roman"/>
          <w:spacing w:val="-6"/>
          <w:sz w:val="24"/>
          <w:szCs w:val="24"/>
          <w:shd w:val="clear" w:color="auto" w:fill="FFFFFF"/>
        </w:rPr>
        <w:t xml:space="preserve"> коштів</w:t>
      </w:r>
      <w:r w:rsidR="00F85E11" w:rsidRPr="00D52089">
        <w:rPr>
          <w:rFonts w:ascii="Times New Roman" w:eastAsia="Calibri" w:hAnsi="Times New Roman" w:cs="Times New Roman"/>
          <w:spacing w:val="-6"/>
          <w:sz w:val="24"/>
          <w:szCs w:val="24"/>
          <w:shd w:val="clear" w:color="auto" w:fill="FFFFFF"/>
        </w:rPr>
        <w:t xml:space="preserve">. </w:t>
      </w:r>
      <w:r w:rsidR="003A6472" w:rsidRPr="00D52089">
        <w:rPr>
          <w:rFonts w:ascii="Times New Roman" w:eastAsia="Calibri" w:hAnsi="Times New Roman" w:cs="Times New Roman"/>
          <w:spacing w:val="-6"/>
          <w:sz w:val="24"/>
          <w:szCs w:val="24"/>
          <w:shd w:val="clear" w:color="auto" w:fill="FFFFFF"/>
        </w:rPr>
        <w:t xml:space="preserve">У 2021 році він </w:t>
      </w:r>
      <w:r w:rsidR="00DF69C2">
        <w:rPr>
          <w:rFonts w:ascii="Times New Roman" w:eastAsia="Calibri" w:hAnsi="Times New Roman" w:cs="Times New Roman"/>
          <w:spacing w:val="-6"/>
          <w:sz w:val="24"/>
          <w:szCs w:val="24"/>
          <w:shd w:val="clear" w:color="auto" w:fill="FFFFFF"/>
        </w:rPr>
        <w:t>зареєструвався як фізична особа</w:t>
      </w:r>
      <w:r w:rsidR="00DF69C2" w:rsidRPr="00D52089">
        <w:rPr>
          <w:rFonts w:ascii="Times New Roman" w:eastAsia="Calibri" w:hAnsi="Times New Roman" w:cs="Times New Roman"/>
          <w:spacing w:val="-6"/>
          <w:sz w:val="24"/>
          <w:szCs w:val="24"/>
          <w:shd w:val="clear" w:color="auto" w:fill="FFFFFF"/>
        </w:rPr>
        <w:t>–</w:t>
      </w:r>
      <w:r w:rsidR="003A6472" w:rsidRPr="00D52089">
        <w:rPr>
          <w:rFonts w:ascii="Times New Roman" w:eastAsia="Calibri" w:hAnsi="Times New Roman" w:cs="Times New Roman"/>
          <w:spacing w:val="-6"/>
          <w:sz w:val="24"/>
          <w:szCs w:val="24"/>
          <w:shd w:val="clear" w:color="auto" w:fill="FFFFFF"/>
        </w:rPr>
        <w:t xml:space="preserve">підприємець, що дозволило йому отримувати прибуток, з якого він частково забезпечував </w:t>
      </w:r>
      <w:r w:rsidR="00DF69C2">
        <w:rPr>
          <w:rFonts w:ascii="Times New Roman" w:eastAsia="Calibri" w:hAnsi="Times New Roman" w:cs="Times New Roman"/>
          <w:spacing w:val="-6"/>
          <w:sz w:val="24"/>
          <w:szCs w:val="24"/>
          <w:shd w:val="clear" w:color="auto" w:fill="FFFFFF"/>
        </w:rPr>
        <w:t>поточні витрати та поступово повертав</w:t>
      </w:r>
      <w:r w:rsidR="005C2818" w:rsidRPr="00D52089">
        <w:rPr>
          <w:rFonts w:ascii="Times New Roman" w:eastAsia="Calibri" w:hAnsi="Times New Roman" w:cs="Times New Roman"/>
          <w:spacing w:val="-6"/>
          <w:sz w:val="24"/>
          <w:szCs w:val="24"/>
          <w:shd w:val="clear" w:color="auto" w:fill="FFFFFF"/>
        </w:rPr>
        <w:t xml:space="preserve"> фінансову допомогу. </w:t>
      </w:r>
      <w:r w:rsidR="002C3102" w:rsidRPr="00D52089">
        <w:rPr>
          <w:rFonts w:ascii="Times New Roman" w:eastAsia="Calibri" w:hAnsi="Times New Roman" w:cs="Times New Roman"/>
          <w:spacing w:val="-6"/>
          <w:sz w:val="24"/>
          <w:szCs w:val="24"/>
          <w:shd w:val="clear" w:color="auto" w:fill="FFFFFF"/>
        </w:rPr>
        <w:t>С</w:t>
      </w:r>
      <w:r w:rsidR="00D44B95" w:rsidRPr="00D52089">
        <w:rPr>
          <w:rFonts w:ascii="Times New Roman" w:eastAsia="Calibri" w:hAnsi="Times New Roman" w:cs="Times New Roman"/>
          <w:spacing w:val="-6"/>
          <w:sz w:val="24"/>
          <w:szCs w:val="24"/>
          <w:shd w:val="clear" w:color="auto" w:fill="FFFFFF"/>
        </w:rPr>
        <w:t>таном на кінець 2022 року невиконані зобов</w:t>
      </w:r>
      <w:r w:rsidR="00D44B95" w:rsidRPr="00D52089">
        <w:rPr>
          <w:rFonts w:ascii="Times New Roman" w:hAnsi="Times New Roman" w:cs="Times New Roman"/>
          <w:spacing w:val="-6"/>
          <w:sz w:val="24"/>
          <w:szCs w:val="24"/>
        </w:rPr>
        <w:t>’</w:t>
      </w:r>
      <w:r w:rsidR="00D44B95" w:rsidRPr="00D52089">
        <w:rPr>
          <w:rFonts w:ascii="Times New Roman" w:eastAsia="Calibri" w:hAnsi="Times New Roman" w:cs="Times New Roman"/>
          <w:spacing w:val="-6"/>
          <w:sz w:val="24"/>
          <w:szCs w:val="24"/>
          <w:shd w:val="clear" w:color="auto" w:fill="FFFFFF"/>
        </w:rPr>
        <w:t xml:space="preserve">язання перед ТОВ </w:t>
      </w:r>
      <w:r w:rsidR="00276C57">
        <w:rPr>
          <w:rFonts w:ascii="Times New Roman" w:eastAsia="Calibri" w:hAnsi="Times New Roman" w:cs="Times New Roman"/>
          <w:sz w:val="24"/>
          <w:szCs w:val="24"/>
          <w:shd w:val="clear" w:color="auto" w:fill="FFFFFF"/>
        </w:rPr>
        <w:t> </w:t>
      </w:r>
      <w:r w:rsidR="00DF69C2">
        <w:rPr>
          <w:rFonts w:ascii="Times New Roman" w:eastAsia="Calibri" w:hAnsi="Times New Roman" w:cs="Times New Roman"/>
          <w:spacing w:val="-6"/>
          <w:sz w:val="24"/>
          <w:szCs w:val="24"/>
          <w:shd w:val="clear" w:color="auto" w:fill="FFFFFF"/>
        </w:rPr>
        <w:t>«ЮФ «</w:t>
      </w:r>
      <w:proofErr w:type="spellStart"/>
      <w:r w:rsidR="00DF69C2">
        <w:rPr>
          <w:rFonts w:ascii="Times New Roman" w:eastAsia="Calibri" w:hAnsi="Times New Roman" w:cs="Times New Roman"/>
          <w:spacing w:val="-6"/>
          <w:sz w:val="24"/>
          <w:szCs w:val="24"/>
          <w:shd w:val="clear" w:color="auto" w:fill="FFFFFF"/>
        </w:rPr>
        <w:t>Глагос</w:t>
      </w:r>
      <w:proofErr w:type="spellEnd"/>
      <w:r w:rsidR="00DF69C2">
        <w:rPr>
          <w:rFonts w:ascii="Times New Roman" w:eastAsia="Calibri" w:hAnsi="Times New Roman" w:cs="Times New Roman"/>
          <w:spacing w:val="-6"/>
          <w:sz w:val="24"/>
          <w:szCs w:val="24"/>
          <w:shd w:val="clear" w:color="auto" w:fill="FFFFFF"/>
        </w:rPr>
        <w:t>» становили</w:t>
      </w:r>
      <w:r w:rsidR="00D44B95" w:rsidRPr="00D52089">
        <w:rPr>
          <w:rFonts w:ascii="Times New Roman" w:eastAsia="Calibri" w:hAnsi="Times New Roman" w:cs="Times New Roman"/>
          <w:spacing w:val="-6"/>
          <w:sz w:val="24"/>
          <w:szCs w:val="24"/>
          <w:shd w:val="clear" w:color="auto" w:fill="FFFFFF"/>
        </w:rPr>
        <w:t xml:space="preserve"> 314 046 грн; перед АО «</w:t>
      </w:r>
      <w:proofErr w:type="spellStart"/>
      <w:r w:rsidR="00D44B95" w:rsidRPr="00D52089">
        <w:rPr>
          <w:rFonts w:ascii="Times New Roman" w:eastAsia="Calibri" w:hAnsi="Times New Roman" w:cs="Times New Roman"/>
          <w:spacing w:val="-6"/>
          <w:sz w:val="24"/>
          <w:szCs w:val="24"/>
          <w:shd w:val="clear" w:color="auto" w:fill="FFFFFF"/>
        </w:rPr>
        <w:t>Глагос</w:t>
      </w:r>
      <w:proofErr w:type="spellEnd"/>
      <w:r w:rsidR="00D44B95" w:rsidRPr="00D52089">
        <w:rPr>
          <w:rFonts w:ascii="Times New Roman" w:eastAsia="Calibri" w:hAnsi="Times New Roman" w:cs="Times New Roman"/>
          <w:spacing w:val="-6"/>
          <w:sz w:val="24"/>
          <w:szCs w:val="24"/>
          <w:shd w:val="clear" w:color="auto" w:fill="FFFFFF"/>
        </w:rPr>
        <w:t xml:space="preserve">» – 175 682 </w:t>
      </w:r>
      <w:r w:rsidR="002C3102" w:rsidRPr="00D52089">
        <w:rPr>
          <w:rFonts w:ascii="Times New Roman" w:eastAsia="Calibri" w:hAnsi="Times New Roman" w:cs="Times New Roman"/>
          <w:spacing w:val="-6"/>
          <w:sz w:val="24"/>
          <w:szCs w:val="24"/>
          <w:shd w:val="clear" w:color="auto" w:fill="FFFFFF"/>
        </w:rPr>
        <w:t> грн,</w:t>
      </w:r>
      <w:r w:rsidR="00F85E11" w:rsidRPr="00D52089">
        <w:rPr>
          <w:rFonts w:ascii="Times New Roman" w:eastAsia="Calibri" w:hAnsi="Times New Roman" w:cs="Times New Roman"/>
          <w:spacing w:val="-6"/>
          <w:sz w:val="24"/>
          <w:szCs w:val="24"/>
          <w:shd w:val="clear" w:color="auto" w:fill="FFFFFF"/>
        </w:rPr>
        <w:t xml:space="preserve"> що</w:t>
      </w:r>
      <w:r w:rsidR="00865471" w:rsidRPr="00D52089">
        <w:rPr>
          <w:rFonts w:ascii="Times New Roman" w:eastAsia="Calibri" w:hAnsi="Times New Roman" w:cs="Times New Roman"/>
          <w:spacing w:val="-6"/>
          <w:sz w:val="24"/>
          <w:szCs w:val="24"/>
          <w:shd w:val="clear" w:color="auto" w:fill="FFFFFF"/>
        </w:rPr>
        <w:t xml:space="preserve"> ним </w:t>
      </w:r>
      <w:r w:rsidR="00F85E11" w:rsidRPr="00D52089">
        <w:rPr>
          <w:rFonts w:ascii="Times New Roman" w:eastAsia="Calibri" w:hAnsi="Times New Roman" w:cs="Times New Roman"/>
          <w:spacing w:val="-6"/>
          <w:sz w:val="24"/>
          <w:szCs w:val="24"/>
          <w:shd w:val="clear" w:color="auto" w:fill="FFFFFF"/>
        </w:rPr>
        <w:t xml:space="preserve">задекларовано </w:t>
      </w:r>
      <w:r w:rsidR="00865471" w:rsidRPr="00D52089">
        <w:rPr>
          <w:rFonts w:ascii="Times New Roman" w:eastAsia="Calibri" w:hAnsi="Times New Roman" w:cs="Times New Roman"/>
          <w:spacing w:val="-6"/>
          <w:sz w:val="24"/>
          <w:szCs w:val="24"/>
          <w:shd w:val="clear" w:color="auto" w:fill="FFFFFF"/>
        </w:rPr>
        <w:t>в</w:t>
      </w:r>
      <w:r w:rsidR="002C3102" w:rsidRPr="00D52089">
        <w:rPr>
          <w:rFonts w:ascii="Times New Roman" w:eastAsia="Calibri" w:hAnsi="Times New Roman" w:cs="Times New Roman"/>
          <w:spacing w:val="-6"/>
          <w:sz w:val="24"/>
          <w:szCs w:val="24"/>
          <w:shd w:val="clear" w:color="auto" w:fill="FFFFFF"/>
        </w:rPr>
        <w:t xml:space="preserve"> декларації за 2022 рік</w:t>
      </w:r>
      <w:r w:rsidR="00865471" w:rsidRPr="00D52089">
        <w:rPr>
          <w:rFonts w:ascii="Times New Roman" w:eastAsia="Calibri" w:hAnsi="Times New Roman" w:cs="Times New Roman"/>
          <w:spacing w:val="-6"/>
          <w:sz w:val="24"/>
          <w:szCs w:val="24"/>
          <w:shd w:val="clear" w:color="auto" w:fill="FFFFFF"/>
        </w:rPr>
        <w:t xml:space="preserve">. Станом на кінець 2023 року невиконаним залишилось </w:t>
      </w:r>
      <w:r w:rsidR="0033325B" w:rsidRPr="00D52089">
        <w:rPr>
          <w:rFonts w:ascii="Times New Roman" w:eastAsia="Calibri" w:hAnsi="Times New Roman" w:cs="Times New Roman"/>
          <w:spacing w:val="-6"/>
          <w:sz w:val="24"/>
          <w:szCs w:val="24"/>
          <w:shd w:val="clear" w:color="auto" w:fill="FFFFFF"/>
        </w:rPr>
        <w:t>фінансове зобов</w:t>
      </w:r>
      <w:r w:rsidR="0033325B" w:rsidRPr="00D52089">
        <w:rPr>
          <w:rFonts w:ascii="Times New Roman" w:hAnsi="Times New Roman" w:cs="Times New Roman"/>
          <w:spacing w:val="-6"/>
          <w:sz w:val="24"/>
          <w:szCs w:val="24"/>
        </w:rPr>
        <w:t>’</w:t>
      </w:r>
      <w:r w:rsidR="0033325B" w:rsidRPr="00D52089">
        <w:rPr>
          <w:rFonts w:ascii="Times New Roman" w:eastAsia="Calibri" w:hAnsi="Times New Roman" w:cs="Times New Roman"/>
          <w:spacing w:val="-6"/>
          <w:sz w:val="24"/>
          <w:szCs w:val="24"/>
          <w:shd w:val="clear" w:color="auto" w:fill="FFFFFF"/>
        </w:rPr>
        <w:t>язання перед ТОВ «ЮФ «</w:t>
      </w:r>
      <w:proofErr w:type="spellStart"/>
      <w:r w:rsidR="0033325B" w:rsidRPr="00D52089">
        <w:rPr>
          <w:rFonts w:ascii="Times New Roman" w:eastAsia="Calibri" w:hAnsi="Times New Roman" w:cs="Times New Roman"/>
          <w:spacing w:val="-6"/>
          <w:sz w:val="24"/>
          <w:szCs w:val="24"/>
          <w:shd w:val="clear" w:color="auto" w:fill="FFFFFF"/>
        </w:rPr>
        <w:t>Глагос</w:t>
      </w:r>
      <w:proofErr w:type="spellEnd"/>
      <w:r w:rsidR="0033325B" w:rsidRPr="00D52089">
        <w:rPr>
          <w:rFonts w:ascii="Times New Roman" w:eastAsia="Calibri" w:hAnsi="Times New Roman" w:cs="Times New Roman"/>
          <w:spacing w:val="-6"/>
          <w:sz w:val="24"/>
          <w:szCs w:val="24"/>
          <w:shd w:val="clear" w:color="auto" w:fill="FFFFFF"/>
        </w:rPr>
        <w:t xml:space="preserve">», що ним </w:t>
      </w:r>
      <w:r w:rsidR="00F85E11" w:rsidRPr="00D52089">
        <w:rPr>
          <w:rFonts w:ascii="Times New Roman" w:eastAsia="Calibri" w:hAnsi="Times New Roman" w:cs="Times New Roman"/>
          <w:spacing w:val="-6"/>
          <w:sz w:val="24"/>
          <w:szCs w:val="24"/>
          <w:shd w:val="clear" w:color="auto" w:fill="FFFFFF"/>
        </w:rPr>
        <w:t xml:space="preserve">також відображено </w:t>
      </w:r>
      <w:r w:rsidR="0033325B" w:rsidRPr="00D52089">
        <w:rPr>
          <w:rFonts w:ascii="Times New Roman" w:eastAsia="Calibri" w:hAnsi="Times New Roman" w:cs="Times New Roman"/>
          <w:spacing w:val="-6"/>
          <w:sz w:val="24"/>
          <w:szCs w:val="24"/>
          <w:shd w:val="clear" w:color="auto" w:fill="FFFFFF"/>
        </w:rPr>
        <w:t xml:space="preserve">в декларації за </w:t>
      </w:r>
      <w:r w:rsidR="00DF69C2">
        <w:rPr>
          <w:rFonts w:ascii="Times New Roman" w:eastAsia="Calibri" w:hAnsi="Times New Roman" w:cs="Times New Roman"/>
          <w:sz w:val="24"/>
          <w:szCs w:val="24"/>
          <w:shd w:val="clear" w:color="auto" w:fill="FFFFFF"/>
        </w:rPr>
        <w:t> </w:t>
      </w:r>
      <w:r w:rsidR="0033325B" w:rsidRPr="00D52089">
        <w:rPr>
          <w:rFonts w:ascii="Times New Roman" w:eastAsia="Calibri" w:hAnsi="Times New Roman" w:cs="Times New Roman"/>
          <w:spacing w:val="-6"/>
          <w:sz w:val="24"/>
          <w:szCs w:val="24"/>
          <w:shd w:val="clear" w:color="auto" w:fill="FFFFFF"/>
        </w:rPr>
        <w:t xml:space="preserve">2023 </w:t>
      </w:r>
      <w:r w:rsidR="00276C57">
        <w:rPr>
          <w:rFonts w:ascii="Times New Roman" w:eastAsia="Calibri" w:hAnsi="Times New Roman" w:cs="Times New Roman"/>
          <w:sz w:val="24"/>
          <w:szCs w:val="24"/>
          <w:shd w:val="clear" w:color="auto" w:fill="FFFFFF"/>
        </w:rPr>
        <w:t> </w:t>
      </w:r>
      <w:r w:rsidR="0033325B" w:rsidRPr="00D52089">
        <w:rPr>
          <w:rFonts w:ascii="Times New Roman" w:eastAsia="Calibri" w:hAnsi="Times New Roman" w:cs="Times New Roman"/>
          <w:spacing w:val="-6"/>
          <w:sz w:val="24"/>
          <w:szCs w:val="24"/>
          <w:shd w:val="clear" w:color="auto" w:fill="FFFFFF"/>
        </w:rPr>
        <w:t>рік. Шаповал Д.В. зазначив, що о</w:t>
      </w:r>
      <w:r w:rsidR="004942CE" w:rsidRPr="00D52089">
        <w:rPr>
          <w:rFonts w:ascii="Times New Roman" w:eastAsia="Calibri" w:hAnsi="Times New Roman" w:cs="Times New Roman"/>
          <w:spacing w:val="-6"/>
          <w:sz w:val="24"/>
          <w:szCs w:val="24"/>
          <w:shd w:val="clear" w:color="auto" w:fill="FFFFFF"/>
        </w:rPr>
        <w:t>тримання фінансової допомоги не було пов</w:t>
      </w:r>
      <w:r w:rsidR="00D86C3F" w:rsidRPr="00D52089">
        <w:rPr>
          <w:rFonts w:ascii="Times New Roman" w:hAnsi="Times New Roman" w:cs="Times New Roman"/>
          <w:spacing w:val="-6"/>
          <w:sz w:val="24"/>
          <w:szCs w:val="24"/>
        </w:rPr>
        <w:t>’</w:t>
      </w:r>
      <w:r w:rsidR="004942CE" w:rsidRPr="00D52089">
        <w:rPr>
          <w:rFonts w:ascii="Times New Roman" w:eastAsia="Calibri" w:hAnsi="Times New Roman" w:cs="Times New Roman"/>
          <w:spacing w:val="-6"/>
          <w:sz w:val="24"/>
          <w:szCs w:val="24"/>
          <w:shd w:val="clear" w:color="auto" w:fill="FFFFFF"/>
        </w:rPr>
        <w:t xml:space="preserve">язане з виконанням трудових функцій і не є прихованою формою заробітної </w:t>
      </w:r>
      <w:r w:rsidR="00F87764" w:rsidRPr="00D52089">
        <w:rPr>
          <w:rFonts w:ascii="Times New Roman" w:eastAsia="Calibri" w:hAnsi="Times New Roman" w:cs="Times New Roman"/>
          <w:spacing w:val="-6"/>
          <w:sz w:val="24"/>
          <w:szCs w:val="24"/>
          <w:shd w:val="clear" w:color="auto" w:fill="FFFFFF"/>
        </w:rPr>
        <w:t xml:space="preserve">плати, оскільки </w:t>
      </w:r>
      <w:r w:rsidR="0033325B" w:rsidRPr="00D52089">
        <w:rPr>
          <w:rFonts w:ascii="Times New Roman" w:eastAsia="Calibri" w:hAnsi="Times New Roman" w:cs="Times New Roman"/>
          <w:spacing w:val="-6"/>
          <w:sz w:val="24"/>
          <w:szCs w:val="24"/>
          <w:shd w:val="clear" w:color="auto" w:fill="FFFFFF"/>
        </w:rPr>
        <w:t>на сьогодні зобов</w:t>
      </w:r>
      <w:r w:rsidR="0033325B" w:rsidRPr="00D52089">
        <w:rPr>
          <w:rFonts w:ascii="Times New Roman" w:hAnsi="Times New Roman" w:cs="Times New Roman"/>
          <w:spacing w:val="-6"/>
          <w:sz w:val="24"/>
          <w:szCs w:val="24"/>
        </w:rPr>
        <w:t>’</w:t>
      </w:r>
      <w:r w:rsidR="0033325B" w:rsidRPr="00D52089">
        <w:rPr>
          <w:rFonts w:ascii="Times New Roman" w:eastAsia="Calibri" w:hAnsi="Times New Roman" w:cs="Times New Roman"/>
          <w:spacing w:val="-6"/>
          <w:sz w:val="24"/>
          <w:szCs w:val="24"/>
          <w:shd w:val="clear" w:color="auto" w:fill="FFFFFF"/>
        </w:rPr>
        <w:t xml:space="preserve">язання з повернення отриманої фінансової допомоги як </w:t>
      </w:r>
      <w:r w:rsidR="005C2818" w:rsidRPr="00D52089">
        <w:rPr>
          <w:rFonts w:ascii="Times New Roman" w:eastAsia="Calibri" w:hAnsi="Times New Roman" w:cs="Times New Roman"/>
          <w:spacing w:val="-6"/>
          <w:sz w:val="24"/>
          <w:szCs w:val="24"/>
          <w:shd w:val="clear" w:color="auto" w:fill="FFFFFF"/>
        </w:rPr>
        <w:t>від ТОВ «ЮФ «</w:t>
      </w:r>
      <w:proofErr w:type="spellStart"/>
      <w:r w:rsidR="005C2818" w:rsidRPr="00D52089">
        <w:rPr>
          <w:rFonts w:ascii="Times New Roman" w:eastAsia="Calibri" w:hAnsi="Times New Roman" w:cs="Times New Roman"/>
          <w:spacing w:val="-6"/>
          <w:sz w:val="24"/>
          <w:szCs w:val="24"/>
          <w:shd w:val="clear" w:color="auto" w:fill="FFFFFF"/>
        </w:rPr>
        <w:t>Глагос</w:t>
      </w:r>
      <w:proofErr w:type="spellEnd"/>
      <w:r w:rsidR="005C2818" w:rsidRPr="00D52089">
        <w:rPr>
          <w:rFonts w:ascii="Times New Roman" w:eastAsia="Calibri" w:hAnsi="Times New Roman" w:cs="Times New Roman"/>
          <w:spacing w:val="-6"/>
          <w:sz w:val="24"/>
          <w:szCs w:val="24"/>
          <w:shd w:val="clear" w:color="auto" w:fill="FFFFFF"/>
        </w:rPr>
        <w:t>», так і від АО «</w:t>
      </w:r>
      <w:proofErr w:type="spellStart"/>
      <w:r w:rsidR="005C2818" w:rsidRPr="00D52089">
        <w:rPr>
          <w:rFonts w:ascii="Times New Roman" w:eastAsia="Calibri" w:hAnsi="Times New Roman" w:cs="Times New Roman"/>
          <w:spacing w:val="-6"/>
          <w:sz w:val="24"/>
          <w:szCs w:val="24"/>
          <w:shd w:val="clear" w:color="auto" w:fill="FFFFFF"/>
        </w:rPr>
        <w:t>Глагос</w:t>
      </w:r>
      <w:proofErr w:type="spellEnd"/>
      <w:r w:rsidR="005C2818" w:rsidRPr="00D52089">
        <w:rPr>
          <w:rFonts w:ascii="Times New Roman" w:eastAsia="Calibri" w:hAnsi="Times New Roman" w:cs="Times New Roman"/>
          <w:spacing w:val="-6"/>
          <w:sz w:val="24"/>
          <w:szCs w:val="24"/>
          <w:shd w:val="clear" w:color="auto" w:fill="FFFFFF"/>
        </w:rPr>
        <w:t>»</w:t>
      </w:r>
      <w:r w:rsidR="0033325B" w:rsidRPr="00D52089">
        <w:rPr>
          <w:rFonts w:ascii="Times New Roman" w:eastAsia="Calibri" w:hAnsi="Times New Roman" w:cs="Times New Roman"/>
          <w:spacing w:val="-6"/>
          <w:sz w:val="24"/>
          <w:szCs w:val="24"/>
          <w:shd w:val="clear" w:color="auto" w:fill="FFFFFF"/>
        </w:rPr>
        <w:t xml:space="preserve"> </w:t>
      </w:r>
      <w:r w:rsidR="00F85E11" w:rsidRPr="00D52089">
        <w:rPr>
          <w:rFonts w:ascii="Times New Roman" w:eastAsia="Calibri" w:hAnsi="Times New Roman" w:cs="Times New Roman"/>
          <w:spacing w:val="-6"/>
          <w:sz w:val="24"/>
          <w:szCs w:val="24"/>
          <w:shd w:val="clear" w:color="auto" w:fill="FFFFFF"/>
        </w:rPr>
        <w:t xml:space="preserve">ним </w:t>
      </w:r>
      <w:r w:rsidR="0033325B" w:rsidRPr="00D52089">
        <w:rPr>
          <w:rFonts w:ascii="Times New Roman" w:eastAsia="Calibri" w:hAnsi="Times New Roman" w:cs="Times New Roman"/>
          <w:spacing w:val="-6"/>
          <w:sz w:val="24"/>
          <w:szCs w:val="24"/>
          <w:shd w:val="clear" w:color="auto" w:fill="FFFFFF"/>
        </w:rPr>
        <w:t>виконано повністю</w:t>
      </w:r>
      <w:r w:rsidR="001E5DEA" w:rsidRPr="00D52089">
        <w:rPr>
          <w:rFonts w:ascii="Times New Roman" w:eastAsia="Calibri" w:hAnsi="Times New Roman" w:cs="Times New Roman"/>
          <w:spacing w:val="-6"/>
          <w:sz w:val="24"/>
          <w:szCs w:val="24"/>
          <w:shd w:val="clear" w:color="auto" w:fill="FFFFFF"/>
        </w:rPr>
        <w:t>.</w:t>
      </w:r>
      <w:r w:rsidR="001E5DEA" w:rsidRPr="00D52089">
        <w:rPr>
          <w:rFonts w:ascii="Times New Roman" w:hAnsi="Times New Roman" w:cs="Times New Roman"/>
          <w:color w:val="000000"/>
          <w:spacing w:val="-6"/>
          <w:sz w:val="24"/>
          <w:szCs w:val="24"/>
          <w:shd w:val="clear" w:color="auto" w:fill="FFFFFF"/>
        </w:rPr>
        <w:t xml:space="preserve"> На підтвердження таких обставин кандидатом подано </w:t>
      </w:r>
      <w:proofErr w:type="spellStart"/>
      <w:r w:rsidR="005A7E26" w:rsidRPr="00D52089">
        <w:rPr>
          <w:rFonts w:ascii="Times New Roman" w:hAnsi="Times New Roman" w:cs="Times New Roman"/>
          <w:color w:val="000000"/>
          <w:spacing w:val="-6"/>
          <w:sz w:val="24"/>
          <w:szCs w:val="24"/>
          <w:shd w:val="clear" w:color="auto" w:fill="FFFFFF"/>
        </w:rPr>
        <w:t>сканкопії</w:t>
      </w:r>
      <w:proofErr w:type="spellEnd"/>
      <w:r w:rsidR="005A7E26" w:rsidRPr="00D52089">
        <w:rPr>
          <w:rFonts w:ascii="Times New Roman" w:hAnsi="Times New Roman" w:cs="Times New Roman"/>
          <w:color w:val="000000"/>
          <w:spacing w:val="-6"/>
          <w:sz w:val="24"/>
          <w:szCs w:val="24"/>
          <w:shd w:val="clear" w:color="auto" w:fill="FFFFFF"/>
        </w:rPr>
        <w:t xml:space="preserve">: договору поворотної фінансової допомоги, укладеного 04 січня 2022 року з </w:t>
      </w:r>
      <w:r w:rsidR="005A7E26" w:rsidRPr="00D52089">
        <w:rPr>
          <w:rFonts w:ascii="Times New Roman" w:eastAsia="Calibri" w:hAnsi="Times New Roman" w:cs="Times New Roman"/>
          <w:spacing w:val="-6"/>
          <w:sz w:val="24"/>
          <w:szCs w:val="24"/>
          <w:shd w:val="clear" w:color="auto" w:fill="FFFFFF"/>
        </w:rPr>
        <w:t xml:space="preserve">ТОВ </w:t>
      </w:r>
      <w:r w:rsidR="00F85E11" w:rsidRPr="00D52089">
        <w:rPr>
          <w:rFonts w:ascii="Times New Roman" w:eastAsia="Calibri" w:hAnsi="Times New Roman" w:cs="Times New Roman"/>
          <w:spacing w:val="-6"/>
          <w:sz w:val="24"/>
          <w:szCs w:val="24"/>
          <w:shd w:val="clear" w:color="auto" w:fill="FFFFFF"/>
        </w:rPr>
        <w:t xml:space="preserve">  </w:t>
      </w:r>
      <w:r w:rsidR="005A7E26" w:rsidRPr="00D52089">
        <w:rPr>
          <w:rFonts w:ascii="Times New Roman" w:eastAsia="Calibri" w:hAnsi="Times New Roman" w:cs="Times New Roman"/>
          <w:spacing w:val="-6"/>
          <w:sz w:val="24"/>
          <w:szCs w:val="24"/>
          <w:shd w:val="clear" w:color="auto" w:fill="FFFFFF"/>
        </w:rPr>
        <w:t xml:space="preserve">«ЮФ </w:t>
      </w:r>
      <w:r w:rsidR="00F85E11" w:rsidRPr="00D52089">
        <w:rPr>
          <w:rFonts w:ascii="Times New Roman" w:eastAsia="Calibri" w:hAnsi="Times New Roman" w:cs="Times New Roman"/>
          <w:spacing w:val="-6"/>
          <w:sz w:val="24"/>
          <w:szCs w:val="24"/>
          <w:shd w:val="clear" w:color="auto" w:fill="FFFFFF"/>
        </w:rPr>
        <w:t xml:space="preserve">  </w:t>
      </w:r>
      <w:r w:rsidR="005A7E26" w:rsidRPr="00D52089">
        <w:rPr>
          <w:rFonts w:ascii="Times New Roman" w:eastAsia="Calibri" w:hAnsi="Times New Roman" w:cs="Times New Roman"/>
          <w:spacing w:val="-6"/>
          <w:sz w:val="24"/>
          <w:szCs w:val="24"/>
          <w:shd w:val="clear" w:color="auto" w:fill="FFFFFF"/>
        </w:rPr>
        <w:t>«</w:t>
      </w:r>
      <w:proofErr w:type="spellStart"/>
      <w:r w:rsidR="005A7E26" w:rsidRPr="00D52089">
        <w:rPr>
          <w:rFonts w:ascii="Times New Roman" w:eastAsia="Calibri" w:hAnsi="Times New Roman" w:cs="Times New Roman"/>
          <w:spacing w:val="-6"/>
          <w:sz w:val="24"/>
          <w:szCs w:val="24"/>
          <w:shd w:val="clear" w:color="auto" w:fill="FFFFFF"/>
        </w:rPr>
        <w:t>Глагос</w:t>
      </w:r>
      <w:proofErr w:type="spellEnd"/>
      <w:r w:rsidR="005A7E26" w:rsidRPr="00D52089">
        <w:rPr>
          <w:rFonts w:ascii="Times New Roman" w:eastAsia="Calibri" w:hAnsi="Times New Roman" w:cs="Times New Roman"/>
          <w:spacing w:val="-6"/>
          <w:sz w:val="24"/>
          <w:szCs w:val="24"/>
          <w:shd w:val="clear" w:color="auto" w:fill="FFFFFF"/>
        </w:rPr>
        <w:t>»;</w:t>
      </w:r>
      <w:r w:rsidR="005A7E26" w:rsidRPr="00D52089">
        <w:rPr>
          <w:rFonts w:ascii="Times New Roman" w:hAnsi="Times New Roman" w:cs="Times New Roman"/>
          <w:color w:val="000000"/>
          <w:spacing w:val="-6"/>
          <w:sz w:val="24"/>
          <w:szCs w:val="24"/>
          <w:shd w:val="clear" w:color="auto" w:fill="FFFFFF"/>
        </w:rPr>
        <w:t xml:space="preserve"> договору поворотної фінансової допомоги, укладеного 03 лютого 2022 року з </w:t>
      </w:r>
      <w:r w:rsidR="005A7E26" w:rsidRPr="00D52089">
        <w:rPr>
          <w:rFonts w:ascii="Times New Roman" w:eastAsia="Calibri" w:hAnsi="Times New Roman" w:cs="Times New Roman"/>
          <w:spacing w:val="-6"/>
          <w:sz w:val="24"/>
          <w:szCs w:val="24"/>
          <w:shd w:val="clear" w:color="auto" w:fill="FFFFFF"/>
        </w:rPr>
        <w:t>АО «</w:t>
      </w:r>
      <w:proofErr w:type="spellStart"/>
      <w:r w:rsidR="005A7E26" w:rsidRPr="00D52089">
        <w:rPr>
          <w:rFonts w:ascii="Times New Roman" w:eastAsia="Calibri" w:hAnsi="Times New Roman" w:cs="Times New Roman"/>
          <w:spacing w:val="-6"/>
          <w:sz w:val="24"/>
          <w:szCs w:val="24"/>
          <w:shd w:val="clear" w:color="auto" w:fill="FFFFFF"/>
        </w:rPr>
        <w:t>Глагос</w:t>
      </w:r>
      <w:proofErr w:type="spellEnd"/>
      <w:r w:rsidR="005A7E26" w:rsidRPr="00D52089">
        <w:rPr>
          <w:rFonts w:ascii="Times New Roman" w:eastAsia="Calibri" w:hAnsi="Times New Roman" w:cs="Times New Roman"/>
          <w:spacing w:val="-6"/>
          <w:sz w:val="24"/>
          <w:szCs w:val="24"/>
          <w:shd w:val="clear" w:color="auto" w:fill="FFFFFF"/>
        </w:rPr>
        <w:t>»;</w:t>
      </w:r>
      <w:r w:rsidR="00FA369E" w:rsidRPr="00D52089">
        <w:rPr>
          <w:rFonts w:ascii="Times New Roman" w:eastAsia="Calibri" w:hAnsi="Times New Roman" w:cs="Times New Roman"/>
          <w:spacing w:val="-6"/>
          <w:sz w:val="24"/>
          <w:szCs w:val="24"/>
          <w:shd w:val="clear" w:color="auto" w:fill="FFFFFF"/>
        </w:rPr>
        <w:t xml:space="preserve"> </w:t>
      </w:r>
      <w:r w:rsidR="001E5DEA" w:rsidRPr="00D52089">
        <w:rPr>
          <w:rFonts w:ascii="Times New Roman" w:hAnsi="Times New Roman" w:cs="Times New Roman"/>
          <w:color w:val="000000"/>
          <w:spacing w:val="-6"/>
          <w:sz w:val="24"/>
          <w:szCs w:val="24"/>
          <w:shd w:val="clear" w:color="auto" w:fill="FFFFFF"/>
        </w:rPr>
        <w:t xml:space="preserve">довідки </w:t>
      </w:r>
      <w:r w:rsidR="001E5DEA" w:rsidRPr="00D52089">
        <w:rPr>
          <w:rFonts w:ascii="Times New Roman" w:eastAsia="Calibri" w:hAnsi="Times New Roman" w:cs="Times New Roman"/>
          <w:spacing w:val="-6"/>
          <w:sz w:val="24"/>
          <w:szCs w:val="24"/>
          <w:shd w:val="clear" w:color="auto" w:fill="FFFFFF"/>
        </w:rPr>
        <w:t xml:space="preserve">ТОВ </w:t>
      </w:r>
      <w:r w:rsidR="00DF6184" w:rsidRPr="00D52089">
        <w:rPr>
          <w:rFonts w:ascii="Times New Roman" w:eastAsia="Calibri" w:hAnsi="Times New Roman" w:cs="Times New Roman"/>
          <w:spacing w:val="-6"/>
          <w:sz w:val="24"/>
          <w:szCs w:val="24"/>
          <w:shd w:val="clear" w:color="auto" w:fill="FFFFFF"/>
        </w:rPr>
        <w:t> </w:t>
      </w:r>
      <w:r w:rsidR="001E5DEA" w:rsidRPr="00D52089">
        <w:rPr>
          <w:rFonts w:ascii="Times New Roman" w:eastAsia="Calibri" w:hAnsi="Times New Roman" w:cs="Times New Roman"/>
          <w:spacing w:val="-6"/>
          <w:sz w:val="24"/>
          <w:szCs w:val="24"/>
          <w:shd w:val="clear" w:color="auto" w:fill="FFFFFF"/>
        </w:rPr>
        <w:t xml:space="preserve">«ЮФ </w:t>
      </w:r>
      <w:r w:rsidR="00DF6184" w:rsidRPr="00D52089">
        <w:rPr>
          <w:rFonts w:ascii="Times New Roman" w:eastAsia="Calibri" w:hAnsi="Times New Roman" w:cs="Times New Roman"/>
          <w:spacing w:val="-6"/>
          <w:sz w:val="24"/>
          <w:szCs w:val="24"/>
          <w:shd w:val="clear" w:color="auto" w:fill="FFFFFF"/>
        </w:rPr>
        <w:t> </w:t>
      </w:r>
      <w:r w:rsidR="001E5DEA" w:rsidRPr="00D52089">
        <w:rPr>
          <w:rFonts w:ascii="Times New Roman" w:eastAsia="Calibri" w:hAnsi="Times New Roman" w:cs="Times New Roman"/>
          <w:spacing w:val="-6"/>
          <w:sz w:val="24"/>
          <w:szCs w:val="24"/>
          <w:shd w:val="clear" w:color="auto" w:fill="FFFFFF"/>
        </w:rPr>
        <w:t>«</w:t>
      </w:r>
      <w:proofErr w:type="spellStart"/>
      <w:r w:rsidR="001E5DEA" w:rsidRPr="00D52089">
        <w:rPr>
          <w:rFonts w:ascii="Times New Roman" w:eastAsia="Calibri" w:hAnsi="Times New Roman" w:cs="Times New Roman"/>
          <w:spacing w:val="-6"/>
          <w:sz w:val="24"/>
          <w:szCs w:val="24"/>
          <w:shd w:val="clear" w:color="auto" w:fill="FFFFFF"/>
        </w:rPr>
        <w:t>Глагос</w:t>
      </w:r>
      <w:proofErr w:type="spellEnd"/>
      <w:r w:rsidR="001E5DEA" w:rsidRPr="00D52089">
        <w:rPr>
          <w:rFonts w:ascii="Times New Roman" w:eastAsia="Calibri" w:hAnsi="Times New Roman" w:cs="Times New Roman"/>
          <w:spacing w:val="-6"/>
          <w:sz w:val="24"/>
          <w:szCs w:val="24"/>
          <w:shd w:val="clear" w:color="auto" w:fill="FFFFFF"/>
        </w:rPr>
        <w:t xml:space="preserve">» </w:t>
      </w:r>
      <w:proofErr w:type="spellStart"/>
      <w:r w:rsidR="001E5DEA" w:rsidRPr="00D52089">
        <w:rPr>
          <w:rFonts w:ascii="Times New Roman" w:eastAsia="Calibri" w:hAnsi="Times New Roman" w:cs="Times New Roman"/>
          <w:spacing w:val="-6"/>
          <w:sz w:val="24"/>
          <w:szCs w:val="24"/>
          <w:shd w:val="clear" w:color="auto" w:fill="FFFFFF"/>
        </w:rPr>
        <w:t>вих</w:t>
      </w:r>
      <w:proofErr w:type="spellEnd"/>
      <w:r w:rsidR="001E5DEA" w:rsidRPr="00D52089">
        <w:rPr>
          <w:rFonts w:ascii="Times New Roman" w:eastAsia="Calibri" w:hAnsi="Times New Roman" w:cs="Times New Roman"/>
          <w:spacing w:val="-6"/>
          <w:sz w:val="24"/>
          <w:szCs w:val="24"/>
          <w:shd w:val="clear" w:color="auto" w:fill="FFFFFF"/>
        </w:rPr>
        <w:t>. №  13/06/25-1 від 13 червня 2025 року та довідки АО «</w:t>
      </w:r>
      <w:proofErr w:type="spellStart"/>
      <w:r w:rsidR="001E5DEA" w:rsidRPr="00D52089">
        <w:rPr>
          <w:rFonts w:ascii="Times New Roman" w:eastAsia="Calibri" w:hAnsi="Times New Roman" w:cs="Times New Roman"/>
          <w:spacing w:val="-6"/>
          <w:sz w:val="24"/>
          <w:szCs w:val="24"/>
          <w:shd w:val="clear" w:color="auto" w:fill="FFFFFF"/>
        </w:rPr>
        <w:t>Глагос</w:t>
      </w:r>
      <w:proofErr w:type="spellEnd"/>
      <w:r w:rsidR="001E5DEA" w:rsidRPr="00D52089">
        <w:rPr>
          <w:rFonts w:ascii="Times New Roman" w:eastAsia="Calibri" w:hAnsi="Times New Roman" w:cs="Times New Roman"/>
          <w:spacing w:val="-6"/>
          <w:sz w:val="24"/>
          <w:szCs w:val="24"/>
          <w:shd w:val="clear" w:color="auto" w:fill="FFFFFF"/>
        </w:rPr>
        <w:t xml:space="preserve">» від </w:t>
      </w:r>
      <w:r w:rsidR="00276C57">
        <w:rPr>
          <w:rFonts w:ascii="Times New Roman" w:eastAsia="Calibri" w:hAnsi="Times New Roman" w:cs="Times New Roman"/>
          <w:sz w:val="24"/>
          <w:szCs w:val="24"/>
          <w:shd w:val="clear" w:color="auto" w:fill="FFFFFF"/>
        </w:rPr>
        <w:t> </w:t>
      </w:r>
      <w:r w:rsidR="001E5DEA" w:rsidRPr="00D52089">
        <w:rPr>
          <w:rFonts w:ascii="Times New Roman" w:eastAsia="Calibri" w:hAnsi="Times New Roman" w:cs="Times New Roman"/>
          <w:spacing w:val="-6"/>
          <w:sz w:val="24"/>
          <w:szCs w:val="24"/>
          <w:shd w:val="clear" w:color="auto" w:fill="FFFFFF"/>
        </w:rPr>
        <w:t xml:space="preserve">13 </w:t>
      </w:r>
      <w:r w:rsidR="00DF6184" w:rsidRPr="00D52089">
        <w:rPr>
          <w:rFonts w:ascii="Times New Roman" w:eastAsia="Calibri" w:hAnsi="Times New Roman" w:cs="Times New Roman"/>
          <w:spacing w:val="-6"/>
          <w:sz w:val="24"/>
          <w:szCs w:val="24"/>
          <w:shd w:val="clear" w:color="auto" w:fill="FFFFFF"/>
        </w:rPr>
        <w:t> </w:t>
      </w:r>
      <w:r w:rsidR="001E5DEA" w:rsidRPr="00D52089">
        <w:rPr>
          <w:rFonts w:ascii="Times New Roman" w:eastAsia="Calibri" w:hAnsi="Times New Roman" w:cs="Times New Roman"/>
          <w:spacing w:val="-6"/>
          <w:sz w:val="24"/>
          <w:szCs w:val="24"/>
          <w:shd w:val="clear" w:color="auto" w:fill="FFFFFF"/>
        </w:rPr>
        <w:t xml:space="preserve">червня </w:t>
      </w:r>
      <w:r w:rsidR="00DF6184" w:rsidRPr="00D52089">
        <w:rPr>
          <w:rFonts w:ascii="Times New Roman" w:eastAsia="Calibri" w:hAnsi="Times New Roman" w:cs="Times New Roman"/>
          <w:spacing w:val="-6"/>
          <w:sz w:val="24"/>
          <w:szCs w:val="24"/>
          <w:shd w:val="clear" w:color="auto" w:fill="FFFFFF"/>
        </w:rPr>
        <w:t> </w:t>
      </w:r>
      <w:r w:rsidR="001E5DEA" w:rsidRPr="00D52089">
        <w:rPr>
          <w:rFonts w:ascii="Times New Roman" w:eastAsia="Calibri" w:hAnsi="Times New Roman" w:cs="Times New Roman"/>
          <w:spacing w:val="-6"/>
          <w:sz w:val="24"/>
          <w:szCs w:val="24"/>
          <w:shd w:val="clear" w:color="auto" w:fill="FFFFFF"/>
        </w:rPr>
        <w:t>2025 року</w:t>
      </w:r>
      <w:r w:rsidR="0033288E">
        <w:rPr>
          <w:rFonts w:ascii="Times New Roman" w:eastAsia="Calibri" w:hAnsi="Times New Roman" w:cs="Times New Roman"/>
          <w:spacing w:val="-6"/>
          <w:sz w:val="24"/>
          <w:szCs w:val="24"/>
          <w:shd w:val="clear" w:color="auto" w:fill="FFFFFF"/>
        </w:rPr>
        <w:t>, з яких слідує</w:t>
      </w:r>
      <w:r w:rsidR="001E5DEA" w:rsidRPr="00D52089">
        <w:rPr>
          <w:rFonts w:ascii="Times New Roman" w:eastAsia="Calibri" w:hAnsi="Times New Roman" w:cs="Times New Roman"/>
          <w:spacing w:val="-6"/>
          <w:sz w:val="24"/>
          <w:szCs w:val="24"/>
          <w:shd w:val="clear" w:color="auto" w:fill="FFFFFF"/>
        </w:rPr>
        <w:t xml:space="preserve">, що непогашених фінансових </w:t>
      </w:r>
      <w:r w:rsidR="00A46B1E" w:rsidRPr="00D52089">
        <w:rPr>
          <w:rFonts w:ascii="Times New Roman" w:eastAsia="Calibri" w:hAnsi="Times New Roman" w:cs="Times New Roman"/>
          <w:spacing w:val="-6"/>
          <w:sz w:val="24"/>
          <w:szCs w:val="24"/>
          <w:shd w:val="clear" w:color="auto" w:fill="FFFFFF"/>
        </w:rPr>
        <w:t>зобов</w:t>
      </w:r>
      <w:r w:rsidR="00A46B1E" w:rsidRPr="00D52089">
        <w:rPr>
          <w:rFonts w:ascii="Times New Roman" w:hAnsi="Times New Roman" w:cs="Times New Roman"/>
          <w:spacing w:val="-6"/>
          <w:sz w:val="24"/>
          <w:szCs w:val="24"/>
        </w:rPr>
        <w:t>’</w:t>
      </w:r>
      <w:r w:rsidR="0033288E">
        <w:rPr>
          <w:rFonts w:ascii="Times New Roman" w:eastAsia="Calibri" w:hAnsi="Times New Roman" w:cs="Times New Roman"/>
          <w:spacing w:val="-6"/>
          <w:sz w:val="24"/>
          <w:szCs w:val="24"/>
          <w:shd w:val="clear" w:color="auto" w:fill="FFFFFF"/>
        </w:rPr>
        <w:t>язань</w:t>
      </w:r>
      <w:r w:rsidR="00A46B1E" w:rsidRPr="00D52089">
        <w:rPr>
          <w:rFonts w:ascii="Times New Roman" w:eastAsia="Calibri" w:hAnsi="Times New Roman" w:cs="Times New Roman"/>
          <w:spacing w:val="-6"/>
          <w:sz w:val="24"/>
          <w:szCs w:val="24"/>
          <w:shd w:val="clear" w:color="auto" w:fill="FFFFFF"/>
        </w:rPr>
        <w:t xml:space="preserve"> як перед ТОВ </w:t>
      </w:r>
      <w:r w:rsidR="0033288E" w:rsidRPr="00D52089">
        <w:rPr>
          <w:rFonts w:ascii="Times New Roman" w:eastAsia="Calibri" w:hAnsi="Times New Roman" w:cs="Times New Roman"/>
          <w:spacing w:val="-6"/>
          <w:sz w:val="24"/>
          <w:szCs w:val="24"/>
          <w:shd w:val="clear" w:color="auto" w:fill="FFFFFF"/>
        </w:rPr>
        <w:t> </w:t>
      </w:r>
      <w:r w:rsidR="00A46B1E" w:rsidRPr="00D52089">
        <w:rPr>
          <w:rFonts w:ascii="Times New Roman" w:eastAsia="Calibri" w:hAnsi="Times New Roman" w:cs="Times New Roman"/>
          <w:spacing w:val="-6"/>
          <w:sz w:val="24"/>
          <w:szCs w:val="24"/>
          <w:shd w:val="clear" w:color="auto" w:fill="FFFFFF"/>
        </w:rPr>
        <w:t>«ЮФ «</w:t>
      </w:r>
      <w:proofErr w:type="spellStart"/>
      <w:r w:rsidR="00A46B1E" w:rsidRPr="00D52089">
        <w:rPr>
          <w:rFonts w:ascii="Times New Roman" w:eastAsia="Calibri" w:hAnsi="Times New Roman" w:cs="Times New Roman"/>
          <w:spacing w:val="-6"/>
          <w:sz w:val="24"/>
          <w:szCs w:val="24"/>
          <w:shd w:val="clear" w:color="auto" w:fill="FFFFFF"/>
        </w:rPr>
        <w:t>Глагос</w:t>
      </w:r>
      <w:proofErr w:type="spellEnd"/>
      <w:r w:rsidR="00A46B1E" w:rsidRPr="00D52089">
        <w:rPr>
          <w:rFonts w:ascii="Times New Roman" w:eastAsia="Calibri" w:hAnsi="Times New Roman" w:cs="Times New Roman"/>
          <w:spacing w:val="-6"/>
          <w:sz w:val="24"/>
          <w:szCs w:val="24"/>
          <w:shd w:val="clear" w:color="auto" w:fill="FFFFFF"/>
        </w:rPr>
        <w:t>», так і перед АО «</w:t>
      </w:r>
      <w:proofErr w:type="spellStart"/>
      <w:r w:rsidR="00A46B1E" w:rsidRPr="00D52089">
        <w:rPr>
          <w:rFonts w:ascii="Times New Roman" w:eastAsia="Calibri" w:hAnsi="Times New Roman" w:cs="Times New Roman"/>
          <w:spacing w:val="-6"/>
          <w:sz w:val="24"/>
          <w:szCs w:val="24"/>
          <w:shd w:val="clear" w:color="auto" w:fill="FFFFFF"/>
        </w:rPr>
        <w:t>Глагос</w:t>
      </w:r>
      <w:proofErr w:type="spellEnd"/>
      <w:r w:rsidR="00A46B1E" w:rsidRPr="00D52089">
        <w:rPr>
          <w:rFonts w:ascii="Times New Roman" w:eastAsia="Calibri" w:hAnsi="Times New Roman" w:cs="Times New Roman"/>
          <w:spacing w:val="-6"/>
          <w:sz w:val="24"/>
          <w:szCs w:val="24"/>
          <w:shd w:val="clear" w:color="auto" w:fill="FFFFFF"/>
        </w:rPr>
        <w:t>» у Шаповала Д.В. немає.</w:t>
      </w:r>
      <w:r w:rsidR="007E3458" w:rsidRPr="00D52089">
        <w:rPr>
          <w:rFonts w:ascii="Times New Roman" w:eastAsia="Calibri" w:hAnsi="Times New Roman" w:cs="Times New Roman"/>
          <w:spacing w:val="-6"/>
          <w:sz w:val="24"/>
          <w:szCs w:val="24"/>
          <w:shd w:val="clear" w:color="auto" w:fill="FFFFFF"/>
        </w:rPr>
        <w:t xml:space="preserve"> </w:t>
      </w:r>
    </w:p>
    <w:p w:rsidR="008F269D" w:rsidRPr="004D7223" w:rsidRDefault="00F0755E" w:rsidP="004D7223">
      <w:pPr>
        <w:spacing w:after="0" w:line="240" w:lineRule="auto"/>
        <w:ind w:firstLine="709"/>
        <w:contextualSpacing/>
        <w:jc w:val="both"/>
        <w:rPr>
          <w:rFonts w:ascii="Times New Roman" w:eastAsia="Calibri" w:hAnsi="Times New Roman" w:cs="Times New Roman"/>
          <w:sz w:val="24"/>
          <w:szCs w:val="24"/>
          <w:shd w:val="clear" w:color="auto" w:fill="FFFFFF"/>
        </w:rPr>
      </w:pPr>
      <w:r w:rsidRPr="004D7223">
        <w:rPr>
          <w:rFonts w:ascii="Times New Roman" w:hAnsi="Times New Roman" w:cs="Times New Roman"/>
          <w:color w:val="000000"/>
          <w:sz w:val="24"/>
          <w:szCs w:val="24"/>
          <w:shd w:val="clear" w:color="auto" w:fill="FFFFFF"/>
        </w:rPr>
        <w:t>Оцінивши в сукупності пояснення кандидата та по</w:t>
      </w:r>
      <w:r w:rsidR="00A45F2A" w:rsidRPr="004D7223">
        <w:rPr>
          <w:rFonts w:ascii="Times New Roman" w:hAnsi="Times New Roman" w:cs="Times New Roman"/>
          <w:color w:val="000000"/>
          <w:sz w:val="24"/>
          <w:szCs w:val="24"/>
          <w:shd w:val="clear" w:color="auto" w:fill="FFFFFF"/>
        </w:rPr>
        <w:t xml:space="preserve">дані ним документи, </w:t>
      </w:r>
      <w:r w:rsidR="00C77040" w:rsidRPr="004D7223">
        <w:rPr>
          <w:rFonts w:ascii="Times New Roman" w:hAnsi="Times New Roman" w:cs="Times New Roman"/>
          <w:color w:val="000000"/>
          <w:sz w:val="24"/>
          <w:szCs w:val="24"/>
          <w:shd w:val="clear" w:color="auto" w:fill="FFFFFF"/>
        </w:rPr>
        <w:t>Комісі</w:t>
      </w:r>
      <w:r w:rsidR="00EB56C3" w:rsidRPr="004D7223">
        <w:rPr>
          <w:rFonts w:ascii="Times New Roman" w:hAnsi="Times New Roman" w:cs="Times New Roman"/>
          <w:color w:val="000000"/>
          <w:sz w:val="24"/>
          <w:szCs w:val="24"/>
          <w:shd w:val="clear" w:color="auto" w:fill="FFFFFF"/>
        </w:rPr>
        <w:t>єю</w:t>
      </w:r>
      <w:r w:rsidR="00C77040" w:rsidRPr="004D7223">
        <w:rPr>
          <w:rFonts w:ascii="Times New Roman" w:hAnsi="Times New Roman" w:cs="Times New Roman"/>
          <w:color w:val="000000"/>
          <w:sz w:val="24"/>
          <w:szCs w:val="24"/>
          <w:shd w:val="clear" w:color="auto" w:fill="FFFFFF"/>
        </w:rPr>
        <w:t xml:space="preserve"> </w:t>
      </w:r>
      <w:r w:rsidR="00A45F2A" w:rsidRPr="004D7223">
        <w:rPr>
          <w:rFonts w:ascii="Times New Roman" w:hAnsi="Times New Roman" w:cs="Times New Roman"/>
          <w:color w:val="000000"/>
          <w:sz w:val="24"/>
          <w:szCs w:val="24"/>
          <w:shd w:val="clear" w:color="auto" w:fill="FFFFFF"/>
        </w:rPr>
        <w:t xml:space="preserve">не встановлено </w:t>
      </w:r>
      <w:r w:rsidR="00C77040" w:rsidRPr="004D7223">
        <w:rPr>
          <w:rFonts w:ascii="Times New Roman" w:hAnsi="Times New Roman" w:cs="Times New Roman"/>
          <w:color w:val="000000"/>
          <w:sz w:val="24"/>
          <w:szCs w:val="24"/>
          <w:shd w:val="clear" w:color="auto" w:fill="FFFFFF"/>
        </w:rPr>
        <w:t>конкр</w:t>
      </w:r>
      <w:r w:rsidR="00A45F2A" w:rsidRPr="004D7223">
        <w:rPr>
          <w:rFonts w:ascii="Times New Roman" w:hAnsi="Times New Roman" w:cs="Times New Roman"/>
          <w:color w:val="000000"/>
          <w:sz w:val="24"/>
          <w:szCs w:val="24"/>
          <w:shd w:val="clear" w:color="auto" w:fill="FFFFFF"/>
        </w:rPr>
        <w:t>етних фактів та обставин</w:t>
      </w:r>
      <w:r w:rsidR="00C77040" w:rsidRPr="004D7223">
        <w:rPr>
          <w:rFonts w:ascii="Times New Roman" w:hAnsi="Times New Roman" w:cs="Times New Roman"/>
          <w:color w:val="000000"/>
          <w:sz w:val="24"/>
          <w:szCs w:val="24"/>
          <w:shd w:val="clear" w:color="auto" w:fill="FFFFFF"/>
        </w:rPr>
        <w:t xml:space="preserve">, які можуть викликати обґрунтований сумнів у тому, що </w:t>
      </w:r>
      <w:r w:rsidR="00013022" w:rsidRPr="004D7223">
        <w:rPr>
          <w:rFonts w:ascii="Times New Roman" w:hAnsi="Times New Roman" w:cs="Times New Roman"/>
          <w:color w:val="000000"/>
          <w:sz w:val="24"/>
          <w:szCs w:val="24"/>
          <w:shd w:val="clear" w:color="auto" w:fill="FFFFFF"/>
        </w:rPr>
        <w:t>отрим</w:t>
      </w:r>
      <w:r w:rsidR="007E3458" w:rsidRPr="004D7223">
        <w:rPr>
          <w:rFonts w:ascii="Times New Roman" w:hAnsi="Times New Roman" w:cs="Times New Roman"/>
          <w:color w:val="000000"/>
          <w:sz w:val="24"/>
          <w:szCs w:val="24"/>
          <w:shd w:val="clear" w:color="auto" w:fill="FFFFFF"/>
        </w:rPr>
        <w:t xml:space="preserve">ання </w:t>
      </w:r>
      <w:r w:rsidR="004E7157" w:rsidRPr="004D7223">
        <w:rPr>
          <w:rFonts w:ascii="Times New Roman" w:hAnsi="Times New Roman" w:cs="Times New Roman"/>
          <w:color w:val="000000"/>
          <w:sz w:val="24"/>
          <w:szCs w:val="24"/>
          <w:shd w:val="clear" w:color="auto" w:fill="FFFFFF"/>
        </w:rPr>
        <w:t xml:space="preserve">Шаповалом Д.В. </w:t>
      </w:r>
      <w:r w:rsidR="007E3458" w:rsidRPr="004D7223">
        <w:rPr>
          <w:rFonts w:ascii="Times New Roman" w:hAnsi="Times New Roman" w:cs="Times New Roman"/>
          <w:color w:val="000000"/>
          <w:sz w:val="24"/>
          <w:szCs w:val="24"/>
          <w:shd w:val="clear" w:color="auto" w:fill="FFFFFF"/>
        </w:rPr>
        <w:t xml:space="preserve">коштів у вигляді поворотної фінансової допомоги від </w:t>
      </w:r>
      <w:r w:rsidR="007E3458" w:rsidRPr="004D7223">
        <w:rPr>
          <w:rFonts w:ascii="Times New Roman" w:eastAsia="Calibri" w:hAnsi="Times New Roman" w:cs="Times New Roman"/>
          <w:sz w:val="24"/>
          <w:szCs w:val="24"/>
          <w:shd w:val="clear" w:color="auto" w:fill="FFFFFF"/>
        </w:rPr>
        <w:t xml:space="preserve">ТОВ </w:t>
      </w:r>
      <w:r w:rsidR="004E7157" w:rsidRPr="004D7223">
        <w:rPr>
          <w:rFonts w:ascii="Times New Roman" w:eastAsia="Calibri" w:hAnsi="Times New Roman" w:cs="Times New Roman"/>
          <w:sz w:val="24"/>
          <w:szCs w:val="24"/>
          <w:shd w:val="clear" w:color="auto" w:fill="FFFFFF"/>
        </w:rPr>
        <w:t> </w:t>
      </w:r>
      <w:r w:rsidR="007E3458" w:rsidRPr="004D7223">
        <w:rPr>
          <w:rFonts w:ascii="Times New Roman" w:eastAsia="Calibri" w:hAnsi="Times New Roman" w:cs="Times New Roman"/>
          <w:sz w:val="24"/>
          <w:szCs w:val="24"/>
          <w:shd w:val="clear" w:color="auto" w:fill="FFFFFF"/>
        </w:rPr>
        <w:t xml:space="preserve">«ЮФ </w:t>
      </w:r>
      <w:r w:rsidR="004E7157" w:rsidRPr="004D7223">
        <w:rPr>
          <w:rFonts w:ascii="Times New Roman" w:eastAsia="Calibri" w:hAnsi="Times New Roman" w:cs="Times New Roman"/>
          <w:sz w:val="24"/>
          <w:szCs w:val="24"/>
          <w:shd w:val="clear" w:color="auto" w:fill="FFFFFF"/>
        </w:rPr>
        <w:t> </w:t>
      </w:r>
      <w:r w:rsidR="007E3458" w:rsidRPr="004D7223">
        <w:rPr>
          <w:rFonts w:ascii="Times New Roman" w:eastAsia="Calibri" w:hAnsi="Times New Roman" w:cs="Times New Roman"/>
          <w:sz w:val="24"/>
          <w:szCs w:val="24"/>
          <w:shd w:val="clear" w:color="auto" w:fill="FFFFFF"/>
        </w:rPr>
        <w:t>«</w:t>
      </w:r>
      <w:proofErr w:type="spellStart"/>
      <w:r w:rsidR="007E3458" w:rsidRPr="004D7223">
        <w:rPr>
          <w:rFonts w:ascii="Times New Roman" w:eastAsia="Calibri" w:hAnsi="Times New Roman" w:cs="Times New Roman"/>
          <w:sz w:val="24"/>
          <w:szCs w:val="24"/>
          <w:shd w:val="clear" w:color="auto" w:fill="FFFFFF"/>
        </w:rPr>
        <w:t>Глагос</w:t>
      </w:r>
      <w:proofErr w:type="spellEnd"/>
      <w:r w:rsidR="007E3458" w:rsidRPr="004D7223">
        <w:rPr>
          <w:rFonts w:ascii="Times New Roman" w:eastAsia="Calibri" w:hAnsi="Times New Roman" w:cs="Times New Roman"/>
          <w:sz w:val="24"/>
          <w:szCs w:val="24"/>
          <w:shd w:val="clear" w:color="auto" w:fill="FFFFFF"/>
        </w:rPr>
        <w:t>» та від АО «</w:t>
      </w:r>
      <w:proofErr w:type="spellStart"/>
      <w:r w:rsidR="007E3458" w:rsidRPr="004D7223">
        <w:rPr>
          <w:rFonts w:ascii="Times New Roman" w:eastAsia="Calibri" w:hAnsi="Times New Roman" w:cs="Times New Roman"/>
          <w:sz w:val="24"/>
          <w:szCs w:val="24"/>
          <w:shd w:val="clear" w:color="auto" w:fill="FFFFFF"/>
        </w:rPr>
        <w:t>Глагос</w:t>
      </w:r>
      <w:proofErr w:type="spellEnd"/>
      <w:r w:rsidR="007E3458" w:rsidRPr="004D7223">
        <w:rPr>
          <w:rFonts w:ascii="Times New Roman" w:eastAsia="Calibri" w:hAnsi="Times New Roman" w:cs="Times New Roman"/>
          <w:sz w:val="24"/>
          <w:szCs w:val="24"/>
          <w:shd w:val="clear" w:color="auto" w:fill="FFFFFF"/>
        </w:rPr>
        <w:t xml:space="preserve">» </w:t>
      </w:r>
      <w:r w:rsidR="00EB56C3" w:rsidRPr="004D7223">
        <w:rPr>
          <w:rFonts w:ascii="Times New Roman" w:hAnsi="Times New Roman" w:cs="Times New Roman"/>
          <w:color w:val="000000"/>
          <w:sz w:val="24"/>
          <w:szCs w:val="24"/>
          <w:shd w:val="clear" w:color="auto" w:fill="FFFFFF"/>
        </w:rPr>
        <w:t>фактично було</w:t>
      </w:r>
      <w:r w:rsidR="00C77040" w:rsidRPr="004D7223">
        <w:rPr>
          <w:rFonts w:ascii="Times New Roman" w:hAnsi="Times New Roman" w:cs="Times New Roman"/>
          <w:color w:val="000000"/>
          <w:sz w:val="24"/>
          <w:szCs w:val="24"/>
          <w:shd w:val="clear" w:color="auto" w:fill="FFFFFF"/>
        </w:rPr>
        <w:t xml:space="preserve"> завуальованою заробітною платою</w:t>
      </w:r>
      <w:r w:rsidR="008F269D" w:rsidRPr="004D7223">
        <w:rPr>
          <w:rFonts w:ascii="Times New Roman" w:hAnsi="Times New Roman" w:cs="Times New Roman"/>
          <w:color w:val="000000"/>
          <w:sz w:val="24"/>
          <w:szCs w:val="24"/>
          <w:shd w:val="clear" w:color="auto" w:fill="FFFFFF"/>
        </w:rPr>
        <w:t xml:space="preserve">, оскільки кандидат </w:t>
      </w:r>
      <w:r w:rsidR="004E7157" w:rsidRPr="004D7223">
        <w:rPr>
          <w:rFonts w:ascii="Times New Roman" w:hAnsi="Times New Roman" w:cs="Times New Roman"/>
          <w:color w:val="000000"/>
          <w:sz w:val="24"/>
          <w:szCs w:val="24"/>
          <w:shd w:val="clear" w:color="auto" w:fill="FFFFFF"/>
        </w:rPr>
        <w:t xml:space="preserve">чітко </w:t>
      </w:r>
      <w:r w:rsidR="008F269D" w:rsidRPr="004D7223">
        <w:rPr>
          <w:rFonts w:ascii="Times New Roman" w:hAnsi="Times New Roman" w:cs="Times New Roman"/>
          <w:color w:val="000000"/>
          <w:sz w:val="24"/>
          <w:szCs w:val="24"/>
          <w:shd w:val="clear" w:color="auto" w:fill="FFFFFF"/>
        </w:rPr>
        <w:t xml:space="preserve">пояснив мету та обставини отримання коштів, фінансова допомога надавалась </w:t>
      </w:r>
      <w:r w:rsidR="00FA369E" w:rsidRPr="004D7223">
        <w:rPr>
          <w:rFonts w:ascii="Times New Roman" w:hAnsi="Times New Roman" w:cs="Times New Roman"/>
          <w:color w:val="000000"/>
          <w:sz w:val="24"/>
          <w:szCs w:val="24"/>
          <w:shd w:val="clear" w:color="auto" w:fill="FFFFFF"/>
        </w:rPr>
        <w:t>на підставі відповідних договорів</w:t>
      </w:r>
      <w:r w:rsidR="008311FE" w:rsidRPr="004D7223">
        <w:rPr>
          <w:rFonts w:ascii="Times New Roman" w:hAnsi="Times New Roman" w:cs="Times New Roman"/>
          <w:color w:val="000000"/>
          <w:sz w:val="24"/>
          <w:szCs w:val="24"/>
          <w:shd w:val="clear" w:color="auto" w:fill="FFFFFF"/>
        </w:rPr>
        <w:t>, відомості про відповідні фінансові зобов</w:t>
      </w:r>
      <w:r w:rsidR="008311FE" w:rsidRPr="004D7223">
        <w:rPr>
          <w:rFonts w:ascii="Times New Roman" w:eastAsia="Times New Roman" w:hAnsi="Times New Roman" w:cs="Times New Roman"/>
          <w:sz w:val="24"/>
          <w:szCs w:val="24"/>
          <w:lang w:eastAsia="uk-UA"/>
        </w:rPr>
        <w:t>’</w:t>
      </w:r>
      <w:r w:rsidR="008311FE" w:rsidRPr="004D7223">
        <w:rPr>
          <w:rFonts w:ascii="Times New Roman" w:hAnsi="Times New Roman" w:cs="Times New Roman"/>
          <w:color w:val="000000"/>
          <w:sz w:val="24"/>
          <w:szCs w:val="24"/>
          <w:shd w:val="clear" w:color="auto" w:fill="FFFFFF"/>
        </w:rPr>
        <w:t>язання були задекларовані кандидатом у деклараціях за 2022, 2023 роки</w:t>
      </w:r>
      <w:r w:rsidR="007E3458" w:rsidRPr="004D7223">
        <w:rPr>
          <w:rFonts w:ascii="Times New Roman" w:hAnsi="Times New Roman" w:cs="Times New Roman"/>
          <w:color w:val="000000"/>
          <w:sz w:val="24"/>
          <w:szCs w:val="24"/>
          <w:shd w:val="clear" w:color="auto" w:fill="FFFFFF"/>
        </w:rPr>
        <w:t xml:space="preserve"> </w:t>
      </w:r>
      <w:r w:rsidR="006963AF" w:rsidRPr="004D7223">
        <w:rPr>
          <w:rFonts w:ascii="Times New Roman" w:hAnsi="Times New Roman" w:cs="Times New Roman"/>
          <w:color w:val="000000"/>
          <w:sz w:val="24"/>
          <w:szCs w:val="24"/>
          <w:shd w:val="clear" w:color="auto" w:fill="FFFFFF"/>
        </w:rPr>
        <w:t>в</w:t>
      </w:r>
      <w:r w:rsidR="004E7157" w:rsidRPr="004D7223">
        <w:rPr>
          <w:rFonts w:ascii="Times New Roman" w:hAnsi="Times New Roman" w:cs="Times New Roman"/>
          <w:color w:val="000000"/>
          <w:sz w:val="24"/>
          <w:szCs w:val="24"/>
          <w:shd w:val="clear" w:color="auto" w:fill="FFFFFF"/>
        </w:rPr>
        <w:t xml:space="preserve"> розділі 13 «Фінансові зобов</w:t>
      </w:r>
      <w:r w:rsidR="004E7157" w:rsidRPr="004D7223">
        <w:rPr>
          <w:rFonts w:ascii="Times New Roman" w:eastAsia="Times New Roman" w:hAnsi="Times New Roman" w:cs="Times New Roman"/>
          <w:sz w:val="24"/>
          <w:szCs w:val="24"/>
          <w:lang w:eastAsia="uk-UA"/>
        </w:rPr>
        <w:t>’</w:t>
      </w:r>
      <w:r w:rsidR="004E7157" w:rsidRPr="004D7223">
        <w:rPr>
          <w:rFonts w:ascii="Times New Roman" w:hAnsi="Times New Roman" w:cs="Times New Roman"/>
          <w:color w:val="000000"/>
          <w:sz w:val="24"/>
          <w:szCs w:val="24"/>
          <w:shd w:val="clear" w:color="auto" w:fill="FFFFFF"/>
        </w:rPr>
        <w:t xml:space="preserve">язання» та </w:t>
      </w:r>
      <w:r w:rsidR="009379F6">
        <w:rPr>
          <w:rFonts w:ascii="Times New Roman" w:hAnsi="Times New Roman" w:cs="Times New Roman"/>
          <w:color w:val="000000"/>
          <w:sz w:val="24"/>
          <w:szCs w:val="24"/>
          <w:shd w:val="clear" w:color="auto" w:fill="FFFFFF"/>
        </w:rPr>
        <w:t xml:space="preserve">отримані </w:t>
      </w:r>
      <w:r w:rsidR="005076F2">
        <w:rPr>
          <w:rFonts w:ascii="Times New Roman" w:hAnsi="Times New Roman" w:cs="Times New Roman"/>
          <w:color w:val="000000"/>
          <w:sz w:val="24"/>
          <w:szCs w:val="24"/>
          <w:shd w:val="clear" w:color="auto" w:fill="FFFFFF"/>
        </w:rPr>
        <w:t xml:space="preserve">кошти </w:t>
      </w:r>
      <w:proofErr w:type="spellStart"/>
      <w:r w:rsidR="005076F2">
        <w:rPr>
          <w:rFonts w:ascii="Times New Roman" w:hAnsi="Times New Roman" w:cs="Times New Roman"/>
          <w:color w:val="000000"/>
          <w:sz w:val="24"/>
          <w:szCs w:val="24"/>
          <w:shd w:val="clear" w:color="auto" w:fill="FFFFFF"/>
        </w:rPr>
        <w:t>повернено</w:t>
      </w:r>
      <w:proofErr w:type="spellEnd"/>
      <w:r w:rsidR="009379F6">
        <w:rPr>
          <w:rFonts w:ascii="Times New Roman" w:hAnsi="Times New Roman" w:cs="Times New Roman"/>
          <w:color w:val="000000"/>
          <w:sz w:val="24"/>
          <w:szCs w:val="24"/>
          <w:shd w:val="clear" w:color="auto" w:fill="FFFFFF"/>
        </w:rPr>
        <w:t xml:space="preserve"> кандидатом</w:t>
      </w:r>
      <w:r w:rsidR="004E7157" w:rsidRPr="004D7223">
        <w:rPr>
          <w:rFonts w:ascii="Times New Roman" w:hAnsi="Times New Roman" w:cs="Times New Roman"/>
          <w:color w:val="000000"/>
          <w:sz w:val="24"/>
          <w:szCs w:val="24"/>
          <w:shd w:val="clear" w:color="auto" w:fill="FFFFFF"/>
        </w:rPr>
        <w:t>.</w:t>
      </w:r>
    </w:p>
    <w:p w:rsidR="00DB2EF4" w:rsidRPr="00E21AE7" w:rsidRDefault="00517E64" w:rsidP="004D7223">
      <w:pPr>
        <w:spacing w:after="0" w:line="240" w:lineRule="auto"/>
        <w:ind w:firstLine="709"/>
        <w:contextualSpacing/>
        <w:jc w:val="both"/>
        <w:rPr>
          <w:rFonts w:ascii="Times New Roman" w:hAnsi="Times New Roman" w:cs="Times New Roman"/>
          <w:color w:val="000000"/>
          <w:sz w:val="24"/>
          <w:szCs w:val="24"/>
          <w:shd w:val="clear" w:color="auto" w:fill="FFFFFF"/>
        </w:rPr>
      </w:pPr>
      <w:r w:rsidRPr="004D7223">
        <w:rPr>
          <w:rFonts w:ascii="Times New Roman" w:eastAsia="Calibri" w:hAnsi="Times New Roman" w:cs="Times New Roman"/>
          <w:sz w:val="24"/>
          <w:szCs w:val="24"/>
          <w:shd w:val="clear" w:color="auto" w:fill="FFFFFF"/>
        </w:rPr>
        <w:t xml:space="preserve">Водночас Комісією встановлено, що внаслідок помилкового тлумачення </w:t>
      </w:r>
      <w:r w:rsidR="004E7157" w:rsidRPr="004D7223">
        <w:rPr>
          <w:rFonts w:ascii="Times New Roman" w:eastAsia="Calibri" w:hAnsi="Times New Roman" w:cs="Times New Roman"/>
          <w:sz w:val="24"/>
          <w:szCs w:val="24"/>
          <w:shd w:val="clear" w:color="auto" w:fill="FFFFFF"/>
        </w:rPr>
        <w:t xml:space="preserve">Шаповалом </w:t>
      </w:r>
      <w:r w:rsidR="00DB2EF4" w:rsidRPr="004D7223">
        <w:rPr>
          <w:rFonts w:ascii="Times New Roman" w:eastAsia="Calibri" w:hAnsi="Times New Roman" w:cs="Times New Roman"/>
          <w:sz w:val="24"/>
          <w:szCs w:val="24"/>
          <w:shd w:val="clear" w:color="auto" w:fill="FFFFFF"/>
        </w:rPr>
        <w:t> </w:t>
      </w:r>
      <w:r w:rsidR="004E7157" w:rsidRPr="004D7223">
        <w:rPr>
          <w:rFonts w:ascii="Times New Roman" w:eastAsia="Calibri" w:hAnsi="Times New Roman" w:cs="Times New Roman"/>
          <w:sz w:val="24"/>
          <w:szCs w:val="24"/>
          <w:shd w:val="clear" w:color="auto" w:fill="FFFFFF"/>
        </w:rPr>
        <w:t>Д.В.</w:t>
      </w:r>
      <w:r w:rsidRPr="004D7223">
        <w:rPr>
          <w:rFonts w:ascii="Times New Roman" w:eastAsia="Calibri" w:hAnsi="Times New Roman" w:cs="Times New Roman"/>
          <w:sz w:val="24"/>
          <w:szCs w:val="24"/>
          <w:shd w:val="clear" w:color="auto" w:fill="FFFFFF"/>
        </w:rPr>
        <w:t xml:space="preserve"> </w:t>
      </w:r>
      <w:r w:rsidR="00BE2F6A">
        <w:rPr>
          <w:rFonts w:ascii="Times New Roman" w:hAnsi="Times New Roman" w:cs="Times New Roman"/>
          <w:color w:val="000000"/>
          <w:sz w:val="24"/>
          <w:szCs w:val="24"/>
          <w:shd w:val="clear" w:color="auto" w:fill="FFFFFF"/>
        </w:rPr>
        <w:t>правил відображення відомостей про фінансові зобов’язання</w:t>
      </w:r>
      <w:r w:rsidR="00995BCC" w:rsidRPr="004D7223">
        <w:rPr>
          <w:rFonts w:ascii="Times New Roman" w:hAnsi="Times New Roman" w:cs="Times New Roman"/>
          <w:color w:val="000000"/>
          <w:sz w:val="24"/>
          <w:szCs w:val="24"/>
          <w:shd w:val="clear" w:color="auto" w:fill="FFFFFF"/>
        </w:rPr>
        <w:t xml:space="preserve"> ним </w:t>
      </w:r>
      <w:r w:rsidR="006963AF" w:rsidRPr="004D7223">
        <w:rPr>
          <w:rFonts w:ascii="Times New Roman" w:hAnsi="Times New Roman" w:cs="Times New Roman"/>
          <w:color w:val="000000"/>
          <w:sz w:val="24"/>
          <w:szCs w:val="24"/>
          <w:shd w:val="clear" w:color="auto" w:fill="FFFFFF"/>
        </w:rPr>
        <w:t>у деклараціях за 2022</w:t>
      </w:r>
      <w:r w:rsidR="006963AF" w:rsidRPr="004D7223">
        <w:rPr>
          <w:rFonts w:ascii="Times New Roman" w:eastAsia="Calibri" w:hAnsi="Times New Roman" w:cs="Times New Roman"/>
          <w:sz w:val="24"/>
          <w:szCs w:val="24"/>
          <w:shd w:val="clear" w:color="auto" w:fill="FFFFFF"/>
        </w:rPr>
        <w:t>–</w:t>
      </w:r>
      <w:r w:rsidR="006963AF" w:rsidRPr="004D7223">
        <w:rPr>
          <w:rFonts w:ascii="Times New Roman" w:hAnsi="Times New Roman" w:cs="Times New Roman"/>
          <w:color w:val="000000"/>
          <w:sz w:val="24"/>
          <w:szCs w:val="24"/>
          <w:shd w:val="clear" w:color="auto" w:fill="FFFFFF"/>
        </w:rPr>
        <w:t xml:space="preserve">2023 роки </w:t>
      </w:r>
      <w:r w:rsidR="000032A6" w:rsidRPr="004D7223">
        <w:rPr>
          <w:rFonts w:ascii="Times New Roman" w:hAnsi="Times New Roman" w:cs="Times New Roman"/>
          <w:color w:val="000000"/>
          <w:sz w:val="24"/>
          <w:szCs w:val="24"/>
          <w:shd w:val="clear" w:color="auto" w:fill="FFFFFF"/>
        </w:rPr>
        <w:t xml:space="preserve">в розділі 13 «Фінансові зобов’язання» не було заповнено графи </w:t>
      </w:r>
      <w:r w:rsidR="000032A6" w:rsidRPr="00E21AE7">
        <w:rPr>
          <w:rFonts w:ascii="Times New Roman" w:hAnsi="Times New Roman" w:cs="Times New Roman"/>
          <w:sz w:val="24"/>
          <w:szCs w:val="24"/>
        </w:rPr>
        <w:t xml:space="preserve">«Розмір позики (кредиту), отриманої у звітному періоді, або розмір </w:t>
      </w:r>
      <w:proofErr w:type="spellStart"/>
      <w:r w:rsidR="000032A6" w:rsidRPr="00E21AE7">
        <w:rPr>
          <w:rFonts w:ascii="Times New Roman" w:hAnsi="Times New Roman" w:cs="Times New Roman"/>
          <w:sz w:val="24"/>
          <w:szCs w:val="24"/>
        </w:rPr>
        <w:t>зобовʼязання</w:t>
      </w:r>
      <w:proofErr w:type="spellEnd"/>
      <w:r w:rsidR="000032A6" w:rsidRPr="00E21AE7">
        <w:rPr>
          <w:rFonts w:ascii="Times New Roman" w:hAnsi="Times New Roman" w:cs="Times New Roman"/>
          <w:sz w:val="24"/>
          <w:szCs w:val="24"/>
        </w:rPr>
        <w:t xml:space="preserve"> за позикою </w:t>
      </w:r>
      <w:r w:rsidR="000032A6" w:rsidRPr="00E21AE7">
        <w:rPr>
          <w:rFonts w:ascii="Times New Roman" w:hAnsi="Times New Roman" w:cs="Times New Roman"/>
          <w:sz w:val="24"/>
          <w:szCs w:val="24"/>
        </w:rPr>
        <w:lastRenderedPageBreak/>
        <w:t>(кредитом) станом на початок звітного періоду» та «Розмір сплачених у звітному періоді коштів у рахунок основної суми боргу за позикою (кредитом)», а вказано</w:t>
      </w:r>
      <w:r w:rsidR="00702B01" w:rsidRPr="00E21AE7">
        <w:rPr>
          <w:rFonts w:ascii="Times New Roman" w:hAnsi="Times New Roman" w:cs="Times New Roman"/>
          <w:sz w:val="24"/>
          <w:szCs w:val="24"/>
        </w:rPr>
        <w:t xml:space="preserve"> </w:t>
      </w:r>
      <w:r w:rsidR="000032A6" w:rsidRPr="00E21AE7">
        <w:rPr>
          <w:rFonts w:ascii="Times New Roman" w:hAnsi="Times New Roman" w:cs="Times New Roman"/>
          <w:sz w:val="24"/>
          <w:szCs w:val="24"/>
        </w:rPr>
        <w:t xml:space="preserve">інформацію про </w:t>
      </w:r>
      <w:r w:rsidR="000032A6" w:rsidRPr="00E21AE7">
        <w:rPr>
          <w:rFonts w:ascii="Times New Roman" w:hAnsi="Times New Roman" w:cs="Times New Roman"/>
          <w:color w:val="000000"/>
          <w:sz w:val="24"/>
          <w:szCs w:val="24"/>
          <w:shd w:val="clear" w:color="auto" w:fill="FFFFFF"/>
        </w:rPr>
        <w:t>р</w:t>
      </w:r>
      <w:r w:rsidR="00995BCC" w:rsidRPr="00E21AE7">
        <w:rPr>
          <w:rFonts w:ascii="Times New Roman" w:hAnsi="Times New Roman" w:cs="Times New Roman"/>
          <w:color w:val="000000"/>
          <w:sz w:val="24"/>
          <w:szCs w:val="24"/>
          <w:shd w:val="clear" w:color="auto" w:fill="FFFFFF"/>
        </w:rPr>
        <w:t xml:space="preserve">озмір </w:t>
      </w:r>
      <w:proofErr w:type="spellStart"/>
      <w:r w:rsidR="00995BCC" w:rsidRPr="00E21AE7">
        <w:rPr>
          <w:rFonts w:ascii="Times New Roman" w:hAnsi="Times New Roman" w:cs="Times New Roman"/>
          <w:color w:val="000000"/>
          <w:sz w:val="24"/>
          <w:szCs w:val="24"/>
          <w:shd w:val="clear" w:color="auto" w:fill="FFFFFF"/>
        </w:rPr>
        <w:t>зобовʼязання</w:t>
      </w:r>
      <w:proofErr w:type="spellEnd"/>
      <w:r w:rsidR="00995BCC" w:rsidRPr="00E21AE7">
        <w:rPr>
          <w:rFonts w:ascii="Times New Roman" w:hAnsi="Times New Roman" w:cs="Times New Roman"/>
          <w:color w:val="000000"/>
          <w:sz w:val="24"/>
          <w:szCs w:val="24"/>
          <w:shd w:val="clear" w:color="auto" w:fill="FFFFFF"/>
        </w:rPr>
        <w:t xml:space="preserve"> на кінець звітного періоду</w:t>
      </w:r>
      <w:r w:rsidR="000032A6" w:rsidRPr="00E21AE7">
        <w:rPr>
          <w:rFonts w:ascii="Times New Roman" w:hAnsi="Times New Roman" w:cs="Times New Roman"/>
          <w:color w:val="000000"/>
          <w:sz w:val="24"/>
          <w:szCs w:val="24"/>
          <w:shd w:val="clear" w:color="auto" w:fill="FFFFFF"/>
        </w:rPr>
        <w:t xml:space="preserve"> у відповідній графі.</w:t>
      </w:r>
    </w:p>
    <w:p w:rsidR="0047293B" w:rsidRPr="00E21AE7" w:rsidRDefault="00C12A92" w:rsidP="00297CA3">
      <w:pPr>
        <w:spacing w:after="0" w:line="240" w:lineRule="auto"/>
        <w:ind w:firstLine="709"/>
        <w:contextualSpacing/>
        <w:jc w:val="both"/>
        <w:rPr>
          <w:rFonts w:ascii="Times New Roman" w:hAnsi="Times New Roman" w:cs="Times New Roman"/>
          <w:sz w:val="24"/>
          <w:szCs w:val="24"/>
          <w:shd w:val="clear" w:color="auto" w:fill="FFFFFF"/>
        </w:rPr>
      </w:pPr>
      <w:r w:rsidRPr="00E21AE7">
        <w:rPr>
          <w:rFonts w:ascii="Times New Roman" w:hAnsi="Times New Roman" w:cs="Times New Roman"/>
          <w:sz w:val="24"/>
          <w:szCs w:val="24"/>
          <w:shd w:val="clear" w:color="auto" w:fill="FFFFFF"/>
        </w:rPr>
        <w:t>Також під час дослідження досьє</w:t>
      </w:r>
      <w:r w:rsidR="0047293B" w:rsidRPr="00E21AE7">
        <w:rPr>
          <w:rFonts w:ascii="Times New Roman" w:hAnsi="Times New Roman" w:cs="Times New Roman"/>
          <w:sz w:val="24"/>
          <w:szCs w:val="24"/>
          <w:shd w:val="clear" w:color="auto" w:fill="FFFFFF"/>
        </w:rPr>
        <w:t xml:space="preserve"> </w:t>
      </w:r>
      <w:r w:rsidR="0047293B" w:rsidRPr="00E21AE7">
        <w:rPr>
          <w:rFonts w:ascii="Times New Roman" w:hAnsi="Times New Roman" w:cs="Times New Roman"/>
          <w:color w:val="000000"/>
          <w:sz w:val="24"/>
          <w:szCs w:val="24"/>
          <w:shd w:val="clear" w:color="auto" w:fill="FFFFFF"/>
        </w:rPr>
        <w:t>Комісією встановлено, що кандидатом допущено певні порушення правил декларування, які полягають в такому.</w:t>
      </w:r>
    </w:p>
    <w:p w:rsidR="00A32CB4" w:rsidRDefault="005076F2" w:rsidP="00A32CB4">
      <w:pPr>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w:t>
      </w:r>
      <w:r w:rsidR="00F376C7" w:rsidRPr="00E21AE7">
        <w:rPr>
          <w:rFonts w:ascii="Times New Roman" w:hAnsi="Times New Roman" w:cs="Times New Roman"/>
          <w:sz w:val="24"/>
          <w:szCs w:val="24"/>
          <w:shd w:val="clear" w:color="auto" w:fill="FFFFFF"/>
        </w:rPr>
        <w:t xml:space="preserve"> декларації за 2022 рік </w:t>
      </w:r>
      <w:r w:rsidR="00814310" w:rsidRPr="00E21AE7">
        <w:rPr>
          <w:rFonts w:ascii="Times New Roman" w:hAnsi="Times New Roman" w:cs="Times New Roman"/>
          <w:sz w:val="24"/>
          <w:szCs w:val="24"/>
          <w:shd w:val="clear" w:color="auto" w:fill="FFFFFF"/>
        </w:rPr>
        <w:t>Шаповал Д.В. не вказав земельну</w:t>
      </w:r>
      <w:r w:rsidR="0081431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ділянку</w:t>
      </w:r>
      <w:r w:rsidR="00513CE2" w:rsidRPr="004D7223">
        <w:rPr>
          <w:rFonts w:ascii="Times New Roman" w:hAnsi="Times New Roman" w:cs="Times New Roman"/>
          <w:sz w:val="24"/>
          <w:szCs w:val="24"/>
          <w:shd w:val="clear" w:color="auto" w:fill="FFFFFF"/>
        </w:rPr>
        <w:t xml:space="preserve"> площею 1 000 </w:t>
      </w:r>
      <w:proofErr w:type="spellStart"/>
      <w:r w:rsidR="00513CE2" w:rsidRPr="004D7223">
        <w:rPr>
          <w:rFonts w:ascii="Times New Roman" w:hAnsi="Times New Roman" w:cs="Times New Roman"/>
          <w:sz w:val="24"/>
          <w:szCs w:val="24"/>
          <w:shd w:val="clear" w:color="auto" w:fill="FFFFFF"/>
        </w:rPr>
        <w:t>кв.м</w:t>
      </w:r>
      <w:proofErr w:type="spellEnd"/>
      <w:r w:rsidR="00513CE2" w:rsidRPr="004D7223">
        <w:rPr>
          <w:rFonts w:ascii="Times New Roman" w:hAnsi="Times New Roman" w:cs="Times New Roman"/>
          <w:sz w:val="24"/>
          <w:szCs w:val="24"/>
          <w:shd w:val="clear" w:color="auto" w:fill="FFFFFF"/>
        </w:rPr>
        <w:t xml:space="preserve"> у місті Кривий Ріг Дніпропетровської області,</w:t>
      </w:r>
      <w:r w:rsidR="00513CE2">
        <w:rPr>
          <w:rFonts w:ascii="Times New Roman" w:hAnsi="Times New Roman" w:cs="Times New Roman"/>
          <w:sz w:val="24"/>
          <w:szCs w:val="24"/>
          <w:shd w:val="clear" w:color="auto" w:fill="FFFFFF"/>
        </w:rPr>
        <w:t xml:space="preserve"> що належить йому на праві спільної часткової власності (1/5) </w:t>
      </w:r>
      <w:r w:rsidR="00513CE2" w:rsidRPr="004D7223">
        <w:rPr>
          <w:rFonts w:ascii="Times New Roman" w:hAnsi="Times New Roman" w:cs="Times New Roman"/>
          <w:sz w:val="24"/>
          <w:szCs w:val="24"/>
          <w:shd w:val="clear" w:color="auto" w:fill="FFFFFF"/>
        </w:rPr>
        <w:t>з 09 грудня 2009 року</w:t>
      </w:r>
      <w:r w:rsidR="00513CE2">
        <w:rPr>
          <w:rFonts w:ascii="Times New Roman" w:hAnsi="Times New Roman" w:cs="Times New Roman"/>
          <w:sz w:val="24"/>
          <w:szCs w:val="24"/>
          <w:shd w:val="clear" w:color="auto" w:fill="FFFFFF"/>
        </w:rPr>
        <w:t>,</w:t>
      </w:r>
      <w:r w:rsidR="00513CE2" w:rsidRPr="004D7223">
        <w:rPr>
          <w:rFonts w:ascii="Times New Roman" w:hAnsi="Times New Roman" w:cs="Times New Roman"/>
          <w:sz w:val="24"/>
          <w:szCs w:val="24"/>
          <w:shd w:val="clear" w:color="auto" w:fill="FFFFFF"/>
        </w:rPr>
        <w:t xml:space="preserve"> на що та</w:t>
      </w:r>
      <w:r w:rsidR="00513CE2">
        <w:rPr>
          <w:rFonts w:ascii="Times New Roman" w:hAnsi="Times New Roman" w:cs="Times New Roman"/>
          <w:sz w:val="24"/>
          <w:szCs w:val="24"/>
          <w:shd w:val="clear" w:color="auto" w:fill="FFFFFF"/>
        </w:rPr>
        <w:t>кож звернула увагу ГРД.</w:t>
      </w:r>
    </w:p>
    <w:p w:rsidR="00297CA3" w:rsidRPr="00487FCF" w:rsidRDefault="009F2E1D" w:rsidP="00297CA3">
      <w:pPr>
        <w:spacing w:after="0" w:line="240" w:lineRule="auto"/>
        <w:ind w:firstLine="709"/>
        <w:contextualSpacing/>
        <w:jc w:val="both"/>
        <w:rPr>
          <w:rFonts w:ascii="Times New Roman" w:hAnsi="Times New Roman" w:cs="Times New Roman"/>
          <w:spacing w:val="-4"/>
          <w:sz w:val="24"/>
          <w:szCs w:val="24"/>
          <w:shd w:val="clear" w:color="auto" w:fill="FFFFFF"/>
        </w:rPr>
      </w:pPr>
      <w:r w:rsidRPr="00487FCF">
        <w:rPr>
          <w:rFonts w:ascii="Times New Roman" w:hAnsi="Times New Roman" w:cs="Times New Roman"/>
          <w:spacing w:val="-4"/>
          <w:sz w:val="24"/>
          <w:szCs w:val="24"/>
          <w:shd w:val="clear" w:color="auto" w:fill="FFFFFF"/>
        </w:rPr>
        <w:t xml:space="preserve">Стосовно </w:t>
      </w:r>
      <w:r w:rsidR="00483176" w:rsidRPr="00487FCF">
        <w:rPr>
          <w:rFonts w:ascii="Times New Roman" w:hAnsi="Times New Roman" w:cs="Times New Roman"/>
          <w:spacing w:val="-4"/>
          <w:sz w:val="24"/>
          <w:szCs w:val="24"/>
          <w:shd w:val="clear" w:color="auto" w:fill="FFFFFF"/>
        </w:rPr>
        <w:t xml:space="preserve">вказаних обставин кандидат </w:t>
      </w:r>
      <w:r w:rsidR="00435E98" w:rsidRPr="00487FCF">
        <w:rPr>
          <w:rFonts w:ascii="Times New Roman" w:hAnsi="Times New Roman" w:cs="Times New Roman"/>
          <w:spacing w:val="-4"/>
          <w:sz w:val="24"/>
          <w:szCs w:val="24"/>
          <w:shd w:val="clear" w:color="auto" w:fill="FFFFFF"/>
        </w:rPr>
        <w:t>пояснив,</w:t>
      </w:r>
      <w:r w:rsidR="00E87D46" w:rsidRPr="00487FCF">
        <w:rPr>
          <w:rFonts w:ascii="Times New Roman" w:hAnsi="Times New Roman" w:cs="Times New Roman"/>
          <w:spacing w:val="-4"/>
          <w:sz w:val="24"/>
          <w:szCs w:val="24"/>
          <w:shd w:val="clear" w:color="auto" w:fill="FFFFFF"/>
        </w:rPr>
        <w:t xml:space="preserve"> що ним помилково не було відображено цієї земельної ділянки </w:t>
      </w:r>
      <w:r w:rsidR="00630B21" w:rsidRPr="00487FCF">
        <w:rPr>
          <w:rFonts w:ascii="Times New Roman" w:hAnsi="Times New Roman" w:cs="Times New Roman"/>
          <w:spacing w:val="-4"/>
          <w:sz w:val="24"/>
          <w:szCs w:val="24"/>
          <w:shd w:val="clear" w:color="auto" w:fill="FFFFFF"/>
        </w:rPr>
        <w:t>в розділі «Об’єкти нерухомості» через брак практичного досвіду щодо заповнення декларацій</w:t>
      </w:r>
      <w:r w:rsidR="002137A5" w:rsidRPr="00487FCF">
        <w:rPr>
          <w:rFonts w:ascii="Times New Roman" w:hAnsi="Times New Roman" w:cs="Times New Roman"/>
          <w:spacing w:val="-4"/>
          <w:sz w:val="24"/>
          <w:szCs w:val="24"/>
          <w:shd w:val="clear" w:color="auto" w:fill="FFFFFF"/>
        </w:rPr>
        <w:t xml:space="preserve">. </w:t>
      </w:r>
      <w:r w:rsidR="00483176" w:rsidRPr="00487FCF">
        <w:rPr>
          <w:rFonts w:ascii="Times New Roman" w:eastAsia="Times New Roman" w:hAnsi="Times New Roman" w:cs="Times New Roman"/>
          <w:spacing w:val="-4"/>
          <w:sz w:val="24"/>
          <w:szCs w:val="24"/>
          <w:lang w:eastAsia="uk-UA"/>
        </w:rPr>
        <w:t>На момент заповнення декларації за 2022 рік вважав, що відповідна земельна ді</w:t>
      </w:r>
      <w:r w:rsidR="005076F2">
        <w:rPr>
          <w:rFonts w:ascii="Times New Roman" w:eastAsia="Times New Roman" w:hAnsi="Times New Roman" w:cs="Times New Roman"/>
          <w:spacing w:val="-4"/>
          <w:sz w:val="24"/>
          <w:szCs w:val="24"/>
          <w:lang w:eastAsia="uk-UA"/>
        </w:rPr>
        <w:t>лянка не має кадастрового номера</w:t>
      </w:r>
      <w:r w:rsidR="00483176" w:rsidRPr="00487FCF">
        <w:rPr>
          <w:rFonts w:ascii="Times New Roman" w:eastAsia="Times New Roman" w:hAnsi="Times New Roman" w:cs="Times New Roman"/>
          <w:spacing w:val="-4"/>
          <w:sz w:val="24"/>
          <w:szCs w:val="24"/>
          <w:lang w:eastAsia="uk-UA"/>
        </w:rPr>
        <w:t xml:space="preserve"> і тому не підлягає декларуванню. </w:t>
      </w:r>
      <w:r w:rsidR="00767E67">
        <w:rPr>
          <w:rFonts w:ascii="Times New Roman" w:hAnsi="Times New Roman" w:cs="Times New Roman"/>
          <w:spacing w:val="-4"/>
          <w:sz w:val="24"/>
          <w:szCs w:val="24"/>
          <w:shd w:val="clear" w:color="auto" w:fill="FFFFFF"/>
        </w:rPr>
        <w:t>П</w:t>
      </w:r>
      <w:r w:rsidR="001C23D1" w:rsidRPr="00487FCF">
        <w:rPr>
          <w:rFonts w:ascii="Times New Roman" w:eastAsia="Times New Roman" w:hAnsi="Times New Roman" w:cs="Times New Roman"/>
          <w:spacing w:val="-4"/>
          <w:sz w:val="24"/>
          <w:szCs w:val="24"/>
          <w:lang w:eastAsia="uk-UA"/>
        </w:rPr>
        <w:t xml:space="preserve">ід час підготовки декларації за 2023 рік отримав від своєї матері </w:t>
      </w:r>
      <w:r w:rsidR="000C7872" w:rsidRPr="00487FCF">
        <w:rPr>
          <w:rFonts w:ascii="Times New Roman" w:eastAsia="Times New Roman" w:hAnsi="Times New Roman" w:cs="Times New Roman"/>
          <w:spacing w:val="-4"/>
          <w:sz w:val="24"/>
          <w:szCs w:val="24"/>
          <w:lang w:eastAsia="uk-UA"/>
        </w:rPr>
        <w:t>копію правовстановлюючих документів</w:t>
      </w:r>
      <w:r w:rsidR="001C23D1" w:rsidRPr="00487FCF">
        <w:rPr>
          <w:rFonts w:ascii="Times New Roman" w:eastAsia="Times New Roman" w:hAnsi="Times New Roman" w:cs="Times New Roman"/>
          <w:spacing w:val="-4"/>
          <w:sz w:val="24"/>
          <w:szCs w:val="24"/>
          <w:lang w:eastAsia="uk-UA"/>
        </w:rPr>
        <w:t xml:space="preserve"> </w:t>
      </w:r>
      <w:r w:rsidR="000C7872" w:rsidRPr="00487FCF">
        <w:rPr>
          <w:rFonts w:ascii="Times New Roman" w:eastAsia="Times New Roman" w:hAnsi="Times New Roman" w:cs="Times New Roman"/>
          <w:spacing w:val="-4"/>
          <w:sz w:val="24"/>
          <w:szCs w:val="24"/>
          <w:lang w:eastAsia="uk-UA"/>
        </w:rPr>
        <w:t xml:space="preserve">на цю земельну ділянку і </w:t>
      </w:r>
      <w:proofErr w:type="spellStart"/>
      <w:r w:rsidR="000C7872" w:rsidRPr="00487FCF">
        <w:rPr>
          <w:rFonts w:ascii="Times New Roman" w:eastAsia="Times New Roman" w:hAnsi="Times New Roman" w:cs="Times New Roman"/>
          <w:spacing w:val="-4"/>
          <w:sz w:val="24"/>
          <w:szCs w:val="24"/>
          <w:lang w:eastAsia="uk-UA"/>
        </w:rPr>
        <w:t>з</w:t>
      </w:r>
      <w:r w:rsidR="000C7872" w:rsidRPr="00487FCF">
        <w:rPr>
          <w:rFonts w:ascii="Times New Roman" w:hAnsi="Times New Roman" w:cs="Times New Roman"/>
          <w:spacing w:val="-4"/>
          <w:sz w:val="24"/>
          <w:szCs w:val="24"/>
          <w:shd w:val="clear" w:color="auto" w:fill="FFFFFF"/>
        </w:rPr>
        <w:t>ʼ</w:t>
      </w:r>
      <w:r w:rsidR="000C7872" w:rsidRPr="00487FCF">
        <w:rPr>
          <w:rFonts w:ascii="Times New Roman" w:eastAsia="Times New Roman" w:hAnsi="Times New Roman" w:cs="Times New Roman"/>
          <w:spacing w:val="-4"/>
          <w:sz w:val="24"/>
          <w:szCs w:val="24"/>
          <w:lang w:eastAsia="uk-UA"/>
        </w:rPr>
        <w:t>ясував</w:t>
      </w:r>
      <w:proofErr w:type="spellEnd"/>
      <w:r w:rsidR="000C7872" w:rsidRPr="00487FCF">
        <w:rPr>
          <w:rFonts w:ascii="Times New Roman" w:eastAsia="Times New Roman" w:hAnsi="Times New Roman" w:cs="Times New Roman"/>
          <w:spacing w:val="-4"/>
          <w:sz w:val="24"/>
          <w:szCs w:val="24"/>
          <w:lang w:eastAsia="uk-UA"/>
        </w:rPr>
        <w:t xml:space="preserve">, що земельній ділянці присвоєно кадастровий номер. У деклараціях за </w:t>
      </w:r>
      <w:r w:rsidR="00767E67" w:rsidRPr="004D7223">
        <w:rPr>
          <w:rFonts w:ascii="Times New Roman" w:hAnsi="Times New Roman" w:cs="Times New Roman"/>
          <w:sz w:val="24"/>
          <w:szCs w:val="24"/>
          <w:shd w:val="clear" w:color="auto" w:fill="FFFFFF"/>
        </w:rPr>
        <w:t> </w:t>
      </w:r>
      <w:r w:rsidR="000C7872" w:rsidRPr="00487FCF">
        <w:rPr>
          <w:rFonts w:ascii="Times New Roman" w:eastAsia="Times New Roman" w:hAnsi="Times New Roman" w:cs="Times New Roman"/>
          <w:spacing w:val="-4"/>
          <w:sz w:val="24"/>
          <w:szCs w:val="24"/>
          <w:lang w:eastAsia="uk-UA"/>
        </w:rPr>
        <w:t>2023</w:t>
      </w:r>
      <w:r w:rsidR="00C51BCF" w:rsidRPr="00487FCF">
        <w:rPr>
          <w:rFonts w:ascii="Times New Roman" w:eastAsia="Calibri" w:hAnsi="Times New Roman" w:cs="Times New Roman"/>
          <w:spacing w:val="-4"/>
          <w:sz w:val="24"/>
          <w:szCs w:val="24"/>
          <w:shd w:val="clear" w:color="auto" w:fill="FFFFFF"/>
        </w:rPr>
        <w:t>–</w:t>
      </w:r>
      <w:r w:rsidR="00C51BCF" w:rsidRPr="00487FCF">
        <w:rPr>
          <w:rFonts w:ascii="Times New Roman" w:hAnsi="Times New Roman" w:cs="Times New Roman"/>
          <w:spacing w:val="-4"/>
          <w:sz w:val="24"/>
          <w:szCs w:val="24"/>
          <w:shd w:val="clear" w:color="auto" w:fill="FFFFFF"/>
        </w:rPr>
        <w:t>2024 роки він зазначив інформацію про вказаний актив.</w:t>
      </w:r>
      <w:r w:rsidR="00A32CB4" w:rsidRPr="00487FCF">
        <w:rPr>
          <w:rFonts w:ascii="Times New Roman" w:hAnsi="Times New Roman" w:cs="Times New Roman"/>
          <w:spacing w:val="-4"/>
          <w:sz w:val="24"/>
          <w:szCs w:val="24"/>
          <w:shd w:val="clear" w:color="auto" w:fill="FFFFFF"/>
        </w:rPr>
        <w:t xml:space="preserve"> Кандидат також вказав, що н</w:t>
      </w:r>
      <w:r w:rsidR="00767E67">
        <w:rPr>
          <w:rFonts w:ascii="Times New Roman" w:hAnsi="Times New Roman" w:cs="Times New Roman"/>
          <w:spacing w:val="-4"/>
          <w:sz w:val="24"/>
          <w:szCs w:val="24"/>
          <w:shd w:val="clear" w:color="auto" w:fill="FFFFFF"/>
        </w:rPr>
        <w:t xml:space="preserve">а цій </w:t>
      </w:r>
      <w:r w:rsidR="00C51BCF" w:rsidRPr="00487FCF">
        <w:rPr>
          <w:rFonts w:ascii="Times New Roman" w:hAnsi="Times New Roman" w:cs="Times New Roman"/>
          <w:spacing w:val="-4"/>
          <w:sz w:val="24"/>
          <w:szCs w:val="24"/>
          <w:shd w:val="clear" w:color="auto" w:fill="FFFFFF"/>
        </w:rPr>
        <w:t xml:space="preserve">земельній ділянці розташований житловий будинок площею 60,5  </w:t>
      </w:r>
      <w:proofErr w:type="spellStart"/>
      <w:r w:rsidR="00C51BCF" w:rsidRPr="00487FCF">
        <w:rPr>
          <w:rFonts w:ascii="Times New Roman" w:hAnsi="Times New Roman" w:cs="Times New Roman"/>
          <w:spacing w:val="-4"/>
          <w:sz w:val="24"/>
          <w:szCs w:val="24"/>
          <w:shd w:val="clear" w:color="auto" w:fill="FFFFFF"/>
        </w:rPr>
        <w:t>кв.м</w:t>
      </w:r>
      <w:proofErr w:type="spellEnd"/>
      <w:r w:rsidR="00C51BCF" w:rsidRPr="00487FCF">
        <w:rPr>
          <w:rFonts w:ascii="Times New Roman" w:hAnsi="Times New Roman" w:cs="Times New Roman"/>
          <w:spacing w:val="-4"/>
          <w:sz w:val="24"/>
          <w:szCs w:val="24"/>
          <w:shd w:val="clear" w:color="auto" w:fill="FFFFFF"/>
        </w:rPr>
        <w:t xml:space="preserve">, </w:t>
      </w:r>
      <w:r w:rsidR="0060373C" w:rsidRPr="00487FCF">
        <w:rPr>
          <w:rFonts w:ascii="Times New Roman" w:hAnsi="Times New Roman" w:cs="Times New Roman"/>
          <w:spacing w:val="-4"/>
          <w:sz w:val="24"/>
          <w:szCs w:val="24"/>
          <w:shd w:val="clear" w:color="auto" w:fill="FFFFFF"/>
        </w:rPr>
        <w:t>який належить йому на праві спільної часткової власності (1/</w:t>
      </w:r>
      <w:r w:rsidR="0060373C" w:rsidRPr="00767E67">
        <w:rPr>
          <w:rFonts w:ascii="Times New Roman" w:hAnsi="Times New Roman" w:cs="Times New Roman"/>
          <w:spacing w:val="-4"/>
          <w:sz w:val="24"/>
          <w:szCs w:val="24"/>
          <w:shd w:val="clear" w:color="auto" w:fill="FFFFFF"/>
        </w:rPr>
        <w:t xml:space="preserve">5 частина), відомості про який ним вказано в декларації за 2022 рік. </w:t>
      </w:r>
      <w:r w:rsidR="00A32CB4" w:rsidRPr="00767E67">
        <w:rPr>
          <w:rFonts w:ascii="Times New Roman" w:hAnsi="Times New Roman" w:cs="Times New Roman"/>
          <w:spacing w:val="-4"/>
          <w:sz w:val="24"/>
          <w:szCs w:val="24"/>
          <w:shd w:val="clear" w:color="auto" w:fill="FFFFFF"/>
        </w:rPr>
        <w:t xml:space="preserve">Це, на думку кандидата, </w:t>
      </w:r>
      <w:r w:rsidR="00A32CB4" w:rsidRPr="00767E67">
        <w:rPr>
          <w:rFonts w:ascii="Times New Roman" w:eastAsia="Times New Roman" w:hAnsi="Times New Roman" w:cs="Times New Roman"/>
          <w:color w:val="000000"/>
          <w:spacing w:val="-4"/>
          <w:sz w:val="24"/>
          <w:szCs w:val="24"/>
          <w:lang w:eastAsia="uk-UA"/>
        </w:rPr>
        <w:t xml:space="preserve">свідчить про те, що він не мав наміру приховувати або не </w:t>
      </w:r>
      <w:bookmarkStart w:id="10" w:name="_GoBack"/>
      <w:r w:rsidR="00A32CB4" w:rsidRPr="00767E67">
        <w:rPr>
          <w:rFonts w:ascii="Times New Roman" w:eastAsia="Times New Roman" w:hAnsi="Times New Roman" w:cs="Times New Roman"/>
          <w:color w:val="000000"/>
          <w:spacing w:val="-4"/>
          <w:sz w:val="24"/>
          <w:szCs w:val="24"/>
          <w:lang w:eastAsia="uk-UA"/>
        </w:rPr>
        <w:t>декларувати такий об’єкт.</w:t>
      </w:r>
      <w:r w:rsidR="00A32CB4" w:rsidRPr="00767E67">
        <w:rPr>
          <w:rFonts w:ascii="Times New Roman" w:hAnsi="Times New Roman" w:cs="Times New Roman"/>
          <w:spacing w:val="-4"/>
          <w:sz w:val="24"/>
          <w:szCs w:val="24"/>
          <w:shd w:val="clear" w:color="auto" w:fill="FFFFFF"/>
        </w:rPr>
        <w:t xml:space="preserve"> </w:t>
      </w:r>
      <w:r w:rsidR="00D04ABD" w:rsidRPr="00767E67">
        <w:rPr>
          <w:rFonts w:ascii="Times New Roman" w:hAnsi="Times New Roman" w:cs="Times New Roman"/>
          <w:spacing w:val="-4"/>
          <w:sz w:val="24"/>
          <w:szCs w:val="24"/>
          <w:shd w:val="clear" w:color="auto" w:fill="FFFFFF"/>
        </w:rPr>
        <w:t>Зважаючи на встановлені обставин</w:t>
      </w:r>
      <w:r w:rsidR="00C113B0" w:rsidRPr="00767E67">
        <w:rPr>
          <w:rFonts w:ascii="Times New Roman" w:hAnsi="Times New Roman" w:cs="Times New Roman"/>
          <w:spacing w:val="-4"/>
          <w:sz w:val="24"/>
          <w:szCs w:val="24"/>
          <w:shd w:val="clear" w:color="auto" w:fill="FFFFFF"/>
        </w:rPr>
        <w:t>и та надані документи, </w:t>
      </w:r>
      <w:r w:rsidR="00297CA3" w:rsidRPr="00767E67">
        <w:rPr>
          <w:rFonts w:ascii="Times New Roman" w:eastAsia="Times New Roman" w:hAnsi="Times New Roman" w:cs="Times New Roman"/>
          <w:color w:val="000000"/>
          <w:spacing w:val="-4"/>
          <w:sz w:val="24"/>
          <w:szCs w:val="24"/>
          <w:lang w:eastAsia="uk-UA"/>
        </w:rPr>
        <w:t xml:space="preserve">Комісія </w:t>
      </w:r>
      <w:bookmarkEnd w:id="10"/>
      <w:r w:rsidR="00297CA3" w:rsidRPr="00767E67">
        <w:rPr>
          <w:rFonts w:ascii="Times New Roman" w:eastAsia="Times New Roman" w:hAnsi="Times New Roman" w:cs="Times New Roman"/>
          <w:color w:val="000000"/>
          <w:spacing w:val="-4"/>
          <w:sz w:val="24"/>
          <w:szCs w:val="24"/>
          <w:lang w:eastAsia="uk-UA"/>
        </w:rPr>
        <w:t>приймає такі пояснення кандидата та вважає їх переконливими.</w:t>
      </w:r>
    </w:p>
    <w:p w:rsidR="00AD07AC" w:rsidRPr="00AD07AC" w:rsidRDefault="00AD07AC" w:rsidP="00AD07AC">
      <w:pPr>
        <w:spacing w:after="0" w:line="240" w:lineRule="auto"/>
        <w:ind w:firstLine="708"/>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w:t>
      </w:r>
      <w:r w:rsidRPr="004D7223">
        <w:rPr>
          <w:rFonts w:ascii="Times New Roman" w:hAnsi="Times New Roman" w:cs="Times New Roman"/>
          <w:sz w:val="24"/>
          <w:szCs w:val="24"/>
          <w:shd w:val="clear" w:color="auto" w:fill="FFFFFF"/>
        </w:rPr>
        <w:t xml:space="preserve"> деклараціях за 2022</w:t>
      </w:r>
      <w:r w:rsidRPr="004D7223">
        <w:rPr>
          <w:rFonts w:ascii="Times New Roman" w:eastAsia="Calibri" w:hAnsi="Times New Roman" w:cs="Times New Roman"/>
          <w:sz w:val="24"/>
          <w:szCs w:val="24"/>
          <w:shd w:val="clear" w:color="auto" w:fill="FFFFFF"/>
        </w:rPr>
        <w:t>–</w:t>
      </w:r>
      <w:r w:rsidRPr="004D7223">
        <w:rPr>
          <w:rFonts w:ascii="Times New Roman" w:hAnsi="Times New Roman" w:cs="Times New Roman"/>
          <w:color w:val="000000"/>
          <w:sz w:val="24"/>
          <w:szCs w:val="24"/>
          <w:shd w:val="clear" w:color="auto" w:fill="FFFFFF"/>
        </w:rPr>
        <w:t>2023 роки</w:t>
      </w:r>
      <w:r>
        <w:rPr>
          <w:rFonts w:ascii="Times New Roman" w:hAnsi="Times New Roman" w:cs="Times New Roman"/>
          <w:color w:val="000000"/>
          <w:sz w:val="24"/>
          <w:szCs w:val="24"/>
          <w:shd w:val="clear" w:color="auto" w:fill="FFFFFF"/>
        </w:rPr>
        <w:t xml:space="preserve"> кандидат не зазначив </w:t>
      </w:r>
      <w:r w:rsidRPr="00AD07AC">
        <w:rPr>
          <w:rFonts w:ascii="Times New Roman" w:hAnsi="Times New Roman" w:cs="Times New Roman"/>
          <w:sz w:val="24"/>
          <w:szCs w:val="24"/>
          <w:shd w:val="clear" w:color="auto" w:fill="FFFFFF"/>
        </w:rPr>
        <w:t xml:space="preserve">інформації про наявність </w:t>
      </w:r>
      <w:r w:rsidR="00A304F5">
        <w:rPr>
          <w:rFonts w:ascii="Times New Roman" w:hAnsi="Times New Roman" w:cs="Times New Roman"/>
          <w:sz w:val="24"/>
          <w:szCs w:val="24"/>
          <w:shd w:val="clear" w:color="auto" w:fill="FFFFFF"/>
        </w:rPr>
        <w:t>у нього</w:t>
      </w:r>
      <w:r w:rsidRPr="00AD07AC">
        <w:rPr>
          <w:rFonts w:ascii="Times New Roman" w:hAnsi="Times New Roman" w:cs="Times New Roman"/>
          <w:sz w:val="24"/>
          <w:szCs w:val="24"/>
          <w:shd w:val="clear" w:color="auto" w:fill="FFFFFF"/>
        </w:rPr>
        <w:t xml:space="preserve"> корпоративних прав </w:t>
      </w:r>
      <w:r w:rsidR="00A304F5">
        <w:rPr>
          <w:rFonts w:ascii="Times New Roman" w:hAnsi="Times New Roman" w:cs="Times New Roman"/>
          <w:sz w:val="24"/>
          <w:szCs w:val="24"/>
        </w:rPr>
        <w:t>АО</w:t>
      </w:r>
      <w:r w:rsidRPr="00AD07AC">
        <w:rPr>
          <w:rFonts w:ascii="Times New Roman" w:hAnsi="Times New Roman" w:cs="Times New Roman"/>
          <w:sz w:val="24"/>
          <w:szCs w:val="24"/>
        </w:rPr>
        <w:t xml:space="preserve"> «</w:t>
      </w:r>
      <w:proofErr w:type="spellStart"/>
      <w:r w:rsidRPr="00AD07AC">
        <w:rPr>
          <w:rFonts w:ascii="Times New Roman" w:hAnsi="Times New Roman" w:cs="Times New Roman"/>
          <w:sz w:val="24"/>
          <w:szCs w:val="24"/>
        </w:rPr>
        <w:t>Глагос</w:t>
      </w:r>
      <w:proofErr w:type="spellEnd"/>
      <w:r w:rsidRPr="00AD07AC">
        <w:rPr>
          <w:rFonts w:ascii="Times New Roman" w:hAnsi="Times New Roman" w:cs="Times New Roman"/>
          <w:sz w:val="24"/>
          <w:szCs w:val="24"/>
        </w:rPr>
        <w:t>»</w:t>
      </w:r>
      <w:r w:rsidR="00F04835">
        <w:rPr>
          <w:rFonts w:ascii="Times New Roman" w:hAnsi="Times New Roman" w:cs="Times New Roman"/>
          <w:sz w:val="24"/>
          <w:szCs w:val="24"/>
        </w:rPr>
        <w:t>.</w:t>
      </w:r>
    </w:p>
    <w:p w:rsidR="001A71F0" w:rsidRPr="003756CB" w:rsidRDefault="00210A53" w:rsidP="004D7223">
      <w:pPr>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Під час співбесіди</w:t>
      </w:r>
      <w:r w:rsidR="00A304F5" w:rsidRPr="003756CB">
        <w:rPr>
          <w:rFonts w:ascii="Times New Roman" w:hAnsi="Times New Roman" w:cs="Times New Roman"/>
          <w:sz w:val="24"/>
          <w:szCs w:val="24"/>
          <w:shd w:val="clear" w:color="auto" w:fill="FFFFFF"/>
        </w:rPr>
        <w:t xml:space="preserve"> Шаповал Д.В. повідомив, що </w:t>
      </w:r>
      <w:r w:rsidR="00C113B0" w:rsidRPr="003756CB">
        <w:rPr>
          <w:rFonts w:ascii="Times New Roman" w:hAnsi="Times New Roman" w:cs="Times New Roman"/>
          <w:sz w:val="24"/>
          <w:szCs w:val="24"/>
          <w:shd w:val="clear" w:color="auto" w:fill="FFFFFF"/>
        </w:rPr>
        <w:t xml:space="preserve">він </w:t>
      </w:r>
      <w:r w:rsidR="007940FD" w:rsidRPr="003756CB">
        <w:rPr>
          <w:rFonts w:ascii="Times New Roman" w:hAnsi="Times New Roman" w:cs="Times New Roman"/>
          <w:sz w:val="24"/>
          <w:szCs w:val="24"/>
          <w:shd w:val="clear" w:color="auto" w:fill="FFFFFF"/>
        </w:rPr>
        <w:t>у деклараціях за 2022</w:t>
      </w:r>
      <w:r w:rsidR="007940FD" w:rsidRPr="003756CB">
        <w:rPr>
          <w:rFonts w:ascii="Times New Roman" w:eastAsia="Calibri" w:hAnsi="Times New Roman" w:cs="Times New Roman"/>
          <w:sz w:val="24"/>
          <w:szCs w:val="24"/>
          <w:shd w:val="clear" w:color="auto" w:fill="FFFFFF"/>
        </w:rPr>
        <w:t>–</w:t>
      </w:r>
      <w:r w:rsidR="00C113B0" w:rsidRPr="003756CB">
        <w:rPr>
          <w:rFonts w:ascii="Times New Roman" w:hAnsi="Times New Roman" w:cs="Times New Roman"/>
          <w:sz w:val="24"/>
          <w:szCs w:val="24"/>
          <w:shd w:val="clear" w:color="auto" w:fill="FFFFFF"/>
        </w:rPr>
        <w:t> </w:t>
      </w:r>
      <w:r w:rsidR="007940FD" w:rsidRPr="003756CB">
        <w:rPr>
          <w:rFonts w:ascii="Times New Roman" w:hAnsi="Times New Roman" w:cs="Times New Roman"/>
          <w:color w:val="000000"/>
          <w:sz w:val="24"/>
          <w:szCs w:val="24"/>
          <w:shd w:val="clear" w:color="auto" w:fill="FFFFFF"/>
        </w:rPr>
        <w:t xml:space="preserve">2023 роки в розділі 8 «Корпоративні права» </w:t>
      </w:r>
      <w:r w:rsidR="00201E1C" w:rsidRPr="003756CB">
        <w:rPr>
          <w:rFonts w:ascii="Times New Roman" w:hAnsi="Times New Roman" w:cs="Times New Roman"/>
          <w:color w:val="000000"/>
          <w:sz w:val="24"/>
          <w:szCs w:val="24"/>
          <w:shd w:val="clear" w:color="auto" w:fill="FFFFFF"/>
        </w:rPr>
        <w:t>не зазначив про наявність корпоративних прав АО «</w:t>
      </w:r>
      <w:proofErr w:type="spellStart"/>
      <w:r w:rsidR="00201E1C" w:rsidRPr="003756CB">
        <w:rPr>
          <w:rFonts w:ascii="Times New Roman" w:hAnsi="Times New Roman" w:cs="Times New Roman"/>
          <w:color w:val="000000"/>
          <w:sz w:val="24"/>
          <w:szCs w:val="24"/>
          <w:shd w:val="clear" w:color="auto" w:fill="FFFFFF"/>
        </w:rPr>
        <w:t>Глагос</w:t>
      </w:r>
      <w:proofErr w:type="spellEnd"/>
      <w:r w:rsidR="00201E1C" w:rsidRPr="003756CB">
        <w:rPr>
          <w:rFonts w:ascii="Times New Roman" w:hAnsi="Times New Roman" w:cs="Times New Roman"/>
          <w:color w:val="000000"/>
          <w:sz w:val="24"/>
          <w:szCs w:val="24"/>
          <w:shd w:val="clear" w:color="auto" w:fill="FFFFFF"/>
        </w:rPr>
        <w:t xml:space="preserve">», </w:t>
      </w:r>
      <w:r w:rsidR="006F1CE6" w:rsidRPr="003756CB">
        <w:rPr>
          <w:rFonts w:ascii="Times New Roman" w:hAnsi="Times New Roman" w:cs="Times New Roman"/>
          <w:sz w:val="24"/>
          <w:szCs w:val="24"/>
        </w:rPr>
        <w:t xml:space="preserve">оскільки помилково вважав, що участь в адвокатському </w:t>
      </w:r>
      <w:proofErr w:type="spellStart"/>
      <w:r w:rsidR="006F1CE6" w:rsidRPr="003756CB">
        <w:rPr>
          <w:rFonts w:ascii="Times New Roman" w:hAnsi="Times New Roman" w:cs="Times New Roman"/>
          <w:sz w:val="24"/>
          <w:szCs w:val="24"/>
        </w:rPr>
        <w:t>об</w:t>
      </w:r>
      <w:r w:rsidR="006F1CE6" w:rsidRPr="003756CB">
        <w:rPr>
          <w:rFonts w:ascii="Times New Roman" w:hAnsi="Times New Roman" w:cs="Times New Roman"/>
          <w:sz w:val="24"/>
          <w:szCs w:val="24"/>
          <w:shd w:val="clear" w:color="auto" w:fill="FFFFFF"/>
        </w:rPr>
        <w:t>ʼ</w:t>
      </w:r>
      <w:r w:rsidR="006F1CE6" w:rsidRPr="003756CB">
        <w:rPr>
          <w:rFonts w:ascii="Times New Roman" w:hAnsi="Times New Roman" w:cs="Times New Roman"/>
          <w:sz w:val="24"/>
          <w:szCs w:val="24"/>
        </w:rPr>
        <w:t>єднанні</w:t>
      </w:r>
      <w:proofErr w:type="spellEnd"/>
      <w:r w:rsidR="006F1CE6" w:rsidRPr="003756CB">
        <w:rPr>
          <w:rFonts w:ascii="Times New Roman" w:hAnsi="Times New Roman" w:cs="Times New Roman"/>
          <w:sz w:val="24"/>
          <w:szCs w:val="24"/>
        </w:rPr>
        <w:t xml:space="preserve"> не підпадає під визначення корпоративних прав у розумінні антикорупційного законодавства. </w:t>
      </w:r>
      <w:r w:rsidR="000947BE" w:rsidRPr="003756CB">
        <w:rPr>
          <w:rFonts w:ascii="Times New Roman" w:hAnsi="Times New Roman" w:cs="Times New Roman"/>
          <w:sz w:val="24"/>
          <w:szCs w:val="24"/>
        </w:rPr>
        <w:t>З огляду на відсутність</w:t>
      </w:r>
      <w:r w:rsidR="006F1CE6" w:rsidRPr="003756CB">
        <w:rPr>
          <w:rFonts w:ascii="Times New Roman" w:hAnsi="Times New Roman" w:cs="Times New Roman"/>
          <w:sz w:val="24"/>
          <w:szCs w:val="24"/>
        </w:rPr>
        <w:t xml:space="preserve"> роз’яснень НАЗК щодо цього питання він діяв на підставі власного розуміння законодавства.</w:t>
      </w:r>
      <w:r w:rsidR="00D64975" w:rsidRPr="003756CB">
        <w:rPr>
          <w:rFonts w:ascii="Times New Roman" w:eastAsia="Times New Roman" w:hAnsi="Times New Roman" w:cs="Times New Roman"/>
          <w:sz w:val="24"/>
          <w:szCs w:val="24"/>
          <w:lang w:eastAsia="uk-UA"/>
        </w:rPr>
        <w:t xml:space="preserve"> Водночас у 2024 році на сайті НАЗК було оприлюднено роз’яснення, яке </w:t>
      </w:r>
      <w:r w:rsidR="000947BE" w:rsidRPr="003756CB">
        <w:rPr>
          <w:rFonts w:ascii="Times New Roman" w:eastAsia="Times New Roman" w:hAnsi="Times New Roman" w:cs="Times New Roman"/>
          <w:sz w:val="24"/>
          <w:szCs w:val="24"/>
          <w:lang w:eastAsia="uk-UA"/>
        </w:rPr>
        <w:t xml:space="preserve">чітко сформувало позицію, що </w:t>
      </w:r>
      <w:r w:rsidR="000947BE" w:rsidRPr="003756CB">
        <w:rPr>
          <w:rFonts w:ascii="Times New Roman" w:hAnsi="Times New Roman" w:cs="Times New Roman"/>
          <w:sz w:val="24"/>
          <w:szCs w:val="24"/>
          <w:shd w:val="clear" w:color="auto" w:fill="FFFFFF"/>
        </w:rPr>
        <w:t>учасники адвокатських об’єднань наділені корпоративними правами, тому в декларац</w:t>
      </w:r>
      <w:r w:rsidR="00C113B0" w:rsidRPr="003756CB">
        <w:rPr>
          <w:rFonts w:ascii="Times New Roman" w:hAnsi="Times New Roman" w:cs="Times New Roman"/>
          <w:sz w:val="24"/>
          <w:szCs w:val="24"/>
          <w:shd w:val="clear" w:color="auto" w:fill="FFFFFF"/>
        </w:rPr>
        <w:t>ії за 2024 рік ним вказано відомості</w:t>
      </w:r>
      <w:r w:rsidR="00D8326C" w:rsidRPr="003756CB">
        <w:rPr>
          <w:rFonts w:ascii="Times New Roman" w:hAnsi="Times New Roman" w:cs="Times New Roman"/>
          <w:sz w:val="24"/>
          <w:szCs w:val="24"/>
          <w:shd w:val="clear" w:color="auto" w:fill="FFFFFF"/>
        </w:rPr>
        <w:t xml:space="preserve"> про наявність корпоративних прав </w:t>
      </w:r>
      <w:r w:rsidR="00D8326C" w:rsidRPr="003756CB">
        <w:rPr>
          <w:rFonts w:ascii="Times New Roman" w:hAnsi="Times New Roman" w:cs="Times New Roman"/>
          <w:color w:val="000000"/>
          <w:sz w:val="24"/>
          <w:szCs w:val="24"/>
          <w:shd w:val="clear" w:color="auto" w:fill="FFFFFF"/>
        </w:rPr>
        <w:t>АО «</w:t>
      </w:r>
      <w:proofErr w:type="spellStart"/>
      <w:r w:rsidR="00D8326C" w:rsidRPr="003756CB">
        <w:rPr>
          <w:rFonts w:ascii="Times New Roman" w:hAnsi="Times New Roman" w:cs="Times New Roman"/>
          <w:color w:val="000000"/>
          <w:sz w:val="24"/>
          <w:szCs w:val="24"/>
          <w:shd w:val="clear" w:color="auto" w:fill="FFFFFF"/>
        </w:rPr>
        <w:t>Глагос</w:t>
      </w:r>
      <w:proofErr w:type="spellEnd"/>
      <w:r w:rsidR="00D8326C" w:rsidRPr="003756CB">
        <w:rPr>
          <w:rFonts w:ascii="Times New Roman" w:hAnsi="Times New Roman" w:cs="Times New Roman"/>
          <w:color w:val="000000"/>
          <w:sz w:val="24"/>
          <w:szCs w:val="24"/>
          <w:shd w:val="clear" w:color="auto" w:fill="FFFFFF"/>
        </w:rPr>
        <w:t>»</w:t>
      </w:r>
      <w:r w:rsidR="000947BE" w:rsidRPr="003756CB">
        <w:rPr>
          <w:rFonts w:ascii="Times New Roman" w:hAnsi="Times New Roman" w:cs="Times New Roman"/>
          <w:sz w:val="24"/>
          <w:szCs w:val="24"/>
          <w:shd w:val="clear" w:color="auto" w:fill="FFFFFF"/>
        </w:rPr>
        <w:t>.</w:t>
      </w:r>
      <w:r w:rsidR="00D8326C" w:rsidRPr="003756CB">
        <w:rPr>
          <w:rFonts w:ascii="Times New Roman" w:hAnsi="Times New Roman" w:cs="Times New Roman"/>
          <w:spacing w:val="-4"/>
          <w:sz w:val="24"/>
          <w:szCs w:val="24"/>
          <w:shd w:val="clear" w:color="auto" w:fill="FFFFFF"/>
        </w:rPr>
        <w:t xml:space="preserve"> Умислу прихо</w:t>
      </w:r>
      <w:r w:rsidR="00EC348F">
        <w:rPr>
          <w:rFonts w:ascii="Times New Roman" w:hAnsi="Times New Roman" w:cs="Times New Roman"/>
          <w:spacing w:val="-4"/>
          <w:sz w:val="24"/>
          <w:szCs w:val="24"/>
          <w:shd w:val="clear" w:color="auto" w:fill="FFFFFF"/>
        </w:rPr>
        <w:t>вати вказану інформацію не мав.</w:t>
      </w:r>
    </w:p>
    <w:p w:rsidR="00AD48B1" w:rsidRPr="00E21AE7" w:rsidRDefault="001A2558" w:rsidP="00AD48B1">
      <w:pPr>
        <w:spacing w:after="0" w:line="240" w:lineRule="auto"/>
        <w:ind w:firstLine="709"/>
        <w:contextualSpacing/>
        <w:jc w:val="both"/>
        <w:rPr>
          <w:rFonts w:ascii="Times New Roman" w:eastAsia="Times New Roman" w:hAnsi="Times New Roman" w:cs="Times New Roman"/>
          <w:sz w:val="24"/>
          <w:szCs w:val="24"/>
          <w:lang w:eastAsia="uk-UA"/>
        </w:rPr>
      </w:pPr>
      <w:r w:rsidRPr="00E21AE7">
        <w:rPr>
          <w:rFonts w:ascii="Times New Roman" w:eastAsia="Times New Roman" w:hAnsi="Times New Roman" w:cs="Times New Roman"/>
          <w:sz w:val="24"/>
          <w:szCs w:val="24"/>
          <w:highlight w:val="white"/>
        </w:rPr>
        <w:t>Відповідно до пункту 5</w:t>
      </w:r>
      <w:r w:rsidR="00A84043" w:rsidRPr="00E21AE7">
        <w:rPr>
          <w:rFonts w:ascii="Times New Roman" w:eastAsia="Times New Roman" w:hAnsi="Times New Roman" w:cs="Times New Roman"/>
          <w:sz w:val="24"/>
          <w:szCs w:val="24"/>
          <w:highlight w:val="white"/>
        </w:rPr>
        <w:t xml:space="preserve"> частини першої статті 46 Закону України «Про запобігання корупції» у декларації зазначаються відомості</w:t>
      </w:r>
      <w:r w:rsidR="00A84043" w:rsidRPr="00E21AE7">
        <w:rPr>
          <w:rFonts w:ascii="Times New Roman" w:hAnsi="Times New Roman" w:cs="Times New Roman"/>
          <w:sz w:val="24"/>
          <w:szCs w:val="24"/>
          <w:shd w:val="clear" w:color="auto" w:fill="FFFFFF"/>
        </w:rPr>
        <w:t xml:space="preserve"> про </w:t>
      </w:r>
      <w:r w:rsidR="00A84043" w:rsidRPr="00E21AE7">
        <w:rPr>
          <w:rFonts w:ascii="Times New Roman" w:eastAsia="Times New Roman" w:hAnsi="Times New Roman" w:cs="Times New Roman"/>
          <w:sz w:val="24"/>
          <w:szCs w:val="24"/>
          <w:lang w:eastAsia="uk-UA"/>
        </w:rPr>
        <w:t>інші корпоративні права, що належать суб’єкту декларування або членам його сім’ї, із зазначенням найменування кожного суб’єкта господарювання, його організаційно-правової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w:t>
      </w:r>
      <w:r w:rsidRPr="00E21AE7">
        <w:rPr>
          <w:rFonts w:ascii="Times New Roman" w:eastAsia="Times New Roman" w:hAnsi="Times New Roman" w:cs="Times New Roman"/>
          <w:sz w:val="24"/>
          <w:szCs w:val="24"/>
          <w:lang w:eastAsia="uk-UA"/>
        </w:rPr>
        <w:t>овому та відсотковому вираженні.</w:t>
      </w:r>
    </w:p>
    <w:p w:rsidR="00AD48B1" w:rsidRPr="00767E67" w:rsidRDefault="00AD48B1" w:rsidP="00AD48B1">
      <w:pPr>
        <w:spacing w:after="0" w:line="240" w:lineRule="auto"/>
        <w:ind w:firstLine="709"/>
        <w:contextualSpacing/>
        <w:jc w:val="both"/>
        <w:rPr>
          <w:rFonts w:ascii="Times New Roman" w:eastAsia="Times New Roman" w:hAnsi="Times New Roman" w:cs="Times New Roman"/>
          <w:spacing w:val="-2"/>
          <w:sz w:val="24"/>
          <w:szCs w:val="24"/>
          <w:highlight w:val="white"/>
        </w:rPr>
      </w:pPr>
      <w:r w:rsidRPr="00767E67">
        <w:rPr>
          <w:rFonts w:ascii="Times New Roman" w:eastAsia="Times New Roman" w:hAnsi="Times New Roman" w:cs="Times New Roman"/>
          <w:spacing w:val="-2"/>
          <w:sz w:val="24"/>
          <w:szCs w:val="24"/>
          <w:highlight w:val="white"/>
        </w:rPr>
        <w:t>Згідно з пунктом 125-1 Роз’яснення</w:t>
      </w:r>
      <w:r w:rsidRPr="00767E67">
        <w:rPr>
          <w:rFonts w:ascii="Times New Roman" w:hAnsi="Times New Roman" w:cs="Times New Roman"/>
          <w:spacing w:val="-2"/>
          <w:sz w:val="24"/>
          <w:szCs w:val="24"/>
        </w:rPr>
        <w:t xml:space="preserve"> за загальним правилом учасники адвокатських об’єднань, заре</w:t>
      </w:r>
      <w:r w:rsidR="00767E67" w:rsidRPr="00767E67">
        <w:rPr>
          <w:rFonts w:ascii="Times New Roman" w:hAnsi="Times New Roman" w:cs="Times New Roman"/>
          <w:spacing w:val="-2"/>
          <w:sz w:val="24"/>
          <w:szCs w:val="24"/>
        </w:rPr>
        <w:t xml:space="preserve">єстрованих після набрання 15 серпня </w:t>
      </w:r>
      <w:r w:rsidRPr="00767E67">
        <w:rPr>
          <w:rFonts w:ascii="Times New Roman" w:hAnsi="Times New Roman" w:cs="Times New Roman"/>
          <w:spacing w:val="-2"/>
          <w:sz w:val="24"/>
          <w:szCs w:val="24"/>
        </w:rPr>
        <w:t xml:space="preserve">2012 </w:t>
      </w:r>
      <w:r w:rsidR="00767E67" w:rsidRPr="00767E67">
        <w:rPr>
          <w:rFonts w:ascii="Times New Roman" w:hAnsi="Times New Roman" w:cs="Times New Roman"/>
          <w:spacing w:val="-2"/>
          <w:sz w:val="24"/>
          <w:szCs w:val="24"/>
        </w:rPr>
        <w:t xml:space="preserve">року </w:t>
      </w:r>
      <w:r w:rsidRPr="00767E67">
        <w:rPr>
          <w:rFonts w:ascii="Times New Roman" w:hAnsi="Times New Roman" w:cs="Times New Roman"/>
          <w:spacing w:val="-2"/>
          <w:sz w:val="24"/>
          <w:szCs w:val="24"/>
        </w:rPr>
        <w:t>чинності Законом України «Про адвокатуру та адвокатську діяльність» наділені правом участі в управлінні об’єднанням та/або отримання частки прибутку (дивідендів) об’єднання та/або отримання частки активів об’єднання у разі його ліквідації. Це свідчить про те, що такі учасники адвокатських об’єднань наділені корпоративними правами.</w:t>
      </w:r>
    </w:p>
    <w:p w:rsidR="004A4905" w:rsidRPr="00E21AE7" w:rsidRDefault="007B5BC0" w:rsidP="004A4905">
      <w:pPr>
        <w:spacing w:after="0" w:line="240" w:lineRule="auto"/>
        <w:ind w:firstLine="709"/>
        <w:contextualSpacing/>
        <w:jc w:val="both"/>
        <w:rPr>
          <w:rFonts w:ascii="Times New Roman" w:hAnsi="Times New Roman" w:cs="Times New Roman"/>
          <w:sz w:val="24"/>
          <w:szCs w:val="24"/>
        </w:rPr>
      </w:pPr>
      <w:r w:rsidRPr="00E21AE7">
        <w:rPr>
          <w:rFonts w:ascii="Times New Roman" w:eastAsia="Calibri" w:hAnsi="Times New Roman" w:cs="Times New Roman"/>
          <w:sz w:val="24"/>
          <w:szCs w:val="24"/>
        </w:rPr>
        <w:t xml:space="preserve">Таким чином, </w:t>
      </w:r>
      <w:r w:rsidRPr="00E21AE7">
        <w:rPr>
          <w:rFonts w:ascii="Times New Roman" w:eastAsia="Calibri" w:hAnsi="Times New Roman" w:cs="Times New Roman"/>
          <w:sz w:val="24"/>
          <w:szCs w:val="24"/>
          <w:shd w:val="clear" w:color="auto" w:fill="FFFFFF"/>
        </w:rPr>
        <w:t xml:space="preserve">положеннями антикорупційного законодавства чітко визначено, що учасники адвокатського </w:t>
      </w:r>
      <w:r w:rsidRPr="00E21AE7">
        <w:rPr>
          <w:rFonts w:ascii="Times New Roman" w:hAnsi="Times New Roman" w:cs="Times New Roman"/>
          <w:sz w:val="24"/>
          <w:szCs w:val="24"/>
        </w:rPr>
        <w:t>об’єднання є носіями корпоративних прав для цілей декларування.</w:t>
      </w:r>
    </w:p>
    <w:p w:rsidR="004A4905" w:rsidRPr="00E21AE7" w:rsidRDefault="004A4905" w:rsidP="000856BC">
      <w:pPr>
        <w:spacing w:after="0" w:line="240" w:lineRule="auto"/>
        <w:ind w:firstLine="709"/>
        <w:contextualSpacing/>
        <w:jc w:val="both"/>
        <w:rPr>
          <w:rFonts w:ascii="Times New Roman" w:hAnsi="Times New Roman" w:cs="Times New Roman"/>
          <w:spacing w:val="-4"/>
          <w:sz w:val="24"/>
          <w:szCs w:val="24"/>
          <w:shd w:val="clear" w:color="auto" w:fill="FFFFFF"/>
        </w:rPr>
      </w:pPr>
      <w:r w:rsidRPr="00E21AE7">
        <w:rPr>
          <w:rFonts w:ascii="Times New Roman" w:hAnsi="Times New Roman" w:cs="Times New Roman"/>
          <w:spacing w:val="-4"/>
          <w:sz w:val="24"/>
          <w:szCs w:val="24"/>
          <w:shd w:val="clear" w:color="auto" w:fill="FFFFFF"/>
        </w:rPr>
        <w:t xml:space="preserve">Комісією </w:t>
      </w:r>
      <w:r w:rsidR="00537465" w:rsidRPr="00E21AE7">
        <w:rPr>
          <w:rFonts w:ascii="Times New Roman" w:hAnsi="Times New Roman" w:cs="Times New Roman"/>
          <w:spacing w:val="-4"/>
          <w:sz w:val="24"/>
          <w:szCs w:val="24"/>
          <w:shd w:val="clear" w:color="auto" w:fill="FFFFFF"/>
        </w:rPr>
        <w:t xml:space="preserve">встановлено, що кандидат не дотримався </w:t>
      </w:r>
      <w:r w:rsidR="004C36DA">
        <w:rPr>
          <w:rFonts w:ascii="Times New Roman" w:hAnsi="Times New Roman" w:cs="Times New Roman"/>
          <w:spacing w:val="-4"/>
          <w:sz w:val="24"/>
          <w:szCs w:val="24"/>
          <w:shd w:val="clear" w:color="auto" w:fill="FFFFFF"/>
        </w:rPr>
        <w:t xml:space="preserve">вказаних </w:t>
      </w:r>
      <w:r w:rsidR="00537465" w:rsidRPr="00E21AE7">
        <w:rPr>
          <w:rFonts w:ascii="Times New Roman" w:hAnsi="Times New Roman" w:cs="Times New Roman"/>
          <w:spacing w:val="-4"/>
          <w:sz w:val="24"/>
          <w:szCs w:val="24"/>
          <w:shd w:val="clear" w:color="auto" w:fill="FFFFFF"/>
        </w:rPr>
        <w:t>вимог</w:t>
      </w:r>
      <w:r w:rsidR="004C36DA">
        <w:rPr>
          <w:rFonts w:ascii="Times New Roman" w:hAnsi="Times New Roman" w:cs="Times New Roman"/>
          <w:spacing w:val="-4"/>
          <w:sz w:val="24"/>
          <w:szCs w:val="24"/>
        </w:rPr>
        <w:t xml:space="preserve"> у повній мірі.</w:t>
      </w:r>
    </w:p>
    <w:p w:rsidR="00BD42C6" w:rsidRPr="00E21AE7" w:rsidRDefault="00A12B13" w:rsidP="00BD42C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Водночас з пояснень кандидата слідує</w:t>
      </w:r>
      <w:r w:rsidR="000856BC" w:rsidRPr="00E21AE7">
        <w:rPr>
          <w:rFonts w:ascii="Times New Roman" w:hAnsi="Times New Roman" w:cs="Times New Roman"/>
          <w:sz w:val="24"/>
          <w:szCs w:val="24"/>
          <w:shd w:val="clear" w:color="auto" w:fill="FFFFFF"/>
        </w:rPr>
        <w:t xml:space="preserve">, що недекларування мало місце з огляду на його помилкове уявлення про те, що участь в </w:t>
      </w:r>
      <w:r w:rsidR="000856BC" w:rsidRPr="00E21AE7">
        <w:rPr>
          <w:rFonts w:ascii="Times New Roman" w:eastAsia="Calibri" w:hAnsi="Times New Roman" w:cs="Times New Roman"/>
          <w:sz w:val="24"/>
          <w:szCs w:val="24"/>
          <w:shd w:val="clear" w:color="auto" w:fill="FFFFFF"/>
        </w:rPr>
        <w:t xml:space="preserve">адвокатському </w:t>
      </w:r>
      <w:r w:rsidR="000856BC" w:rsidRPr="00E21AE7">
        <w:rPr>
          <w:rFonts w:ascii="Times New Roman" w:hAnsi="Times New Roman" w:cs="Times New Roman"/>
          <w:sz w:val="24"/>
          <w:szCs w:val="24"/>
        </w:rPr>
        <w:t xml:space="preserve">об’єднанні не утворює корпоративних прав, які підлягають декларуванню. </w:t>
      </w:r>
    </w:p>
    <w:p w:rsidR="00BD42C6" w:rsidRPr="00E21AE7" w:rsidRDefault="00BD42C6" w:rsidP="00BD42C6">
      <w:pPr>
        <w:spacing w:after="0" w:line="240" w:lineRule="auto"/>
        <w:ind w:firstLine="709"/>
        <w:contextualSpacing/>
        <w:jc w:val="both"/>
        <w:rPr>
          <w:rFonts w:ascii="Times New Roman" w:hAnsi="Times New Roman" w:cs="Times New Roman"/>
          <w:sz w:val="24"/>
          <w:szCs w:val="24"/>
        </w:rPr>
      </w:pPr>
      <w:r w:rsidRPr="00E21AE7">
        <w:rPr>
          <w:rFonts w:ascii="Times New Roman" w:hAnsi="Times New Roman" w:cs="Times New Roman"/>
          <w:spacing w:val="-2"/>
          <w:sz w:val="24"/>
          <w:szCs w:val="24"/>
        </w:rPr>
        <w:t xml:space="preserve">Крім того, у декларації за 2024 рік Шаповал Д.В. у </w:t>
      </w:r>
      <w:r w:rsidRPr="00E21AE7">
        <w:rPr>
          <w:rFonts w:ascii="Times New Roman" w:hAnsi="Times New Roman" w:cs="Times New Roman"/>
          <w:color w:val="000000"/>
          <w:sz w:val="24"/>
          <w:szCs w:val="24"/>
          <w:shd w:val="clear" w:color="auto" w:fill="FFFFFF"/>
        </w:rPr>
        <w:t xml:space="preserve">розділі 9 «Юридичні особи, трасти або інші подібні </w:t>
      </w:r>
      <w:r w:rsidRPr="00E21AE7">
        <w:rPr>
          <w:rFonts w:ascii="Times New Roman" w:hAnsi="Times New Roman" w:cs="Times New Roman"/>
          <w:sz w:val="24"/>
          <w:szCs w:val="24"/>
          <w:shd w:val="clear" w:color="auto" w:fill="FFFFFF"/>
        </w:rPr>
        <w:t xml:space="preserve">правові утворення, кінцевим </w:t>
      </w:r>
      <w:proofErr w:type="spellStart"/>
      <w:r w:rsidRPr="00E21AE7">
        <w:rPr>
          <w:rFonts w:ascii="Times New Roman" w:hAnsi="Times New Roman" w:cs="Times New Roman"/>
          <w:sz w:val="24"/>
          <w:szCs w:val="24"/>
          <w:shd w:val="clear" w:color="auto" w:fill="FFFFFF"/>
        </w:rPr>
        <w:t>бенефіціарним</w:t>
      </w:r>
      <w:proofErr w:type="spellEnd"/>
      <w:r w:rsidRPr="00E21AE7">
        <w:rPr>
          <w:rFonts w:ascii="Times New Roman" w:hAnsi="Times New Roman" w:cs="Times New Roman"/>
          <w:sz w:val="24"/>
          <w:szCs w:val="24"/>
          <w:shd w:val="clear" w:color="auto" w:fill="FFFFFF"/>
        </w:rPr>
        <w:t xml:space="preserve"> власником (контролером) яких є </w:t>
      </w:r>
      <w:r w:rsidRPr="00E21AE7">
        <w:rPr>
          <w:rFonts w:ascii="Times New Roman" w:hAnsi="Times New Roman" w:cs="Times New Roman"/>
          <w:sz w:val="24"/>
          <w:szCs w:val="24"/>
          <w:shd w:val="clear" w:color="auto" w:fill="FFFFFF"/>
        </w:rPr>
        <w:lastRenderedPageBreak/>
        <w:t xml:space="preserve">суб’єкт декларування або члени його сім’ї» не вказав про себе </w:t>
      </w:r>
      <w:r w:rsidRPr="00E21AE7">
        <w:rPr>
          <w:rFonts w:ascii="Times New Roman" w:hAnsi="Times New Roman" w:cs="Times New Roman"/>
          <w:sz w:val="24"/>
          <w:szCs w:val="24"/>
        </w:rPr>
        <w:t xml:space="preserve">як кінцевого </w:t>
      </w:r>
      <w:proofErr w:type="spellStart"/>
      <w:r w:rsidRPr="00E21AE7">
        <w:rPr>
          <w:rFonts w:ascii="Times New Roman" w:hAnsi="Times New Roman" w:cs="Times New Roman"/>
          <w:sz w:val="24"/>
          <w:szCs w:val="24"/>
        </w:rPr>
        <w:t>бене</w:t>
      </w:r>
      <w:r w:rsidR="00E21AE7">
        <w:rPr>
          <w:rFonts w:ascii="Times New Roman" w:hAnsi="Times New Roman" w:cs="Times New Roman"/>
          <w:sz w:val="24"/>
          <w:szCs w:val="24"/>
        </w:rPr>
        <w:t>фіціарного</w:t>
      </w:r>
      <w:proofErr w:type="spellEnd"/>
      <w:r w:rsidR="00E21AE7">
        <w:rPr>
          <w:rFonts w:ascii="Times New Roman" w:hAnsi="Times New Roman" w:cs="Times New Roman"/>
          <w:sz w:val="24"/>
          <w:szCs w:val="24"/>
        </w:rPr>
        <w:t xml:space="preserve"> власника АО «</w:t>
      </w:r>
      <w:proofErr w:type="spellStart"/>
      <w:r w:rsidR="00E21AE7">
        <w:rPr>
          <w:rFonts w:ascii="Times New Roman" w:hAnsi="Times New Roman" w:cs="Times New Roman"/>
          <w:sz w:val="24"/>
          <w:szCs w:val="24"/>
        </w:rPr>
        <w:t>Глагос</w:t>
      </w:r>
      <w:proofErr w:type="spellEnd"/>
      <w:r w:rsidR="00E21AE7">
        <w:rPr>
          <w:rFonts w:ascii="Times New Roman" w:hAnsi="Times New Roman" w:cs="Times New Roman"/>
          <w:sz w:val="24"/>
          <w:szCs w:val="24"/>
        </w:rPr>
        <w:t>».</w:t>
      </w:r>
    </w:p>
    <w:p w:rsidR="00BC47FD" w:rsidRPr="00E971C2" w:rsidRDefault="00BD42C6" w:rsidP="00E21AE7">
      <w:pPr>
        <w:autoSpaceDE w:val="0"/>
        <w:autoSpaceDN w:val="0"/>
        <w:adjustRightInd w:val="0"/>
        <w:spacing w:after="0" w:line="240" w:lineRule="auto"/>
        <w:ind w:firstLine="709"/>
        <w:contextualSpacing/>
        <w:jc w:val="both"/>
        <w:rPr>
          <w:rFonts w:ascii="Times New Roman" w:hAnsi="Times New Roman" w:cs="Times New Roman"/>
          <w:color w:val="000000"/>
          <w:sz w:val="24"/>
          <w:szCs w:val="24"/>
          <w:shd w:val="clear" w:color="auto" w:fill="FFFFFF"/>
        </w:rPr>
      </w:pPr>
      <w:r w:rsidRPr="00E971C2">
        <w:rPr>
          <w:rFonts w:ascii="Times New Roman" w:hAnsi="Times New Roman" w:cs="Times New Roman"/>
          <w:sz w:val="24"/>
          <w:szCs w:val="24"/>
        </w:rPr>
        <w:t xml:space="preserve">Кандидат пояснив, </w:t>
      </w:r>
      <w:r w:rsidR="00A12B13">
        <w:rPr>
          <w:rFonts w:ascii="Times New Roman" w:hAnsi="Times New Roman" w:cs="Times New Roman"/>
          <w:sz w:val="24"/>
          <w:szCs w:val="24"/>
          <w:shd w:val="clear" w:color="auto" w:fill="FFFFFF"/>
        </w:rPr>
        <w:t>що припустився помилки в</w:t>
      </w:r>
      <w:r w:rsidRPr="00E971C2">
        <w:rPr>
          <w:rFonts w:ascii="Times New Roman" w:hAnsi="Times New Roman" w:cs="Times New Roman"/>
          <w:sz w:val="24"/>
          <w:szCs w:val="24"/>
          <w:shd w:val="clear" w:color="auto" w:fill="FFFFFF"/>
        </w:rPr>
        <w:t xml:space="preserve"> декларації за 2024 роки, задекларувавши інформацію про наявність корпоративних прав </w:t>
      </w:r>
      <w:r w:rsidRPr="00E971C2">
        <w:rPr>
          <w:rFonts w:ascii="Times New Roman" w:hAnsi="Times New Roman" w:cs="Times New Roman"/>
          <w:color w:val="000000"/>
          <w:sz w:val="24"/>
          <w:szCs w:val="24"/>
          <w:shd w:val="clear" w:color="auto" w:fill="FFFFFF"/>
        </w:rPr>
        <w:t>АО «</w:t>
      </w:r>
      <w:proofErr w:type="spellStart"/>
      <w:r w:rsidRPr="00E971C2">
        <w:rPr>
          <w:rFonts w:ascii="Times New Roman" w:hAnsi="Times New Roman" w:cs="Times New Roman"/>
          <w:color w:val="000000"/>
          <w:sz w:val="24"/>
          <w:szCs w:val="24"/>
          <w:shd w:val="clear" w:color="auto" w:fill="FFFFFF"/>
        </w:rPr>
        <w:t>Глагос</w:t>
      </w:r>
      <w:proofErr w:type="spellEnd"/>
      <w:r w:rsidRPr="00E971C2">
        <w:rPr>
          <w:rFonts w:ascii="Times New Roman" w:hAnsi="Times New Roman" w:cs="Times New Roman"/>
          <w:color w:val="000000"/>
          <w:sz w:val="24"/>
          <w:szCs w:val="24"/>
          <w:shd w:val="clear" w:color="auto" w:fill="FFFFFF"/>
        </w:rPr>
        <w:t>»</w:t>
      </w:r>
      <w:r w:rsidR="00C51D6F" w:rsidRPr="00E971C2">
        <w:rPr>
          <w:rFonts w:ascii="Times New Roman" w:hAnsi="Times New Roman" w:cs="Times New Roman"/>
          <w:sz w:val="24"/>
          <w:szCs w:val="24"/>
          <w:shd w:val="clear" w:color="auto" w:fill="FFFFFF"/>
        </w:rPr>
        <w:t xml:space="preserve">, але не вказав себе кінцевим </w:t>
      </w:r>
      <w:proofErr w:type="spellStart"/>
      <w:r w:rsidR="00C51D6F" w:rsidRPr="00E971C2">
        <w:rPr>
          <w:rFonts w:ascii="Times New Roman" w:hAnsi="Times New Roman" w:cs="Times New Roman"/>
          <w:sz w:val="24"/>
          <w:szCs w:val="24"/>
          <w:shd w:val="clear" w:color="auto" w:fill="FFFFFF"/>
        </w:rPr>
        <w:t>бенефіціарним</w:t>
      </w:r>
      <w:proofErr w:type="spellEnd"/>
      <w:r w:rsidR="00C51D6F" w:rsidRPr="00E971C2">
        <w:rPr>
          <w:rFonts w:ascii="Times New Roman" w:hAnsi="Times New Roman" w:cs="Times New Roman"/>
          <w:sz w:val="24"/>
          <w:szCs w:val="24"/>
          <w:shd w:val="clear" w:color="auto" w:fill="FFFFFF"/>
        </w:rPr>
        <w:t xml:space="preserve"> власником АО «</w:t>
      </w:r>
      <w:proofErr w:type="spellStart"/>
      <w:r w:rsidR="00C51D6F" w:rsidRPr="00E971C2">
        <w:rPr>
          <w:rFonts w:ascii="Times New Roman" w:hAnsi="Times New Roman" w:cs="Times New Roman"/>
          <w:sz w:val="24"/>
          <w:szCs w:val="24"/>
          <w:shd w:val="clear" w:color="auto" w:fill="FFFFFF"/>
        </w:rPr>
        <w:t>Глагос</w:t>
      </w:r>
      <w:proofErr w:type="spellEnd"/>
      <w:r w:rsidR="00C51D6F" w:rsidRPr="00E971C2">
        <w:rPr>
          <w:rFonts w:ascii="Times New Roman" w:hAnsi="Times New Roman" w:cs="Times New Roman"/>
          <w:sz w:val="24"/>
          <w:szCs w:val="24"/>
          <w:shd w:val="clear" w:color="auto" w:fill="FFFFFF"/>
        </w:rPr>
        <w:t xml:space="preserve">». </w:t>
      </w:r>
      <w:r w:rsidR="00A12B13">
        <w:rPr>
          <w:rFonts w:ascii="Times New Roman" w:hAnsi="Times New Roman" w:cs="Times New Roman"/>
          <w:sz w:val="24"/>
          <w:szCs w:val="24"/>
          <w:shd w:val="clear" w:color="auto" w:fill="FFFFFF"/>
        </w:rPr>
        <w:t>Про допущену</w:t>
      </w:r>
      <w:r w:rsidR="00EC6228" w:rsidRPr="00E971C2">
        <w:rPr>
          <w:rFonts w:ascii="Times New Roman" w:hAnsi="Times New Roman" w:cs="Times New Roman"/>
          <w:sz w:val="24"/>
          <w:szCs w:val="24"/>
          <w:shd w:val="clear" w:color="auto" w:fill="FFFFFF"/>
        </w:rPr>
        <w:t xml:space="preserve"> помилку він дізнався у </w:t>
      </w:r>
      <w:r w:rsidR="004C36DA" w:rsidRPr="00E971C2">
        <w:rPr>
          <w:rFonts w:ascii="Times New Roman" w:hAnsi="Times New Roman" w:cs="Times New Roman"/>
          <w:sz w:val="24"/>
          <w:szCs w:val="24"/>
          <w:shd w:val="clear" w:color="auto" w:fill="FFFFFF"/>
        </w:rPr>
        <w:t> </w:t>
      </w:r>
      <w:r w:rsidR="00EC6228" w:rsidRPr="00E971C2">
        <w:rPr>
          <w:rFonts w:ascii="Times New Roman" w:hAnsi="Times New Roman" w:cs="Times New Roman"/>
          <w:sz w:val="24"/>
          <w:szCs w:val="24"/>
          <w:shd w:val="clear" w:color="auto" w:fill="FFFFFF"/>
        </w:rPr>
        <w:t xml:space="preserve">квітні </w:t>
      </w:r>
      <w:r w:rsidR="004C36DA" w:rsidRPr="00E971C2">
        <w:rPr>
          <w:rFonts w:ascii="Times New Roman" w:hAnsi="Times New Roman" w:cs="Times New Roman"/>
          <w:sz w:val="24"/>
          <w:szCs w:val="24"/>
          <w:shd w:val="clear" w:color="auto" w:fill="FFFFFF"/>
        </w:rPr>
        <w:t> </w:t>
      </w:r>
      <w:r w:rsidR="00EC6228" w:rsidRPr="00E971C2">
        <w:rPr>
          <w:rFonts w:ascii="Times New Roman" w:hAnsi="Times New Roman" w:cs="Times New Roman"/>
          <w:sz w:val="24"/>
          <w:szCs w:val="24"/>
          <w:shd w:val="clear" w:color="auto" w:fill="FFFFFF"/>
        </w:rPr>
        <w:t xml:space="preserve">2025 </w:t>
      </w:r>
      <w:r w:rsidR="004E37B7" w:rsidRPr="00E971C2">
        <w:rPr>
          <w:rFonts w:ascii="Times New Roman" w:hAnsi="Times New Roman" w:cs="Times New Roman"/>
          <w:sz w:val="24"/>
          <w:szCs w:val="24"/>
          <w:shd w:val="clear" w:color="auto" w:fill="FFFFFF"/>
        </w:rPr>
        <w:t> </w:t>
      </w:r>
      <w:r w:rsidR="00EC6228" w:rsidRPr="00E971C2">
        <w:rPr>
          <w:rFonts w:ascii="Times New Roman" w:hAnsi="Times New Roman" w:cs="Times New Roman"/>
          <w:sz w:val="24"/>
          <w:szCs w:val="24"/>
          <w:shd w:val="clear" w:color="auto" w:fill="FFFFFF"/>
        </w:rPr>
        <w:t xml:space="preserve">року </w:t>
      </w:r>
      <w:r w:rsidR="00EC6228" w:rsidRPr="00E971C2">
        <w:rPr>
          <w:rFonts w:ascii="Times New Roman" w:hAnsi="Times New Roman" w:cs="Times New Roman"/>
          <w:color w:val="000000"/>
          <w:sz w:val="24"/>
          <w:szCs w:val="24"/>
          <w:shd w:val="clear" w:color="auto" w:fill="FFFFFF"/>
        </w:rPr>
        <w:t xml:space="preserve">під час проведення НАЗК перевірки відомостей щодо особи, яка претендує на зайняття посади, яка передбачає зайняття відповідального або особливо відповідального становища, або посади з підвищеним корупційним ризиком. Після цього він відразу подав до Єдиного державного реєстру декларацій </w:t>
      </w:r>
      <w:r w:rsidR="00333105" w:rsidRPr="00E971C2">
        <w:rPr>
          <w:rFonts w:ascii="Times New Roman" w:hAnsi="Times New Roman" w:cs="Times New Roman"/>
          <w:color w:val="000000"/>
          <w:sz w:val="24"/>
          <w:szCs w:val="24"/>
          <w:shd w:val="clear" w:color="auto" w:fill="FFFFFF"/>
        </w:rPr>
        <w:t xml:space="preserve">декларацію </w:t>
      </w:r>
      <w:r w:rsidR="00EC6228" w:rsidRPr="00E971C2">
        <w:rPr>
          <w:rFonts w:ascii="Times New Roman" w:hAnsi="Times New Roman" w:cs="Times New Roman"/>
          <w:color w:val="000000"/>
          <w:sz w:val="24"/>
          <w:szCs w:val="24"/>
          <w:shd w:val="clear" w:color="auto" w:fill="FFFFFF"/>
        </w:rPr>
        <w:t>за 2024 рік, де вказав</w:t>
      </w:r>
      <w:r w:rsidR="004E37B7" w:rsidRPr="00E971C2">
        <w:rPr>
          <w:rFonts w:ascii="Times New Roman" w:hAnsi="Times New Roman" w:cs="Times New Roman"/>
          <w:sz w:val="24"/>
          <w:szCs w:val="24"/>
          <w:shd w:val="clear" w:color="auto" w:fill="FFFFFF"/>
        </w:rPr>
        <w:t xml:space="preserve"> </w:t>
      </w:r>
      <w:r w:rsidR="00E21AE7" w:rsidRPr="00E971C2">
        <w:rPr>
          <w:rFonts w:ascii="Times New Roman" w:hAnsi="Times New Roman" w:cs="Times New Roman"/>
          <w:sz w:val="24"/>
          <w:szCs w:val="24"/>
          <w:shd w:val="clear" w:color="auto" w:fill="FFFFFF"/>
        </w:rPr>
        <w:t>інформацію про те, що він є</w:t>
      </w:r>
      <w:r w:rsidR="004E37B7" w:rsidRPr="00E971C2">
        <w:rPr>
          <w:rFonts w:ascii="Times New Roman" w:hAnsi="Times New Roman" w:cs="Times New Roman"/>
          <w:sz w:val="24"/>
          <w:szCs w:val="24"/>
          <w:shd w:val="clear" w:color="auto" w:fill="FFFFFF"/>
        </w:rPr>
        <w:t xml:space="preserve"> кінцевим </w:t>
      </w:r>
      <w:proofErr w:type="spellStart"/>
      <w:r w:rsidR="004E37B7" w:rsidRPr="00E971C2">
        <w:rPr>
          <w:rFonts w:ascii="Times New Roman" w:hAnsi="Times New Roman" w:cs="Times New Roman"/>
          <w:sz w:val="24"/>
          <w:szCs w:val="24"/>
          <w:shd w:val="clear" w:color="auto" w:fill="FFFFFF"/>
        </w:rPr>
        <w:t>бенефіціарним</w:t>
      </w:r>
      <w:proofErr w:type="spellEnd"/>
      <w:r w:rsidR="004E37B7" w:rsidRPr="00E971C2">
        <w:rPr>
          <w:rFonts w:ascii="Times New Roman" w:hAnsi="Times New Roman" w:cs="Times New Roman"/>
          <w:sz w:val="24"/>
          <w:szCs w:val="24"/>
          <w:shd w:val="clear" w:color="auto" w:fill="FFFFFF"/>
        </w:rPr>
        <w:t xml:space="preserve"> власником АО «</w:t>
      </w:r>
      <w:proofErr w:type="spellStart"/>
      <w:r w:rsidR="004E37B7" w:rsidRPr="00E971C2">
        <w:rPr>
          <w:rFonts w:ascii="Times New Roman" w:hAnsi="Times New Roman" w:cs="Times New Roman"/>
          <w:sz w:val="24"/>
          <w:szCs w:val="24"/>
          <w:shd w:val="clear" w:color="auto" w:fill="FFFFFF"/>
        </w:rPr>
        <w:t>Глагос</w:t>
      </w:r>
      <w:proofErr w:type="spellEnd"/>
      <w:r w:rsidR="004E37B7" w:rsidRPr="00E971C2">
        <w:rPr>
          <w:rFonts w:ascii="Times New Roman" w:hAnsi="Times New Roman" w:cs="Times New Roman"/>
          <w:sz w:val="24"/>
          <w:szCs w:val="24"/>
          <w:shd w:val="clear" w:color="auto" w:fill="FFFFFF"/>
        </w:rPr>
        <w:t>»</w:t>
      </w:r>
      <w:r w:rsidR="004E37B7" w:rsidRPr="00E971C2">
        <w:rPr>
          <w:rFonts w:ascii="Times New Roman" w:hAnsi="Times New Roman" w:cs="Times New Roman"/>
          <w:color w:val="000000"/>
          <w:sz w:val="24"/>
          <w:szCs w:val="24"/>
          <w:shd w:val="clear" w:color="auto" w:fill="FFFFFF"/>
        </w:rPr>
        <w:t xml:space="preserve">. </w:t>
      </w:r>
      <w:r w:rsidR="00EC6228" w:rsidRPr="00E971C2">
        <w:rPr>
          <w:rFonts w:ascii="Times New Roman" w:hAnsi="Times New Roman" w:cs="Times New Roman"/>
          <w:color w:val="000000"/>
          <w:sz w:val="24"/>
          <w:szCs w:val="24"/>
          <w:shd w:val="clear" w:color="auto" w:fill="FFFFFF"/>
        </w:rPr>
        <w:t>Наміру приховати вказану інформа</w:t>
      </w:r>
      <w:r w:rsidR="004E37B7" w:rsidRPr="00E971C2">
        <w:rPr>
          <w:rFonts w:ascii="Times New Roman" w:hAnsi="Times New Roman" w:cs="Times New Roman"/>
          <w:color w:val="000000"/>
          <w:sz w:val="24"/>
          <w:szCs w:val="24"/>
          <w:shd w:val="clear" w:color="auto" w:fill="FFFFFF"/>
        </w:rPr>
        <w:t>цію не мав</w:t>
      </w:r>
      <w:r w:rsidR="00EC6228" w:rsidRPr="00E971C2">
        <w:rPr>
          <w:rFonts w:ascii="Times New Roman" w:hAnsi="Times New Roman" w:cs="Times New Roman"/>
          <w:color w:val="000000"/>
          <w:sz w:val="24"/>
          <w:szCs w:val="24"/>
          <w:shd w:val="clear" w:color="auto" w:fill="FFFFFF"/>
        </w:rPr>
        <w:t xml:space="preserve"> та фактично сам виправив свою помилку.</w:t>
      </w:r>
    </w:p>
    <w:p w:rsidR="001F6DBD" w:rsidRPr="00A12B13" w:rsidRDefault="00A12B13" w:rsidP="001F6DBD">
      <w:pPr>
        <w:spacing w:after="0" w:line="240" w:lineRule="auto"/>
        <w:ind w:firstLine="709"/>
        <w:contextualSpacing/>
        <w:jc w:val="both"/>
        <w:rPr>
          <w:rFonts w:ascii="Times New Roman" w:hAnsi="Times New Roman" w:cs="Times New Roman"/>
          <w:spacing w:val="-4"/>
          <w:sz w:val="24"/>
          <w:szCs w:val="24"/>
          <w:shd w:val="clear" w:color="auto" w:fill="FFFFFF"/>
        </w:rPr>
      </w:pPr>
      <w:r w:rsidRPr="00A12B13">
        <w:rPr>
          <w:rFonts w:ascii="Times New Roman" w:hAnsi="Times New Roman" w:cs="Times New Roman"/>
          <w:spacing w:val="-4"/>
          <w:sz w:val="24"/>
          <w:szCs w:val="24"/>
          <w:shd w:val="clear" w:color="auto" w:fill="FFFFFF"/>
        </w:rPr>
        <w:t>З огляду на надані пояснення</w:t>
      </w:r>
      <w:r w:rsidR="00E21AE7" w:rsidRPr="00A12B13">
        <w:rPr>
          <w:rFonts w:ascii="Times New Roman" w:hAnsi="Times New Roman" w:cs="Times New Roman"/>
          <w:spacing w:val="-4"/>
          <w:sz w:val="24"/>
          <w:szCs w:val="24"/>
          <w:shd w:val="clear" w:color="auto" w:fill="FFFFFF"/>
        </w:rPr>
        <w:t xml:space="preserve"> </w:t>
      </w:r>
      <w:r w:rsidR="00E21AE7" w:rsidRPr="00A12B13">
        <w:rPr>
          <w:rFonts w:ascii="Times New Roman" w:eastAsia="Times New Roman" w:hAnsi="Times New Roman" w:cs="Times New Roman"/>
          <w:spacing w:val="-4"/>
          <w:sz w:val="24"/>
          <w:szCs w:val="24"/>
          <w:lang w:eastAsia="uk-UA"/>
        </w:rPr>
        <w:t>Комісія вважає, що виявлені помилки не свідча</w:t>
      </w:r>
      <w:r w:rsidR="001A71F0" w:rsidRPr="00A12B13">
        <w:rPr>
          <w:rFonts w:ascii="Times New Roman" w:eastAsia="Times New Roman" w:hAnsi="Times New Roman" w:cs="Times New Roman"/>
          <w:spacing w:val="-4"/>
          <w:sz w:val="24"/>
          <w:szCs w:val="24"/>
          <w:lang w:eastAsia="uk-UA"/>
        </w:rPr>
        <w:t>ть про умисне приховування кандидатом інформації стосовно себе або намагання ввести в оману, а його пояснення дають підстави</w:t>
      </w:r>
      <w:r w:rsidR="00E21AE7" w:rsidRPr="00A12B13">
        <w:rPr>
          <w:rFonts w:ascii="Times New Roman" w:eastAsia="Times New Roman" w:hAnsi="Times New Roman" w:cs="Times New Roman"/>
          <w:spacing w:val="-4"/>
          <w:sz w:val="24"/>
          <w:szCs w:val="24"/>
          <w:lang w:eastAsia="uk-UA"/>
        </w:rPr>
        <w:t xml:space="preserve"> вважати ці помилки ненавмисними</w:t>
      </w:r>
      <w:r w:rsidR="001F6DBD" w:rsidRPr="00A12B13">
        <w:rPr>
          <w:rFonts w:ascii="Times New Roman" w:eastAsia="Times New Roman" w:hAnsi="Times New Roman" w:cs="Times New Roman"/>
          <w:spacing w:val="-4"/>
          <w:sz w:val="24"/>
          <w:szCs w:val="24"/>
          <w:lang w:eastAsia="uk-UA"/>
        </w:rPr>
        <w:t xml:space="preserve">. </w:t>
      </w:r>
      <w:r w:rsidR="001F6DBD" w:rsidRPr="00A12B13">
        <w:rPr>
          <w:rFonts w:ascii="Times New Roman" w:eastAsia="Calibri" w:hAnsi="Times New Roman" w:cs="Times New Roman"/>
          <w:spacing w:val="-4"/>
          <w:sz w:val="24"/>
          <w:szCs w:val="24"/>
          <w:shd w:val="clear" w:color="auto" w:fill="FFFFFF"/>
        </w:rPr>
        <w:t xml:space="preserve">На це вказують не лише пояснення кандидата, а й те, що </w:t>
      </w:r>
      <w:r w:rsidR="001F6DBD" w:rsidRPr="00A12B13">
        <w:rPr>
          <w:rFonts w:ascii="Times New Roman" w:eastAsia="Times New Roman" w:hAnsi="Times New Roman" w:cs="Times New Roman"/>
          <w:spacing w:val="-4"/>
          <w:sz w:val="24"/>
          <w:szCs w:val="24"/>
          <w:lang w:eastAsia="uk-UA"/>
        </w:rPr>
        <w:t>в деклараціях за 2022</w:t>
      </w:r>
      <w:r w:rsidR="001F6DBD" w:rsidRPr="00A12B13">
        <w:rPr>
          <w:rFonts w:ascii="Times New Roman" w:eastAsia="Calibri" w:hAnsi="Times New Roman" w:cs="Times New Roman"/>
          <w:spacing w:val="-4"/>
          <w:sz w:val="24"/>
          <w:szCs w:val="24"/>
          <w:shd w:val="clear" w:color="auto" w:fill="FFFFFF"/>
        </w:rPr>
        <w:t>–</w:t>
      </w:r>
      <w:r w:rsidR="00E21AE7" w:rsidRPr="00A12B13">
        <w:rPr>
          <w:rFonts w:ascii="Times New Roman" w:hAnsi="Times New Roman" w:cs="Times New Roman"/>
          <w:spacing w:val="-4"/>
          <w:sz w:val="24"/>
          <w:szCs w:val="24"/>
          <w:shd w:val="clear" w:color="auto" w:fill="FFFFFF"/>
        </w:rPr>
        <w:t>2024</w:t>
      </w:r>
      <w:r w:rsidR="001F6DBD" w:rsidRPr="00A12B13">
        <w:rPr>
          <w:rFonts w:ascii="Times New Roman" w:hAnsi="Times New Roman" w:cs="Times New Roman"/>
          <w:spacing w:val="-4"/>
          <w:sz w:val="24"/>
          <w:szCs w:val="24"/>
          <w:shd w:val="clear" w:color="auto" w:fill="FFFFFF"/>
        </w:rPr>
        <w:t xml:space="preserve">  роки Шаповалом Д.В. у розділі 11 </w:t>
      </w:r>
      <w:r w:rsidR="001F6DBD" w:rsidRPr="00A12B13">
        <w:rPr>
          <w:rFonts w:ascii="Times New Roman" w:hAnsi="Times New Roman" w:cs="Times New Roman"/>
          <w:spacing w:val="-4"/>
          <w:sz w:val="24"/>
          <w:szCs w:val="24"/>
          <w:lang w:eastAsia="uk-UA" w:bidi="uk-UA"/>
        </w:rPr>
        <w:t xml:space="preserve">«Доходи, у тому числі подарунки» вказано </w:t>
      </w:r>
      <w:r w:rsidR="006F1274" w:rsidRPr="00A12B13">
        <w:rPr>
          <w:rFonts w:ascii="Times New Roman" w:hAnsi="Times New Roman" w:cs="Times New Roman"/>
          <w:spacing w:val="-4"/>
          <w:sz w:val="24"/>
          <w:szCs w:val="24"/>
          <w:lang w:eastAsia="uk-UA" w:bidi="uk-UA"/>
        </w:rPr>
        <w:t xml:space="preserve">відомості </w:t>
      </w:r>
      <w:r w:rsidR="001F6DBD" w:rsidRPr="00A12B13">
        <w:rPr>
          <w:rFonts w:ascii="Times New Roman" w:hAnsi="Times New Roman" w:cs="Times New Roman"/>
          <w:spacing w:val="-4"/>
          <w:sz w:val="24"/>
          <w:szCs w:val="24"/>
          <w:lang w:eastAsia="uk-UA" w:bidi="uk-UA"/>
        </w:rPr>
        <w:t xml:space="preserve">про отримані доходи </w:t>
      </w:r>
      <w:r w:rsidR="00A15872" w:rsidRPr="00A12B13">
        <w:rPr>
          <w:rFonts w:ascii="Times New Roman" w:hAnsi="Times New Roman" w:cs="Times New Roman"/>
          <w:spacing w:val="-4"/>
          <w:sz w:val="24"/>
          <w:szCs w:val="24"/>
          <w:lang w:eastAsia="uk-UA" w:bidi="uk-UA"/>
        </w:rPr>
        <w:t>від діяльності в АО «</w:t>
      </w:r>
      <w:proofErr w:type="spellStart"/>
      <w:r w:rsidR="00A15872" w:rsidRPr="00A12B13">
        <w:rPr>
          <w:rFonts w:ascii="Times New Roman" w:hAnsi="Times New Roman" w:cs="Times New Roman"/>
          <w:spacing w:val="-4"/>
          <w:sz w:val="24"/>
          <w:szCs w:val="24"/>
          <w:lang w:eastAsia="uk-UA" w:bidi="uk-UA"/>
        </w:rPr>
        <w:t>Глагос</w:t>
      </w:r>
      <w:proofErr w:type="spellEnd"/>
      <w:r w:rsidR="00A15872" w:rsidRPr="00A12B13">
        <w:rPr>
          <w:rFonts w:ascii="Times New Roman" w:hAnsi="Times New Roman" w:cs="Times New Roman"/>
          <w:spacing w:val="-4"/>
          <w:sz w:val="24"/>
          <w:szCs w:val="24"/>
          <w:lang w:eastAsia="uk-UA" w:bidi="uk-UA"/>
        </w:rPr>
        <w:t>».</w:t>
      </w:r>
    </w:p>
    <w:p w:rsidR="002005CC" w:rsidRPr="00A12B13" w:rsidRDefault="00F11DBA" w:rsidP="001A71F0">
      <w:pPr>
        <w:spacing w:after="0" w:line="240" w:lineRule="auto"/>
        <w:ind w:firstLine="709"/>
        <w:contextualSpacing/>
        <w:jc w:val="both"/>
        <w:rPr>
          <w:rFonts w:ascii="Times New Roman" w:hAnsi="Times New Roman" w:cs="Times New Roman"/>
          <w:sz w:val="24"/>
          <w:szCs w:val="24"/>
          <w:lang w:eastAsia="uk-UA" w:bidi="uk-UA"/>
        </w:rPr>
      </w:pPr>
      <w:r w:rsidRPr="00A12B13">
        <w:rPr>
          <w:rFonts w:ascii="Times New Roman" w:hAnsi="Times New Roman" w:cs="Times New Roman"/>
          <w:sz w:val="24"/>
          <w:szCs w:val="24"/>
          <w:shd w:val="clear" w:color="auto" w:fill="FFFFFF"/>
        </w:rPr>
        <w:t>Під час дослідження відомостей з реєстру транспортних засобів</w:t>
      </w:r>
      <w:r w:rsidR="003E1702" w:rsidRPr="00A12B13">
        <w:rPr>
          <w:rFonts w:ascii="Times New Roman" w:hAnsi="Times New Roman" w:cs="Times New Roman"/>
          <w:sz w:val="24"/>
          <w:szCs w:val="24"/>
          <w:shd w:val="clear" w:color="auto" w:fill="FFFFFF"/>
        </w:rPr>
        <w:t xml:space="preserve"> Комісією встановлено, що з 2019 року Шаповалу Д.В.</w:t>
      </w:r>
      <w:r w:rsidRPr="00A12B13">
        <w:rPr>
          <w:rFonts w:ascii="Times New Roman" w:hAnsi="Times New Roman" w:cs="Times New Roman"/>
          <w:sz w:val="24"/>
          <w:szCs w:val="24"/>
          <w:shd w:val="clear" w:color="auto" w:fill="FFFFFF"/>
        </w:rPr>
        <w:t xml:space="preserve"> на праві власності належав автомобіль </w:t>
      </w:r>
      <w:r w:rsidR="003E1702" w:rsidRPr="00A12B13">
        <w:rPr>
          <w:rFonts w:ascii="Times New Roman" w:hAnsi="Times New Roman" w:cs="Times New Roman"/>
          <w:sz w:val="24"/>
          <w:szCs w:val="24"/>
          <w:lang w:eastAsia="uk-UA" w:bidi="uk-UA"/>
        </w:rPr>
        <w:t>марки «</w:t>
      </w:r>
      <w:r w:rsidR="003E1702" w:rsidRPr="00A12B13">
        <w:rPr>
          <w:rFonts w:ascii="Times New Roman" w:hAnsi="Times New Roman" w:cs="Times New Roman"/>
          <w:sz w:val="24"/>
          <w:szCs w:val="24"/>
          <w:lang w:val="en-US" w:bidi="en-US"/>
        </w:rPr>
        <w:t>Volkswagen Passat</w:t>
      </w:r>
      <w:r w:rsidR="003E1702" w:rsidRPr="00A12B13">
        <w:rPr>
          <w:rFonts w:ascii="Times New Roman" w:hAnsi="Times New Roman" w:cs="Times New Roman"/>
          <w:sz w:val="24"/>
          <w:szCs w:val="24"/>
          <w:lang w:bidi="en-US"/>
        </w:rPr>
        <w:t xml:space="preserve">» </w:t>
      </w:r>
      <w:r w:rsidR="003E1702" w:rsidRPr="00A12B13">
        <w:rPr>
          <w:rFonts w:ascii="Times New Roman" w:hAnsi="Times New Roman" w:cs="Times New Roman"/>
          <w:sz w:val="24"/>
          <w:szCs w:val="24"/>
          <w:lang w:eastAsia="uk-UA" w:bidi="uk-UA"/>
        </w:rPr>
        <w:t xml:space="preserve">2015 року випуску, який 11 листопада 2022 року було відчужено. </w:t>
      </w:r>
      <w:r w:rsidR="002005CC" w:rsidRPr="00A12B13">
        <w:rPr>
          <w:rFonts w:ascii="Times New Roman" w:hAnsi="Times New Roman" w:cs="Times New Roman"/>
          <w:sz w:val="24"/>
          <w:szCs w:val="24"/>
          <w:shd w:val="clear" w:color="auto" w:fill="FFFFFF"/>
        </w:rPr>
        <w:t xml:space="preserve">Водночас кандидатом не зазначено про цей транспортний засіб у декларації </w:t>
      </w:r>
      <w:r w:rsidR="00A12B13">
        <w:rPr>
          <w:rFonts w:ascii="Times New Roman" w:hAnsi="Times New Roman" w:cs="Times New Roman"/>
          <w:sz w:val="24"/>
          <w:szCs w:val="24"/>
          <w:shd w:val="clear" w:color="auto" w:fill="FFFFFF"/>
        </w:rPr>
        <w:t xml:space="preserve">за </w:t>
      </w:r>
      <w:r w:rsidR="002005CC" w:rsidRPr="00A12B13">
        <w:rPr>
          <w:rFonts w:ascii="Times New Roman" w:hAnsi="Times New Roman" w:cs="Times New Roman"/>
          <w:sz w:val="24"/>
          <w:szCs w:val="24"/>
          <w:shd w:val="clear" w:color="auto" w:fill="FFFFFF"/>
        </w:rPr>
        <w:t>2022 рік.</w:t>
      </w:r>
    </w:p>
    <w:p w:rsidR="001A71F0" w:rsidRPr="00A12B13" w:rsidRDefault="0025010F" w:rsidP="001A71F0">
      <w:pPr>
        <w:spacing w:after="0" w:line="240" w:lineRule="auto"/>
        <w:ind w:firstLine="709"/>
        <w:contextualSpacing/>
        <w:jc w:val="both"/>
        <w:rPr>
          <w:rFonts w:ascii="Times New Roman" w:hAnsi="Times New Roman" w:cs="Times New Roman"/>
          <w:sz w:val="24"/>
          <w:szCs w:val="24"/>
          <w:shd w:val="clear" w:color="auto" w:fill="FFFFFF"/>
        </w:rPr>
      </w:pPr>
      <w:r w:rsidRPr="00A12B13">
        <w:rPr>
          <w:rFonts w:ascii="Times New Roman" w:hAnsi="Times New Roman" w:cs="Times New Roman"/>
          <w:sz w:val="24"/>
          <w:szCs w:val="24"/>
          <w:shd w:val="clear" w:color="auto" w:fill="FFFFFF"/>
        </w:rPr>
        <w:t>Кандидат пояснив, що</w:t>
      </w:r>
      <w:r w:rsidR="00A12B13">
        <w:rPr>
          <w:rFonts w:ascii="Times New Roman" w:hAnsi="Times New Roman" w:cs="Times New Roman"/>
          <w:sz w:val="24"/>
          <w:szCs w:val="24"/>
          <w:shd w:val="clear" w:color="auto" w:fill="FFFFFF"/>
        </w:rPr>
        <w:t>,</w:t>
      </w:r>
      <w:r w:rsidRPr="00A12B13">
        <w:rPr>
          <w:rFonts w:ascii="Times New Roman" w:hAnsi="Times New Roman" w:cs="Times New Roman"/>
          <w:sz w:val="24"/>
          <w:szCs w:val="24"/>
          <w:shd w:val="clear" w:color="auto" w:fill="FFFFFF"/>
        </w:rPr>
        <w:t xml:space="preserve"> дійсно</w:t>
      </w:r>
      <w:r w:rsidR="00A12B13">
        <w:rPr>
          <w:rFonts w:ascii="Times New Roman" w:hAnsi="Times New Roman" w:cs="Times New Roman"/>
          <w:sz w:val="24"/>
          <w:szCs w:val="24"/>
          <w:shd w:val="clear" w:color="auto" w:fill="FFFFFF"/>
        </w:rPr>
        <w:t>,</w:t>
      </w:r>
      <w:r w:rsidRPr="00A12B13">
        <w:rPr>
          <w:rFonts w:ascii="Times New Roman" w:hAnsi="Times New Roman" w:cs="Times New Roman"/>
          <w:sz w:val="24"/>
          <w:szCs w:val="24"/>
          <w:shd w:val="clear" w:color="auto" w:fill="FFFFFF"/>
        </w:rPr>
        <w:t xml:space="preserve"> у листопаді 2022 року ним було продано автомобіль марки «</w:t>
      </w:r>
      <w:proofErr w:type="spellStart"/>
      <w:r w:rsidRPr="00A12B13">
        <w:rPr>
          <w:rFonts w:ascii="Times New Roman" w:hAnsi="Times New Roman" w:cs="Times New Roman"/>
          <w:sz w:val="24"/>
          <w:szCs w:val="24"/>
          <w:shd w:val="clear" w:color="auto" w:fill="FFFFFF"/>
        </w:rPr>
        <w:t>Volkswagen</w:t>
      </w:r>
      <w:proofErr w:type="spellEnd"/>
      <w:r w:rsidRPr="00A12B13">
        <w:rPr>
          <w:rFonts w:ascii="Times New Roman" w:hAnsi="Times New Roman" w:cs="Times New Roman"/>
          <w:sz w:val="24"/>
          <w:szCs w:val="24"/>
          <w:shd w:val="clear" w:color="auto" w:fill="FFFFFF"/>
        </w:rPr>
        <w:t xml:space="preserve"> </w:t>
      </w:r>
      <w:proofErr w:type="spellStart"/>
      <w:r w:rsidRPr="00A12B13">
        <w:rPr>
          <w:rFonts w:ascii="Times New Roman" w:hAnsi="Times New Roman" w:cs="Times New Roman"/>
          <w:sz w:val="24"/>
          <w:szCs w:val="24"/>
          <w:shd w:val="clear" w:color="auto" w:fill="FFFFFF"/>
        </w:rPr>
        <w:t>Passat</w:t>
      </w:r>
      <w:proofErr w:type="spellEnd"/>
      <w:r w:rsidRPr="00A12B13">
        <w:rPr>
          <w:rFonts w:ascii="Times New Roman" w:hAnsi="Times New Roman" w:cs="Times New Roman"/>
          <w:sz w:val="24"/>
          <w:szCs w:val="24"/>
          <w:shd w:val="clear" w:color="auto" w:fill="FFFFFF"/>
        </w:rPr>
        <w:t xml:space="preserve">» </w:t>
      </w:r>
      <w:r w:rsidR="00A12B13">
        <w:rPr>
          <w:rFonts w:ascii="Times New Roman" w:hAnsi="Times New Roman" w:cs="Times New Roman"/>
          <w:sz w:val="24"/>
          <w:szCs w:val="24"/>
          <w:shd w:val="clear" w:color="auto" w:fill="FFFFFF"/>
        </w:rPr>
        <w:t>2015 року випуску за 49 000 грн</w:t>
      </w:r>
      <w:r w:rsidRPr="00A12B13">
        <w:rPr>
          <w:rFonts w:ascii="Times New Roman" w:hAnsi="Times New Roman" w:cs="Times New Roman"/>
          <w:sz w:val="24"/>
          <w:szCs w:val="24"/>
          <w:shd w:val="clear" w:color="auto" w:fill="FFFFFF"/>
        </w:rPr>
        <w:t xml:space="preserve"> і відомості про отриманий дохід вказано в декларації за 2022 рік у розділі 11 «Доходи, у тому числі подарунки». Водночас, подаючи декларацію за 2022 рік вперше, він </w:t>
      </w:r>
      <w:r w:rsidR="00913C6A" w:rsidRPr="00A12B13">
        <w:rPr>
          <w:rFonts w:ascii="Times New Roman" w:hAnsi="Times New Roman" w:cs="Times New Roman"/>
          <w:sz w:val="24"/>
          <w:szCs w:val="24"/>
          <w:shd w:val="clear" w:color="auto" w:fill="FFFFFF"/>
        </w:rPr>
        <w:t xml:space="preserve">припустився помилки </w:t>
      </w:r>
      <w:r w:rsidR="00361B12" w:rsidRPr="00A12B13">
        <w:rPr>
          <w:rFonts w:ascii="Times New Roman" w:hAnsi="Times New Roman" w:cs="Times New Roman"/>
          <w:sz w:val="24"/>
          <w:szCs w:val="24"/>
          <w:shd w:val="clear" w:color="auto" w:fill="FFFFFF"/>
        </w:rPr>
        <w:t>та не зазначив відомос</w:t>
      </w:r>
      <w:r w:rsidR="00447251" w:rsidRPr="00A12B13">
        <w:rPr>
          <w:rFonts w:ascii="Times New Roman" w:hAnsi="Times New Roman" w:cs="Times New Roman"/>
          <w:sz w:val="24"/>
          <w:szCs w:val="24"/>
          <w:shd w:val="clear" w:color="auto" w:fill="FFFFFF"/>
        </w:rPr>
        <w:t>тей про належний йому автомобіль у</w:t>
      </w:r>
      <w:r w:rsidR="00A12B13">
        <w:rPr>
          <w:rFonts w:ascii="Times New Roman" w:hAnsi="Times New Roman" w:cs="Times New Roman"/>
          <w:sz w:val="24"/>
          <w:szCs w:val="24"/>
          <w:shd w:val="clear" w:color="auto" w:fill="FFFFFF"/>
        </w:rPr>
        <w:t xml:space="preserve"> розділі 6 «Цінне рухоме майно</w:t>
      </w:r>
      <w:r w:rsidR="00447251" w:rsidRPr="00A12B13">
        <w:rPr>
          <w:rFonts w:ascii="Times New Roman" w:hAnsi="Times New Roman" w:cs="Times New Roman"/>
          <w:sz w:val="24"/>
          <w:szCs w:val="24"/>
          <w:shd w:val="clear" w:color="auto" w:fill="FFFFFF"/>
        </w:rPr>
        <w:t xml:space="preserve"> </w:t>
      </w:r>
      <w:r w:rsidR="00A12B13" w:rsidRPr="00A12B13">
        <w:rPr>
          <w:rFonts w:ascii="Times New Roman" w:eastAsia="Calibri" w:hAnsi="Times New Roman" w:cs="Times New Roman"/>
          <w:spacing w:val="-4"/>
          <w:sz w:val="24"/>
          <w:szCs w:val="24"/>
          <w:shd w:val="clear" w:color="auto" w:fill="FFFFFF"/>
        </w:rPr>
        <w:t>–</w:t>
      </w:r>
      <w:r w:rsidR="00A12B13">
        <w:rPr>
          <w:rFonts w:ascii="Times New Roman" w:eastAsia="Calibri" w:hAnsi="Times New Roman" w:cs="Times New Roman"/>
          <w:spacing w:val="-4"/>
          <w:sz w:val="24"/>
          <w:szCs w:val="24"/>
          <w:shd w:val="clear" w:color="auto" w:fill="FFFFFF"/>
        </w:rPr>
        <w:t xml:space="preserve"> </w:t>
      </w:r>
      <w:r w:rsidR="00447251" w:rsidRPr="00A12B13">
        <w:rPr>
          <w:rFonts w:ascii="Times New Roman" w:hAnsi="Times New Roman" w:cs="Times New Roman"/>
          <w:sz w:val="24"/>
          <w:szCs w:val="24"/>
          <w:shd w:val="clear" w:color="auto" w:fill="FFFFFF"/>
        </w:rPr>
        <w:t>транспортні засоби».</w:t>
      </w:r>
      <w:r w:rsidR="008A7F1B" w:rsidRPr="00A12B13">
        <w:rPr>
          <w:rFonts w:ascii="Times New Roman" w:hAnsi="Times New Roman" w:cs="Times New Roman"/>
          <w:sz w:val="24"/>
          <w:szCs w:val="24"/>
          <w:shd w:val="clear" w:color="auto" w:fill="FFFFFF"/>
        </w:rPr>
        <w:t xml:space="preserve"> </w:t>
      </w:r>
      <w:r w:rsidR="007413DC" w:rsidRPr="00A12B13">
        <w:rPr>
          <w:rFonts w:ascii="Times New Roman" w:eastAsia="Times New Roman" w:hAnsi="Times New Roman" w:cs="Times New Roman"/>
          <w:sz w:val="24"/>
          <w:szCs w:val="24"/>
          <w:lang w:eastAsia="uk-UA"/>
        </w:rPr>
        <w:t>Шаповал Д.В. просив врахувати відсутність наміру приховати інформацію чи надати недостовірні відомості.</w:t>
      </w:r>
    </w:p>
    <w:p w:rsidR="0061754F" w:rsidRPr="002005CC" w:rsidRDefault="0061754F" w:rsidP="00D927FC">
      <w:pPr>
        <w:spacing w:after="0" w:line="240" w:lineRule="auto"/>
        <w:ind w:firstLine="709"/>
        <w:contextualSpacing/>
        <w:jc w:val="both"/>
        <w:rPr>
          <w:rFonts w:ascii="Times New Roman" w:hAnsi="Times New Roman" w:cs="Times New Roman"/>
          <w:sz w:val="24"/>
          <w:szCs w:val="24"/>
          <w:shd w:val="clear" w:color="auto" w:fill="FFFFFF"/>
        </w:rPr>
      </w:pPr>
      <w:r w:rsidRPr="00E21AE7">
        <w:rPr>
          <w:rFonts w:ascii="Times New Roman" w:hAnsi="Times New Roman" w:cs="Times New Roman"/>
          <w:sz w:val="24"/>
          <w:szCs w:val="24"/>
          <w:shd w:val="clear" w:color="auto" w:fill="FFFFFF"/>
        </w:rPr>
        <w:t>Згідно з підпунктом «б» пункту 3 частини першої статті 46 Закону України «Про запобігання корупції» у декларації зазначаються відомості щодо</w:t>
      </w:r>
      <w:r w:rsidRPr="004D7223">
        <w:rPr>
          <w:rFonts w:ascii="Times New Roman" w:hAnsi="Times New Roman" w:cs="Times New Roman"/>
          <w:sz w:val="24"/>
          <w:szCs w:val="24"/>
          <w:shd w:val="clear" w:color="auto" w:fill="FFFFFF"/>
        </w:rPr>
        <w:t xml:space="preserve">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w:t>
      </w:r>
      <w:r w:rsidRPr="002005CC">
        <w:rPr>
          <w:rFonts w:ascii="Times New Roman" w:hAnsi="Times New Roman" w:cs="Times New Roman"/>
          <w:sz w:val="24"/>
          <w:szCs w:val="24"/>
          <w:shd w:val="clear" w:color="auto" w:fill="FFFFFF"/>
        </w:rPr>
        <w:t>машини і механізми зазначаються незалежно від їх вартості.</w:t>
      </w:r>
    </w:p>
    <w:p w:rsidR="00C36B20" w:rsidRPr="002005CC" w:rsidRDefault="0061754F" w:rsidP="00D64975">
      <w:pPr>
        <w:spacing w:after="0" w:line="240" w:lineRule="auto"/>
        <w:ind w:firstLine="709"/>
        <w:contextualSpacing/>
        <w:jc w:val="both"/>
        <w:rPr>
          <w:rFonts w:ascii="Times New Roman" w:hAnsi="Times New Roman" w:cs="Times New Roman"/>
          <w:sz w:val="24"/>
          <w:szCs w:val="24"/>
        </w:rPr>
      </w:pPr>
      <w:r w:rsidRPr="002005CC">
        <w:rPr>
          <w:rFonts w:ascii="Times New Roman" w:hAnsi="Times New Roman" w:cs="Times New Roman"/>
          <w:sz w:val="24"/>
          <w:szCs w:val="24"/>
          <w:shd w:val="clear" w:color="auto" w:fill="FFFFFF"/>
        </w:rPr>
        <w:t xml:space="preserve">У пункті 105 </w:t>
      </w:r>
      <w:r w:rsidR="00C81ED6">
        <w:rPr>
          <w:rFonts w:ascii="Times New Roman" w:eastAsia="Times New Roman" w:hAnsi="Times New Roman" w:cs="Times New Roman"/>
          <w:sz w:val="24"/>
          <w:szCs w:val="24"/>
          <w:highlight w:val="white"/>
        </w:rPr>
        <w:t>Роз’яснення зазначено, що в</w:t>
      </w:r>
      <w:r w:rsidRPr="002005CC">
        <w:rPr>
          <w:rFonts w:ascii="Times New Roman" w:eastAsia="Times New Roman" w:hAnsi="Times New Roman" w:cs="Times New Roman"/>
          <w:sz w:val="24"/>
          <w:szCs w:val="24"/>
          <w:highlight w:val="white"/>
        </w:rPr>
        <w:t xml:space="preserve"> декларації відображаються</w:t>
      </w:r>
      <w:r w:rsidR="00912E5F" w:rsidRPr="002005CC">
        <w:rPr>
          <w:rFonts w:ascii="Times New Roman" w:eastAsia="Times New Roman" w:hAnsi="Times New Roman" w:cs="Times New Roman"/>
          <w:sz w:val="24"/>
          <w:szCs w:val="24"/>
          <w:highlight w:val="white"/>
        </w:rPr>
        <w:t xml:space="preserve"> </w:t>
      </w:r>
      <w:r w:rsidR="00647B83" w:rsidRPr="002005CC">
        <w:rPr>
          <w:rFonts w:ascii="Times New Roman" w:hAnsi="Times New Roman" w:cs="Times New Roman"/>
          <w:sz w:val="24"/>
          <w:szCs w:val="24"/>
        </w:rPr>
        <w:t>відомості про</w:t>
      </w:r>
      <w:r w:rsidR="008C66AA" w:rsidRPr="002005CC">
        <w:rPr>
          <w:rFonts w:ascii="Times New Roman" w:hAnsi="Times New Roman" w:cs="Times New Roman"/>
          <w:sz w:val="24"/>
          <w:szCs w:val="24"/>
        </w:rPr>
        <w:t xml:space="preserve"> транспортні засоби, які належать суб’єкту декларування та членам його сім’ї на праві власності або перебувають у їхньому володінні чи користуванні станом на останній день звітного періоду (за умови, що право володіння або користування </w:t>
      </w:r>
      <w:proofErr w:type="spellStart"/>
      <w:r w:rsidR="008C66AA" w:rsidRPr="002005CC">
        <w:rPr>
          <w:rFonts w:ascii="Times New Roman" w:hAnsi="Times New Roman" w:cs="Times New Roman"/>
          <w:sz w:val="24"/>
          <w:szCs w:val="24"/>
        </w:rPr>
        <w:t>виникло</w:t>
      </w:r>
      <w:proofErr w:type="spellEnd"/>
      <w:r w:rsidR="008C66AA" w:rsidRPr="002005CC">
        <w:rPr>
          <w:rFonts w:ascii="Times New Roman" w:hAnsi="Times New Roman" w:cs="Times New Roman"/>
          <w:sz w:val="24"/>
          <w:szCs w:val="24"/>
        </w:rPr>
        <w:t xml:space="preserve"> не менше ніж за </w:t>
      </w:r>
      <w:r w:rsidR="00C81ED6">
        <w:rPr>
          <w:rFonts w:ascii="Times New Roman" w:hAnsi="Times New Roman" w:cs="Times New Roman"/>
          <w:sz w:val="24"/>
          <w:szCs w:val="24"/>
          <w:shd w:val="clear" w:color="auto" w:fill="FFFFFF"/>
        </w:rPr>
        <w:t> </w:t>
      </w:r>
      <w:r w:rsidR="008C66AA" w:rsidRPr="002005CC">
        <w:rPr>
          <w:rFonts w:ascii="Times New Roman" w:hAnsi="Times New Roman" w:cs="Times New Roman"/>
          <w:sz w:val="24"/>
          <w:szCs w:val="24"/>
        </w:rPr>
        <w:t xml:space="preserve">30 </w:t>
      </w:r>
      <w:r w:rsidR="00C81ED6">
        <w:rPr>
          <w:rFonts w:ascii="Times New Roman" w:hAnsi="Times New Roman" w:cs="Times New Roman"/>
          <w:sz w:val="24"/>
          <w:szCs w:val="24"/>
          <w:shd w:val="clear" w:color="auto" w:fill="FFFFFF"/>
        </w:rPr>
        <w:t> </w:t>
      </w:r>
      <w:r w:rsidR="008C66AA" w:rsidRPr="002005CC">
        <w:rPr>
          <w:rFonts w:ascii="Times New Roman" w:hAnsi="Times New Roman" w:cs="Times New Roman"/>
          <w:sz w:val="24"/>
          <w:szCs w:val="24"/>
        </w:rPr>
        <w:t>календарних днів, що передували останньому дню звітного періоду) або протягом не менше половини днів протягом звітного періоду</w:t>
      </w:r>
      <w:r w:rsidR="00647B83" w:rsidRPr="002005CC">
        <w:rPr>
          <w:rFonts w:ascii="Times New Roman" w:hAnsi="Times New Roman" w:cs="Times New Roman"/>
          <w:sz w:val="24"/>
          <w:szCs w:val="24"/>
        </w:rPr>
        <w:t>.</w:t>
      </w:r>
    </w:p>
    <w:p w:rsidR="00A15872" w:rsidRPr="002005CC" w:rsidRDefault="00C96DDC" w:rsidP="007413DC">
      <w:pPr>
        <w:pStyle w:val="rtejustify"/>
        <w:shd w:val="clear" w:color="auto" w:fill="FFFFFF"/>
        <w:spacing w:before="0" w:beforeAutospacing="0" w:after="0" w:afterAutospacing="0"/>
        <w:ind w:firstLine="708"/>
        <w:contextualSpacing/>
        <w:jc w:val="both"/>
        <w:rPr>
          <w:shd w:val="clear" w:color="auto" w:fill="FFFFFF"/>
        </w:rPr>
      </w:pPr>
      <w:r w:rsidRPr="002005CC">
        <w:rPr>
          <w:shd w:val="clear" w:color="auto" w:fill="FFFFFF"/>
        </w:rPr>
        <w:t xml:space="preserve">Стосовно </w:t>
      </w:r>
      <w:proofErr w:type="spellStart"/>
      <w:r w:rsidRPr="002005CC">
        <w:rPr>
          <w:shd w:val="clear" w:color="auto" w:fill="FFFFFF"/>
        </w:rPr>
        <w:t>незазначення</w:t>
      </w:r>
      <w:proofErr w:type="spellEnd"/>
      <w:r w:rsidRPr="002005CC">
        <w:rPr>
          <w:shd w:val="clear" w:color="auto" w:fill="FFFFFF"/>
        </w:rPr>
        <w:t xml:space="preserve"> Шаповалом Д.В. у декларації за 2022 рік</w:t>
      </w:r>
      <w:r w:rsidR="0086546A" w:rsidRPr="002005CC">
        <w:rPr>
          <w:shd w:val="clear" w:color="auto" w:fill="FFFFFF"/>
        </w:rPr>
        <w:t xml:space="preserve"> відомостей про </w:t>
      </w:r>
      <w:r w:rsidR="007D36FC" w:rsidRPr="002005CC">
        <w:rPr>
          <w:lang w:bidi="uk-UA"/>
        </w:rPr>
        <w:t>автомобіль марки «</w:t>
      </w:r>
      <w:r w:rsidR="007D36FC" w:rsidRPr="002005CC">
        <w:rPr>
          <w:lang w:val="en-US" w:bidi="en-US"/>
        </w:rPr>
        <w:t>Volkswagen Passat</w:t>
      </w:r>
      <w:r w:rsidR="007D36FC" w:rsidRPr="002005CC">
        <w:rPr>
          <w:lang w:bidi="en-US"/>
        </w:rPr>
        <w:t xml:space="preserve">» </w:t>
      </w:r>
      <w:r w:rsidR="007D36FC" w:rsidRPr="002005CC">
        <w:rPr>
          <w:lang w:bidi="uk-UA"/>
        </w:rPr>
        <w:t xml:space="preserve">2015 року випуску Комісія бере до уваги наведені кандидатом пояснення </w:t>
      </w:r>
      <w:r w:rsidR="00447251" w:rsidRPr="002005CC">
        <w:rPr>
          <w:shd w:val="clear" w:color="auto" w:fill="FFFFFF"/>
        </w:rPr>
        <w:t>про допущен</w:t>
      </w:r>
      <w:r w:rsidR="0086546A" w:rsidRPr="002005CC">
        <w:rPr>
          <w:shd w:val="clear" w:color="auto" w:fill="FFFFFF"/>
        </w:rPr>
        <w:t xml:space="preserve">у ним помилку </w:t>
      </w:r>
      <w:r w:rsidR="007D36FC" w:rsidRPr="002005CC">
        <w:t>через недостатній досвід у заповненні</w:t>
      </w:r>
      <w:r w:rsidR="00545FAC">
        <w:t xml:space="preserve"> декларацій, оскільки декларацію</w:t>
      </w:r>
      <w:r w:rsidR="007D36FC" w:rsidRPr="002005CC">
        <w:t xml:space="preserve"> за 2022 рік </w:t>
      </w:r>
      <w:r w:rsidR="00545FAC">
        <w:t xml:space="preserve">він </w:t>
      </w:r>
      <w:r w:rsidR="007D36FC" w:rsidRPr="002005CC">
        <w:t xml:space="preserve">подавав </w:t>
      </w:r>
      <w:r w:rsidR="002005CC">
        <w:t xml:space="preserve">вперше та </w:t>
      </w:r>
      <w:r w:rsidR="002005CC">
        <w:rPr>
          <w:shd w:val="clear" w:color="auto" w:fill="FFFFFF"/>
        </w:rPr>
        <w:t>в</w:t>
      </w:r>
      <w:r w:rsidR="00447251" w:rsidRPr="002005CC">
        <w:rPr>
          <w:shd w:val="clear" w:color="auto" w:fill="FFFFFF"/>
          <w:lang w:eastAsia="en-US"/>
        </w:rPr>
        <w:t xml:space="preserve"> розділі 11 «Доходи, у тому числі подарунки» </w:t>
      </w:r>
      <w:r w:rsidR="002005CC">
        <w:rPr>
          <w:shd w:val="clear" w:color="auto" w:fill="FFFFFF"/>
          <w:lang w:eastAsia="en-US"/>
        </w:rPr>
        <w:t xml:space="preserve">ним </w:t>
      </w:r>
      <w:r w:rsidR="00447251" w:rsidRPr="002005CC">
        <w:rPr>
          <w:shd w:val="clear" w:color="auto" w:fill="FFFFFF"/>
          <w:lang w:eastAsia="en-US"/>
        </w:rPr>
        <w:t xml:space="preserve">задекларовано отримання доходу в розмірі 49 000 грн </w:t>
      </w:r>
      <w:r w:rsidR="00447251" w:rsidRPr="002005CC">
        <w:rPr>
          <w:shd w:val="clear" w:color="auto" w:fill="FCFDFD"/>
        </w:rPr>
        <w:t>від відчуження рухомого майна</w:t>
      </w:r>
      <w:r w:rsidR="007413DC" w:rsidRPr="002005CC">
        <w:rPr>
          <w:shd w:val="clear" w:color="auto" w:fill="FCFDFD"/>
        </w:rPr>
        <w:t>.</w:t>
      </w:r>
    </w:p>
    <w:p w:rsidR="001D02CF" w:rsidRPr="001D02CF" w:rsidRDefault="001A71F0" w:rsidP="003B0255">
      <w:pPr>
        <w:spacing w:after="0" w:line="240" w:lineRule="auto"/>
        <w:ind w:firstLine="709"/>
        <w:contextualSpacing/>
        <w:jc w:val="both"/>
        <w:rPr>
          <w:rFonts w:ascii="Times New Roman" w:eastAsia="Times New Roman" w:hAnsi="Times New Roman" w:cs="Times New Roman"/>
          <w:sz w:val="24"/>
          <w:szCs w:val="24"/>
        </w:rPr>
      </w:pPr>
      <w:r w:rsidRPr="003B0255">
        <w:rPr>
          <w:rFonts w:ascii="Times New Roman" w:eastAsia="Calibri" w:hAnsi="Times New Roman" w:cs="Times New Roman"/>
          <w:sz w:val="24"/>
          <w:szCs w:val="24"/>
          <w:shd w:val="clear" w:color="auto" w:fill="FFFFFF"/>
        </w:rPr>
        <w:t>Оцінюючи наведені вище пояснення</w:t>
      </w:r>
      <w:r w:rsidR="007413DC" w:rsidRPr="003B0255">
        <w:rPr>
          <w:rFonts w:ascii="Times New Roman" w:eastAsia="Calibri" w:hAnsi="Times New Roman" w:cs="Times New Roman"/>
          <w:sz w:val="24"/>
          <w:szCs w:val="24"/>
          <w:shd w:val="clear" w:color="auto" w:fill="FFFFFF"/>
        </w:rPr>
        <w:t xml:space="preserve"> в сукупності</w:t>
      </w:r>
      <w:r w:rsidRPr="003B0255">
        <w:rPr>
          <w:rFonts w:ascii="Times New Roman" w:eastAsia="Calibri" w:hAnsi="Times New Roman" w:cs="Times New Roman"/>
          <w:sz w:val="24"/>
          <w:szCs w:val="24"/>
          <w:shd w:val="clear" w:color="auto" w:fill="FFFFFF"/>
        </w:rPr>
        <w:t>,</w:t>
      </w:r>
      <w:r w:rsidRPr="003B0255">
        <w:rPr>
          <w:rFonts w:ascii="Times New Roman" w:eastAsia="Times New Roman" w:hAnsi="Times New Roman" w:cs="Times New Roman"/>
          <w:sz w:val="24"/>
          <w:szCs w:val="24"/>
          <w:lang w:eastAsia="uk-UA"/>
        </w:rPr>
        <w:t xml:space="preserve"> Комісія вважає, що </w:t>
      </w:r>
      <w:r w:rsidR="000205CF" w:rsidRPr="003B0255">
        <w:rPr>
          <w:rFonts w:ascii="Times New Roman" w:eastAsia="Calibri" w:hAnsi="Times New Roman" w:cs="Times New Roman"/>
          <w:sz w:val="24"/>
          <w:szCs w:val="24"/>
          <w:shd w:val="clear" w:color="auto" w:fill="FFFFFF"/>
        </w:rPr>
        <w:t> Шаповал Д.В.</w:t>
      </w:r>
      <w:r w:rsidRPr="003B0255">
        <w:rPr>
          <w:rFonts w:ascii="Times New Roman" w:eastAsia="Calibri" w:hAnsi="Times New Roman" w:cs="Times New Roman"/>
          <w:sz w:val="24"/>
          <w:szCs w:val="24"/>
          <w:shd w:val="clear" w:color="auto" w:fill="FFFFFF"/>
        </w:rPr>
        <w:t xml:space="preserve"> під час заповнення </w:t>
      </w:r>
      <w:r w:rsidRPr="003B0255">
        <w:rPr>
          <w:rFonts w:ascii="Times New Roman" w:hAnsi="Times New Roman" w:cs="Times New Roman"/>
          <w:sz w:val="24"/>
          <w:szCs w:val="24"/>
          <w:shd w:val="clear" w:color="auto" w:fill="FFFFFF"/>
        </w:rPr>
        <w:t xml:space="preserve">декларацій </w:t>
      </w:r>
      <w:r w:rsidR="00D927FC" w:rsidRPr="003B0255">
        <w:rPr>
          <w:rFonts w:ascii="Times New Roman" w:hAnsi="Times New Roman" w:cs="Times New Roman"/>
          <w:sz w:val="24"/>
          <w:szCs w:val="24"/>
          <w:shd w:val="clear" w:color="auto" w:fill="FFFFFF"/>
        </w:rPr>
        <w:t>за 2022</w:t>
      </w:r>
      <w:r w:rsidRPr="003B0255">
        <w:rPr>
          <w:rFonts w:ascii="Times New Roman" w:hAnsi="Times New Roman" w:cs="Times New Roman"/>
          <w:sz w:val="24"/>
          <w:szCs w:val="24"/>
        </w:rPr>
        <w:t>–</w:t>
      </w:r>
      <w:r w:rsidR="002005CC" w:rsidRPr="003B0255">
        <w:rPr>
          <w:rFonts w:ascii="Times New Roman" w:hAnsi="Times New Roman" w:cs="Times New Roman"/>
          <w:sz w:val="24"/>
          <w:szCs w:val="24"/>
          <w:shd w:val="clear" w:color="auto" w:fill="FFFFFF"/>
        </w:rPr>
        <w:t>2024</w:t>
      </w:r>
      <w:r w:rsidRPr="003B0255">
        <w:rPr>
          <w:rFonts w:ascii="Times New Roman" w:hAnsi="Times New Roman" w:cs="Times New Roman"/>
          <w:sz w:val="24"/>
          <w:szCs w:val="24"/>
          <w:shd w:val="clear" w:color="auto" w:fill="FFFFFF"/>
        </w:rPr>
        <w:t xml:space="preserve"> роки</w:t>
      </w:r>
      <w:r w:rsidR="00D927FC" w:rsidRPr="003B0255">
        <w:rPr>
          <w:rFonts w:ascii="Times New Roman" w:hAnsi="Times New Roman" w:cs="Times New Roman"/>
          <w:sz w:val="24"/>
          <w:szCs w:val="24"/>
          <w:shd w:val="clear" w:color="auto" w:fill="FFFFFF"/>
        </w:rPr>
        <w:t xml:space="preserve"> </w:t>
      </w:r>
      <w:r w:rsidR="00A15872" w:rsidRPr="003B0255">
        <w:rPr>
          <w:rFonts w:ascii="Times New Roman" w:eastAsia="Calibri" w:hAnsi="Times New Roman" w:cs="Times New Roman"/>
          <w:sz w:val="24"/>
          <w:szCs w:val="24"/>
          <w:shd w:val="clear" w:color="auto" w:fill="FFFFFF"/>
        </w:rPr>
        <w:t>продемонстрував</w:t>
      </w:r>
      <w:r w:rsidRPr="003B0255">
        <w:rPr>
          <w:rFonts w:ascii="Times New Roman" w:eastAsia="Calibri" w:hAnsi="Times New Roman" w:cs="Times New Roman"/>
          <w:sz w:val="24"/>
          <w:szCs w:val="24"/>
          <w:shd w:val="clear" w:color="auto" w:fill="FFFFFF"/>
        </w:rPr>
        <w:t xml:space="preserve"> недостатню сумлінність,</w:t>
      </w:r>
      <w:r w:rsidR="00D927FC" w:rsidRPr="003B0255">
        <w:rPr>
          <w:rFonts w:ascii="Times New Roman" w:eastAsia="Times New Roman" w:hAnsi="Times New Roman" w:cs="Times New Roman"/>
          <w:sz w:val="24"/>
          <w:szCs w:val="24"/>
          <w:lang w:eastAsia="uk-UA"/>
        </w:rPr>
        <w:t xml:space="preserve"> оскільки він мав можливість і повинен був</w:t>
      </w:r>
      <w:r w:rsidRPr="003B0255">
        <w:rPr>
          <w:rFonts w:ascii="Times New Roman" w:eastAsia="Times New Roman" w:hAnsi="Times New Roman" w:cs="Times New Roman"/>
          <w:sz w:val="24"/>
          <w:szCs w:val="24"/>
          <w:lang w:eastAsia="uk-UA"/>
        </w:rPr>
        <w:t xml:space="preserve"> перед заповненням декларацій детально ознайомитись з </w:t>
      </w:r>
      <w:r w:rsidR="008C66AA" w:rsidRPr="003B0255">
        <w:rPr>
          <w:rFonts w:ascii="Times New Roman" w:eastAsia="Times New Roman" w:hAnsi="Times New Roman" w:cs="Times New Roman"/>
          <w:sz w:val="24"/>
          <w:szCs w:val="24"/>
          <w:lang w:eastAsia="uk-UA"/>
        </w:rPr>
        <w:t xml:space="preserve">вимогами антикорупційного законодавства та </w:t>
      </w:r>
      <w:r w:rsidRPr="003B0255">
        <w:rPr>
          <w:rFonts w:ascii="Times New Roman" w:hAnsi="Times New Roman" w:cs="Times New Roman"/>
          <w:sz w:val="24"/>
          <w:szCs w:val="24"/>
          <w:shd w:val="clear" w:color="auto" w:fill="FFFFFF"/>
        </w:rPr>
        <w:t>роз</w:t>
      </w:r>
      <w:r w:rsidRPr="003B0255">
        <w:rPr>
          <w:rFonts w:ascii="Times New Roman" w:hAnsi="Times New Roman" w:cs="Times New Roman"/>
          <w:sz w:val="24"/>
          <w:szCs w:val="24"/>
        </w:rPr>
        <w:t>’</w:t>
      </w:r>
      <w:r w:rsidRPr="003B0255">
        <w:rPr>
          <w:rFonts w:ascii="Times New Roman" w:hAnsi="Times New Roman" w:cs="Times New Roman"/>
          <w:sz w:val="24"/>
          <w:szCs w:val="24"/>
          <w:shd w:val="clear" w:color="auto" w:fill="FFFFFF"/>
        </w:rPr>
        <w:t xml:space="preserve">ясненнями </w:t>
      </w:r>
      <w:r w:rsidR="00596851" w:rsidRPr="003B0255">
        <w:rPr>
          <w:rFonts w:ascii="Times New Roman" w:hAnsi="Times New Roman" w:cs="Times New Roman"/>
          <w:sz w:val="24"/>
          <w:szCs w:val="24"/>
          <w:shd w:val="clear" w:color="auto" w:fill="FFFFFF"/>
        </w:rPr>
        <w:t xml:space="preserve">НАЗК </w:t>
      </w:r>
      <w:r w:rsidRPr="003B0255">
        <w:rPr>
          <w:rFonts w:ascii="Times New Roman" w:eastAsia="Times New Roman" w:hAnsi="Times New Roman" w:cs="Times New Roman"/>
          <w:sz w:val="24"/>
          <w:szCs w:val="24"/>
        </w:rPr>
        <w:t>щодо порядку декларування</w:t>
      </w:r>
      <w:r w:rsidR="005B42DC" w:rsidRPr="003B0255">
        <w:rPr>
          <w:rFonts w:ascii="Times New Roman" w:eastAsia="Times New Roman" w:hAnsi="Times New Roman" w:cs="Times New Roman"/>
          <w:sz w:val="24"/>
          <w:szCs w:val="24"/>
        </w:rPr>
        <w:t xml:space="preserve">. </w:t>
      </w:r>
      <w:r w:rsidR="001D02CF" w:rsidRPr="001D02CF">
        <w:rPr>
          <w:rFonts w:ascii="Times New Roman" w:eastAsia="Times New Roman" w:hAnsi="Times New Roman" w:cs="Times New Roman"/>
          <w:color w:val="000000"/>
          <w:sz w:val="24"/>
          <w:szCs w:val="24"/>
          <w:lang w:eastAsia="uk-UA"/>
        </w:rPr>
        <w:t>Хоча зазначені недоліки й не свідчать про умисне приховування інформації або намагання ввести в оману, однак д</w:t>
      </w:r>
      <w:r w:rsidR="00E971C2">
        <w:rPr>
          <w:rFonts w:ascii="Times New Roman" w:eastAsia="Times New Roman" w:hAnsi="Times New Roman" w:cs="Times New Roman"/>
          <w:color w:val="000000"/>
          <w:sz w:val="24"/>
          <w:szCs w:val="24"/>
          <w:lang w:eastAsia="uk-UA"/>
        </w:rPr>
        <w:t>емонструють певну неуважність</w:t>
      </w:r>
      <w:r w:rsidR="001D02CF" w:rsidRPr="001D02CF">
        <w:rPr>
          <w:rFonts w:ascii="Times New Roman" w:eastAsia="Times New Roman" w:hAnsi="Times New Roman" w:cs="Times New Roman"/>
          <w:color w:val="000000"/>
          <w:sz w:val="24"/>
          <w:szCs w:val="24"/>
          <w:lang w:eastAsia="uk-UA"/>
        </w:rPr>
        <w:t xml:space="preserve"> та недостатню відповідальність </w:t>
      </w:r>
      <w:r w:rsidR="001D02CF" w:rsidRPr="003B0255">
        <w:rPr>
          <w:rFonts w:ascii="Times New Roman" w:eastAsia="Times New Roman" w:hAnsi="Times New Roman" w:cs="Times New Roman"/>
          <w:color w:val="000000"/>
          <w:sz w:val="24"/>
          <w:szCs w:val="24"/>
          <w:lang w:eastAsia="uk-UA"/>
        </w:rPr>
        <w:t xml:space="preserve">з боку </w:t>
      </w:r>
      <w:r w:rsidR="003B0255" w:rsidRPr="003B0255">
        <w:rPr>
          <w:rFonts w:ascii="Times New Roman" w:eastAsia="Times New Roman" w:hAnsi="Times New Roman" w:cs="Times New Roman"/>
          <w:color w:val="000000"/>
          <w:sz w:val="24"/>
          <w:szCs w:val="24"/>
          <w:lang w:eastAsia="uk-UA"/>
        </w:rPr>
        <w:t xml:space="preserve">Шаповала Д.В. </w:t>
      </w:r>
      <w:r w:rsidR="001D02CF" w:rsidRPr="001D02CF">
        <w:rPr>
          <w:rFonts w:ascii="Times New Roman" w:eastAsia="Times New Roman" w:hAnsi="Times New Roman" w:cs="Times New Roman"/>
          <w:color w:val="000000"/>
          <w:sz w:val="24"/>
          <w:szCs w:val="24"/>
          <w:lang w:eastAsia="uk-UA"/>
        </w:rPr>
        <w:t xml:space="preserve">у виконанні </w:t>
      </w:r>
      <w:r w:rsidR="001D02CF" w:rsidRPr="003B0255">
        <w:rPr>
          <w:rFonts w:ascii="Times New Roman" w:eastAsia="Times New Roman" w:hAnsi="Times New Roman" w:cs="Times New Roman"/>
          <w:color w:val="000000"/>
          <w:sz w:val="24"/>
          <w:szCs w:val="24"/>
          <w:lang w:eastAsia="uk-UA"/>
        </w:rPr>
        <w:t xml:space="preserve">вимог антикорупційного законодавства. </w:t>
      </w:r>
      <w:r w:rsidR="001D02CF" w:rsidRPr="001D02CF">
        <w:rPr>
          <w:rFonts w:ascii="Times New Roman" w:eastAsia="Times New Roman" w:hAnsi="Times New Roman" w:cs="Times New Roman"/>
          <w:color w:val="000000"/>
          <w:sz w:val="24"/>
          <w:szCs w:val="24"/>
          <w:lang w:eastAsia="uk-UA"/>
        </w:rPr>
        <w:t xml:space="preserve">Така поведінка, навіть за умови її добросовісного характеру, може </w:t>
      </w:r>
      <w:r w:rsidR="001D02CF" w:rsidRPr="001D02CF">
        <w:rPr>
          <w:rFonts w:ascii="Times New Roman" w:eastAsia="Times New Roman" w:hAnsi="Times New Roman" w:cs="Times New Roman"/>
          <w:color w:val="000000"/>
          <w:sz w:val="24"/>
          <w:szCs w:val="24"/>
          <w:lang w:eastAsia="uk-UA"/>
        </w:rPr>
        <w:lastRenderedPageBreak/>
        <w:t>розцінюватися як прояв нестачі внутрішньої дисципліни, точності та схильності знецінювати вимоги до формальної сторони відповідальності, що є важливими рисами у діяльності судді.</w:t>
      </w:r>
    </w:p>
    <w:p w:rsidR="004D7223" w:rsidRPr="003B0255" w:rsidRDefault="004D7223" w:rsidP="001A364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3B0255">
        <w:rPr>
          <w:rFonts w:ascii="Times New Roman" w:eastAsia="Calibri" w:hAnsi="Times New Roman" w:cs="Times New Roman"/>
          <w:sz w:val="24"/>
          <w:szCs w:val="24"/>
        </w:rPr>
        <w:t>Відповідно до підпункту 1 пункту 19 Єдиних показників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w:t>
      </w:r>
    </w:p>
    <w:p w:rsidR="00343730" w:rsidRPr="00660705" w:rsidRDefault="00343730" w:rsidP="00C36B20">
      <w:pPr>
        <w:spacing w:after="0" w:line="240" w:lineRule="auto"/>
        <w:ind w:firstLine="709"/>
        <w:contextualSpacing/>
        <w:jc w:val="both"/>
        <w:rPr>
          <w:rFonts w:ascii="Times New Roman" w:eastAsia="Times New Roman" w:hAnsi="Times New Roman" w:cs="Times New Roman"/>
          <w:sz w:val="24"/>
          <w:szCs w:val="24"/>
          <w:lang w:eastAsia="uk-UA"/>
        </w:rPr>
      </w:pPr>
      <w:r w:rsidRPr="002005CC">
        <w:rPr>
          <w:rFonts w:ascii="Times New Roman" w:hAnsi="Times New Roman" w:cs="Times New Roman"/>
          <w:color w:val="000000"/>
          <w:sz w:val="24"/>
          <w:szCs w:val="24"/>
          <w:shd w:val="clear" w:color="auto" w:fill="FFFFFF"/>
        </w:rPr>
        <w:t xml:space="preserve">У </w:t>
      </w:r>
      <w:proofErr w:type="spellStart"/>
      <w:r w:rsidRPr="002005CC">
        <w:rPr>
          <w:rFonts w:ascii="Times New Roman" w:hAnsi="Times New Roman" w:cs="Times New Roman"/>
          <w:color w:val="000000"/>
          <w:sz w:val="24"/>
          <w:szCs w:val="24"/>
          <w:shd w:val="clear" w:color="auto" w:fill="FFFFFF"/>
        </w:rPr>
        <w:t>Бангалорських</w:t>
      </w:r>
      <w:proofErr w:type="spellEnd"/>
      <w:r w:rsidRPr="002005CC">
        <w:rPr>
          <w:rFonts w:ascii="Times New Roman" w:hAnsi="Times New Roman" w:cs="Times New Roman"/>
          <w:color w:val="000000"/>
          <w:sz w:val="24"/>
          <w:szCs w:val="24"/>
          <w:shd w:val="clear" w:color="auto" w:fill="FFFFFF"/>
        </w:rPr>
        <w:t xml:space="preserve"> принципах поведінки суддів від</w:t>
      </w:r>
      <w:r w:rsidRPr="00660705">
        <w:rPr>
          <w:rFonts w:ascii="Times New Roman" w:hAnsi="Times New Roman" w:cs="Times New Roman"/>
          <w:color w:val="000000"/>
          <w:sz w:val="24"/>
          <w:szCs w:val="24"/>
          <w:shd w:val="clear" w:color="auto" w:fill="FFFFFF"/>
        </w:rPr>
        <w:t xml:space="preserve"> 19 травня 2006 року, схвалених Резолюцією Економічної та Соціальної Ради ООН від 27 липня 2006 року № 2006/23, закріплено, що поведінка судді має відповідати високому статусу його посади. Кодекс суддівської етики встановлює для суддів обов’язок докладати всіх зусиль до того, щоб, на думку розсудливої, законослухняної та поінформованої людини, їх поведінка була бездоганною (стаття 3).</w:t>
      </w:r>
    </w:p>
    <w:p w:rsidR="00C36B20" w:rsidRPr="00660705" w:rsidRDefault="00C36B20" w:rsidP="00C36B20">
      <w:pPr>
        <w:spacing w:after="0" w:line="240" w:lineRule="auto"/>
        <w:ind w:firstLine="709"/>
        <w:contextualSpacing/>
        <w:jc w:val="both"/>
        <w:rPr>
          <w:rFonts w:ascii="Times New Roman" w:eastAsia="Times New Roman" w:hAnsi="Times New Roman" w:cs="Times New Roman"/>
          <w:sz w:val="24"/>
          <w:szCs w:val="24"/>
          <w:lang w:eastAsia="uk-UA"/>
        </w:rPr>
      </w:pPr>
      <w:r w:rsidRPr="00660705">
        <w:rPr>
          <w:rFonts w:ascii="Times New Roman" w:eastAsia="Times New Roman" w:hAnsi="Times New Roman" w:cs="Times New Roman"/>
          <w:color w:val="000000"/>
          <w:sz w:val="24"/>
          <w:szCs w:val="24"/>
          <w:lang w:eastAsia="uk-UA"/>
        </w:rPr>
        <w:t>Підсумовуючи викладене вище</w:t>
      </w:r>
      <w:r w:rsidR="005B42DC" w:rsidRPr="00660705">
        <w:rPr>
          <w:rFonts w:ascii="Times New Roman" w:eastAsia="Times New Roman" w:hAnsi="Times New Roman" w:cs="Times New Roman"/>
          <w:color w:val="000000"/>
          <w:sz w:val="24"/>
          <w:szCs w:val="24"/>
          <w:lang w:eastAsia="uk-UA"/>
        </w:rPr>
        <w:t>, Комісія вважає, що кандидатом</w:t>
      </w:r>
      <w:r w:rsidRPr="00660705">
        <w:rPr>
          <w:rFonts w:ascii="Times New Roman" w:eastAsia="Times New Roman" w:hAnsi="Times New Roman" w:cs="Times New Roman"/>
          <w:color w:val="000000"/>
          <w:sz w:val="24"/>
          <w:szCs w:val="24"/>
          <w:lang w:eastAsia="uk-UA"/>
        </w:rPr>
        <w:t xml:space="preserve"> було допущено низку добросовісних п</w:t>
      </w:r>
      <w:r w:rsidR="001A3647" w:rsidRPr="00660705">
        <w:rPr>
          <w:rFonts w:ascii="Times New Roman" w:eastAsia="Times New Roman" w:hAnsi="Times New Roman" w:cs="Times New Roman"/>
          <w:color w:val="000000"/>
          <w:sz w:val="24"/>
          <w:szCs w:val="24"/>
          <w:lang w:eastAsia="uk-UA"/>
        </w:rPr>
        <w:t>омилок при заповненні декларацій за 2022</w:t>
      </w:r>
      <w:r w:rsidR="001A3647" w:rsidRPr="00660705">
        <w:rPr>
          <w:rFonts w:ascii="Times New Roman" w:hAnsi="Times New Roman" w:cs="Times New Roman"/>
          <w:sz w:val="24"/>
          <w:szCs w:val="24"/>
        </w:rPr>
        <w:t>–</w:t>
      </w:r>
      <w:r w:rsidR="003B0255">
        <w:rPr>
          <w:rFonts w:ascii="Times New Roman" w:hAnsi="Times New Roman" w:cs="Times New Roman"/>
          <w:sz w:val="24"/>
          <w:szCs w:val="24"/>
          <w:shd w:val="clear" w:color="auto" w:fill="FFFFFF"/>
        </w:rPr>
        <w:t>2024</w:t>
      </w:r>
      <w:r w:rsidR="001A3647" w:rsidRPr="00660705">
        <w:rPr>
          <w:rFonts w:ascii="Times New Roman" w:hAnsi="Times New Roman" w:cs="Times New Roman"/>
          <w:sz w:val="24"/>
          <w:szCs w:val="24"/>
          <w:shd w:val="clear" w:color="auto" w:fill="FFFFFF"/>
        </w:rPr>
        <w:t xml:space="preserve"> роки</w:t>
      </w:r>
      <w:r w:rsidRPr="00660705">
        <w:rPr>
          <w:rFonts w:ascii="Times New Roman" w:eastAsia="Times New Roman" w:hAnsi="Times New Roman" w:cs="Times New Roman"/>
          <w:color w:val="000000"/>
          <w:sz w:val="24"/>
          <w:szCs w:val="24"/>
          <w:lang w:eastAsia="uk-UA"/>
        </w:rPr>
        <w:t xml:space="preserve">, </w:t>
      </w:r>
      <w:r w:rsidR="00AB6C4B">
        <w:rPr>
          <w:rFonts w:ascii="Times New Roman" w:eastAsia="Times New Roman" w:hAnsi="Times New Roman" w:cs="Times New Roman"/>
          <w:color w:val="000000"/>
          <w:sz w:val="24"/>
          <w:szCs w:val="24"/>
          <w:lang w:eastAsia="uk-UA"/>
        </w:rPr>
        <w:t>які, без сумніву, не можуть</w:t>
      </w:r>
      <w:r w:rsidRPr="00660705">
        <w:rPr>
          <w:rFonts w:ascii="Times New Roman" w:eastAsia="Times New Roman" w:hAnsi="Times New Roman" w:cs="Times New Roman"/>
          <w:color w:val="000000"/>
          <w:sz w:val="24"/>
          <w:szCs w:val="24"/>
          <w:lang w:eastAsia="uk-UA"/>
        </w:rPr>
        <w:t xml:space="preserve"> вважатись обставинами, які свідчать про «істотну невідповідність» показнику «сумлі</w:t>
      </w:r>
      <w:r w:rsidR="00AB6C4B">
        <w:rPr>
          <w:rFonts w:ascii="Times New Roman" w:eastAsia="Times New Roman" w:hAnsi="Times New Roman" w:cs="Times New Roman"/>
          <w:color w:val="000000"/>
          <w:sz w:val="24"/>
          <w:szCs w:val="24"/>
          <w:lang w:eastAsia="uk-UA"/>
        </w:rPr>
        <w:t>нність». Це не обмежує Комісію в</w:t>
      </w:r>
      <w:r w:rsidRPr="00660705">
        <w:rPr>
          <w:rFonts w:ascii="Times New Roman" w:eastAsia="Times New Roman" w:hAnsi="Times New Roman" w:cs="Times New Roman"/>
          <w:color w:val="000000"/>
          <w:sz w:val="24"/>
          <w:szCs w:val="24"/>
          <w:lang w:eastAsia="uk-UA"/>
        </w:rPr>
        <w:t xml:space="preserve"> можливості оцінити сукупність таких несуттєвих обставин</w:t>
      </w:r>
      <w:r w:rsidR="00AB6C4B">
        <w:rPr>
          <w:rFonts w:ascii="Times New Roman" w:eastAsia="Times New Roman" w:hAnsi="Times New Roman" w:cs="Times New Roman"/>
          <w:color w:val="000000"/>
          <w:sz w:val="24"/>
          <w:szCs w:val="24"/>
          <w:lang w:eastAsia="uk-UA"/>
        </w:rPr>
        <w:t>,</w:t>
      </w:r>
      <w:r w:rsidRPr="00660705">
        <w:rPr>
          <w:rFonts w:ascii="Times New Roman" w:eastAsia="Times New Roman" w:hAnsi="Times New Roman" w:cs="Times New Roman"/>
          <w:color w:val="000000"/>
          <w:sz w:val="24"/>
          <w:szCs w:val="24"/>
          <w:lang w:eastAsia="uk-UA"/>
        </w:rPr>
        <w:t xml:space="preserve"> як одну «суттєву невідповідність» зазначеному вище показнику, яка має наслідком зниження на 15 балів за показником «сумлінність». Таки</w:t>
      </w:r>
      <w:r w:rsidR="00343730" w:rsidRPr="00660705">
        <w:rPr>
          <w:rFonts w:ascii="Times New Roman" w:eastAsia="Times New Roman" w:hAnsi="Times New Roman" w:cs="Times New Roman"/>
          <w:color w:val="000000"/>
          <w:sz w:val="24"/>
          <w:szCs w:val="24"/>
          <w:lang w:eastAsia="uk-UA"/>
        </w:rPr>
        <w:t>м чином, Комісія у складі Другої</w:t>
      </w:r>
      <w:r w:rsidRPr="00660705">
        <w:rPr>
          <w:rFonts w:ascii="Times New Roman" w:eastAsia="Times New Roman" w:hAnsi="Times New Roman" w:cs="Times New Roman"/>
          <w:color w:val="000000"/>
          <w:sz w:val="24"/>
          <w:szCs w:val="24"/>
          <w:lang w:eastAsia="uk-UA"/>
        </w:rPr>
        <w:t xml:space="preserve"> палати одноголосно вирішила зменшити бали за критерієм професійної етики та доброчесності на 15 балів.</w:t>
      </w:r>
    </w:p>
    <w:p w:rsidR="007413DC" w:rsidRPr="00660705" w:rsidRDefault="007413DC" w:rsidP="007413DC">
      <w:pPr>
        <w:spacing w:after="0" w:line="240" w:lineRule="auto"/>
        <w:ind w:firstLine="708"/>
        <w:contextualSpacing/>
        <w:jc w:val="both"/>
        <w:rPr>
          <w:rFonts w:ascii="Times New Roman" w:eastAsia="Times New Roman" w:hAnsi="Times New Roman" w:cs="Times New Roman"/>
          <w:sz w:val="24"/>
          <w:szCs w:val="24"/>
          <w:highlight w:val="white"/>
          <w:lang w:eastAsia="ru-RU"/>
        </w:rPr>
      </w:pPr>
      <w:r w:rsidRPr="007413DC">
        <w:rPr>
          <w:rFonts w:ascii="Times New Roman" w:eastAsia="Times New Roman" w:hAnsi="Times New Roman" w:cs="Times New Roman"/>
          <w:sz w:val="24"/>
          <w:szCs w:val="24"/>
          <w:highlight w:val="white"/>
          <w:lang w:eastAsia="ru-RU"/>
        </w:rPr>
        <w:t xml:space="preserve">Водночас Комісія вважає, що вказані вище </w:t>
      </w:r>
      <w:r w:rsidRPr="007413DC">
        <w:rPr>
          <w:rFonts w:ascii="Times New Roman" w:hAnsi="Times New Roman" w:cs="Times New Roman"/>
          <w:sz w:val="24"/>
          <w:szCs w:val="24"/>
          <w:shd w:val="clear" w:color="auto" w:fill="FFFFFF"/>
        </w:rPr>
        <w:t>факти як кожен окремо, так і в сукупності</w:t>
      </w:r>
      <w:r w:rsidRPr="007413DC">
        <w:rPr>
          <w:rFonts w:ascii="Times New Roman" w:eastAsia="Times New Roman" w:hAnsi="Times New Roman" w:cs="Times New Roman"/>
          <w:sz w:val="24"/>
          <w:szCs w:val="24"/>
          <w:highlight w:val="white"/>
          <w:lang w:eastAsia="ru-RU"/>
        </w:rPr>
        <w:t xml:space="preserve"> не є доста</w:t>
      </w:r>
      <w:r w:rsidR="00730406" w:rsidRPr="00660705">
        <w:rPr>
          <w:rFonts w:ascii="Times New Roman" w:eastAsia="Times New Roman" w:hAnsi="Times New Roman" w:cs="Times New Roman"/>
          <w:sz w:val="24"/>
          <w:szCs w:val="24"/>
          <w:highlight w:val="white"/>
          <w:lang w:eastAsia="ru-RU"/>
        </w:rPr>
        <w:t>тніми для визнання Шаповала Д.В. таким</w:t>
      </w:r>
      <w:r w:rsidRPr="007413DC">
        <w:rPr>
          <w:rFonts w:ascii="Times New Roman" w:eastAsia="Times New Roman" w:hAnsi="Times New Roman" w:cs="Times New Roman"/>
          <w:sz w:val="24"/>
          <w:szCs w:val="24"/>
          <w:highlight w:val="white"/>
          <w:lang w:eastAsia="ru-RU"/>
        </w:rPr>
        <w:t xml:space="preserve">, що не відповідає критеріям доброчесності та професійної етики. Досліджену інформацію належним чином враховано Комісією при дослідженні досьє та проведення співбесіди, що знайшло своє відображення при зниженні балів </w:t>
      </w:r>
      <w:r w:rsidR="00EE4315">
        <w:rPr>
          <w:rFonts w:ascii="Times New Roman" w:eastAsia="Times New Roman" w:hAnsi="Times New Roman" w:cs="Times New Roman"/>
          <w:sz w:val="24"/>
          <w:szCs w:val="24"/>
          <w:highlight w:val="white"/>
          <w:lang w:eastAsia="ru-RU"/>
        </w:rPr>
        <w:t>за виявлен</w:t>
      </w:r>
      <w:r w:rsidRPr="007413DC">
        <w:rPr>
          <w:rFonts w:ascii="Times New Roman" w:eastAsia="Times New Roman" w:hAnsi="Times New Roman" w:cs="Times New Roman"/>
          <w:sz w:val="24"/>
          <w:szCs w:val="24"/>
          <w:highlight w:val="white"/>
          <w:lang w:eastAsia="ru-RU"/>
        </w:rPr>
        <w:t>і порушення правил та/або норм.</w:t>
      </w:r>
      <w:bookmarkStart w:id="11" w:name="_heading=h.ikw76prunhvo" w:colFirst="0" w:colLast="0"/>
      <w:bookmarkEnd w:id="11"/>
    </w:p>
    <w:p w:rsidR="00660705" w:rsidRPr="007413DC" w:rsidRDefault="00660705" w:rsidP="007413DC">
      <w:pPr>
        <w:spacing w:after="0" w:line="240" w:lineRule="auto"/>
        <w:ind w:firstLine="708"/>
        <w:contextualSpacing/>
        <w:jc w:val="both"/>
        <w:rPr>
          <w:rFonts w:ascii="Times New Roman" w:eastAsia="Times New Roman" w:hAnsi="Times New Roman" w:cs="Times New Roman"/>
          <w:sz w:val="24"/>
          <w:szCs w:val="24"/>
          <w:highlight w:val="white"/>
          <w:lang w:eastAsia="ru-RU"/>
        </w:rPr>
      </w:pPr>
      <w:r w:rsidRPr="00660705">
        <w:rPr>
          <w:rFonts w:ascii="Times New Roman" w:hAnsi="Times New Roman" w:cs="Times New Roman"/>
          <w:color w:val="000000"/>
          <w:sz w:val="24"/>
          <w:szCs w:val="24"/>
          <w:shd w:val="clear" w:color="auto" w:fill="FFFFFF"/>
        </w:rPr>
        <w:t>Стосовно інших</w:t>
      </w:r>
      <w:r w:rsidR="003B0255">
        <w:rPr>
          <w:rFonts w:ascii="Times New Roman" w:hAnsi="Times New Roman" w:cs="Times New Roman"/>
          <w:color w:val="000000"/>
          <w:sz w:val="24"/>
          <w:szCs w:val="24"/>
          <w:shd w:val="clear" w:color="auto" w:fill="FFFFFF"/>
        </w:rPr>
        <w:t xml:space="preserve"> обставин, які зазначені в інформації</w:t>
      </w:r>
      <w:r w:rsidRPr="00660705">
        <w:rPr>
          <w:rFonts w:ascii="Times New Roman" w:hAnsi="Times New Roman" w:cs="Times New Roman"/>
          <w:color w:val="000000"/>
          <w:sz w:val="24"/>
          <w:szCs w:val="24"/>
          <w:shd w:val="clear" w:color="auto" w:fill="FFFFFF"/>
        </w:rPr>
        <w:t xml:space="preserve"> ГРД та обговорені під час співбесіди, Комісією не встановлено фактів, які б свідчили про порушення кандидатом Шаповалом Д.В. критеріїв професійної етики та доброчесності та впливали б на їх оцінку.</w:t>
      </w:r>
    </w:p>
    <w:p w:rsidR="007413DC" w:rsidRPr="007413DC" w:rsidRDefault="007413DC" w:rsidP="007413DC">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7413DC">
        <w:rPr>
          <w:rFonts w:ascii="Times New Roman" w:eastAsia="Times New Roman" w:hAnsi="Times New Roman" w:cs="Times New Roman"/>
          <w:sz w:val="24"/>
          <w:szCs w:val="24"/>
          <w:lang w:eastAsia="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w:t>
      </w:r>
      <w:r w:rsidR="00730406" w:rsidRPr="004D7223">
        <w:rPr>
          <w:rFonts w:ascii="Times New Roman" w:eastAsia="Times New Roman" w:hAnsi="Times New Roman" w:cs="Times New Roman"/>
          <w:sz w:val="24"/>
          <w:szCs w:val="24"/>
          <w:lang w:eastAsia="uk-UA"/>
        </w:rPr>
        <w:t>а цими критеріями, становить 270</w:t>
      </w:r>
      <w:r w:rsidRPr="007413DC">
        <w:rPr>
          <w:rFonts w:ascii="Times New Roman" w:eastAsia="Times New Roman" w:hAnsi="Times New Roman" w:cs="Times New Roman"/>
          <w:sz w:val="24"/>
          <w:szCs w:val="24"/>
          <w:lang w:eastAsia="uk-UA"/>
        </w:rPr>
        <w:t xml:space="preserve"> балів із 300 можливих, що є вищим за 75% (225 </w:t>
      </w:r>
      <w:r w:rsidRPr="007413DC">
        <w:rPr>
          <w:rFonts w:ascii="Times New Roman" w:eastAsia="Calibri" w:hAnsi="Times New Roman" w:cs="Times New Roman"/>
          <w:spacing w:val="-4"/>
          <w:sz w:val="24"/>
          <w:szCs w:val="24"/>
          <w:highlight w:val="white"/>
          <w:lang w:eastAsia="ru-RU"/>
        </w:rPr>
        <w:t> </w:t>
      </w:r>
      <w:r w:rsidRPr="007413DC">
        <w:rPr>
          <w:rFonts w:ascii="Times New Roman" w:eastAsia="Times New Roman" w:hAnsi="Times New Roman" w:cs="Times New Roman"/>
          <w:sz w:val="24"/>
          <w:szCs w:val="24"/>
          <w:lang w:eastAsia="uk-UA"/>
        </w:rPr>
        <w:t xml:space="preserve">балів) максимально можливого </w:t>
      </w:r>
      <w:proofErr w:type="spellStart"/>
      <w:r w:rsidRPr="007413DC">
        <w:rPr>
          <w:rFonts w:ascii="Times New Roman" w:eastAsia="Times New Roman" w:hAnsi="Times New Roman" w:cs="Times New Roman"/>
          <w:sz w:val="24"/>
          <w:szCs w:val="24"/>
          <w:lang w:eastAsia="uk-UA"/>
        </w:rPr>
        <w:t>бала</w:t>
      </w:r>
      <w:proofErr w:type="spellEnd"/>
      <w:r w:rsidRPr="007413DC">
        <w:rPr>
          <w:rFonts w:ascii="Times New Roman" w:eastAsia="Times New Roman" w:hAnsi="Times New Roman" w:cs="Times New Roman"/>
          <w:sz w:val="24"/>
          <w:szCs w:val="24"/>
          <w:lang w:eastAsia="uk-UA"/>
        </w:rPr>
        <w:t>, а тому Комісія виснує, що кандидат відповідає критерію професійної етики та доброчесності.</w:t>
      </w:r>
    </w:p>
    <w:p w:rsidR="007413DC" w:rsidRPr="007413DC" w:rsidRDefault="007413DC" w:rsidP="007413DC">
      <w:pPr>
        <w:shd w:val="clear" w:color="auto" w:fill="FFFFFF"/>
        <w:tabs>
          <w:tab w:val="left" w:pos="426"/>
        </w:tabs>
        <w:spacing w:after="0" w:line="240" w:lineRule="auto"/>
        <w:contextualSpacing/>
        <w:jc w:val="both"/>
        <w:rPr>
          <w:rFonts w:ascii="Times New Roman" w:eastAsia="Times New Roman" w:hAnsi="Times New Roman" w:cs="Times New Roman"/>
          <w:b/>
          <w:bCs/>
          <w:sz w:val="24"/>
          <w:szCs w:val="24"/>
          <w:lang w:eastAsia="ru-RU"/>
        </w:rPr>
      </w:pPr>
      <w:r w:rsidRPr="007413DC">
        <w:rPr>
          <w:rFonts w:ascii="Times New Roman" w:eastAsia="Times New Roman" w:hAnsi="Times New Roman" w:cs="Times New Roman"/>
          <w:b/>
          <w:bCs/>
          <w:sz w:val="24"/>
          <w:szCs w:val="24"/>
          <w:lang w:eastAsia="ru-RU"/>
        </w:rPr>
        <w:tab/>
      </w:r>
      <w:r w:rsidRPr="007413DC">
        <w:rPr>
          <w:rFonts w:ascii="Times New Roman" w:eastAsia="Times New Roman" w:hAnsi="Times New Roman" w:cs="Times New Roman"/>
          <w:b/>
          <w:bCs/>
          <w:sz w:val="24"/>
          <w:szCs w:val="24"/>
          <w:lang w:eastAsia="ru-RU"/>
        </w:rPr>
        <w:tab/>
        <w:t>Висновки за результатами кваліфікаційного оцінювання.</w:t>
      </w:r>
    </w:p>
    <w:p w:rsidR="007413DC" w:rsidRPr="007413DC" w:rsidRDefault="007413DC" w:rsidP="007413DC">
      <w:pPr>
        <w:shd w:val="clear" w:color="auto" w:fill="FFFFFF"/>
        <w:tabs>
          <w:tab w:val="left" w:pos="426"/>
        </w:tabs>
        <w:spacing w:after="0" w:line="240" w:lineRule="auto"/>
        <w:contextualSpacing/>
        <w:jc w:val="both"/>
        <w:rPr>
          <w:rFonts w:ascii="Times New Roman" w:eastAsia="Times New Roman" w:hAnsi="Times New Roman" w:cs="Times New Roman"/>
          <w:b/>
          <w:bCs/>
          <w:sz w:val="24"/>
          <w:szCs w:val="24"/>
          <w:lang w:eastAsia="ru-RU"/>
        </w:rPr>
      </w:pPr>
    </w:p>
    <w:tbl>
      <w:tblPr>
        <w:tblStyle w:val="10"/>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84"/>
        <w:gridCol w:w="3876"/>
        <w:gridCol w:w="1985"/>
        <w:gridCol w:w="2126"/>
      </w:tblGrid>
      <w:tr w:rsidR="007413DC" w:rsidRPr="007413DC" w:rsidTr="00230423">
        <w:tc>
          <w:tcPr>
            <w:tcW w:w="1784" w:type="dxa"/>
            <w:shd w:val="clear" w:color="auto" w:fill="F2F2F2" w:themeFill="background1" w:themeFillShade="F2"/>
          </w:tcPr>
          <w:p w:rsidR="007413DC" w:rsidRPr="007413DC" w:rsidRDefault="007413DC" w:rsidP="007413DC">
            <w:pPr>
              <w:tabs>
                <w:tab w:val="left" w:pos="426"/>
              </w:tabs>
              <w:contextualSpacing/>
              <w:jc w:val="center"/>
              <w:rPr>
                <w:rFonts w:ascii="Times New Roman" w:eastAsia="Times New Roman" w:hAnsi="Times New Roman" w:cs="Times New Roman"/>
                <w:b/>
                <w:bCs/>
                <w:lang w:eastAsia="ru-RU"/>
              </w:rPr>
            </w:pPr>
            <w:r w:rsidRPr="007413DC">
              <w:rPr>
                <w:rFonts w:ascii="Times New Roman" w:eastAsia="Times New Roman" w:hAnsi="Times New Roman" w:cs="Times New Roman"/>
                <w:b/>
                <w:bCs/>
                <w:lang w:eastAsia="ru-RU"/>
              </w:rPr>
              <w:t>КРИТЕРІЇ</w:t>
            </w:r>
          </w:p>
        </w:tc>
        <w:tc>
          <w:tcPr>
            <w:tcW w:w="3876" w:type="dxa"/>
            <w:shd w:val="clear" w:color="auto" w:fill="F2F2F2" w:themeFill="background1" w:themeFillShade="F2"/>
          </w:tcPr>
          <w:p w:rsidR="007413DC" w:rsidRPr="007413DC" w:rsidRDefault="007413DC" w:rsidP="007413DC">
            <w:pPr>
              <w:tabs>
                <w:tab w:val="left" w:pos="426"/>
              </w:tabs>
              <w:contextualSpacing/>
              <w:jc w:val="center"/>
              <w:rPr>
                <w:rFonts w:ascii="Times New Roman" w:eastAsia="Times New Roman" w:hAnsi="Times New Roman" w:cs="Times New Roman"/>
                <w:b/>
                <w:bCs/>
                <w:lang w:eastAsia="ru-RU"/>
              </w:rPr>
            </w:pPr>
            <w:r w:rsidRPr="007413DC">
              <w:rPr>
                <w:rFonts w:ascii="Times New Roman" w:eastAsia="Times New Roman" w:hAnsi="Times New Roman" w:cs="Times New Roman"/>
                <w:b/>
                <w:bCs/>
                <w:lang w:eastAsia="ru-RU"/>
              </w:rPr>
              <w:t>ПОКАЗНИКИ</w:t>
            </w:r>
          </w:p>
        </w:tc>
        <w:tc>
          <w:tcPr>
            <w:tcW w:w="1985" w:type="dxa"/>
            <w:shd w:val="clear" w:color="auto" w:fill="F2F2F2" w:themeFill="background1" w:themeFillShade="F2"/>
          </w:tcPr>
          <w:p w:rsidR="007413DC" w:rsidRPr="007413DC" w:rsidRDefault="007413DC" w:rsidP="007413DC">
            <w:pPr>
              <w:tabs>
                <w:tab w:val="left" w:pos="426"/>
              </w:tabs>
              <w:contextualSpacing/>
              <w:jc w:val="center"/>
              <w:rPr>
                <w:rFonts w:ascii="Times New Roman" w:eastAsia="Times New Roman" w:hAnsi="Times New Roman" w:cs="Times New Roman"/>
                <w:b/>
                <w:bCs/>
                <w:lang w:eastAsia="ru-RU"/>
              </w:rPr>
            </w:pPr>
            <w:r w:rsidRPr="007413DC">
              <w:rPr>
                <w:rFonts w:ascii="Times New Roman" w:eastAsia="Times New Roman" w:hAnsi="Times New Roman" w:cs="Times New Roman"/>
                <w:b/>
                <w:bCs/>
                <w:lang w:eastAsia="ru-RU"/>
              </w:rPr>
              <w:t>РЕЗУЛЬТАТ </w:t>
            </w:r>
          </w:p>
          <w:p w:rsidR="007413DC" w:rsidRPr="007413DC" w:rsidRDefault="007413DC" w:rsidP="007413DC">
            <w:pPr>
              <w:tabs>
                <w:tab w:val="left" w:pos="426"/>
              </w:tabs>
              <w:contextualSpacing/>
              <w:jc w:val="center"/>
              <w:rPr>
                <w:rFonts w:ascii="Times New Roman" w:eastAsia="Times New Roman" w:hAnsi="Times New Roman" w:cs="Times New Roman"/>
                <w:b/>
                <w:bCs/>
                <w:lang w:eastAsia="ru-RU"/>
              </w:rPr>
            </w:pPr>
            <w:r w:rsidRPr="007413DC">
              <w:rPr>
                <w:rFonts w:ascii="Times New Roman" w:eastAsia="Times New Roman" w:hAnsi="Times New Roman" w:cs="Times New Roman"/>
                <w:b/>
                <w:bCs/>
                <w:lang w:eastAsia="ru-RU"/>
              </w:rPr>
              <w:t>(за показником)</w:t>
            </w:r>
          </w:p>
        </w:tc>
        <w:tc>
          <w:tcPr>
            <w:tcW w:w="2126" w:type="dxa"/>
            <w:shd w:val="clear" w:color="auto" w:fill="F2F2F2" w:themeFill="background1" w:themeFillShade="F2"/>
          </w:tcPr>
          <w:p w:rsidR="007413DC" w:rsidRPr="007413DC" w:rsidRDefault="007413DC" w:rsidP="007413DC">
            <w:pPr>
              <w:tabs>
                <w:tab w:val="left" w:pos="426"/>
              </w:tabs>
              <w:contextualSpacing/>
              <w:jc w:val="center"/>
              <w:rPr>
                <w:rFonts w:ascii="Times New Roman" w:eastAsia="Times New Roman" w:hAnsi="Times New Roman" w:cs="Times New Roman"/>
                <w:b/>
                <w:bCs/>
                <w:lang w:eastAsia="ru-RU"/>
              </w:rPr>
            </w:pPr>
            <w:r w:rsidRPr="007413DC">
              <w:rPr>
                <w:rFonts w:ascii="Times New Roman" w:eastAsia="Times New Roman" w:hAnsi="Times New Roman" w:cs="Times New Roman"/>
                <w:b/>
                <w:bCs/>
                <w:lang w:eastAsia="ru-RU"/>
              </w:rPr>
              <w:t>РЕЗУЛЬТАТ </w:t>
            </w:r>
            <w:r w:rsidRPr="007413DC">
              <w:rPr>
                <w:rFonts w:ascii="Times New Roman" w:eastAsia="Times New Roman" w:hAnsi="Times New Roman" w:cs="Times New Roman"/>
                <w:b/>
                <w:bCs/>
                <w:lang w:eastAsia="ru-RU"/>
              </w:rPr>
              <w:br/>
              <w:t>(за критерієм)</w:t>
            </w:r>
          </w:p>
        </w:tc>
      </w:tr>
      <w:tr w:rsidR="007413DC" w:rsidRPr="007413DC" w:rsidTr="00230423">
        <w:tc>
          <w:tcPr>
            <w:tcW w:w="1784" w:type="dxa"/>
            <w:vMerge w:val="restart"/>
            <w:vAlign w:val="center"/>
          </w:tcPr>
          <w:p w:rsidR="007413DC" w:rsidRPr="007413DC" w:rsidRDefault="007413DC" w:rsidP="007413DC">
            <w:pPr>
              <w:tabs>
                <w:tab w:val="left" w:pos="426"/>
              </w:tabs>
              <w:contextualSpacing/>
              <w:rPr>
                <w:rFonts w:ascii="Times New Roman" w:eastAsia="Times New Roman" w:hAnsi="Times New Roman" w:cs="Times New Roman"/>
                <w:b/>
                <w:bCs/>
                <w:lang w:eastAsia="ru-RU"/>
              </w:rPr>
            </w:pPr>
            <w:r w:rsidRPr="007413DC">
              <w:rPr>
                <w:rFonts w:ascii="Times New Roman" w:eastAsia="Times New Roman" w:hAnsi="Times New Roman" w:cs="Times New Roman"/>
                <w:lang w:eastAsia="ru-RU"/>
              </w:rPr>
              <w:t>Професійна компетентність</w:t>
            </w: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b/>
                <w:bCs/>
                <w:lang w:eastAsia="ru-RU"/>
              </w:rPr>
            </w:pPr>
            <w:r w:rsidRPr="007413DC">
              <w:rPr>
                <w:rFonts w:ascii="Times New Roman" w:eastAsia="Times New Roman" w:hAnsi="Times New Roman" w:cs="Times New Roman"/>
                <w:lang w:eastAsia="ru-RU"/>
              </w:rPr>
              <w:t>Когнітивні здібності</w:t>
            </w:r>
          </w:p>
        </w:tc>
        <w:tc>
          <w:tcPr>
            <w:tcW w:w="1985" w:type="dxa"/>
            <w:vAlign w:val="center"/>
          </w:tcPr>
          <w:p w:rsidR="007413DC" w:rsidRPr="007413DC" w:rsidRDefault="00730406" w:rsidP="007413DC">
            <w:pPr>
              <w:tabs>
                <w:tab w:val="left" w:pos="426"/>
              </w:tabs>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50,5</w:t>
            </w:r>
          </w:p>
        </w:tc>
        <w:tc>
          <w:tcPr>
            <w:tcW w:w="2126" w:type="dxa"/>
            <w:vMerge w:val="restart"/>
            <w:vAlign w:val="center"/>
          </w:tcPr>
          <w:p w:rsidR="007413DC" w:rsidRPr="007413DC" w:rsidRDefault="00730406" w:rsidP="007413DC">
            <w:pPr>
              <w:tabs>
                <w:tab w:val="left" w:pos="426"/>
              </w:tabs>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352,5</w:t>
            </w:r>
          </w:p>
        </w:tc>
      </w:tr>
      <w:tr w:rsidR="007413DC" w:rsidRPr="007413DC" w:rsidTr="00230423">
        <w:tc>
          <w:tcPr>
            <w:tcW w:w="1784" w:type="dxa"/>
            <w:vMerge/>
          </w:tcPr>
          <w:p w:rsidR="007413DC" w:rsidRPr="007413DC" w:rsidRDefault="007413DC" w:rsidP="007413DC">
            <w:pPr>
              <w:tabs>
                <w:tab w:val="left" w:pos="426"/>
              </w:tabs>
              <w:contextualSpacing/>
              <w:jc w:val="both"/>
              <w:rPr>
                <w:rFonts w:ascii="Times New Roman" w:eastAsia="Times New Roman" w:hAnsi="Times New Roman" w:cs="Times New Roman"/>
                <w:b/>
                <w:bCs/>
                <w:lang w:eastAsia="ru-RU"/>
              </w:rPr>
            </w:pP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b/>
                <w:bCs/>
                <w:lang w:eastAsia="ru-RU"/>
              </w:rPr>
            </w:pPr>
            <w:r w:rsidRPr="007413DC">
              <w:rPr>
                <w:rFonts w:ascii="Times New Roman" w:eastAsia="Times New Roman" w:hAnsi="Times New Roman" w:cs="Times New Roman"/>
                <w:lang w:eastAsia="ru-RU"/>
              </w:rPr>
              <w:t>Знання історії української державності</w:t>
            </w:r>
          </w:p>
        </w:tc>
        <w:tc>
          <w:tcPr>
            <w:tcW w:w="1985" w:type="dxa"/>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40</w:t>
            </w:r>
          </w:p>
        </w:tc>
        <w:tc>
          <w:tcPr>
            <w:tcW w:w="2126" w:type="dxa"/>
            <w:vMerge/>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r>
      <w:tr w:rsidR="007413DC" w:rsidRPr="007413DC" w:rsidTr="00230423">
        <w:tc>
          <w:tcPr>
            <w:tcW w:w="1784" w:type="dxa"/>
            <w:vMerge/>
          </w:tcPr>
          <w:p w:rsidR="007413DC" w:rsidRPr="007413DC" w:rsidRDefault="007413DC" w:rsidP="007413DC">
            <w:pPr>
              <w:tabs>
                <w:tab w:val="left" w:pos="426"/>
              </w:tabs>
              <w:contextualSpacing/>
              <w:jc w:val="both"/>
              <w:rPr>
                <w:rFonts w:ascii="Times New Roman" w:eastAsia="Times New Roman" w:hAnsi="Times New Roman" w:cs="Times New Roman"/>
                <w:b/>
                <w:bCs/>
                <w:lang w:eastAsia="ru-RU"/>
              </w:rPr>
            </w:pP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b/>
                <w:bCs/>
                <w:lang w:eastAsia="ru-RU"/>
              </w:rPr>
            </w:pPr>
            <w:r w:rsidRPr="007413DC">
              <w:rPr>
                <w:rFonts w:ascii="Times New Roman" w:eastAsia="Times New Roman" w:hAnsi="Times New Roman" w:cs="Times New Roman"/>
                <w:lang w:eastAsia="ru-RU"/>
              </w:rPr>
              <w:t>Знання у сфері права та спеціалізації суду</w:t>
            </w:r>
          </w:p>
        </w:tc>
        <w:tc>
          <w:tcPr>
            <w:tcW w:w="1985" w:type="dxa"/>
            <w:vAlign w:val="center"/>
          </w:tcPr>
          <w:p w:rsidR="007413DC" w:rsidRPr="007413DC" w:rsidRDefault="00730406" w:rsidP="007413DC">
            <w:pPr>
              <w:tabs>
                <w:tab w:val="left" w:pos="426"/>
              </w:tabs>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w:t>
            </w:r>
          </w:p>
        </w:tc>
        <w:tc>
          <w:tcPr>
            <w:tcW w:w="2126" w:type="dxa"/>
            <w:vMerge/>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r>
      <w:tr w:rsidR="007413DC" w:rsidRPr="007413DC" w:rsidTr="00230423">
        <w:tc>
          <w:tcPr>
            <w:tcW w:w="1784" w:type="dxa"/>
            <w:vMerge/>
          </w:tcPr>
          <w:p w:rsidR="007413DC" w:rsidRPr="007413DC" w:rsidRDefault="007413DC" w:rsidP="007413DC">
            <w:pPr>
              <w:tabs>
                <w:tab w:val="left" w:pos="426"/>
              </w:tabs>
              <w:contextualSpacing/>
              <w:jc w:val="both"/>
              <w:rPr>
                <w:rFonts w:ascii="Times New Roman" w:eastAsia="Times New Roman" w:hAnsi="Times New Roman" w:cs="Times New Roman"/>
                <w:b/>
                <w:bCs/>
                <w:lang w:eastAsia="ru-RU"/>
              </w:rPr>
            </w:pP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b/>
                <w:bCs/>
                <w:lang w:eastAsia="ru-RU"/>
              </w:rPr>
            </w:pPr>
            <w:r w:rsidRPr="007413DC">
              <w:rPr>
                <w:rFonts w:ascii="Times New Roman" w:eastAsia="Times New Roman" w:hAnsi="Times New Roman" w:cs="Times New Roman"/>
                <w:lang w:eastAsia="ru-RU"/>
              </w:rPr>
              <w:t>Здатність практичного застосування знань у сфері права у суді відповідного рівня та спеціалізації</w:t>
            </w:r>
          </w:p>
        </w:tc>
        <w:tc>
          <w:tcPr>
            <w:tcW w:w="1985" w:type="dxa"/>
            <w:vAlign w:val="center"/>
          </w:tcPr>
          <w:p w:rsidR="007413DC" w:rsidRPr="007413DC" w:rsidRDefault="00730406" w:rsidP="007413DC">
            <w:pPr>
              <w:tabs>
                <w:tab w:val="left" w:pos="426"/>
              </w:tabs>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119</w:t>
            </w:r>
          </w:p>
        </w:tc>
        <w:tc>
          <w:tcPr>
            <w:tcW w:w="2126" w:type="dxa"/>
            <w:vMerge/>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r>
      <w:tr w:rsidR="007413DC" w:rsidRPr="007413DC" w:rsidTr="00230423">
        <w:tc>
          <w:tcPr>
            <w:tcW w:w="1784" w:type="dxa"/>
            <w:vMerge w:val="restart"/>
            <w:vAlign w:val="center"/>
          </w:tcPr>
          <w:p w:rsidR="007413DC" w:rsidRPr="007413DC" w:rsidRDefault="007413DC" w:rsidP="007413DC">
            <w:pPr>
              <w:tabs>
                <w:tab w:val="left" w:pos="426"/>
              </w:tabs>
              <w:contextualSpacing/>
              <w:rPr>
                <w:rFonts w:ascii="Times New Roman" w:eastAsia="Times New Roman" w:hAnsi="Times New Roman" w:cs="Times New Roman"/>
                <w:b/>
                <w:bCs/>
                <w:lang w:eastAsia="ru-RU"/>
              </w:rPr>
            </w:pPr>
            <w:r w:rsidRPr="007413DC">
              <w:rPr>
                <w:rFonts w:ascii="Times New Roman" w:eastAsia="Times New Roman" w:hAnsi="Times New Roman" w:cs="Times New Roman"/>
                <w:lang w:eastAsia="ru-RU"/>
              </w:rPr>
              <w:t>Особиста компетентність</w:t>
            </w: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Рішучість та відповідальність</w:t>
            </w:r>
          </w:p>
        </w:tc>
        <w:tc>
          <w:tcPr>
            <w:tcW w:w="1985" w:type="dxa"/>
            <w:vAlign w:val="center"/>
          </w:tcPr>
          <w:p w:rsidR="007413DC" w:rsidRPr="007413DC" w:rsidRDefault="00730406" w:rsidP="007413DC">
            <w:pPr>
              <w:tabs>
                <w:tab w:val="left" w:pos="426"/>
              </w:tabs>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20,33</w:t>
            </w:r>
          </w:p>
        </w:tc>
        <w:tc>
          <w:tcPr>
            <w:tcW w:w="2126" w:type="dxa"/>
            <w:vMerge w:val="restart"/>
            <w:vAlign w:val="center"/>
          </w:tcPr>
          <w:p w:rsidR="007413DC" w:rsidRPr="007413DC" w:rsidRDefault="00730406" w:rsidP="007413DC">
            <w:pPr>
              <w:tabs>
                <w:tab w:val="left" w:pos="426"/>
              </w:tabs>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41,33</w:t>
            </w:r>
          </w:p>
        </w:tc>
      </w:tr>
      <w:tr w:rsidR="007413DC" w:rsidRPr="007413DC" w:rsidTr="00230423">
        <w:tc>
          <w:tcPr>
            <w:tcW w:w="1784" w:type="dxa"/>
            <w:vMerge/>
          </w:tcPr>
          <w:p w:rsidR="007413DC" w:rsidRPr="007413DC" w:rsidRDefault="007413DC" w:rsidP="007413DC">
            <w:pPr>
              <w:tabs>
                <w:tab w:val="left" w:pos="426"/>
              </w:tabs>
              <w:contextualSpacing/>
              <w:jc w:val="both"/>
              <w:rPr>
                <w:rFonts w:ascii="Times New Roman" w:eastAsia="Times New Roman" w:hAnsi="Times New Roman" w:cs="Times New Roman"/>
                <w:b/>
                <w:bCs/>
                <w:lang w:eastAsia="ru-RU"/>
              </w:rPr>
            </w:pP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Безперервний розвиток</w:t>
            </w:r>
          </w:p>
        </w:tc>
        <w:tc>
          <w:tcPr>
            <w:tcW w:w="1985" w:type="dxa"/>
            <w:vAlign w:val="center"/>
          </w:tcPr>
          <w:p w:rsidR="007413DC" w:rsidRPr="007413DC" w:rsidRDefault="00730406" w:rsidP="007413DC">
            <w:pPr>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2126" w:type="dxa"/>
            <w:vMerge/>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r>
      <w:tr w:rsidR="007413DC" w:rsidRPr="007413DC" w:rsidTr="00230423">
        <w:tc>
          <w:tcPr>
            <w:tcW w:w="1784" w:type="dxa"/>
            <w:vMerge w:val="restart"/>
            <w:vAlign w:val="center"/>
          </w:tcPr>
          <w:p w:rsidR="007413DC" w:rsidRPr="007413DC" w:rsidRDefault="007413DC" w:rsidP="007413DC">
            <w:pPr>
              <w:tabs>
                <w:tab w:val="left" w:pos="426"/>
              </w:tabs>
              <w:contextualSpacing/>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Соціальна компетентність</w:t>
            </w: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Ефективна комунікація</w:t>
            </w:r>
          </w:p>
        </w:tc>
        <w:tc>
          <w:tcPr>
            <w:tcW w:w="1985" w:type="dxa"/>
            <w:vAlign w:val="center"/>
          </w:tcPr>
          <w:p w:rsidR="007413DC" w:rsidRPr="007413DC" w:rsidRDefault="00730406" w:rsidP="007413DC">
            <w:pPr>
              <w:tabs>
                <w:tab w:val="left" w:pos="426"/>
              </w:tabs>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7413DC" w:rsidRPr="007413DC">
              <w:rPr>
                <w:rFonts w:ascii="Times New Roman" w:eastAsia="Times New Roman" w:hAnsi="Times New Roman" w:cs="Times New Roman"/>
                <w:lang w:eastAsia="ru-RU"/>
              </w:rPr>
              <w:t>,</w:t>
            </w:r>
            <w:r>
              <w:rPr>
                <w:rFonts w:ascii="Times New Roman" w:eastAsia="Times New Roman" w:hAnsi="Times New Roman" w:cs="Times New Roman"/>
                <w:lang w:eastAsia="ru-RU"/>
              </w:rPr>
              <w:t>67</w:t>
            </w:r>
          </w:p>
        </w:tc>
        <w:tc>
          <w:tcPr>
            <w:tcW w:w="2126" w:type="dxa"/>
            <w:vMerge w:val="restart"/>
            <w:vAlign w:val="center"/>
          </w:tcPr>
          <w:p w:rsidR="007413DC" w:rsidRPr="007413DC" w:rsidRDefault="00730406" w:rsidP="007413DC">
            <w:pPr>
              <w:tabs>
                <w:tab w:val="left" w:pos="426"/>
              </w:tabs>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42,33</w:t>
            </w:r>
          </w:p>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r>
      <w:tr w:rsidR="007413DC" w:rsidRPr="007413DC" w:rsidTr="00230423">
        <w:tc>
          <w:tcPr>
            <w:tcW w:w="1784" w:type="dxa"/>
            <w:vMerge/>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Ефективна взаємодія</w:t>
            </w:r>
          </w:p>
        </w:tc>
        <w:tc>
          <w:tcPr>
            <w:tcW w:w="1985" w:type="dxa"/>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10</w:t>
            </w:r>
            <w:r w:rsidR="00730406">
              <w:rPr>
                <w:rFonts w:ascii="Times New Roman" w:eastAsia="Times New Roman" w:hAnsi="Times New Roman" w:cs="Times New Roman"/>
                <w:lang w:eastAsia="ru-RU"/>
              </w:rPr>
              <w:t>,67</w:t>
            </w:r>
          </w:p>
        </w:tc>
        <w:tc>
          <w:tcPr>
            <w:tcW w:w="2126" w:type="dxa"/>
            <w:vMerge/>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r>
      <w:tr w:rsidR="007413DC" w:rsidRPr="007413DC" w:rsidTr="00230423">
        <w:tc>
          <w:tcPr>
            <w:tcW w:w="1784" w:type="dxa"/>
            <w:vMerge/>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Стійкість мотивації</w:t>
            </w:r>
          </w:p>
        </w:tc>
        <w:tc>
          <w:tcPr>
            <w:tcW w:w="1985" w:type="dxa"/>
            <w:vAlign w:val="center"/>
          </w:tcPr>
          <w:p w:rsidR="007413DC" w:rsidRPr="007413DC" w:rsidRDefault="00730406" w:rsidP="007413DC">
            <w:pPr>
              <w:tabs>
                <w:tab w:val="left" w:pos="426"/>
              </w:tabs>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126" w:type="dxa"/>
            <w:vMerge/>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r>
      <w:tr w:rsidR="007413DC" w:rsidRPr="007413DC" w:rsidTr="00230423">
        <w:tc>
          <w:tcPr>
            <w:tcW w:w="1784" w:type="dxa"/>
            <w:vMerge/>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Емоційна стійкість</w:t>
            </w:r>
          </w:p>
        </w:tc>
        <w:tc>
          <w:tcPr>
            <w:tcW w:w="1985" w:type="dxa"/>
            <w:tcBorders>
              <w:bottom w:val="single" w:sz="8" w:space="0" w:color="000000"/>
            </w:tcBorders>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10</w:t>
            </w:r>
          </w:p>
        </w:tc>
        <w:tc>
          <w:tcPr>
            <w:tcW w:w="2126" w:type="dxa"/>
            <w:vMerge/>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r>
      <w:tr w:rsidR="007413DC" w:rsidRPr="007413DC" w:rsidTr="00230423">
        <w:tc>
          <w:tcPr>
            <w:tcW w:w="1784" w:type="dxa"/>
            <w:vMerge w:val="restart"/>
            <w:vAlign w:val="center"/>
          </w:tcPr>
          <w:p w:rsidR="007413DC" w:rsidRPr="007413DC" w:rsidRDefault="007413DC" w:rsidP="007413DC">
            <w:pPr>
              <w:tabs>
                <w:tab w:val="left" w:pos="426"/>
              </w:tabs>
              <w:contextualSpacing/>
              <w:rPr>
                <w:rFonts w:ascii="Times New Roman" w:eastAsia="Times New Roman" w:hAnsi="Times New Roman" w:cs="Times New Roman"/>
                <w:lang w:eastAsia="ru-RU"/>
              </w:rPr>
            </w:pPr>
            <w:r w:rsidRPr="007413DC">
              <w:rPr>
                <w:rFonts w:ascii="Times New Roman" w:eastAsia="Times New Roman" w:hAnsi="Times New Roman" w:cs="Times New Roman"/>
                <w:lang w:eastAsia="ru-RU"/>
              </w:rPr>
              <w:lastRenderedPageBreak/>
              <w:t>Доброчесність та професійна етика</w:t>
            </w: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Незалежність</w:t>
            </w:r>
          </w:p>
        </w:tc>
        <w:tc>
          <w:tcPr>
            <w:tcW w:w="1985" w:type="dxa"/>
            <w:vMerge w:val="restart"/>
            <w:shd w:val="clear" w:color="auto" w:fill="FFFFFF" w:themeFill="background1"/>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c>
          <w:tcPr>
            <w:tcW w:w="2126" w:type="dxa"/>
            <w:vMerge w:val="restart"/>
            <w:vAlign w:val="center"/>
          </w:tcPr>
          <w:p w:rsidR="007413DC" w:rsidRPr="007413DC" w:rsidRDefault="00730406" w:rsidP="007413DC">
            <w:pPr>
              <w:tabs>
                <w:tab w:val="left" w:pos="426"/>
              </w:tabs>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270</w:t>
            </w:r>
          </w:p>
          <w:p w:rsidR="007413DC" w:rsidRPr="007413DC" w:rsidRDefault="007413DC" w:rsidP="007413DC">
            <w:pPr>
              <w:tabs>
                <w:tab w:val="left" w:pos="426"/>
              </w:tabs>
              <w:contextualSpacing/>
              <w:rPr>
                <w:rFonts w:ascii="Times New Roman" w:eastAsia="Times New Roman" w:hAnsi="Times New Roman" w:cs="Times New Roman"/>
                <w:lang w:eastAsia="ru-RU"/>
              </w:rPr>
            </w:pPr>
          </w:p>
        </w:tc>
      </w:tr>
      <w:tr w:rsidR="007413DC" w:rsidRPr="007413DC" w:rsidTr="00230423">
        <w:tc>
          <w:tcPr>
            <w:tcW w:w="1784" w:type="dxa"/>
            <w:vMerge/>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Чесність</w:t>
            </w:r>
          </w:p>
        </w:tc>
        <w:tc>
          <w:tcPr>
            <w:tcW w:w="1985" w:type="dxa"/>
            <w:vMerge/>
            <w:shd w:val="clear" w:color="auto" w:fill="FFFFFF" w:themeFill="background1"/>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r>
      <w:tr w:rsidR="007413DC" w:rsidRPr="007413DC" w:rsidTr="00230423">
        <w:tc>
          <w:tcPr>
            <w:tcW w:w="1784" w:type="dxa"/>
            <w:vMerge/>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Неупередженість</w:t>
            </w:r>
          </w:p>
        </w:tc>
        <w:tc>
          <w:tcPr>
            <w:tcW w:w="1985" w:type="dxa"/>
            <w:vMerge/>
            <w:shd w:val="clear" w:color="auto" w:fill="FFFFFF" w:themeFill="background1"/>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r>
      <w:tr w:rsidR="007413DC" w:rsidRPr="007413DC" w:rsidTr="00230423">
        <w:tc>
          <w:tcPr>
            <w:tcW w:w="1784" w:type="dxa"/>
            <w:vMerge/>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Сумлінність</w:t>
            </w:r>
          </w:p>
        </w:tc>
        <w:tc>
          <w:tcPr>
            <w:tcW w:w="1985" w:type="dxa"/>
            <w:vMerge/>
            <w:shd w:val="clear" w:color="auto" w:fill="FFFFFF" w:themeFill="background1"/>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r>
      <w:tr w:rsidR="007413DC" w:rsidRPr="007413DC" w:rsidTr="00230423">
        <w:tc>
          <w:tcPr>
            <w:tcW w:w="1784" w:type="dxa"/>
            <w:vMerge/>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Непідкупність</w:t>
            </w:r>
          </w:p>
        </w:tc>
        <w:tc>
          <w:tcPr>
            <w:tcW w:w="1985" w:type="dxa"/>
            <w:vMerge/>
            <w:shd w:val="clear" w:color="auto" w:fill="FFFFFF" w:themeFill="background1"/>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r>
      <w:tr w:rsidR="007413DC" w:rsidRPr="007413DC" w:rsidTr="00230423">
        <w:tc>
          <w:tcPr>
            <w:tcW w:w="1784" w:type="dxa"/>
            <w:vMerge/>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Дотримання етичних норм і бездоганна поведінка у професійній діяльності та особистому житті</w:t>
            </w:r>
          </w:p>
        </w:tc>
        <w:tc>
          <w:tcPr>
            <w:tcW w:w="1985" w:type="dxa"/>
            <w:vMerge/>
            <w:shd w:val="clear" w:color="auto" w:fill="FFFFFF" w:themeFill="background1"/>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r>
      <w:tr w:rsidR="007413DC" w:rsidRPr="007413DC" w:rsidTr="00230423">
        <w:tc>
          <w:tcPr>
            <w:tcW w:w="1784" w:type="dxa"/>
            <w:vMerge/>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85" w:type="dxa"/>
            <w:vMerge/>
            <w:shd w:val="clear" w:color="auto" w:fill="FFFFFF" w:themeFill="background1"/>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p>
        </w:tc>
      </w:tr>
      <w:tr w:rsidR="007413DC" w:rsidRPr="007413DC" w:rsidTr="00230423">
        <w:tc>
          <w:tcPr>
            <w:tcW w:w="1784" w:type="dxa"/>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p>
        </w:tc>
        <w:tc>
          <w:tcPr>
            <w:tcW w:w="3876" w:type="dxa"/>
          </w:tcPr>
          <w:p w:rsidR="007413DC" w:rsidRPr="007413DC" w:rsidRDefault="007413DC" w:rsidP="007413DC">
            <w:pPr>
              <w:tabs>
                <w:tab w:val="left" w:pos="426"/>
              </w:tabs>
              <w:contextualSpacing/>
              <w:jc w:val="both"/>
              <w:rPr>
                <w:rFonts w:ascii="Times New Roman" w:eastAsia="Times New Roman" w:hAnsi="Times New Roman" w:cs="Times New Roman"/>
                <w:lang w:eastAsia="ru-RU"/>
              </w:rPr>
            </w:pPr>
          </w:p>
        </w:tc>
        <w:tc>
          <w:tcPr>
            <w:tcW w:w="1985" w:type="dxa"/>
            <w:shd w:val="clear" w:color="auto" w:fill="auto"/>
            <w:vAlign w:val="center"/>
          </w:tcPr>
          <w:p w:rsidR="007413DC" w:rsidRPr="007413DC" w:rsidRDefault="007413DC" w:rsidP="007413DC">
            <w:pPr>
              <w:tabs>
                <w:tab w:val="left" w:pos="426"/>
              </w:tabs>
              <w:contextualSpacing/>
              <w:jc w:val="center"/>
              <w:rPr>
                <w:rFonts w:ascii="Times New Roman" w:eastAsia="Times New Roman" w:hAnsi="Times New Roman" w:cs="Times New Roman"/>
                <w:lang w:eastAsia="ru-RU"/>
              </w:rPr>
            </w:pPr>
            <w:r w:rsidRPr="007413DC">
              <w:rPr>
                <w:rFonts w:ascii="Times New Roman" w:eastAsia="Times New Roman" w:hAnsi="Times New Roman" w:cs="Times New Roman"/>
                <w:lang w:eastAsia="ru-RU"/>
              </w:rPr>
              <w:t>Загальний бал</w:t>
            </w:r>
          </w:p>
        </w:tc>
        <w:tc>
          <w:tcPr>
            <w:tcW w:w="2126" w:type="dxa"/>
            <w:vAlign w:val="center"/>
          </w:tcPr>
          <w:p w:rsidR="007413DC" w:rsidRPr="007413DC" w:rsidRDefault="00730406" w:rsidP="007413DC">
            <w:pPr>
              <w:tabs>
                <w:tab w:val="left" w:pos="426"/>
              </w:tabs>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706</w:t>
            </w:r>
            <w:r w:rsidR="007413DC" w:rsidRPr="007413DC">
              <w:rPr>
                <w:rFonts w:ascii="Times New Roman" w:eastAsia="Times New Roman" w:hAnsi="Times New Roman" w:cs="Times New Roman"/>
                <w:lang w:eastAsia="ru-RU"/>
              </w:rPr>
              <w:t>,1</w:t>
            </w:r>
            <w:r>
              <w:rPr>
                <w:rFonts w:ascii="Times New Roman" w:eastAsia="Times New Roman" w:hAnsi="Times New Roman" w:cs="Times New Roman"/>
                <w:lang w:eastAsia="ru-RU"/>
              </w:rPr>
              <w:t>7</w:t>
            </w:r>
          </w:p>
        </w:tc>
      </w:tr>
    </w:tbl>
    <w:p w:rsidR="007413DC" w:rsidRPr="007413DC" w:rsidRDefault="007413DC" w:rsidP="007413DC">
      <w:pPr>
        <w:shd w:val="clear" w:color="auto" w:fill="FFFFFF"/>
        <w:tabs>
          <w:tab w:val="left" w:pos="426"/>
        </w:tabs>
        <w:spacing w:after="0" w:line="240" w:lineRule="auto"/>
        <w:ind w:firstLine="567"/>
        <w:contextualSpacing/>
        <w:jc w:val="both"/>
        <w:rPr>
          <w:rFonts w:ascii="Times New Roman" w:eastAsia="Times New Roman" w:hAnsi="Times New Roman" w:cs="Times New Roman"/>
          <w:sz w:val="24"/>
          <w:szCs w:val="24"/>
          <w:lang w:eastAsia="uk-UA"/>
        </w:rPr>
      </w:pPr>
    </w:p>
    <w:p w:rsidR="007413DC" w:rsidRPr="007413DC" w:rsidRDefault="007413DC" w:rsidP="007413DC">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7413DC">
        <w:rPr>
          <w:rFonts w:ascii="Times New Roman" w:eastAsia="Calibri" w:hAnsi="Times New Roman" w:cs="Times New Roman"/>
          <w:color w:val="000000"/>
          <w:sz w:val="24"/>
          <w:szCs w:val="24"/>
          <w:shd w:val="clear" w:color="auto" w:fill="FFFFFF"/>
        </w:rPr>
        <w:t>За результатами дослідження досьє та проведеної сп</w:t>
      </w:r>
      <w:r w:rsidR="00730406">
        <w:rPr>
          <w:rFonts w:ascii="Times New Roman" w:eastAsia="Calibri" w:hAnsi="Times New Roman" w:cs="Times New Roman"/>
          <w:color w:val="000000"/>
          <w:sz w:val="24"/>
          <w:szCs w:val="24"/>
          <w:shd w:val="clear" w:color="auto" w:fill="FFFFFF"/>
        </w:rPr>
        <w:t>івбесіди кандидат Шаповал Д.В. у сукупності набрав</w:t>
      </w:r>
      <w:r w:rsidRPr="007413DC">
        <w:rPr>
          <w:rFonts w:ascii="Times New Roman" w:eastAsia="Calibri" w:hAnsi="Times New Roman" w:cs="Times New Roman"/>
          <w:color w:val="000000"/>
          <w:sz w:val="24"/>
          <w:szCs w:val="24"/>
          <w:shd w:val="clear" w:color="auto" w:fill="FFFFFF"/>
        </w:rPr>
        <w:t> </w:t>
      </w:r>
      <w:r w:rsidR="00730406">
        <w:rPr>
          <w:rFonts w:ascii="Times New Roman" w:eastAsia="Calibri" w:hAnsi="Times New Roman" w:cs="Times New Roman"/>
          <w:bCs/>
          <w:color w:val="000000"/>
          <w:sz w:val="24"/>
          <w:szCs w:val="24"/>
          <w:shd w:val="clear" w:color="auto" w:fill="FFFFFF"/>
        </w:rPr>
        <w:t>706</w:t>
      </w:r>
      <w:r w:rsidRPr="007413DC">
        <w:rPr>
          <w:rFonts w:ascii="Times New Roman" w:eastAsia="Calibri" w:hAnsi="Times New Roman" w:cs="Times New Roman"/>
          <w:bCs/>
          <w:color w:val="000000"/>
          <w:sz w:val="24"/>
          <w:szCs w:val="24"/>
          <w:shd w:val="clear" w:color="auto" w:fill="FFFFFF"/>
        </w:rPr>
        <w:t>,1</w:t>
      </w:r>
      <w:r w:rsidR="00730406">
        <w:rPr>
          <w:rFonts w:ascii="Times New Roman" w:eastAsia="Calibri" w:hAnsi="Times New Roman" w:cs="Times New Roman"/>
          <w:bCs/>
          <w:color w:val="000000"/>
          <w:sz w:val="24"/>
          <w:szCs w:val="24"/>
          <w:shd w:val="clear" w:color="auto" w:fill="FFFFFF"/>
        </w:rPr>
        <w:t>7</w:t>
      </w:r>
      <w:r w:rsidRPr="007413DC">
        <w:rPr>
          <w:rFonts w:ascii="Times New Roman" w:eastAsia="Calibri" w:hAnsi="Times New Roman" w:cs="Times New Roman"/>
          <w:bCs/>
          <w:color w:val="000000"/>
          <w:sz w:val="24"/>
          <w:szCs w:val="24"/>
          <w:shd w:val="clear" w:color="auto" w:fill="FFFFFF"/>
        </w:rPr>
        <w:t xml:space="preserve"> </w:t>
      </w:r>
      <w:proofErr w:type="spellStart"/>
      <w:r w:rsidRPr="007413DC">
        <w:rPr>
          <w:rFonts w:ascii="Times New Roman" w:eastAsia="Calibri" w:hAnsi="Times New Roman" w:cs="Times New Roman"/>
          <w:bCs/>
          <w:color w:val="000000"/>
          <w:sz w:val="24"/>
          <w:szCs w:val="24"/>
          <w:shd w:val="clear" w:color="auto" w:fill="FFFFFF"/>
        </w:rPr>
        <w:t>бала</w:t>
      </w:r>
      <w:proofErr w:type="spellEnd"/>
      <w:r w:rsidRPr="007413DC">
        <w:rPr>
          <w:rFonts w:ascii="Times New Roman" w:eastAsia="Calibri" w:hAnsi="Times New Roman" w:cs="Times New Roman"/>
          <w:bCs/>
          <w:color w:val="000000"/>
          <w:sz w:val="24"/>
          <w:szCs w:val="24"/>
          <w:shd w:val="clear" w:color="auto" w:fill="FFFFFF"/>
        </w:rPr>
        <w:t>,</w:t>
      </w:r>
      <w:r w:rsidR="00730406">
        <w:rPr>
          <w:rFonts w:ascii="Times New Roman" w:eastAsia="Calibri" w:hAnsi="Times New Roman" w:cs="Times New Roman"/>
          <w:color w:val="000000"/>
          <w:sz w:val="24"/>
          <w:szCs w:val="24"/>
          <w:shd w:val="clear" w:color="auto" w:fill="FFFFFF"/>
        </w:rPr>
        <w:t> що є підставою для визнання його таким, що підтвердив</w:t>
      </w:r>
      <w:r w:rsidRPr="007413DC">
        <w:rPr>
          <w:rFonts w:ascii="Times New Roman" w:eastAsia="Calibri" w:hAnsi="Times New Roman" w:cs="Times New Roman"/>
          <w:color w:val="000000"/>
          <w:sz w:val="24"/>
          <w:szCs w:val="24"/>
          <w:shd w:val="clear" w:color="auto" w:fill="FFFFFF"/>
        </w:rPr>
        <w:t xml:space="preserve"> здатність здійснювати правосуддя в апеляційному господарському суді.</w:t>
      </w:r>
    </w:p>
    <w:p w:rsidR="007413DC" w:rsidRPr="007413DC" w:rsidRDefault="007413DC" w:rsidP="007413DC">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7413DC">
        <w:rPr>
          <w:rFonts w:ascii="Times New Roman" w:eastAsia="Times New Roman" w:hAnsi="Times New Roman" w:cs="Times New Roman"/>
          <w:sz w:val="24"/>
          <w:szCs w:val="24"/>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7413DC" w:rsidRPr="007413DC" w:rsidRDefault="007413DC" w:rsidP="007413DC">
      <w:pPr>
        <w:tabs>
          <w:tab w:val="left" w:pos="7740"/>
        </w:tabs>
        <w:spacing w:after="0" w:line="240" w:lineRule="auto"/>
        <w:contextualSpacing/>
        <w:jc w:val="center"/>
        <w:rPr>
          <w:rFonts w:ascii="Times New Roman" w:eastAsia="Calibri" w:hAnsi="Times New Roman" w:cs="Times New Roman"/>
          <w:sz w:val="24"/>
          <w:szCs w:val="24"/>
        </w:rPr>
      </w:pPr>
    </w:p>
    <w:p w:rsidR="007413DC" w:rsidRPr="007413DC" w:rsidRDefault="007413DC" w:rsidP="007413DC">
      <w:pPr>
        <w:tabs>
          <w:tab w:val="left" w:pos="7740"/>
        </w:tabs>
        <w:spacing w:after="0" w:line="240" w:lineRule="auto"/>
        <w:contextualSpacing/>
        <w:jc w:val="center"/>
        <w:rPr>
          <w:rFonts w:ascii="Times New Roman" w:eastAsia="Calibri" w:hAnsi="Times New Roman" w:cs="Times New Roman"/>
          <w:sz w:val="24"/>
          <w:szCs w:val="24"/>
        </w:rPr>
      </w:pPr>
      <w:r w:rsidRPr="007413DC">
        <w:rPr>
          <w:rFonts w:ascii="Times New Roman" w:eastAsia="Calibri" w:hAnsi="Times New Roman" w:cs="Times New Roman"/>
          <w:sz w:val="24"/>
          <w:szCs w:val="24"/>
        </w:rPr>
        <w:t>вирішила:</w:t>
      </w:r>
    </w:p>
    <w:p w:rsidR="007413DC" w:rsidRPr="007413DC" w:rsidRDefault="007413DC" w:rsidP="007413DC">
      <w:pPr>
        <w:tabs>
          <w:tab w:val="left" w:pos="7740"/>
        </w:tabs>
        <w:spacing w:after="0" w:line="240" w:lineRule="auto"/>
        <w:contextualSpacing/>
        <w:jc w:val="center"/>
        <w:rPr>
          <w:rFonts w:ascii="Times New Roman" w:eastAsia="Calibri" w:hAnsi="Times New Roman" w:cs="Times New Roman"/>
          <w:sz w:val="24"/>
          <w:szCs w:val="24"/>
        </w:rPr>
      </w:pPr>
    </w:p>
    <w:p w:rsidR="007413DC" w:rsidRPr="007413DC" w:rsidRDefault="007413DC" w:rsidP="007413DC">
      <w:pPr>
        <w:spacing w:after="0" w:line="240" w:lineRule="auto"/>
        <w:ind w:firstLine="851"/>
        <w:contextualSpacing/>
        <w:jc w:val="both"/>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pPr>
      <w:r w:rsidRPr="007413DC">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Визначити, що за результатами проходження процедури кваліфікаційного оцінювання кандидат на посаду судді апеляційного господарськог</w:t>
      </w:r>
      <w:r w:rsidR="004D7223">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о суду Шаповал Дмитро Володимирович</w:t>
      </w:r>
      <w:r w:rsidRPr="007413DC">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 xml:space="preserve"> набра</w:t>
      </w:r>
      <w:r w:rsidR="004D7223">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в 706</w:t>
      </w:r>
      <w:r w:rsidRPr="007413DC">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,1</w:t>
      </w:r>
      <w:r w:rsidR="004D7223">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7</w:t>
      </w:r>
      <w:r w:rsidRPr="007413DC">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 </w:t>
      </w:r>
      <w:proofErr w:type="spellStart"/>
      <w:r w:rsidRPr="007413DC">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бала</w:t>
      </w:r>
      <w:proofErr w:type="spellEnd"/>
      <w:r w:rsidRPr="007413DC">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w:t>
      </w:r>
    </w:p>
    <w:p w:rsidR="007413DC" w:rsidRPr="007413DC" w:rsidRDefault="007413DC" w:rsidP="007413DC">
      <w:pPr>
        <w:spacing w:after="0" w:line="240" w:lineRule="auto"/>
        <w:ind w:firstLine="708"/>
        <w:contextualSpacing/>
        <w:jc w:val="both"/>
        <w:rPr>
          <w:rFonts w:ascii="Times New Roman" w:eastAsia="Calibri" w:hAnsi="Times New Roman" w:cs="Times New Roman"/>
          <w:sz w:val="24"/>
          <w:szCs w:val="24"/>
          <w:shd w:val="clear" w:color="auto" w:fill="FFFFFF"/>
        </w:rPr>
      </w:pPr>
      <w:r w:rsidRPr="007413DC">
        <w:rPr>
          <w:rFonts w:ascii="Times New Roman" w:eastAsia="Calibri" w:hAnsi="Times New Roman" w:cs="Times New Roman"/>
          <w:sz w:val="24"/>
          <w:szCs w:val="24"/>
          <w:shd w:val="clear" w:color="auto" w:fill="FFFFFF"/>
        </w:rPr>
        <w:t>В</w:t>
      </w:r>
      <w:r w:rsidR="004D7223">
        <w:rPr>
          <w:rFonts w:ascii="Times New Roman" w:eastAsia="Calibri" w:hAnsi="Times New Roman" w:cs="Times New Roman"/>
          <w:sz w:val="24"/>
          <w:szCs w:val="24"/>
          <w:shd w:val="clear" w:color="auto" w:fill="FFFFFF"/>
        </w:rPr>
        <w:t>изнати Шаповала Дмитра Володимировича таким, що підтвердив</w:t>
      </w:r>
      <w:r w:rsidRPr="007413DC">
        <w:rPr>
          <w:rFonts w:ascii="Times New Roman" w:eastAsia="Calibri" w:hAnsi="Times New Roman" w:cs="Times New Roman"/>
          <w:sz w:val="24"/>
          <w:szCs w:val="24"/>
          <w:shd w:val="clear" w:color="auto" w:fill="FFFFFF"/>
        </w:rPr>
        <w:t xml:space="preserve"> здатність здійснювати правосуддя в апеляційному господарському суді.</w:t>
      </w:r>
    </w:p>
    <w:p w:rsidR="007413DC" w:rsidRPr="007413DC" w:rsidRDefault="007413DC" w:rsidP="007413DC">
      <w:p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p>
    <w:p w:rsidR="007413DC" w:rsidRPr="007413DC" w:rsidRDefault="007413DC" w:rsidP="007413DC">
      <w:p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p>
    <w:p w:rsidR="007413DC" w:rsidRPr="007413DC" w:rsidRDefault="007413DC" w:rsidP="007413DC">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7413DC">
        <w:rPr>
          <w:rFonts w:ascii="Times New Roman" w:eastAsia="Times New Roman" w:hAnsi="Times New Roman" w:cs="Times New Roman"/>
          <w:sz w:val="24"/>
          <w:szCs w:val="24"/>
          <w:lang w:eastAsia="uk-UA"/>
        </w:rPr>
        <w:t xml:space="preserve">Головуючий                                                                                            </w:t>
      </w:r>
      <w:r w:rsidRPr="007413DC">
        <w:rPr>
          <w:rFonts w:ascii="Times New Roman" w:eastAsia="Calibri" w:hAnsi="Times New Roman" w:cs="Times New Roman"/>
          <w:sz w:val="24"/>
          <w:szCs w:val="24"/>
          <w:shd w:val="clear" w:color="auto" w:fill="FFFFFF"/>
        </w:rPr>
        <w:t>Олексій ОМЕЛЬЯН</w:t>
      </w:r>
    </w:p>
    <w:p w:rsidR="007413DC" w:rsidRPr="007413DC" w:rsidRDefault="007413DC" w:rsidP="007413DC">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7413DC" w:rsidRPr="007413DC" w:rsidRDefault="007413DC" w:rsidP="007413DC">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7413DC" w:rsidRPr="007413DC" w:rsidRDefault="007413DC" w:rsidP="007413DC">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7413DC">
        <w:rPr>
          <w:rFonts w:ascii="Times New Roman" w:eastAsia="Times New Roman" w:hAnsi="Times New Roman" w:cs="Times New Roman"/>
          <w:sz w:val="24"/>
          <w:szCs w:val="24"/>
          <w:lang w:eastAsia="uk-UA"/>
        </w:rPr>
        <w:t xml:space="preserve">Члени Комісії:                                                                                        Михайло БОГОНІС </w:t>
      </w:r>
    </w:p>
    <w:p w:rsidR="007413DC" w:rsidRPr="007413DC" w:rsidRDefault="007413DC" w:rsidP="007413DC">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p>
    <w:p w:rsidR="007413DC" w:rsidRPr="007413DC" w:rsidRDefault="007413DC" w:rsidP="007413DC">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p>
    <w:p w:rsidR="007413DC" w:rsidRPr="007413DC" w:rsidRDefault="007413DC" w:rsidP="007413DC">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r w:rsidRPr="007413DC">
        <w:rPr>
          <w:rFonts w:ascii="Times New Roman" w:eastAsia="Times New Roman" w:hAnsi="Times New Roman" w:cs="Times New Roman"/>
          <w:sz w:val="24"/>
          <w:szCs w:val="24"/>
          <w:lang w:eastAsia="uk-UA"/>
        </w:rPr>
        <w:t xml:space="preserve">         Віталій ГАЦЕЛЮК</w:t>
      </w:r>
    </w:p>
    <w:p w:rsidR="007413DC" w:rsidRPr="007413DC" w:rsidRDefault="007413DC" w:rsidP="007413DC">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p>
    <w:p w:rsidR="007413DC" w:rsidRPr="007413DC" w:rsidRDefault="007413DC" w:rsidP="007413DC">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p>
    <w:p w:rsidR="007413DC" w:rsidRPr="007413DC" w:rsidRDefault="007413DC" w:rsidP="007413DC">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r w:rsidRPr="007413DC">
        <w:rPr>
          <w:rFonts w:ascii="Times New Roman" w:eastAsia="Times New Roman" w:hAnsi="Times New Roman" w:cs="Times New Roman"/>
          <w:sz w:val="24"/>
          <w:szCs w:val="24"/>
          <w:lang w:eastAsia="uk-UA"/>
        </w:rPr>
        <w:t xml:space="preserve">         Володимир ЛУГАНСЬКИЙ </w:t>
      </w:r>
    </w:p>
    <w:p w:rsidR="007413DC" w:rsidRPr="007413DC" w:rsidRDefault="007413DC" w:rsidP="007413DC">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p>
    <w:p w:rsidR="007413DC" w:rsidRPr="007413DC" w:rsidRDefault="007413DC" w:rsidP="007413DC">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p>
    <w:p w:rsidR="008E2560" w:rsidRPr="004D7223" w:rsidRDefault="007413DC" w:rsidP="004D7223">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r w:rsidRPr="007413DC">
        <w:rPr>
          <w:rFonts w:ascii="Times New Roman" w:eastAsia="Times New Roman" w:hAnsi="Times New Roman" w:cs="Times New Roman"/>
          <w:sz w:val="24"/>
          <w:szCs w:val="24"/>
          <w:lang w:eastAsia="uk-UA"/>
        </w:rPr>
        <w:t xml:space="preserve">         Галина ШЕВЧУК</w:t>
      </w:r>
    </w:p>
    <w:sectPr w:rsidR="008E2560" w:rsidRPr="004D7223" w:rsidSect="00865F1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A7DAA" w:rsidRDefault="00AA7DAA">
      <w:pPr>
        <w:spacing w:after="0" w:line="240" w:lineRule="auto"/>
      </w:pPr>
      <w:r>
        <w:separator/>
      </w:r>
    </w:p>
  </w:endnote>
  <w:endnote w:type="continuationSeparator" w:id="0">
    <w:p w:rsidR="00AA7DAA" w:rsidRDefault="00AA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 w:name="CourierNew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A7DAA" w:rsidRDefault="00AA7DAA">
      <w:pPr>
        <w:spacing w:after="0" w:line="240" w:lineRule="auto"/>
      </w:pPr>
      <w:r>
        <w:separator/>
      </w:r>
    </w:p>
  </w:footnote>
  <w:footnote w:type="continuationSeparator" w:id="0">
    <w:p w:rsidR="00AA7DAA" w:rsidRDefault="00AA7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3285367"/>
      <w:docPartObj>
        <w:docPartGallery w:val="Page Numbers (Top of Page)"/>
        <w:docPartUnique/>
      </w:docPartObj>
    </w:sdtPr>
    <w:sdtEndPr/>
    <w:sdtContent>
      <w:p w:rsidR="00A12B13" w:rsidRDefault="00A12B13">
        <w:pPr>
          <w:pStyle w:val="a4"/>
          <w:jc w:val="center"/>
        </w:pPr>
        <w:r>
          <w:fldChar w:fldCharType="begin"/>
        </w:r>
        <w:r>
          <w:instrText>PAGE   \* MERGEFORMAT</w:instrText>
        </w:r>
        <w:r>
          <w:fldChar w:fldCharType="separate"/>
        </w:r>
        <w:r w:rsidR="00EE4315">
          <w:rPr>
            <w:noProof/>
          </w:rPr>
          <w:t>18</w:t>
        </w:r>
        <w:r>
          <w:fldChar w:fldCharType="end"/>
        </w:r>
      </w:p>
    </w:sdtContent>
  </w:sdt>
  <w:p w:rsidR="00A12B13" w:rsidRDefault="00A12B1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524E7"/>
    <w:multiLevelType w:val="multilevel"/>
    <w:tmpl w:val="EBF83C3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564D8D"/>
    <w:multiLevelType w:val="multilevel"/>
    <w:tmpl w:val="CDAE382E"/>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C22F3"/>
    <w:multiLevelType w:val="multilevel"/>
    <w:tmpl w:val="F0CC7850"/>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B7B49"/>
    <w:multiLevelType w:val="multilevel"/>
    <w:tmpl w:val="04242242"/>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21BB8"/>
    <w:multiLevelType w:val="multilevel"/>
    <w:tmpl w:val="157488CC"/>
    <w:lvl w:ilvl="0">
      <w:start w:val="10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14826"/>
    <w:multiLevelType w:val="multilevel"/>
    <w:tmpl w:val="45ECFC2E"/>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227DE"/>
    <w:multiLevelType w:val="multilevel"/>
    <w:tmpl w:val="4DC4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902F28"/>
    <w:multiLevelType w:val="multilevel"/>
    <w:tmpl w:val="BEDEEF9E"/>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F64E8D"/>
    <w:multiLevelType w:val="multilevel"/>
    <w:tmpl w:val="93A84306"/>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521A99"/>
    <w:multiLevelType w:val="multilevel"/>
    <w:tmpl w:val="5120B3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FA7BEE"/>
    <w:multiLevelType w:val="multilevel"/>
    <w:tmpl w:val="75F2658A"/>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EA4CBC"/>
    <w:multiLevelType w:val="multilevel"/>
    <w:tmpl w:val="19E2649A"/>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972B64"/>
    <w:multiLevelType w:val="multilevel"/>
    <w:tmpl w:val="982ECB38"/>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A51BC6"/>
    <w:multiLevelType w:val="multilevel"/>
    <w:tmpl w:val="50DEB480"/>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ED54D9"/>
    <w:multiLevelType w:val="multilevel"/>
    <w:tmpl w:val="7CC2AFA4"/>
    <w:lvl w:ilvl="0">
      <w:start w:val="10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A322CD"/>
    <w:multiLevelType w:val="multilevel"/>
    <w:tmpl w:val="7074AEC4"/>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4B4ADA"/>
    <w:multiLevelType w:val="multilevel"/>
    <w:tmpl w:val="B4D6F3EA"/>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6E3A92"/>
    <w:multiLevelType w:val="multilevel"/>
    <w:tmpl w:val="50FAE4E6"/>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EC6979"/>
    <w:multiLevelType w:val="multilevel"/>
    <w:tmpl w:val="2C041204"/>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D617B0"/>
    <w:multiLevelType w:val="multilevel"/>
    <w:tmpl w:val="D1240046"/>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B41F0A"/>
    <w:multiLevelType w:val="multilevel"/>
    <w:tmpl w:val="10969AD2"/>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5368EE"/>
    <w:multiLevelType w:val="multilevel"/>
    <w:tmpl w:val="87C62564"/>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672B34"/>
    <w:multiLevelType w:val="multilevel"/>
    <w:tmpl w:val="307EC7F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275C3A"/>
    <w:multiLevelType w:val="multilevel"/>
    <w:tmpl w:val="D8E6A71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711C5F"/>
    <w:multiLevelType w:val="multilevel"/>
    <w:tmpl w:val="56FC7C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5"/>
  </w:num>
  <w:num w:numId="3">
    <w:abstractNumId w:val="24"/>
  </w:num>
  <w:num w:numId="4">
    <w:abstractNumId w:val="0"/>
  </w:num>
  <w:num w:numId="5">
    <w:abstractNumId w:val="7"/>
  </w:num>
  <w:num w:numId="6">
    <w:abstractNumId w:val="13"/>
  </w:num>
  <w:num w:numId="7">
    <w:abstractNumId w:val="21"/>
  </w:num>
  <w:num w:numId="8">
    <w:abstractNumId w:val="23"/>
  </w:num>
  <w:num w:numId="9">
    <w:abstractNumId w:val="5"/>
  </w:num>
  <w:num w:numId="10">
    <w:abstractNumId w:val="15"/>
  </w:num>
  <w:num w:numId="11">
    <w:abstractNumId w:val="14"/>
  </w:num>
  <w:num w:numId="12">
    <w:abstractNumId w:val="12"/>
  </w:num>
  <w:num w:numId="13">
    <w:abstractNumId w:val="18"/>
  </w:num>
  <w:num w:numId="14">
    <w:abstractNumId w:val="11"/>
  </w:num>
  <w:num w:numId="15">
    <w:abstractNumId w:val="16"/>
  </w:num>
  <w:num w:numId="16">
    <w:abstractNumId w:val="17"/>
  </w:num>
  <w:num w:numId="17">
    <w:abstractNumId w:val="10"/>
  </w:num>
  <w:num w:numId="18">
    <w:abstractNumId w:val="8"/>
  </w:num>
  <w:num w:numId="19">
    <w:abstractNumId w:val="9"/>
  </w:num>
  <w:num w:numId="20">
    <w:abstractNumId w:val="3"/>
  </w:num>
  <w:num w:numId="21">
    <w:abstractNumId w:val="19"/>
  </w:num>
  <w:num w:numId="22">
    <w:abstractNumId w:val="22"/>
  </w:num>
  <w:num w:numId="23">
    <w:abstractNumId w:val="2"/>
  </w:num>
  <w:num w:numId="24">
    <w:abstractNumId w:val="4"/>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BA"/>
    <w:rsid w:val="000032A6"/>
    <w:rsid w:val="00010591"/>
    <w:rsid w:val="00013022"/>
    <w:rsid w:val="000132AE"/>
    <w:rsid w:val="00016B55"/>
    <w:rsid w:val="000205CF"/>
    <w:rsid w:val="000211FA"/>
    <w:rsid w:val="000214C8"/>
    <w:rsid w:val="0002503F"/>
    <w:rsid w:val="00052806"/>
    <w:rsid w:val="00061A16"/>
    <w:rsid w:val="000763DB"/>
    <w:rsid w:val="00082A38"/>
    <w:rsid w:val="000856BC"/>
    <w:rsid w:val="000904EE"/>
    <w:rsid w:val="000947BE"/>
    <w:rsid w:val="000A67C9"/>
    <w:rsid w:val="000C7872"/>
    <w:rsid w:val="000D21EB"/>
    <w:rsid w:val="000D2933"/>
    <w:rsid w:val="000E215D"/>
    <w:rsid w:val="000E2B17"/>
    <w:rsid w:val="000E4CD1"/>
    <w:rsid w:val="00105FFE"/>
    <w:rsid w:val="00106884"/>
    <w:rsid w:val="00120EAC"/>
    <w:rsid w:val="00124B8F"/>
    <w:rsid w:val="001329DC"/>
    <w:rsid w:val="001457EB"/>
    <w:rsid w:val="001604F2"/>
    <w:rsid w:val="00161BFA"/>
    <w:rsid w:val="0016267A"/>
    <w:rsid w:val="001A2558"/>
    <w:rsid w:val="001A3647"/>
    <w:rsid w:val="001A3C3E"/>
    <w:rsid w:val="001A426A"/>
    <w:rsid w:val="001A71F0"/>
    <w:rsid w:val="001A7D65"/>
    <w:rsid w:val="001C23D1"/>
    <w:rsid w:val="001D02CF"/>
    <w:rsid w:val="001D3966"/>
    <w:rsid w:val="001D77B3"/>
    <w:rsid w:val="001E3B87"/>
    <w:rsid w:val="001E5DEA"/>
    <w:rsid w:val="001F3F6B"/>
    <w:rsid w:val="001F5526"/>
    <w:rsid w:val="001F6DBD"/>
    <w:rsid w:val="002005CC"/>
    <w:rsid w:val="00201E1C"/>
    <w:rsid w:val="002049EF"/>
    <w:rsid w:val="00204F18"/>
    <w:rsid w:val="00210A53"/>
    <w:rsid w:val="00210B56"/>
    <w:rsid w:val="00210E2D"/>
    <w:rsid w:val="002137A5"/>
    <w:rsid w:val="00223681"/>
    <w:rsid w:val="00230423"/>
    <w:rsid w:val="002404A9"/>
    <w:rsid w:val="0025010F"/>
    <w:rsid w:val="0025475A"/>
    <w:rsid w:val="002578DA"/>
    <w:rsid w:val="002628EC"/>
    <w:rsid w:val="002674C9"/>
    <w:rsid w:val="00273ED6"/>
    <w:rsid w:val="00276C57"/>
    <w:rsid w:val="00291A9A"/>
    <w:rsid w:val="002923BB"/>
    <w:rsid w:val="00297CA3"/>
    <w:rsid w:val="002A67BF"/>
    <w:rsid w:val="002B40F9"/>
    <w:rsid w:val="002C22FF"/>
    <w:rsid w:val="002C3102"/>
    <w:rsid w:val="00303116"/>
    <w:rsid w:val="00330A11"/>
    <w:rsid w:val="00331A4B"/>
    <w:rsid w:val="00332454"/>
    <w:rsid w:val="0033288E"/>
    <w:rsid w:val="00333105"/>
    <w:rsid w:val="0033325B"/>
    <w:rsid w:val="00343730"/>
    <w:rsid w:val="00343785"/>
    <w:rsid w:val="003473F4"/>
    <w:rsid w:val="00353F95"/>
    <w:rsid w:val="00361B12"/>
    <w:rsid w:val="00361E79"/>
    <w:rsid w:val="00362D1C"/>
    <w:rsid w:val="003756CB"/>
    <w:rsid w:val="00375E8E"/>
    <w:rsid w:val="00390F99"/>
    <w:rsid w:val="00392189"/>
    <w:rsid w:val="00393478"/>
    <w:rsid w:val="00397475"/>
    <w:rsid w:val="003A6472"/>
    <w:rsid w:val="003B0255"/>
    <w:rsid w:val="003B6C5F"/>
    <w:rsid w:val="003B7157"/>
    <w:rsid w:val="003C424F"/>
    <w:rsid w:val="003C5DF4"/>
    <w:rsid w:val="003C6783"/>
    <w:rsid w:val="003E1702"/>
    <w:rsid w:val="003F55BF"/>
    <w:rsid w:val="004038A2"/>
    <w:rsid w:val="00406A95"/>
    <w:rsid w:val="00435E98"/>
    <w:rsid w:val="004372C4"/>
    <w:rsid w:val="00444AE2"/>
    <w:rsid w:val="00447251"/>
    <w:rsid w:val="0045176D"/>
    <w:rsid w:val="0047293B"/>
    <w:rsid w:val="00472F5A"/>
    <w:rsid w:val="004743E1"/>
    <w:rsid w:val="00482AF7"/>
    <w:rsid w:val="00483176"/>
    <w:rsid w:val="00484EF3"/>
    <w:rsid w:val="00487FCF"/>
    <w:rsid w:val="004942CE"/>
    <w:rsid w:val="004A4905"/>
    <w:rsid w:val="004A738E"/>
    <w:rsid w:val="004B54EF"/>
    <w:rsid w:val="004C2CB5"/>
    <w:rsid w:val="004C36DA"/>
    <w:rsid w:val="004D7223"/>
    <w:rsid w:val="004E37B7"/>
    <w:rsid w:val="004E7157"/>
    <w:rsid w:val="004F1275"/>
    <w:rsid w:val="004F245D"/>
    <w:rsid w:val="0050191D"/>
    <w:rsid w:val="005076F2"/>
    <w:rsid w:val="00513CE2"/>
    <w:rsid w:val="00515093"/>
    <w:rsid w:val="00517E64"/>
    <w:rsid w:val="00526E8A"/>
    <w:rsid w:val="00532643"/>
    <w:rsid w:val="00537465"/>
    <w:rsid w:val="00543905"/>
    <w:rsid w:val="00545FAC"/>
    <w:rsid w:val="00550B45"/>
    <w:rsid w:val="005541C3"/>
    <w:rsid w:val="00590ED2"/>
    <w:rsid w:val="00594E43"/>
    <w:rsid w:val="00596851"/>
    <w:rsid w:val="00596BF5"/>
    <w:rsid w:val="005A7E26"/>
    <w:rsid w:val="005B4215"/>
    <w:rsid w:val="005B42DC"/>
    <w:rsid w:val="005C2818"/>
    <w:rsid w:val="005C3BEF"/>
    <w:rsid w:val="005C610D"/>
    <w:rsid w:val="005D7EBC"/>
    <w:rsid w:val="006020BA"/>
    <w:rsid w:val="0060373C"/>
    <w:rsid w:val="0061754F"/>
    <w:rsid w:val="00620899"/>
    <w:rsid w:val="006215C4"/>
    <w:rsid w:val="00630B21"/>
    <w:rsid w:val="00647B83"/>
    <w:rsid w:val="00660705"/>
    <w:rsid w:val="006701A9"/>
    <w:rsid w:val="0067526F"/>
    <w:rsid w:val="00685C77"/>
    <w:rsid w:val="006861DE"/>
    <w:rsid w:val="006873C2"/>
    <w:rsid w:val="006963AF"/>
    <w:rsid w:val="006A5782"/>
    <w:rsid w:val="006A684B"/>
    <w:rsid w:val="006F1274"/>
    <w:rsid w:val="006F1BBD"/>
    <w:rsid w:val="006F1CE6"/>
    <w:rsid w:val="006F4868"/>
    <w:rsid w:val="006F73A9"/>
    <w:rsid w:val="00702B01"/>
    <w:rsid w:val="00702B99"/>
    <w:rsid w:val="007033D6"/>
    <w:rsid w:val="00704CA6"/>
    <w:rsid w:val="00710A43"/>
    <w:rsid w:val="007167D2"/>
    <w:rsid w:val="0072196C"/>
    <w:rsid w:val="00724B25"/>
    <w:rsid w:val="00725A49"/>
    <w:rsid w:val="007270CE"/>
    <w:rsid w:val="00730406"/>
    <w:rsid w:val="0073714C"/>
    <w:rsid w:val="0074065D"/>
    <w:rsid w:val="0074066C"/>
    <w:rsid w:val="007413DC"/>
    <w:rsid w:val="007532FB"/>
    <w:rsid w:val="007536C5"/>
    <w:rsid w:val="00757F4C"/>
    <w:rsid w:val="00767E67"/>
    <w:rsid w:val="00773ACF"/>
    <w:rsid w:val="007860F3"/>
    <w:rsid w:val="007940FD"/>
    <w:rsid w:val="007A1801"/>
    <w:rsid w:val="007A1F80"/>
    <w:rsid w:val="007B5BC0"/>
    <w:rsid w:val="007C4FFE"/>
    <w:rsid w:val="007D36FC"/>
    <w:rsid w:val="007E3458"/>
    <w:rsid w:val="00800A50"/>
    <w:rsid w:val="00805D36"/>
    <w:rsid w:val="00814310"/>
    <w:rsid w:val="0082601C"/>
    <w:rsid w:val="008311FE"/>
    <w:rsid w:val="008339E2"/>
    <w:rsid w:val="0084499E"/>
    <w:rsid w:val="0085187D"/>
    <w:rsid w:val="008619EF"/>
    <w:rsid w:val="0086546A"/>
    <w:rsid w:val="00865471"/>
    <w:rsid w:val="00865F18"/>
    <w:rsid w:val="00867297"/>
    <w:rsid w:val="008928B7"/>
    <w:rsid w:val="008A70B9"/>
    <w:rsid w:val="008A7A1E"/>
    <w:rsid w:val="008A7F1B"/>
    <w:rsid w:val="008B5145"/>
    <w:rsid w:val="008B71D1"/>
    <w:rsid w:val="008C66AA"/>
    <w:rsid w:val="008E22A8"/>
    <w:rsid w:val="008E2506"/>
    <w:rsid w:val="008E2560"/>
    <w:rsid w:val="008F269D"/>
    <w:rsid w:val="00906AF4"/>
    <w:rsid w:val="00912E5F"/>
    <w:rsid w:val="00913C6A"/>
    <w:rsid w:val="00921299"/>
    <w:rsid w:val="00925177"/>
    <w:rsid w:val="009301F7"/>
    <w:rsid w:val="009379F6"/>
    <w:rsid w:val="00941DF8"/>
    <w:rsid w:val="009851D3"/>
    <w:rsid w:val="00993585"/>
    <w:rsid w:val="00995BCC"/>
    <w:rsid w:val="009B0D43"/>
    <w:rsid w:val="009C0CE2"/>
    <w:rsid w:val="009D71A1"/>
    <w:rsid w:val="009D7FA1"/>
    <w:rsid w:val="009E44C5"/>
    <w:rsid w:val="009E6EAF"/>
    <w:rsid w:val="009F2E1D"/>
    <w:rsid w:val="009F7280"/>
    <w:rsid w:val="00A02CA4"/>
    <w:rsid w:val="00A05501"/>
    <w:rsid w:val="00A12B13"/>
    <w:rsid w:val="00A15872"/>
    <w:rsid w:val="00A212F7"/>
    <w:rsid w:val="00A304F5"/>
    <w:rsid w:val="00A32CB4"/>
    <w:rsid w:val="00A45F2A"/>
    <w:rsid w:val="00A46B1E"/>
    <w:rsid w:val="00A5521F"/>
    <w:rsid w:val="00A578BB"/>
    <w:rsid w:val="00A61611"/>
    <w:rsid w:val="00A72300"/>
    <w:rsid w:val="00A72D1D"/>
    <w:rsid w:val="00A74FA7"/>
    <w:rsid w:val="00A84043"/>
    <w:rsid w:val="00A93ED4"/>
    <w:rsid w:val="00AA7DAA"/>
    <w:rsid w:val="00AA7E92"/>
    <w:rsid w:val="00AB0528"/>
    <w:rsid w:val="00AB6C4B"/>
    <w:rsid w:val="00AD07AC"/>
    <w:rsid w:val="00AD20BF"/>
    <w:rsid w:val="00AD48B1"/>
    <w:rsid w:val="00AE29D5"/>
    <w:rsid w:val="00AE5F01"/>
    <w:rsid w:val="00AF76E8"/>
    <w:rsid w:val="00B24232"/>
    <w:rsid w:val="00B27400"/>
    <w:rsid w:val="00B326D3"/>
    <w:rsid w:val="00B51BB1"/>
    <w:rsid w:val="00B57911"/>
    <w:rsid w:val="00B75C6E"/>
    <w:rsid w:val="00B7798E"/>
    <w:rsid w:val="00B826BB"/>
    <w:rsid w:val="00B841A9"/>
    <w:rsid w:val="00BA2EB5"/>
    <w:rsid w:val="00BA371F"/>
    <w:rsid w:val="00BB33C7"/>
    <w:rsid w:val="00BC47FD"/>
    <w:rsid w:val="00BC7949"/>
    <w:rsid w:val="00BD3681"/>
    <w:rsid w:val="00BD42C6"/>
    <w:rsid w:val="00BE2F6A"/>
    <w:rsid w:val="00BE788C"/>
    <w:rsid w:val="00BF39AF"/>
    <w:rsid w:val="00BF488E"/>
    <w:rsid w:val="00C01AC7"/>
    <w:rsid w:val="00C113B0"/>
    <w:rsid w:val="00C12A92"/>
    <w:rsid w:val="00C3237C"/>
    <w:rsid w:val="00C36B20"/>
    <w:rsid w:val="00C421BF"/>
    <w:rsid w:val="00C4668B"/>
    <w:rsid w:val="00C51BCF"/>
    <w:rsid w:val="00C51D6F"/>
    <w:rsid w:val="00C62ECC"/>
    <w:rsid w:val="00C66564"/>
    <w:rsid w:val="00C75F38"/>
    <w:rsid w:val="00C77040"/>
    <w:rsid w:val="00C803F7"/>
    <w:rsid w:val="00C81ED6"/>
    <w:rsid w:val="00C9136C"/>
    <w:rsid w:val="00C96DDC"/>
    <w:rsid w:val="00CA6FD6"/>
    <w:rsid w:val="00CB3520"/>
    <w:rsid w:val="00CF0484"/>
    <w:rsid w:val="00CF7483"/>
    <w:rsid w:val="00D04ABD"/>
    <w:rsid w:val="00D11A3C"/>
    <w:rsid w:val="00D26C86"/>
    <w:rsid w:val="00D30A13"/>
    <w:rsid w:val="00D313BA"/>
    <w:rsid w:val="00D43822"/>
    <w:rsid w:val="00D44B95"/>
    <w:rsid w:val="00D52089"/>
    <w:rsid w:val="00D57BE8"/>
    <w:rsid w:val="00D605C1"/>
    <w:rsid w:val="00D611EA"/>
    <w:rsid w:val="00D62A8B"/>
    <w:rsid w:val="00D64975"/>
    <w:rsid w:val="00D660F4"/>
    <w:rsid w:val="00D8326C"/>
    <w:rsid w:val="00D86C3F"/>
    <w:rsid w:val="00D927FC"/>
    <w:rsid w:val="00D96310"/>
    <w:rsid w:val="00DA5385"/>
    <w:rsid w:val="00DB2EF4"/>
    <w:rsid w:val="00DB4344"/>
    <w:rsid w:val="00DC31AF"/>
    <w:rsid w:val="00DC3D7E"/>
    <w:rsid w:val="00DC4368"/>
    <w:rsid w:val="00DC458A"/>
    <w:rsid w:val="00DF6184"/>
    <w:rsid w:val="00DF69C2"/>
    <w:rsid w:val="00E21AE7"/>
    <w:rsid w:val="00E36C3A"/>
    <w:rsid w:val="00E40F96"/>
    <w:rsid w:val="00E61940"/>
    <w:rsid w:val="00E72B90"/>
    <w:rsid w:val="00E8287B"/>
    <w:rsid w:val="00E87D46"/>
    <w:rsid w:val="00E91E52"/>
    <w:rsid w:val="00E971C2"/>
    <w:rsid w:val="00EB0B3B"/>
    <w:rsid w:val="00EB0DFB"/>
    <w:rsid w:val="00EB37FA"/>
    <w:rsid w:val="00EB5238"/>
    <w:rsid w:val="00EB56C3"/>
    <w:rsid w:val="00EC348F"/>
    <w:rsid w:val="00EC421D"/>
    <w:rsid w:val="00EC6228"/>
    <w:rsid w:val="00ED1B3A"/>
    <w:rsid w:val="00ED421A"/>
    <w:rsid w:val="00ED4986"/>
    <w:rsid w:val="00EE4315"/>
    <w:rsid w:val="00EE6E0E"/>
    <w:rsid w:val="00EF64B1"/>
    <w:rsid w:val="00F045B2"/>
    <w:rsid w:val="00F04835"/>
    <w:rsid w:val="00F062DD"/>
    <w:rsid w:val="00F0755E"/>
    <w:rsid w:val="00F11DBA"/>
    <w:rsid w:val="00F1281E"/>
    <w:rsid w:val="00F12C13"/>
    <w:rsid w:val="00F24832"/>
    <w:rsid w:val="00F376C7"/>
    <w:rsid w:val="00F41696"/>
    <w:rsid w:val="00F43739"/>
    <w:rsid w:val="00F44E96"/>
    <w:rsid w:val="00F519C5"/>
    <w:rsid w:val="00F67740"/>
    <w:rsid w:val="00F71535"/>
    <w:rsid w:val="00F73547"/>
    <w:rsid w:val="00F805F2"/>
    <w:rsid w:val="00F8521A"/>
    <w:rsid w:val="00F85E11"/>
    <w:rsid w:val="00F87764"/>
    <w:rsid w:val="00F927BF"/>
    <w:rsid w:val="00F96E6C"/>
    <w:rsid w:val="00FA2496"/>
    <w:rsid w:val="00FA369E"/>
    <w:rsid w:val="00FB4B04"/>
    <w:rsid w:val="00FC13E9"/>
    <w:rsid w:val="00FC6C03"/>
    <w:rsid w:val="00FD2FF1"/>
    <w:rsid w:val="00FE57D9"/>
    <w:rsid w:val="00FE6A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B8DEF"/>
  <w15:chartTrackingRefBased/>
  <w15:docId w15:val="{D0196C02-A8E2-492F-B189-01DE05C8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8E22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E22A8"/>
    <w:rPr>
      <w:rFonts w:asciiTheme="majorHAnsi" w:eastAsiaTheme="majorEastAsia" w:hAnsiTheme="majorHAnsi" w:cstheme="majorBidi"/>
      <w:color w:val="1F4D78" w:themeColor="accent1" w:themeShade="7F"/>
      <w:sz w:val="24"/>
      <w:szCs w:val="24"/>
    </w:rPr>
  </w:style>
  <w:style w:type="numbering" w:customStyle="1" w:styleId="1">
    <w:name w:val="Немає списку1"/>
    <w:next w:val="a2"/>
    <w:uiPriority w:val="99"/>
    <w:semiHidden/>
    <w:unhideWhenUsed/>
    <w:rsid w:val="008E22A8"/>
  </w:style>
  <w:style w:type="paragraph" w:customStyle="1" w:styleId="rtejustify">
    <w:name w:val="rtejustify"/>
    <w:basedOn w:val="a"/>
    <w:rsid w:val="008E22A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8E22A8"/>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E22A8"/>
    <w:pPr>
      <w:tabs>
        <w:tab w:val="center" w:pos="4819"/>
        <w:tab w:val="right" w:pos="9639"/>
      </w:tabs>
      <w:spacing w:after="0" w:line="240" w:lineRule="auto"/>
    </w:pPr>
    <w:rPr>
      <w:rFonts w:ascii="Calibri" w:eastAsia="Calibri" w:hAnsi="Calibri" w:cs="Times New Roman"/>
    </w:rPr>
  </w:style>
  <w:style w:type="character" w:customStyle="1" w:styleId="a5">
    <w:name w:val="Верхній колонтитул Знак"/>
    <w:basedOn w:val="a0"/>
    <w:link w:val="a4"/>
    <w:uiPriority w:val="99"/>
    <w:rsid w:val="008E22A8"/>
    <w:rPr>
      <w:rFonts w:ascii="Calibri" w:eastAsia="Calibri" w:hAnsi="Calibri" w:cs="Times New Roman"/>
    </w:rPr>
  </w:style>
  <w:style w:type="paragraph" w:styleId="a6">
    <w:name w:val="footer"/>
    <w:basedOn w:val="a"/>
    <w:link w:val="a7"/>
    <w:uiPriority w:val="99"/>
    <w:unhideWhenUsed/>
    <w:rsid w:val="008E22A8"/>
    <w:pPr>
      <w:tabs>
        <w:tab w:val="center" w:pos="4819"/>
        <w:tab w:val="right" w:pos="9639"/>
      </w:tabs>
      <w:spacing w:after="0" w:line="240" w:lineRule="auto"/>
    </w:pPr>
    <w:rPr>
      <w:rFonts w:ascii="Calibri" w:eastAsia="Calibri" w:hAnsi="Calibri" w:cs="Times New Roman"/>
    </w:rPr>
  </w:style>
  <w:style w:type="character" w:customStyle="1" w:styleId="a7">
    <w:name w:val="Нижній колонтитул Знак"/>
    <w:basedOn w:val="a0"/>
    <w:link w:val="a6"/>
    <w:uiPriority w:val="99"/>
    <w:rsid w:val="008E22A8"/>
    <w:rPr>
      <w:rFonts w:ascii="Calibri" w:eastAsia="Calibri" w:hAnsi="Calibri" w:cs="Times New Roman"/>
    </w:rPr>
  </w:style>
  <w:style w:type="character" w:styleId="a8">
    <w:name w:val="Strong"/>
    <w:basedOn w:val="a0"/>
    <w:uiPriority w:val="22"/>
    <w:qFormat/>
    <w:rsid w:val="008E22A8"/>
    <w:rPr>
      <w:b/>
      <w:bCs/>
    </w:rPr>
  </w:style>
  <w:style w:type="character" w:styleId="a9">
    <w:name w:val="Hyperlink"/>
    <w:basedOn w:val="a0"/>
    <w:uiPriority w:val="99"/>
    <w:semiHidden/>
    <w:unhideWhenUsed/>
    <w:rsid w:val="008E22A8"/>
    <w:rPr>
      <w:color w:val="0000FF"/>
      <w:u w:val="single"/>
    </w:rPr>
  </w:style>
  <w:style w:type="paragraph" w:styleId="aa">
    <w:name w:val="Normal (Web)"/>
    <w:basedOn w:val="a"/>
    <w:uiPriority w:val="99"/>
    <w:semiHidden/>
    <w:unhideWhenUsed/>
    <w:rsid w:val="008E22A8"/>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0">
    <w:name w:val="Сетка таблицы1"/>
    <w:basedOn w:val="a1"/>
    <w:next w:val="ab"/>
    <w:uiPriority w:val="39"/>
    <w:rsid w:val="008E22A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8E2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E22A8"/>
    <w:pPr>
      <w:spacing w:after="0" w:line="240" w:lineRule="auto"/>
    </w:pPr>
    <w:rPr>
      <w:rFonts w:ascii="Segoe UI" w:eastAsia="Calibri" w:hAnsi="Segoe UI" w:cs="Segoe UI"/>
      <w:sz w:val="18"/>
      <w:szCs w:val="18"/>
    </w:rPr>
  </w:style>
  <w:style w:type="character" w:customStyle="1" w:styleId="ad">
    <w:name w:val="Текст у виносці Знак"/>
    <w:basedOn w:val="a0"/>
    <w:link w:val="ac"/>
    <w:uiPriority w:val="99"/>
    <w:semiHidden/>
    <w:rsid w:val="008E22A8"/>
    <w:rPr>
      <w:rFonts w:ascii="Segoe UI" w:eastAsia="Calibri" w:hAnsi="Segoe UI" w:cs="Segoe UI"/>
      <w:sz w:val="18"/>
      <w:szCs w:val="18"/>
    </w:rPr>
  </w:style>
  <w:style w:type="character" w:customStyle="1" w:styleId="fontstyle01">
    <w:name w:val="fontstyle01"/>
    <w:basedOn w:val="a0"/>
    <w:rsid w:val="008E22A8"/>
    <w:rPr>
      <w:rFonts w:ascii="TimesNewRomanPS-BoldMT" w:hAnsi="TimesNewRomanPS-BoldMT" w:hint="default"/>
      <w:b/>
      <w:bCs/>
      <w:i w:val="0"/>
      <w:iCs w:val="0"/>
      <w:color w:val="000000"/>
      <w:sz w:val="20"/>
      <w:szCs w:val="20"/>
    </w:rPr>
  </w:style>
  <w:style w:type="character" w:customStyle="1" w:styleId="rvts23">
    <w:name w:val="rvts23"/>
    <w:basedOn w:val="a0"/>
    <w:rsid w:val="008E22A8"/>
  </w:style>
  <w:style w:type="paragraph" w:customStyle="1" w:styleId="rvps14">
    <w:name w:val="rvps14"/>
    <w:basedOn w:val="a"/>
    <w:rsid w:val="003C424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3C424F"/>
  </w:style>
  <w:style w:type="paragraph" w:customStyle="1" w:styleId="rvps2">
    <w:name w:val="rvps2"/>
    <w:basedOn w:val="a"/>
    <w:rsid w:val="00ED1B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e">
    <w:name w:val="Emphasis"/>
    <w:basedOn w:val="a0"/>
    <w:uiPriority w:val="20"/>
    <w:qFormat/>
    <w:rsid w:val="00482A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74066">
      <w:bodyDiv w:val="1"/>
      <w:marLeft w:val="0"/>
      <w:marRight w:val="0"/>
      <w:marTop w:val="0"/>
      <w:marBottom w:val="0"/>
      <w:divBdr>
        <w:top w:val="none" w:sz="0" w:space="0" w:color="auto"/>
        <w:left w:val="none" w:sz="0" w:space="0" w:color="auto"/>
        <w:bottom w:val="none" w:sz="0" w:space="0" w:color="auto"/>
        <w:right w:val="none" w:sz="0" w:space="0" w:color="auto"/>
      </w:divBdr>
    </w:div>
    <w:div w:id="259798975">
      <w:bodyDiv w:val="1"/>
      <w:marLeft w:val="0"/>
      <w:marRight w:val="0"/>
      <w:marTop w:val="0"/>
      <w:marBottom w:val="0"/>
      <w:divBdr>
        <w:top w:val="none" w:sz="0" w:space="0" w:color="auto"/>
        <w:left w:val="none" w:sz="0" w:space="0" w:color="auto"/>
        <w:bottom w:val="none" w:sz="0" w:space="0" w:color="auto"/>
        <w:right w:val="none" w:sz="0" w:space="0" w:color="auto"/>
      </w:divBdr>
    </w:div>
    <w:div w:id="335155880">
      <w:bodyDiv w:val="1"/>
      <w:marLeft w:val="0"/>
      <w:marRight w:val="0"/>
      <w:marTop w:val="0"/>
      <w:marBottom w:val="0"/>
      <w:divBdr>
        <w:top w:val="none" w:sz="0" w:space="0" w:color="auto"/>
        <w:left w:val="none" w:sz="0" w:space="0" w:color="auto"/>
        <w:bottom w:val="none" w:sz="0" w:space="0" w:color="auto"/>
        <w:right w:val="none" w:sz="0" w:space="0" w:color="auto"/>
      </w:divBdr>
    </w:div>
    <w:div w:id="577908681">
      <w:bodyDiv w:val="1"/>
      <w:marLeft w:val="0"/>
      <w:marRight w:val="0"/>
      <w:marTop w:val="0"/>
      <w:marBottom w:val="0"/>
      <w:divBdr>
        <w:top w:val="none" w:sz="0" w:space="0" w:color="auto"/>
        <w:left w:val="none" w:sz="0" w:space="0" w:color="auto"/>
        <w:bottom w:val="none" w:sz="0" w:space="0" w:color="auto"/>
        <w:right w:val="none" w:sz="0" w:space="0" w:color="auto"/>
      </w:divBdr>
    </w:div>
    <w:div w:id="629358908">
      <w:bodyDiv w:val="1"/>
      <w:marLeft w:val="0"/>
      <w:marRight w:val="0"/>
      <w:marTop w:val="0"/>
      <w:marBottom w:val="0"/>
      <w:divBdr>
        <w:top w:val="none" w:sz="0" w:space="0" w:color="auto"/>
        <w:left w:val="none" w:sz="0" w:space="0" w:color="auto"/>
        <w:bottom w:val="none" w:sz="0" w:space="0" w:color="auto"/>
        <w:right w:val="none" w:sz="0" w:space="0" w:color="auto"/>
      </w:divBdr>
    </w:div>
    <w:div w:id="770662251">
      <w:bodyDiv w:val="1"/>
      <w:marLeft w:val="0"/>
      <w:marRight w:val="0"/>
      <w:marTop w:val="0"/>
      <w:marBottom w:val="0"/>
      <w:divBdr>
        <w:top w:val="none" w:sz="0" w:space="0" w:color="auto"/>
        <w:left w:val="none" w:sz="0" w:space="0" w:color="auto"/>
        <w:bottom w:val="none" w:sz="0" w:space="0" w:color="auto"/>
        <w:right w:val="none" w:sz="0" w:space="0" w:color="auto"/>
      </w:divBdr>
    </w:div>
    <w:div w:id="1003510992">
      <w:bodyDiv w:val="1"/>
      <w:marLeft w:val="0"/>
      <w:marRight w:val="0"/>
      <w:marTop w:val="0"/>
      <w:marBottom w:val="0"/>
      <w:divBdr>
        <w:top w:val="none" w:sz="0" w:space="0" w:color="auto"/>
        <w:left w:val="none" w:sz="0" w:space="0" w:color="auto"/>
        <w:bottom w:val="none" w:sz="0" w:space="0" w:color="auto"/>
        <w:right w:val="none" w:sz="0" w:space="0" w:color="auto"/>
      </w:divBdr>
    </w:div>
    <w:div w:id="1203709920">
      <w:bodyDiv w:val="1"/>
      <w:marLeft w:val="0"/>
      <w:marRight w:val="0"/>
      <w:marTop w:val="0"/>
      <w:marBottom w:val="0"/>
      <w:divBdr>
        <w:top w:val="none" w:sz="0" w:space="0" w:color="auto"/>
        <w:left w:val="none" w:sz="0" w:space="0" w:color="auto"/>
        <w:bottom w:val="none" w:sz="0" w:space="0" w:color="auto"/>
        <w:right w:val="none" w:sz="0" w:space="0" w:color="auto"/>
      </w:divBdr>
    </w:div>
    <w:div w:id="1272323080">
      <w:bodyDiv w:val="1"/>
      <w:marLeft w:val="0"/>
      <w:marRight w:val="0"/>
      <w:marTop w:val="0"/>
      <w:marBottom w:val="0"/>
      <w:divBdr>
        <w:top w:val="none" w:sz="0" w:space="0" w:color="auto"/>
        <w:left w:val="none" w:sz="0" w:space="0" w:color="auto"/>
        <w:bottom w:val="none" w:sz="0" w:space="0" w:color="auto"/>
        <w:right w:val="none" w:sz="0" w:space="0" w:color="auto"/>
      </w:divBdr>
    </w:div>
    <w:div w:id="1482304686">
      <w:bodyDiv w:val="1"/>
      <w:marLeft w:val="0"/>
      <w:marRight w:val="0"/>
      <w:marTop w:val="0"/>
      <w:marBottom w:val="0"/>
      <w:divBdr>
        <w:top w:val="none" w:sz="0" w:space="0" w:color="auto"/>
        <w:left w:val="none" w:sz="0" w:space="0" w:color="auto"/>
        <w:bottom w:val="none" w:sz="0" w:space="0" w:color="auto"/>
        <w:right w:val="none" w:sz="0" w:space="0" w:color="auto"/>
      </w:divBdr>
    </w:div>
    <w:div w:id="1554539389">
      <w:bodyDiv w:val="1"/>
      <w:marLeft w:val="0"/>
      <w:marRight w:val="0"/>
      <w:marTop w:val="0"/>
      <w:marBottom w:val="0"/>
      <w:divBdr>
        <w:top w:val="none" w:sz="0" w:space="0" w:color="auto"/>
        <w:left w:val="none" w:sz="0" w:space="0" w:color="auto"/>
        <w:bottom w:val="none" w:sz="0" w:space="0" w:color="auto"/>
        <w:right w:val="none" w:sz="0" w:space="0" w:color="auto"/>
      </w:divBdr>
    </w:div>
    <w:div w:id="1605918521">
      <w:bodyDiv w:val="1"/>
      <w:marLeft w:val="0"/>
      <w:marRight w:val="0"/>
      <w:marTop w:val="0"/>
      <w:marBottom w:val="0"/>
      <w:divBdr>
        <w:top w:val="none" w:sz="0" w:space="0" w:color="auto"/>
        <w:left w:val="none" w:sz="0" w:space="0" w:color="auto"/>
        <w:bottom w:val="none" w:sz="0" w:space="0" w:color="auto"/>
        <w:right w:val="none" w:sz="0" w:space="0" w:color="auto"/>
      </w:divBdr>
    </w:div>
    <w:div w:id="1639336364">
      <w:bodyDiv w:val="1"/>
      <w:marLeft w:val="0"/>
      <w:marRight w:val="0"/>
      <w:marTop w:val="0"/>
      <w:marBottom w:val="0"/>
      <w:divBdr>
        <w:top w:val="none" w:sz="0" w:space="0" w:color="auto"/>
        <w:left w:val="none" w:sz="0" w:space="0" w:color="auto"/>
        <w:bottom w:val="none" w:sz="0" w:space="0" w:color="auto"/>
        <w:right w:val="none" w:sz="0" w:space="0" w:color="auto"/>
      </w:divBdr>
    </w:div>
    <w:div w:id="1651787280">
      <w:bodyDiv w:val="1"/>
      <w:marLeft w:val="0"/>
      <w:marRight w:val="0"/>
      <w:marTop w:val="0"/>
      <w:marBottom w:val="0"/>
      <w:divBdr>
        <w:top w:val="none" w:sz="0" w:space="0" w:color="auto"/>
        <w:left w:val="none" w:sz="0" w:space="0" w:color="auto"/>
        <w:bottom w:val="none" w:sz="0" w:space="0" w:color="auto"/>
        <w:right w:val="none" w:sz="0" w:space="0" w:color="auto"/>
      </w:divBdr>
    </w:div>
    <w:div w:id="1659529299">
      <w:bodyDiv w:val="1"/>
      <w:marLeft w:val="0"/>
      <w:marRight w:val="0"/>
      <w:marTop w:val="0"/>
      <w:marBottom w:val="0"/>
      <w:divBdr>
        <w:top w:val="none" w:sz="0" w:space="0" w:color="auto"/>
        <w:left w:val="none" w:sz="0" w:space="0" w:color="auto"/>
        <w:bottom w:val="none" w:sz="0" w:space="0" w:color="auto"/>
        <w:right w:val="none" w:sz="0" w:space="0" w:color="auto"/>
      </w:divBdr>
    </w:div>
    <w:div w:id="1686396859">
      <w:bodyDiv w:val="1"/>
      <w:marLeft w:val="0"/>
      <w:marRight w:val="0"/>
      <w:marTop w:val="0"/>
      <w:marBottom w:val="0"/>
      <w:divBdr>
        <w:top w:val="none" w:sz="0" w:space="0" w:color="auto"/>
        <w:left w:val="none" w:sz="0" w:space="0" w:color="auto"/>
        <w:bottom w:val="none" w:sz="0" w:space="0" w:color="auto"/>
        <w:right w:val="none" w:sz="0" w:space="0" w:color="auto"/>
      </w:divBdr>
    </w:div>
    <w:div w:id="210734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FFE8D-725A-47D8-BA87-17EA64E1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19</Pages>
  <Words>43148</Words>
  <Characters>24595</Characters>
  <Application>Microsoft Office Word</Application>
  <DocSecurity>0</DocSecurity>
  <Lines>204</Lines>
  <Paragraphs>135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Семоненко Ольга Миколаївна</cp:lastModifiedBy>
  <cp:revision>148</cp:revision>
  <dcterms:created xsi:type="dcterms:W3CDTF">2025-06-26T10:10:00Z</dcterms:created>
  <dcterms:modified xsi:type="dcterms:W3CDTF">2025-07-15T08:58:00Z</dcterms:modified>
</cp:coreProperties>
</file>