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46132" w14:textId="167D36E9" w:rsidR="00F97C42" w:rsidRDefault="00F97C42" w:rsidP="00F97C42">
      <w:pPr>
        <w:spacing w:after="0" w:line="240" w:lineRule="auto"/>
        <w:jc w:val="center"/>
        <w:rPr>
          <w:rFonts w:ascii="Times New Roman" w:hAnsi="Times New Roman" w:cs="Times New Roman"/>
          <w:sz w:val="26"/>
          <w:szCs w:val="26"/>
          <w:lang w:eastAsia="ru-RU"/>
        </w:rPr>
      </w:pPr>
    </w:p>
    <w:p w14:paraId="5CC0D26A" w14:textId="77777777" w:rsidR="001853ED" w:rsidRPr="001853ED" w:rsidRDefault="001853ED" w:rsidP="001853ED">
      <w:pPr>
        <w:spacing w:after="0" w:line="240" w:lineRule="auto"/>
        <w:jc w:val="center"/>
        <w:rPr>
          <w:rFonts w:ascii="Times New Roman" w:hAnsi="Times New Roman" w:cs="Times New Roman"/>
          <w:sz w:val="36"/>
          <w:szCs w:val="36"/>
          <w:lang w:eastAsia="ru-RU"/>
        </w:rPr>
      </w:pPr>
      <w:r w:rsidRPr="001853ED">
        <w:rPr>
          <w:rFonts w:ascii="Times New Roman" w:hAnsi="Times New Roman" w:cs="Times New Roman"/>
          <w:noProof/>
          <w:kern w:val="2"/>
          <w:sz w:val="36"/>
          <w:szCs w:val="36"/>
          <w:lang w:eastAsia="uk-UA"/>
        </w:rPr>
        <w:drawing>
          <wp:inline distT="0" distB="0" distL="0" distR="0" wp14:anchorId="1665648C" wp14:editId="4ACF1511">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C551076" w14:textId="77777777" w:rsidR="001853ED" w:rsidRPr="001853ED" w:rsidRDefault="001853ED" w:rsidP="001853ED">
      <w:pPr>
        <w:widowControl w:val="0"/>
        <w:spacing w:after="0" w:line="240" w:lineRule="auto"/>
        <w:jc w:val="center"/>
        <w:rPr>
          <w:rFonts w:ascii="Times New Roman" w:hAnsi="Times New Roman" w:cs="Times New Roman"/>
          <w:bCs/>
          <w:kern w:val="2"/>
          <w:sz w:val="36"/>
          <w:szCs w:val="36"/>
          <w:lang w:eastAsia="hi-IN" w:bidi="hi-IN"/>
        </w:rPr>
      </w:pPr>
      <w:r w:rsidRPr="001853ED">
        <w:rPr>
          <w:rFonts w:ascii="Times New Roman" w:hAnsi="Times New Roman" w:cs="Times New Roman"/>
          <w:bCs/>
          <w:kern w:val="2"/>
          <w:sz w:val="36"/>
          <w:szCs w:val="36"/>
          <w:lang w:eastAsia="hi-IN" w:bidi="hi-IN"/>
        </w:rPr>
        <w:t>ВИЩА КВАЛІФІКАЦІЙНА КОМІСІЯ СУДДІВ УКРАЇНИ</w:t>
      </w:r>
    </w:p>
    <w:p w14:paraId="75C38B7C" w14:textId="77777777" w:rsidR="001853ED" w:rsidRPr="006D0440" w:rsidRDefault="001853ED" w:rsidP="00F97C42">
      <w:pPr>
        <w:spacing w:after="0" w:line="240" w:lineRule="auto"/>
        <w:jc w:val="center"/>
        <w:rPr>
          <w:rFonts w:ascii="Times New Roman" w:hAnsi="Times New Roman" w:cs="Times New Roman"/>
          <w:sz w:val="26"/>
          <w:szCs w:val="26"/>
          <w:lang w:eastAsia="ru-RU"/>
        </w:rPr>
      </w:pPr>
    </w:p>
    <w:p w14:paraId="77E17F0C" w14:textId="6571A938" w:rsidR="00F97C42" w:rsidRPr="006D0440" w:rsidRDefault="004632C7" w:rsidP="00CB5F5B">
      <w:pPr>
        <w:spacing w:after="0" w:line="240" w:lineRule="auto"/>
        <w:ind w:left="-142"/>
        <w:rPr>
          <w:rFonts w:ascii="Times New Roman" w:hAnsi="Times New Roman" w:cs="Times New Roman"/>
          <w:sz w:val="26"/>
          <w:szCs w:val="26"/>
          <w:lang w:eastAsia="ru-RU"/>
        </w:rPr>
      </w:pPr>
      <w:r w:rsidRPr="006D0440">
        <w:rPr>
          <w:rFonts w:ascii="Times New Roman" w:hAnsi="Times New Roman" w:cs="Times New Roman"/>
          <w:sz w:val="26"/>
          <w:szCs w:val="26"/>
          <w:lang w:eastAsia="ru-RU"/>
        </w:rPr>
        <w:t>06 лютого</w:t>
      </w:r>
      <w:r w:rsidR="00620368"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202</w:t>
      </w:r>
      <w:r w:rsidR="00575EF3" w:rsidRPr="006D0440">
        <w:rPr>
          <w:rFonts w:ascii="Times New Roman" w:hAnsi="Times New Roman" w:cs="Times New Roman"/>
          <w:sz w:val="26"/>
          <w:szCs w:val="26"/>
          <w:lang w:eastAsia="ru-RU"/>
        </w:rPr>
        <w:t>4</w:t>
      </w:r>
      <w:r w:rsidR="00F97C42" w:rsidRPr="006D0440">
        <w:rPr>
          <w:rFonts w:ascii="Times New Roman" w:hAnsi="Times New Roman" w:cs="Times New Roman"/>
          <w:sz w:val="26"/>
          <w:szCs w:val="26"/>
          <w:lang w:eastAsia="ru-RU"/>
        </w:rPr>
        <w:t xml:space="preserve"> року</w:t>
      </w:r>
      <w:r w:rsidR="00880014">
        <w:rPr>
          <w:rFonts w:ascii="Times New Roman" w:hAnsi="Times New Roman" w:cs="Times New Roman"/>
          <w:sz w:val="26"/>
          <w:szCs w:val="26"/>
          <w:lang w:eastAsia="ru-RU"/>
        </w:rPr>
        <w:t xml:space="preserve"> </w:t>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880014">
        <w:rPr>
          <w:rFonts w:ascii="Times New Roman" w:hAnsi="Times New Roman" w:cs="Times New Roman"/>
          <w:sz w:val="26"/>
          <w:szCs w:val="26"/>
          <w:lang w:eastAsia="ru-RU"/>
        </w:rPr>
        <w:tab/>
      </w:r>
      <w:r w:rsidR="00F97C42" w:rsidRPr="006D0440">
        <w:rPr>
          <w:rFonts w:ascii="Times New Roman" w:hAnsi="Times New Roman" w:cs="Times New Roman"/>
          <w:sz w:val="26"/>
          <w:szCs w:val="26"/>
          <w:lang w:eastAsia="ru-RU"/>
        </w:rPr>
        <w:tab/>
      </w:r>
      <w:r w:rsidR="003177CE" w:rsidRPr="006D0440">
        <w:rPr>
          <w:rFonts w:ascii="Times New Roman" w:hAnsi="Times New Roman" w:cs="Times New Roman"/>
          <w:sz w:val="26"/>
          <w:szCs w:val="26"/>
          <w:lang w:eastAsia="ru-RU"/>
        </w:rPr>
        <w:tab/>
      </w:r>
      <w:r w:rsidR="00CB5F5B">
        <w:rPr>
          <w:rFonts w:ascii="Times New Roman" w:hAnsi="Times New Roman" w:cs="Times New Roman"/>
          <w:sz w:val="26"/>
          <w:szCs w:val="26"/>
          <w:lang w:eastAsia="ru-RU"/>
        </w:rPr>
        <w:tab/>
      </w:r>
      <w:r w:rsidR="00363140" w:rsidRPr="006D0440">
        <w:rPr>
          <w:rFonts w:ascii="Times New Roman" w:hAnsi="Times New Roman" w:cs="Times New Roman"/>
          <w:sz w:val="26"/>
          <w:szCs w:val="26"/>
          <w:lang w:eastAsia="ru-RU"/>
        </w:rPr>
        <w:t xml:space="preserve">     </w:t>
      </w:r>
      <w:r w:rsidR="00F97C42" w:rsidRPr="006D0440">
        <w:rPr>
          <w:rFonts w:ascii="Times New Roman" w:hAnsi="Times New Roman" w:cs="Times New Roman"/>
          <w:sz w:val="26"/>
          <w:szCs w:val="26"/>
          <w:lang w:eastAsia="ru-RU"/>
        </w:rPr>
        <w:t>м. Київ</w:t>
      </w:r>
    </w:p>
    <w:p w14:paraId="20D3DEEE" w14:textId="77777777" w:rsidR="00F97C42" w:rsidRPr="006D0440" w:rsidRDefault="00F97C42" w:rsidP="00CB5F5B">
      <w:pPr>
        <w:spacing w:after="0" w:line="240" w:lineRule="auto"/>
        <w:ind w:left="-142"/>
        <w:rPr>
          <w:rFonts w:ascii="Times New Roman" w:hAnsi="Times New Roman" w:cs="Times New Roman"/>
          <w:sz w:val="26"/>
          <w:szCs w:val="26"/>
          <w:lang w:eastAsia="ru-RU"/>
        </w:rPr>
      </w:pPr>
    </w:p>
    <w:p w14:paraId="7B1C15C4" w14:textId="2A7406F3" w:rsidR="00F97C42" w:rsidRPr="009F2CBD" w:rsidRDefault="00F97C42" w:rsidP="00CB5F5B">
      <w:pPr>
        <w:spacing w:after="0" w:line="240" w:lineRule="auto"/>
        <w:ind w:left="-142"/>
        <w:jc w:val="center"/>
        <w:rPr>
          <w:rFonts w:ascii="Times New Roman" w:hAnsi="Times New Roman" w:cs="Times New Roman"/>
          <w:bCs/>
          <w:sz w:val="26"/>
          <w:szCs w:val="26"/>
          <w:u w:val="single"/>
          <w:lang w:eastAsia="ru-RU"/>
        </w:rPr>
      </w:pPr>
      <w:r w:rsidRPr="006D0440">
        <w:rPr>
          <w:rFonts w:ascii="Times New Roman" w:hAnsi="Times New Roman" w:cs="Times New Roman"/>
          <w:bCs/>
          <w:sz w:val="26"/>
          <w:szCs w:val="26"/>
          <w:lang w:eastAsia="ru-RU"/>
        </w:rPr>
        <w:t xml:space="preserve">Р І Ш Е Н </w:t>
      </w:r>
      <w:proofErr w:type="spellStart"/>
      <w:r w:rsidRPr="006D0440">
        <w:rPr>
          <w:rFonts w:ascii="Times New Roman" w:hAnsi="Times New Roman" w:cs="Times New Roman"/>
          <w:bCs/>
          <w:sz w:val="26"/>
          <w:szCs w:val="26"/>
          <w:lang w:eastAsia="ru-RU"/>
        </w:rPr>
        <w:t>Н</w:t>
      </w:r>
      <w:proofErr w:type="spellEnd"/>
      <w:r w:rsidRPr="006D0440">
        <w:rPr>
          <w:rFonts w:ascii="Times New Roman" w:hAnsi="Times New Roman" w:cs="Times New Roman"/>
          <w:bCs/>
          <w:sz w:val="26"/>
          <w:szCs w:val="26"/>
          <w:lang w:eastAsia="ru-RU"/>
        </w:rPr>
        <w:t xml:space="preserve"> Я №</w:t>
      </w:r>
      <w:r w:rsidR="009F2CBD">
        <w:rPr>
          <w:rFonts w:ascii="Times New Roman" w:hAnsi="Times New Roman" w:cs="Times New Roman"/>
          <w:bCs/>
          <w:sz w:val="26"/>
          <w:szCs w:val="26"/>
          <w:lang w:eastAsia="ru-RU"/>
        </w:rPr>
        <w:t xml:space="preserve"> </w:t>
      </w:r>
      <w:r w:rsidR="009F2CBD">
        <w:rPr>
          <w:rFonts w:ascii="Times New Roman" w:hAnsi="Times New Roman" w:cs="Times New Roman"/>
          <w:bCs/>
          <w:sz w:val="26"/>
          <w:szCs w:val="26"/>
          <w:u w:val="single"/>
          <w:lang w:eastAsia="ru-RU"/>
        </w:rPr>
        <w:t>108/дс-24</w:t>
      </w:r>
    </w:p>
    <w:p w14:paraId="7F7C0114" w14:textId="77777777" w:rsidR="00F97C42" w:rsidRPr="006D0440" w:rsidRDefault="00F97C42" w:rsidP="00CB5F5B">
      <w:pPr>
        <w:spacing w:after="0" w:line="240" w:lineRule="auto"/>
        <w:ind w:left="-142"/>
        <w:rPr>
          <w:rFonts w:ascii="Times New Roman" w:hAnsi="Times New Roman" w:cs="Times New Roman"/>
          <w:bCs/>
          <w:sz w:val="26"/>
          <w:szCs w:val="26"/>
          <w:lang w:eastAsia="ru-RU"/>
        </w:rPr>
      </w:pPr>
    </w:p>
    <w:p w14:paraId="5342464A" w14:textId="77777777" w:rsidR="00F97C42" w:rsidRPr="00CB5F5B" w:rsidRDefault="00F97C42" w:rsidP="00CB5F5B">
      <w:pPr>
        <w:shd w:val="clear" w:color="auto" w:fill="FFFFFF"/>
        <w:tabs>
          <w:tab w:val="left" w:pos="567"/>
        </w:tabs>
        <w:spacing w:after="0" w:line="240" w:lineRule="auto"/>
        <w:ind w:left="-142" w:right="-1"/>
        <w:jc w:val="both"/>
        <w:rPr>
          <w:rFonts w:ascii="Times New Roman" w:hAnsi="Times New Roman" w:cs="Times New Roman"/>
          <w:sz w:val="26"/>
          <w:szCs w:val="26"/>
        </w:rPr>
      </w:pPr>
      <w:r w:rsidRPr="006D0440">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CB5F5B" w:rsidRDefault="00FA4769" w:rsidP="00CB5F5B">
      <w:pPr>
        <w:shd w:val="clear" w:color="auto" w:fill="FFFFFF"/>
        <w:tabs>
          <w:tab w:val="left" w:pos="567"/>
        </w:tabs>
        <w:spacing w:after="0" w:line="240" w:lineRule="auto"/>
        <w:ind w:left="-142" w:right="-1"/>
        <w:jc w:val="both"/>
        <w:rPr>
          <w:rFonts w:ascii="Times New Roman" w:hAnsi="Times New Roman" w:cs="Times New Roman"/>
          <w:sz w:val="26"/>
          <w:szCs w:val="26"/>
        </w:rPr>
      </w:pPr>
    </w:p>
    <w:p w14:paraId="07542F55" w14:textId="5AD212BC" w:rsidR="003E3AC2" w:rsidRPr="006D0440" w:rsidRDefault="003E3AC2" w:rsidP="00CB5F5B">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 xml:space="preserve">головуючого – </w:t>
      </w:r>
      <w:r w:rsidR="001F1B91" w:rsidRPr="006D0440">
        <w:rPr>
          <w:rFonts w:ascii="Times New Roman" w:hAnsi="Times New Roman" w:cs="Times New Roman"/>
          <w:sz w:val="26"/>
          <w:szCs w:val="26"/>
        </w:rPr>
        <w:t>Руслана СИДОРОВИЧА,</w:t>
      </w:r>
    </w:p>
    <w:p w14:paraId="43A877D1" w14:textId="77777777" w:rsidR="003E3AC2" w:rsidRPr="006D0440" w:rsidRDefault="003E3AC2" w:rsidP="00CB5F5B">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6D0440" w:rsidRDefault="003E3AC2" w:rsidP="00CB5F5B">
      <w:pPr>
        <w:tabs>
          <w:tab w:val="left" w:pos="3969"/>
        </w:tabs>
        <w:spacing w:after="0" w:line="240" w:lineRule="auto"/>
        <w:ind w:left="-142" w:right="-15"/>
        <w:jc w:val="both"/>
        <w:rPr>
          <w:rFonts w:ascii="Times New Roman" w:hAnsi="Times New Roman" w:cs="Times New Roman"/>
          <w:sz w:val="26"/>
          <w:szCs w:val="26"/>
        </w:rPr>
      </w:pPr>
      <w:r w:rsidRPr="006D0440">
        <w:rPr>
          <w:rFonts w:ascii="Times New Roman" w:hAnsi="Times New Roman" w:cs="Times New Roman"/>
          <w:sz w:val="26"/>
          <w:szCs w:val="26"/>
        </w:rPr>
        <w:t xml:space="preserve">членів Комісії: </w:t>
      </w:r>
      <w:r w:rsidR="001F1B91" w:rsidRPr="006D0440">
        <w:rPr>
          <w:rFonts w:ascii="Times New Roman" w:hAnsi="Times New Roman" w:cs="Times New Roman"/>
          <w:sz w:val="26"/>
          <w:szCs w:val="26"/>
        </w:rPr>
        <w:t xml:space="preserve">Людмили ВОЛКОВОЇ </w:t>
      </w:r>
      <w:r w:rsidR="00C62D6B" w:rsidRPr="006D0440">
        <w:rPr>
          <w:rFonts w:ascii="Times New Roman" w:hAnsi="Times New Roman" w:cs="Times New Roman"/>
          <w:sz w:val="26"/>
          <w:szCs w:val="26"/>
        </w:rPr>
        <w:t>(доповідач)</w:t>
      </w:r>
      <w:r w:rsidRPr="006D0440">
        <w:rPr>
          <w:rFonts w:ascii="Times New Roman" w:hAnsi="Times New Roman" w:cs="Times New Roman"/>
          <w:sz w:val="26"/>
          <w:szCs w:val="26"/>
        </w:rPr>
        <w:t xml:space="preserve">, </w:t>
      </w:r>
      <w:r w:rsidR="001F1B91" w:rsidRPr="006D0440">
        <w:rPr>
          <w:rFonts w:ascii="Times New Roman" w:hAnsi="Times New Roman" w:cs="Times New Roman"/>
          <w:sz w:val="26"/>
          <w:szCs w:val="26"/>
        </w:rPr>
        <w:t>Романа КИДИСЮКА,</w:t>
      </w:r>
      <w:r w:rsidRPr="006D0440">
        <w:rPr>
          <w:rFonts w:ascii="Times New Roman" w:hAnsi="Times New Roman" w:cs="Times New Roman"/>
          <w:sz w:val="26"/>
          <w:szCs w:val="26"/>
        </w:rPr>
        <w:t xml:space="preserve"> </w:t>
      </w:r>
    </w:p>
    <w:p w14:paraId="16428EFD" w14:textId="77777777" w:rsidR="00B12153" w:rsidRPr="006D0440" w:rsidRDefault="00B12153" w:rsidP="00CB5F5B">
      <w:pPr>
        <w:tabs>
          <w:tab w:val="left" w:pos="993"/>
        </w:tabs>
        <w:spacing w:after="0" w:line="240" w:lineRule="auto"/>
        <w:ind w:left="-142" w:firstLine="567"/>
        <w:jc w:val="center"/>
        <w:rPr>
          <w:rFonts w:ascii="Times New Roman" w:hAnsi="Times New Roman" w:cs="Times New Roman"/>
          <w:sz w:val="26"/>
          <w:szCs w:val="26"/>
        </w:rPr>
      </w:pPr>
    </w:p>
    <w:p w14:paraId="4FA71894" w14:textId="77777777" w:rsidR="00B35EEE" w:rsidRDefault="006B42E3" w:rsidP="00CB5F5B">
      <w:pPr>
        <w:spacing w:after="0" w:line="240" w:lineRule="auto"/>
        <w:ind w:left="-142"/>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провівши співбесіду з переможцем конкурсу на зайняття вакантних посад суддів місцевих судів, оголошеного рішенням Комісії від 14 вересня 2023 року № 95/зп-23, Лук’яненко Єлизаветою Володимирівною,</w:t>
      </w:r>
    </w:p>
    <w:p w14:paraId="5C9BC3EC" w14:textId="40F4C9E0" w:rsidR="006B42E3" w:rsidRPr="006D0440" w:rsidRDefault="006B42E3" w:rsidP="00CB5F5B">
      <w:pPr>
        <w:spacing w:after="0" w:line="240" w:lineRule="auto"/>
        <w:ind w:left="-142"/>
        <w:jc w:val="both"/>
        <w:rPr>
          <w:rFonts w:ascii="Times New Roman" w:eastAsia="Times New Roman" w:hAnsi="Times New Roman" w:cs="Times New Roman"/>
          <w:sz w:val="26"/>
          <w:szCs w:val="26"/>
        </w:rPr>
      </w:pPr>
    </w:p>
    <w:p w14:paraId="162A24A9" w14:textId="1CE4924C" w:rsidR="00F97C42" w:rsidRPr="006D0440" w:rsidRDefault="00F97C42" w:rsidP="00CB5F5B">
      <w:pPr>
        <w:tabs>
          <w:tab w:val="left" w:pos="993"/>
        </w:tabs>
        <w:spacing w:after="0" w:line="240" w:lineRule="auto"/>
        <w:ind w:left="-142" w:firstLine="567"/>
        <w:jc w:val="center"/>
        <w:rPr>
          <w:rFonts w:ascii="Times New Roman" w:hAnsi="Times New Roman" w:cs="Times New Roman"/>
          <w:sz w:val="26"/>
          <w:szCs w:val="26"/>
        </w:rPr>
      </w:pPr>
      <w:r w:rsidRPr="006D0440">
        <w:rPr>
          <w:rFonts w:ascii="Times New Roman" w:hAnsi="Times New Roman" w:cs="Times New Roman"/>
          <w:sz w:val="26"/>
          <w:szCs w:val="26"/>
        </w:rPr>
        <w:t>встановила:</w:t>
      </w:r>
    </w:p>
    <w:p w14:paraId="01404912" w14:textId="2A32557A" w:rsidR="00F522B3" w:rsidRPr="006D0440" w:rsidRDefault="00F522B3" w:rsidP="00CB5F5B">
      <w:pPr>
        <w:spacing w:after="0" w:line="240" w:lineRule="auto"/>
        <w:ind w:left="-142" w:firstLine="567"/>
        <w:jc w:val="both"/>
        <w:rPr>
          <w:rFonts w:ascii="Times New Roman" w:hAnsi="Times New Roman" w:cs="Times New Roman"/>
          <w:sz w:val="26"/>
          <w:szCs w:val="26"/>
        </w:rPr>
      </w:pPr>
    </w:p>
    <w:p w14:paraId="0D4EC1DE" w14:textId="77777777" w:rsidR="00B12153"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Стислий виклад інформації про кандидата.</w:t>
      </w:r>
    </w:p>
    <w:p w14:paraId="326AE607" w14:textId="52F78511" w:rsidR="00CD3751" w:rsidRPr="006D0440" w:rsidRDefault="0045003E" w:rsidP="00CB5F5B">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rPr>
        <w:t>Лук’яненко Єлизавета Володимирівна</w:t>
      </w:r>
      <w:r w:rsidR="00CD3751" w:rsidRPr="006D0440">
        <w:rPr>
          <w:rFonts w:ascii="Times New Roman" w:eastAsia="Times New Roman" w:hAnsi="Times New Roman" w:cs="Times New Roman"/>
          <w:sz w:val="26"/>
          <w:szCs w:val="26"/>
          <w:lang w:eastAsia="uk-UA"/>
        </w:rPr>
        <w:t xml:space="preserve">, </w:t>
      </w:r>
      <w:r w:rsidR="00B12153" w:rsidRPr="006D0440">
        <w:rPr>
          <w:rFonts w:ascii="Times New Roman" w:eastAsia="Times New Roman" w:hAnsi="Times New Roman" w:cs="Times New Roman"/>
          <w:sz w:val="26"/>
          <w:szCs w:val="26"/>
          <w:lang w:eastAsia="uk-UA"/>
        </w:rPr>
        <w:t>громадян</w:t>
      </w:r>
      <w:r w:rsidR="00941339" w:rsidRPr="006D0440">
        <w:rPr>
          <w:rFonts w:ascii="Times New Roman" w:eastAsia="Times New Roman" w:hAnsi="Times New Roman" w:cs="Times New Roman"/>
          <w:sz w:val="26"/>
          <w:szCs w:val="26"/>
          <w:lang w:eastAsia="uk-UA"/>
        </w:rPr>
        <w:t>ка</w:t>
      </w:r>
      <w:r w:rsidR="00B12153" w:rsidRPr="006D0440">
        <w:rPr>
          <w:rFonts w:ascii="Times New Roman" w:eastAsia="Times New Roman" w:hAnsi="Times New Roman" w:cs="Times New Roman"/>
          <w:sz w:val="26"/>
          <w:szCs w:val="26"/>
          <w:lang w:eastAsia="uk-UA"/>
        </w:rPr>
        <w:t xml:space="preserve"> України, </w:t>
      </w:r>
      <w:r w:rsidR="00CD3751" w:rsidRPr="006D0440">
        <w:rPr>
          <w:rFonts w:ascii="Times New Roman" w:eastAsia="Times New Roman" w:hAnsi="Times New Roman" w:cs="Times New Roman"/>
          <w:sz w:val="26"/>
          <w:szCs w:val="26"/>
          <w:lang w:eastAsia="uk-UA"/>
        </w:rPr>
        <w:t>має в</w:t>
      </w:r>
      <w:r w:rsidR="001853ED">
        <w:rPr>
          <w:rFonts w:ascii="Times New Roman" w:eastAsia="Times New Roman" w:hAnsi="Times New Roman" w:cs="Times New Roman"/>
          <w:sz w:val="26"/>
          <w:szCs w:val="26"/>
          <w:lang w:eastAsia="uk-UA"/>
        </w:rPr>
        <w:t>и</w:t>
      </w:r>
      <w:r w:rsidR="00CD3751" w:rsidRPr="006D0440">
        <w:rPr>
          <w:rFonts w:ascii="Times New Roman" w:eastAsia="Times New Roman" w:hAnsi="Times New Roman" w:cs="Times New Roman"/>
          <w:sz w:val="26"/>
          <w:szCs w:val="26"/>
          <w:lang w:eastAsia="uk-UA"/>
        </w:rPr>
        <w:t>щу юридичну освіту.</w:t>
      </w:r>
      <w:r w:rsidR="00941339" w:rsidRPr="006D0440">
        <w:rPr>
          <w:rFonts w:ascii="Times New Roman" w:eastAsia="Times New Roman" w:hAnsi="Times New Roman" w:cs="Times New Roman"/>
          <w:sz w:val="26"/>
          <w:szCs w:val="26"/>
          <w:lang w:eastAsia="uk-UA"/>
        </w:rPr>
        <w:t xml:space="preserve"> </w:t>
      </w:r>
      <w:r w:rsidR="001853ED">
        <w:rPr>
          <w:rFonts w:ascii="Times New Roman" w:eastAsia="Times New Roman" w:hAnsi="Times New Roman" w:cs="Times New Roman"/>
          <w:sz w:val="26"/>
          <w:szCs w:val="26"/>
          <w:lang w:eastAsia="uk-UA"/>
        </w:rPr>
        <w:t>У</w:t>
      </w:r>
      <w:r w:rsidR="00CD3751" w:rsidRPr="006D0440">
        <w:rPr>
          <w:rFonts w:ascii="Times New Roman" w:eastAsia="Times New Roman" w:hAnsi="Times New Roman" w:cs="Times New Roman"/>
          <w:sz w:val="26"/>
          <w:szCs w:val="26"/>
          <w:lang w:eastAsia="uk-UA"/>
        </w:rPr>
        <w:t xml:space="preserve"> 200</w:t>
      </w:r>
      <w:r w:rsidRPr="006D0440">
        <w:rPr>
          <w:rFonts w:ascii="Times New Roman" w:eastAsia="Times New Roman" w:hAnsi="Times New Roman" w:cs="Times New Roman"/>
          <w:sz w:val="26"/>
          <w:szCs w:val="26"/>
          <w:lang w:eastAsia="uk-UA"/>
        </w:rPr>
        <w:t>5</w:t>
      </w:r>
      <w:r w:rsidR="00CD3751" w:rsidRPr="006D0440">
        <w:rPr>
          <w:rFonts w:ascii="Times New Roman" w:eastAsia="Times New Roman" w:hAnsi="Times New Roman" w:cs="Times New Roman"/>
          <w:sz w:val="26"/>
          <w:szCs w:val="26"/>
          <w:lang w:eastAsia="uk-UA"/>
        </w:rPr>
        <w:t xml:space="preserve"> році закінчи</w:t>
      </w:r>
      <w:r w:rsidR="00941339" w:rsidRPr="006D0440">
        <w:rPr>
          <w:rFonts w:ascii="Times New Roman" w:eastAsia="Times New Roman" w:hAnsi="Times New Roman" w:cs="Times New Roman"/>
          <w:sz w:val="26"/>
          <w:szCs w:val="26"/>
          <w:lang w:eastAsia="uk-UA"/>
        </w:rPr>
        <w:t>ла</w:t>
      </w:r>
      <w:r w:rsidR="00CD3751" w:rsidRPr="006D0440">
        <w:rPr>
          <w:rFonts w:ascii="Times New Roman" w:eastAsia="Times New Roman" w:hAnsi="Times New Roman" w:cs="Times New Roman"/>
          <w:sz w:val="26"/>
          <w:szCs w:val="26"/>
          <w:lang w:eastAsia="uk-UA"/>
        </w:rPr>
        <w:t xml:space="preserve"> </w:t>
      </w:r>
      <w:r w:rsidRPr="006D0440">
        <w:rPr>
          <w:rFonts w:ascii="Times New Roman" w:eastAsia="Times New Roman" w:hAnsi="Times New Roman" w:cs="Times New Roman"/>
          <w:sz w:val="26"/>
          <w:szCs w:val="26"/>
          <w:lang w:eastAsia="uk-UA"/>
        </w:rPr>
        <w:t>Національний технічний університет України «Київ</w:t>
      </w:r>
      <w:r w:rsidR="00512550" w:rsidRPr="006D0440">
        <w:rPr>
          <w:rFonts w:ascii="Times New Roman" w:eastAsia="Times New Roman" w:hAnsi="Times New Roman" w:cs="Times New Roman"/>
          <w:sz w:val="26"/>
          <w:szCs w:val="26"/>
          <w:lang w:eastAsia="uk-UA"/>
        </w:rPr>
        <w:t xml:space="preserve">ський політехнічний університет» </w:t>
      </w:r>
      <w:r w:rsidRPr="006D0440">
        <w:rPr>
          <w:rFonts w:ascii="Times New Roman" w:eastAsia="Times New Roman" w:hAnsi="Times New Roman" w:cs="Times New Roman"/>
          <w:sz w:val="26"/>
          <w:szCs w:val="26"/>
          <w:lang w:eastAsia="uk-UA"/>
        </w:rPr>
        <w:t>т</w:t>
      </w:r>
      <w:r w:rsidR="00CD3751" w:rsidRPr="006D0440">
        <w:rPr>
          <w:rFonts w:ascii="Times New Roman" w:eastAsia="Times New Roman" w:hAnsi="Times New Roman" w:cs="Times New Roman"/>
          <w:sz w:val="26"/>
          <w:szCs w:val="26"/>
          <w:lang w:eastAsia="uk-UA"/>
        </w:rPr>
        <w:t>а одержа</w:t>
      </w:r>
      <w:r w:rsidR="00941339" w:rsidRPr="006D0440">
        <w:rPr>
          <w:rFonts w:ascii="Times New Roman" w:eastAsia="Times New Roman" w:hAnsi="Times New Roman" w:cs="Times New Roman"/>
          <w:sz w:val="26"/>
          <w:szCs w:val="26"/>
          <w:lang w:eastAsia="uk-UA"/>
        </w:rPr>
        <w:t>ла</w:t>
      </w:r>
      <w:r w:rsidR="00CD3751" w:rsidRPr="006D0440">
        <w:rPr>
          <w:rFonts w:ascii="Times New Roman" w:eastAsia="Times New Roman" w:hAnsi="Times New Roman" w:cs="Times New Roman"/>
          <w:sz w:val="26"/>
          <w:szCs w:val="26"/>
          <w:lang w:eastAsia="uk-UA"/>
        </w:rPr>
        <w:t xml:space="preserve"> диплом за спеціальністю «Правознавство». </w:t>
      </w:r>
    </w:p>
    <w:p w14:paraId="6F54C14C" w14:textId="0A421F2C" w:rsidR="00B12153" w:rsidRPr="006D0440" w:rsidRDefault="00CD3751" w:rsidP="00CB5F5B">
      <w:pPr>
        <w:shd w:val="clear" w:color="auto" w:fill="FFFFFF"/>
        <w:spacing w:after="0" w:line="240" w:lineRule="auto"/>
        <w:ind w:left="-142"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В</w:t>
      </w:r>
      <w:r w:rsidR="00B12153" w:rsidRPr="006D0440">
        <w:rPr>
          <w:rFonts w:ascii="Times New Roman" w:eastAsia="Times New Roman" w:hAnsi="Times New Roman" w:cs="Times New Roman"/>
          <w:sz w:val="26"/>
          <w:szCs w:val="26"/>
          <w:lang w:eastAsia="uk-UA"/>
        </w:rPr>
        <w:t>ідповідно до державного сертифікат</w:t>
      </w:r>
      <w:r w:rsidR="001853ED">
        <w:rPr>
          <w:rFonts w:ascii="Times New Roman" w:eastAsia="Times New Roman" w:hAnsi="Times New Roman" w:cs="Times New Roman"/>
          <w:sz w:val="26"/>
          <w:szCs w:val="26"/>
          <w:lang w:eastAsia="uk-UA"/>
        </w:rPr>
        <w:t>а</w:t>
      </w:r>
      <w:r w:rsidR="00B12153" w:rsidRPr="006D0440">
        <w:rPr>
          <w:rFonts w:ascii="Times New Roman" w:eastAsia="Times New Roman" w:hAnsi="Times New Roman" w:cs="Times New Roman"/>
          <w:sz w:val="26"/>
          <w:szCs w:val="26"/>
          <w:lang w:eastAsia="uk-UA"/>
        </w:rPr>
        <w:t xml:space="preserve"> володіє державною мовою на рівні вільного володіння </w:t>
      </w:r>
      <w:r w:rsidR="00FE421A" w:rsidRPr="006D0440">
        <w:rPr>
          <w:rFonts w:ascii="Times New Roman" w:eastAsia="Times New Roman" w:hAnsi="Times New Roman" w:cs="Times New Roman"/>
          <w:sz w:val="26"/>
          <w:szCs w:val="26"/>
          <w:lang w:eastAsia="uk-UA"/>
        </w:rPr>
        <w:t>другого</w:t>
      </w:r>
      <w:r w:rsidR="00B12153" w:rsidRPr="006D0440">
        <w:rPr>
          <w:rFonts w:ascii="Times New Roman" w:eastAsia="Times New Roman" w:hAnsi="Times New Roman" w:cs="Times New Roman"/>
          <w:sz w:val="26"/>
          <w:szCs w:val="26"/>
          <w:lang w:eastAsia="uk-UA"/>
        </w:rPr>
        <w:t xml:space="preserve"> ступеня.</w:t>
      </w:r>
    </w:p>
    <w:p w14:paraId="0A7B0E92" w14:textId="794BF6F0" w:rsidR="00B12153" w:rsidRPr="006D0440" w:rsidRDefault="00B12153" w:rsidP="00CB5F5B">
      <w:pPr>
        <w:pBdr>
          <w:top w:val="nil"/>
          <w:left w:val="nil"/>
          <w:bottom w:val="nil"/>
          <w:right w:val="nil"/>
          <w:between w:val="nil"/>
        </w:pBdr>
        <w:spacing w:after="0" w:line="240" w:lineRule="auto"/>
        <w:ind w:left="-142" w:firstLine="567"/>
        <w:jc w:val="both"/>
        <w:rPr>
          <w:rFonts w:ascii="Times New Roman" w:hAnsi="Times New Roman" w:cs="Times New Roman"/>
          <w:sz w:val="26"/>
          <w:szCs w:val="26"/>
        </w:rPr>
      </w:pPr>
      <w:r w:rsidRPr="006D0440">
        <w:rPr>
          <w:rFonts w:ascii="Times New Roman" w:hAnsi="Times New Roman" w:cs="Times New Roman"/>
          <w:sz w:val="26"/>
          <w:szCs w:val="26"/>
        </w:rPr>
        <w:t xml:space="preserve">Стаж професійної діяльності у сфері права становить </w:t>
      </w:r>
      <w:r w:rsidR="00F378DA" w:rsidRPr="006D0440">
        <w:rPr>
          <w:rFonts w:ascii="Times New Roman" w:hAnsi="Times New Roman" w:cs="Times New Roman"/>
          <w:sz w:val="26"/>
          <w:szCs w:val="26"/>
        </w:rPr>
        <w:t xml:space="preserve">понад </w:t>
      </w:r>
      <w:r w:rsidR="00211A90" w:rsidRPr="006D0440">
        <w:rPr>
          <w:rFonts w:ascii="Times New Roman" w:hAnsi="Times New Roman" w:cs="Times New Roman"/>
          <w:sz w:val="26"/>
          <w:szCs w:val="26"/>
        </w:rPr>
        <w:t>15 років.</w:t>
      </w:r>
    </w:p>
    <w:p w14:paraId="0C1DBD99" w14:textId="459BEBC0" w:rsidR="00B12153"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b/>
          <w:sz w:val="26"/>
          <w:szCs w:val="26"/>
        </w:rPr>
      </w:pPr>
      <w:r w:rsidRPr="006D0440">
        <w:rPr>
          <w:rFonts w:ascii="Times New Roman" w:eastAsia="Times New Roman" w:hAnsi="Times New Roman" w:cs="Times New Roman"/>
          <w:b/>
          <w:sz w:val="26"/>
          <w:szCs w:val="26"/>
        </w:rPr>
        <w:t>Інформація про етапи конкурсу на зайняття вакантних посад суддів місцевих судів.</w:t>
      </w:r>
    </w:p>
    <w:p w14:paraId="6BFF4E8D" w14:textId="1B3FF733" w:rsidR="00B12153"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03 квітня 2017 року № 28/зп-17 оголошено добір кандидатів на посаду судді місцевого суду з урахуванням</w:t>
      </w:r>
      <w:r w:rsidR="00F43267"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600 прогнозованих вакантних посад суддів місцевого суду.</w:t>
      </w:r>
    </w:p>
    <w:p w14:paraId="3C756B5D" w14:textId="6A61DB73" w:rsidR="00B12153" w:rsidRPr="006D0440" w:rsidRDefault="001853ED"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Pr="006D0440">
        <w:rPr>
          <w:rFonts w:ascii="Times New Roman" w:eastAsia="Times New Roman" w:hAnsi="Times New Roman" w:cs="Times New Roman"/>
          <w:sz w:val="26"/>
          <w:szCs w:val="26"/>
        </w:rPr>
        <w:t xml:space="preserve">05 травня 2017 року </w:t>
      </w:r>
      <w:r w:rsidR="00B12153" w:rsidRPr="006D0440">
        <w:rPr>
          <w:rFonts w:ascii="Times New Roman" w:eastAsia="Times New Roman" w:hAnsi="Times New Roman" w:cs="Times New Roman"/>
          <w:sz w:val="26"/>
          <w:szCs w:val="26"/>
        </w:rPr>
        <w:t>зверну</w:t>
      </w:r>
      <w:r w:rsidR="00FE421A" w:rsidRPr="006D0440">
        <w:rPr>
          <w:rFonts w:ascii="Times New Roman" w:eastAsia="Times New Roman" w:hAnsi="Times New Roman" w:cs="Times New Roman"/>
          <w:sz w:val="26"/>
          <w:szCs w:val="26"/>
        </w:rPr>
        <w:t xml:space="preserve">лася </w:t>
      </w:r>
      <w:r w:rsidR="00211A90"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r w:rsidR="00211A90" w:rsidRPr="006D0440">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із заявою про допуск до участі у доборі кандидатів на посаду судді місцевого суду.</w:t>
      </w:r>
    </w:p>
    <w:p w14:paraId="25DB8B81" w14:textId="706EBB87" w:rsidR="00310709"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310709" w:rsidRPr="006D0440">
        <w:rPr>
          <w:rFonts w:ascii="Times New Roman" w:eastAsia="Times New Roman" w:hAnsi="Times New Roman" w:cs="Times New Roman"/>
          <w:sz w:val="26"/>
          <w:szCs w:val="26"/>
        </w:rPr>
        <w:t>26</w:t>
      </w:r>
      <w:r w:rsidRPr="006D0440">
        <w:rPr>
          <w:rFonts w:ascii="Times New Roman" w:eastAsia="Times New Roman" w:hAnsi="Times New Roman" w:cs="Times New Roman"/>
          <w:sz w:val="26"/>
          <w:szCs w:val="26"/>
        </w:rPr>
        <w:t xml:space="preserve"> вересня 2017 року № </w:t>
      </w:r>
      <w:r w:rsidR="00310709" w:rsidRPr="006D0440">
        <w:rPr>
          <w:rFonts w:ascii="Times New Roman" w:eastAsia="Times New Roman" w:hAnsi="Times New Roman" w:cs="Times New Roman"/>
          <w:sz w:val="26"/>
          <w:szCs w:val="26"/>
        </w:rPr>
        <w:t>151</w:t>
      </w:r>
      <w:r w:rsidR="00FE421A" w:rsidRPr="006D0440">
        <w:rPr>
          <w:rFonts w:ascii="Times New Roman" w:eastAsia="Times New Roman" w:hAnsi="Times New Roman" w:cs="Times New Roman"/>
          <w:sz w:val="26"/>
          <w:szCs w:val="26"/>
        </w:rPr>
        <w:t>/дс</w:t>
      </w:r>
      <w:r w:rsidRPr="006D0440">
        <w:rPr>
          <w:rFonts w:ascii="Times New Roman" w:eastAsia="Times New Roman" w:hAnsi="Times New Roman" w:cs="Times New Roman"/>
          <w:sz w:val="26"/>
          <w:szCs w:val="26"/>
        </w:rPr>
        <w:t xml:space="preserve">-17 </w:t>
      </w:r>
      <w:r w:rsidR="00310709"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 xml:space="preserve">Є.В. </w:t>
      </w:r>
      <w:r w:rsidR="001853ED">
        <w:rPr>
          <w:rFonts w:ascii="Times New Roman" w:eastAsia="Times New Roman" w:hAnsi="Times New Roman" w:cs="Times New Roman"/>
          <w:sz w:val="26"/>
          <w:szCs w:val="26"/>
        </w:rPr>
        <w:t>допущено до участі в</w:t>
      </w:r>
      <w:r w:rsidR="00310709" w:rsidRPr="006D0440">
        <w:rPr>
          <w:rFonts w:ascii="Times New Roman" w:eastAsia="Times New Roman" w:hAnsi="Times New Roman" w:cs="Times New Roman"/>
          <w:sz w:val="26"/>
          <w:szCs w:val="26"/>
        </w:rPr>
        <w:t xml:space="preserve"> доборі кандидатів на посаду судді місцевого суду та складання відбіркового іспиту як особу, яка не має трирічного стажу роботи на посаді помічника судді.</w:t>
      </w:r>
    </w:p>
    <w:p w14:paraId="684AF1CC" w14:textId="09287904" w:rsidR="00B12153"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310709" w:rsidRPr="006D0440">
        <w:rPr>
          <w:rFonts w:ascii="Times New Roman" w:eastAsia="Times New Roman" w:hAnsi="Times New Roman" w:cs="Times New Roman"/>
          <w:sz w:val="26"/>
          <w:szCs w:val="26"/>
        </w:rPr>
        <w:t>07</w:t>
      </w:r>
      <w:r w:rsidRPr="006D0440">
        <w:rPr>
          <w:rFonts w:ascii="Times New Roman" w:eastAsia="Times New Roman" w:hAnsi="Times New Roman" w:cs="Times New Roman"/>
          <w:sz w:val="26"/>
          <w:szCs w:val="26"/>
        </w:rPr>
        <w:t xml:space="preserve"> червня 2018 року № 2</w:t>
      </w:r>
      <w:r w:rsidR="00310709" w:rsidRPr="006D0440">
        <w:rPr>
          <w:rFonts w:ascii="Times New Roman" w:eastAsia="Times New Roman" w:hAnsi="Times New Roman" w:cs="Times New Roman"/>
          <w:sz w:val="26"/>
          <w:szCs w:val="26"/>
        </w:rPr>
        <w:t>52</w:t>
      </w:r>
      <w:r w:rsidRPr="006D0440">
        <w:rPr>
          <w:rFonts w:ascii="Times New Roman" w:eastAsia="Times New Roman" w:hAnsi="Times New Roman" w:cs="Times New Roman"/>
          <w:sz w:val="26"/>
          <w:szCs w:val="26"/>
        </w:rPr>
        <w:t xml:space="preserve">/дс-18 </w:t>
      </w:r>
      <w:r w:rsidR="00310709"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r w:rsidR="00310709" w:rsidRPr="006D0440">
        <w:rPr>
          <w:rFonts w:ascii="Times New Roman" w:eastAsia="Times New Roman" w:hAnsi="Times New Roman" w:cs="Times New Roman"/>
          <w:sz w:val="26"/>
          <w:szCs w:val="26"/>
        </w:rPr>
        <w:t xml:space="preserve"> в</w:t>
      </w:r>
      <w:r w:rsidRPr="006D0440">
        <w:rPr>
          <w:rFonts w:ascii="Times New Roman" w:eastAsia="Times New Roman" w:hAnsi="Times New Roman" w:cs="Times New Roman"/>
          <w:sz w:val="26"/>
          <w:szCs w:val="26"/>
        </w:rPr>
        <w:t>изнано так</w:t>
      </w:r>
      <w:r w:rsidR="00625A15" w:rsidRPr="006D0440">
        <w:rPr>
          <w:rFonts w:ascii="Times New Roman" w:eastAsia="Times New Roman" w:hAnsi="Times New Roman" w:cs="Times New Roman"/>
          <w:sz w:val="26"/>
          <w:szCs w:val="26"/>
        </w:rPr>
        <w:t>ою</w:t>
      </w:r>
      <w:r w:rsidRPr="006D0440">
        <w:rPr>
          <w:rFonts w:ascii="Times New Roman" w:eastAsia="Times New Roman" w:hAnsi="Times New Roman" w:cs="Times New Roman"/>
          <w:sz w:val="26"/>
          <w:szCs w:val="26"/>
        </w:rPr>
        <w:t>, що за результатами спеціальної перевірки відповідає установленим Законом</w:t>
      </w:r>
      <w:r w:rsidR="001853ED">
        <w:rPr>
          <w:rFonts w:ascii="Times New Roman" w:eastAsia="Times New Roman" w:hAnsi="Times New Roman" w:cs="Times New Roman"/>
          <w:sz w:val="26"/>
          <w:szCs w:val="26"/>
        </w:rPr>
        <w:t xml:space="preserve"> України </w:t>
      </w:r>
      <w:r w:rsidR="001853ED" w:rsidRPr="006D0440">
        <w:rPr>
          <w:rFonts w:ascii="Times New Roman" w:eastAsia="Times New Roman" w:hAnsi="Times New Roman" w:cs="Times New Roman"/>
          <w:sz w:val="26"/>
          <w:szCs w:val="26"/>
        </w:rPr>
        <w:t>«Про судоустрій і статус суддів»</w:t>
      </w:r>
      <w:r w:rsidR="001853ED">
        <w:rPr>
          <w:rFonts w:ascii="Times New Roman" w:eastAsia="Times New Roman" w:hAnsi="Times New Roman" w:cs="Times New Roman"/>
          <w:sz w:val="26"/>
          <w:szCs w:val="26"/>
        </w:rPr>
        <w:t xml:space="preserve"> (далі – Закон) </w:t>
      </w:r>
      <w:r w:rsidRPr="006D0440">
        <w:rPr>
          <w:rFonts w:ascii="Times New Roman" w:eastAsia="Times New Roman" w:hAnsi="Times New Roman" w:cs="Times New Roman"/>
          <w:sz w:val="26"/>
          <w:szCs w:val="26"/>
        </w:rPr>
        <w:t>вимогам до кандидата на посаду судді.</w:t>
      </w:r>
    </w:p>
    <w:p w14:paraId="1E2B1C04" w14:textId="77777777" w:rsidR="00B12153" w:rsidRPr="006D0440" w:rsidRDefault="00B12153" w:rsidP="00CB5F5B">
      <w:pPr>
        <w:pBdr>
          <w:top w:val="nil"/>
          <w:left w:val="nil"/>
          <w:bottom w:val="nil"/>
          <w:right w:val="nil"/>
          <w:between w:val="nil"/>
        </w:pBd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w:t>
      </w:r>
      <w:r w:rsidRPr="006D0440">
        <w:rPr>
          <w:rFonts w:ascii="Times New Roman" w:eastAsia="Times New Roman" w:hAnsi="Times New Roman" w:cs="Times New Roman"/>
          <w:sz w:val="26"/>
          <w:szCs w:val="26"/>
        </w:rPr>
        <w:lastRenderedPageBreak/>
        <w:t>судді місцевого загального суду та затверджено резерв кандидатів на заміщення вакантних посад суддів.</w:t>
      </w:r>
    </w:p>
    <w:p w14:paraId="76DE976C" w14:textId="7388F79B" w:rsidR="00B12153" w:rsidRPr="006D0440" w:rsidRDefault="00B12153" w:rsidP="00CB5F5B">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w:t>
      </w:r>
      <w:r w:rsidR="00F43267" w:rsidRPr="006D0440">
        <w:rPr>
          <w:rFonts w:ascii="Times New Roman" w:eastAsia="Times New Roman" w:hAnsi="Times New Roman" w:cs="Times New Roman"/>
          <w:sz w:val="26"/>
          <w:szCs w:val="26"/>
        </w:rPr>
        <w:t>Комісії</w:t>
      </w:r>
      <w:r w:rsidRPr="006D0440">
        <w:rPr>
          <w:rFonts w:ascii="Times New Roman" w:eastAsia="Times New Roman" w:hAnsi="Times New Roman" w:cs="Times New Roman"/>
          <w:sz w:val="26"/>
          <w:szCs w:val="26"/>
        </w:rPr>
        <w:t xml:space="preserve"> від 14 вересня 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w:t>
      </w:r>
    </w:p>
    <w:p w14:paraId="5463FF7F" w14:textId="225D315F" w:rsidR="00B12153" w:rsidRPr="006D0440" w:rsidRDefault="001853ED" w:rsidP="00CB5F5B">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00B12153" w:rsidRPr="006D0440">
        <w:rPr>
          <w:rFonts w:ascii="Times New Roman" w:eastAsia="Times New Roman" w:hAnsi="Times New Roman" w:cs="Times New Roman"/>
          <w:sz w:val="26"/>
          <w:szCs w:val="26"/>
        </w:rPr>
        <w:t xml:space="preserve">о Комісії </w:t>
      </w:r>
      <w:r w:rsidRPr="006D0440">
        <w:rPr>
          <w:rFonts w:ascii="Times New Roman" w:eastAsia="Times New Roman" w:hAnsi="Times New Roman" w:cs="Times New Roman"/>
          <w:sz w:val="26"/>
          <w:szCs w:val="26"/>
        </w:rPr>
        <w:t xml:space="preserve">26 вересня </w:t>
      </w:r>
      <w:r>
        <w:rPr>
          <w:rFonts w:ascii="Times New Roman" w:eastAsia="Times New Roman" w:hAnsi="Times New Roman" w:cs="Times New Roman"/>
          <w:sz w:val="26"/>
          <w:szCs w:val="26"/>
        </w:rPr>
        <w:t xml:space="preserve">2023 року </w:t>
      </w:r>
      <w:r w:rsidR="00B12153" w:rsidRPr="006D0440">
        <w:rPr>
          <w:rFonts w:ascii="Times New Roman" w:eastAsia="Times New Roman" w:hAnsi="Times New Roman" w:cs="Times New Roman"/>
          <w:sz w:val="26"/>
          <w:szCs w:val="26"/>
        </w:rPr>
        <w:t>зверну</w:t>
      </w:r>
      <w:r w:rsidR="00625A15" w:rsidRPr="006D0440">
        <w:rPr>
          <w:rFonts w:ascii="Times New Roman" w:eastAsia="Times New Roman" w:hAnsi="Times New Roman" w:cs="Times New Roman"/>
          <w:sz w:val="26"/>
          <w:szCs w:val="26"/>
        </w:rPr>
        <w:t xml:space="preserve">лася </w:t>
      </w:r>
      <w:r w:rsidR="0031762B"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r w:rsidR="0031762B" w:rsidRPr="006D0440">
        <w:rPr>
          <w:rFonts w:ascii="Times New Roman" w:eastAsia="Times New Roman" w:hAnsi="Times New Roman" w:cs="Times New Roman"/>
          <w:sz w:val="26"/>
          <w:szCs w:val="26"/>
        </w:rPr>
        <w:t xml:space="preserve"> </w:t>
      </w:r>
      <w:r w:rsidR="000A3A02" w:rsidRPr="006D0440">
        <w:rPr>
          <w:rFonts w:ascii="Times New Roman" w:eastAsia="Times New Roman" w:hAnsi="Times New Roman" w:cs="Times New Roman"/>
          <w:sz w:val="26"/>
          <w:szCs w:val="26"/>
        </w:rPr>
        <w:t>і</w:t>
      </w:r>
      <w:r w:rsidR="00B12153" w:rsidRPr="006D0440">
        <w:rPr>
          <w:rFonts w:ascii="Times New Roman" w:eastAsia="Times New Roman" w:hAnsi="Times New Roman" w:cs="Times New Roman"/>
          <w:sz w:val="26"/>
          <w:szCs w:val="26"/>
        </w:rPr>
        <w:t xml:space="preserve">з заявою </w:t>
      </w:r>
      <w:r w:rsidR="005A18B2" w:rsidRPr="006D0440">
        <w:rPr>
          <w:rFonts w:ascii="Times New Roman" w:eastAsia="Times New Roman" w:hAnsi="Times New Roman" w:cs="Times New Roman"/>
          <w:sz w:val="26"/>
          <w:szCs w:val="26"/>
        </w:rPr>
        <w:t xml:space="preserve">про </w:t>
      </w:r>
      <w:r w:rsidR="00B12153" w:rsidRPr="006D0440">
        <w:rPr>
          <w:rFonts w:ascii="Times New Roman" w:eastAsia="Times New Roman" w:hAnsi="Times New Roman" w:cs="Times New Roman"/>
          <w:sz w:val="26"/>
          <w:szCs w:val="26"/>
        </w:rPr>
        <w:t>допуск до участі в оголошеному конкурсі як особ</w:t>
      </w:r>
      <w:r>
        <w:rPr>
          <w:rFonts w:ascii="Times New Roman" w:eastAsia="Times New Roman" w:hAnsi="Times New Roman" w:cs="Times New Roman"/>
          <w:sz w:val="26"/>
          <w:szCs w:val="26"/>
        </w:rPr>
        <w:t>а</w:t>
      </w:r>
      <w:r w:rsidR="00B12153"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B12153" w:rsidRPr="006D0440">
        <w:rPr>
          <w:rFonts w:ascii="Times New Roman" w:eastAsia="Times New Roman" w:hAnsi="Times New Roman" w:cs="Times New Roman"/>
          <w:sz w:val="26"/>
          <w:szCs w:val="26"/>
        </w:rPr>
        <w:t>яка відповідає вимогам статті 69 Закону</w:t>
      </w:r>
      <w:r w:rsidR="001F1B91" w:rsidRPr="006D044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перебуває в</w:t>
      </w:r>
      <w:r w:rsidR="00B12153" w:rsidRPr="006D0440">
        <w:rPr>
          <w:rFonts w:ascii="Times New Roman" w:eastAsia="Times New Roman" w:hAnsi="Times New Roman" w:cs="Times New Roman"/>
          <w:sz w:val="26"/>
          <w:szCs w:val="26"/>
        </w:rPr>
        <w:t xml:space="preserve"> резерві на заміщення вакантних посад суддів та не займає суддівської посади.</w:t>
      </w:r>
    </w:p>
    <w:p w14:paraId="097FEAA6" w14:textId="04822579" w:rsidR="00B12153" w:rsidRPr="006D0440" w:rsidRDefault="00B12153" w:rsidP="00CB5F5B">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Рішенням Комісії від 01 грудня 2023 року № 1</w:t>
      </w:r>
      <w:r w:rsidR="000A3A02" w:rsidRPr="006D0440">
        <w:rPr>
          <w:rFonts w:ascii="Times New Roman" w:eastAsia="Times New Roman" w:hAnsi="Times New Roman" w:cs="Times New Roman"/>
          <w:sz w:val="26"/>
          <w:szCs w:val="26"/>
        </w:rPr>
        <w:t>1</w:t>
      </w:r>
      <w:r w:rsidRPr="006D0440">
        <w:rPr>
          <w:rFonts w:ascii="Times New Roman" w:eastAsia="Times New Roman" w:hAnsi="Times New Roman" w:cs="Times New Roman"/>
          <w:sz w:val="26"/>
          <w:szCs w:val="26"/>
        </w:rPr>
        <w:t xml:space="preserve">/дс-23 </w:t>
      </w:r>
      <w:r w:rsidR="0031762B"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r w:rsidR="0031762B"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допущено до участі в оголошеному рішенням Комісії від 14 вересня 2023 року № 95/зп-23 конкурсі.</w:t>
      </w:r>
    </w:p>
    <w:p w14:paraId="0B599C14" w14:textId="52937360" w:rsidR="00B12153" w:rsidRPr="006D0440" w:rsidRDefault="00B121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Рішенням Комісії від </w:t>
      </w:r>
      <w:r w:rsidR="00625A15" w:rsidRPr="006D0440">
        <w:rPr>
          <w:rFonts w:ascii="Times New Roman" w:eastAsia="Times New Roman" w:hAnsi="Times New Roman" w:cs="Times New Roman"/>
          <w:sz w:val="26"/>
          <w:szCs w:val="26"/>
        </w:rPr>
        <w:t>19</w:t>
      </w:r>
      <w:r w:rsidRPr="006D0440">
        <w:rPr>
          <w:rFonts w:ascii="Times New Roman" w:eastAsia="Times New Roman" w:hAnsi="Times New Roman" w:cs="Times New Roman"/>
          <w:sz w:val="26"/>
          <w:szCs w:val="26"/>
        </w:rPr>
        <w:t xml:space="preserve"> грудня 2023 року № 1</w:t>
      </w:r>
      <w:r w:rsidR="00625A15" w:rsidRPr="006D0440">
        <w:rPr>
          <w:rFonts w:ascii="Times New Roman" w:eastAsia="Times New Roman" w:hAnsi="Times New Roman" w:cs="Times New Roman"/>
          <w:sz w:val="26"/>
          <w:szCs w:val="26"/>
        </w:rPr>
        <w:t>77</w:t>
      </w:r>
      <w:r w:rsidRPr="006D0440">
        <w:rPr>
          <w:rFonts w:ascii="Times New Roman" w:eastAsia="Times New Roman" w:hAnsi="Times New Roman" w:cs="Times New Roman"/>
          <w:sz w:val="26"/>
          <w:szCs w:val="26"/>
        </w:rPr>
        <w:t xml:space="preserve">/зп-23 затверджено та оприлюднено на офіційному </w:t>
      </w:r>
      <w:proofErr w:type="spellStart"/>
      <w:r w:rsidRPr="006D0440">
        <w:rPr>
          <w:rFonts w:ascii="Times New Roman" w:eastAsia="Times New Roman" w:hAnsi="Times New Roman" w:cs="Times New Roman"/>
          <w:sz w:val="26"/>
          <w:szCs w:val="26"/>
        </w:rPr>
        <w:t>вебсайті</w:t>
      </w:r>
      <w:proofErr w:type="spellEnd"/>
      <w:r w:rsidRPr="006D0440">
        <w:rPr>
          <w:rFonts w:ascii="Times New Roman" w:eastAsia="Times New Roman" w:hAnsi="Times New Roman" w:cs="Times New Roman"/>
          <w:sz w:val="26"/>
          <w:szCs w:val="26"/>
        </w:rPr>
        <w:t xml:space="preserve"> Комісії</w:t>
      </w:r>
      <w:r w:rsidR="00CB5F5B">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рейтинг</w:t>
      </w:r>
      <w:r w:rsidR="00CB5F5B">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учасників конкурсу на посади суддів місцевих </w:t>
      </w:r>
      <w:r w:rsidR="00EB5718">
        <w:rPr>
          <w:rFonts w:ascii="Times New Roman" w:eastAsia="Times New Roman" w:hAnsi="Times New Roman" w:cs="Times New Roman"/>
          <w:sz w:val="26"/>
          <w:szCs w:val="26"/>
        </w:rPr>
        <w:t>загальних</w:t>
      </w:r>
      <w:r w:rsidRPr="006D0440">
        <w:rPr>
          <w:rFonts w:ascii="Times New Roman" w:eastAsia="Times New Roman" w:hAnsi="Times New Roman" w:cs="Times New Roman"/>
          <w:sz w:val="26"/>
          <w:szCs w:val="26"/>
        </w:rPr>
        <w:t xml:space="preserve"> судів</w:t>
      </w:r>
      <w:r w:rsidR="00CB5F5B">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 xml:space="preserve">у межах конкурсу, оголошеного рішенням Комісії від 14 вересня 2023 року № 95/зп-23. Зокрема, визначено рейтинг кандидатів на посаду судді </w:t>
      </w:r>
      <w:proofErr w:type="spellStart"/>
      <w:r w:rsidR="0031762B" w:rsidRPr="006D0440">
        <w:rPr>
          <w:rFonts w:ascii="Times New Roman" w:eastAsia="Times New Roman" w:hAnsi="Times New Roman" w:cs="Times New Roman"/>
          <w:sz w:val="26"/>
          <w:szCs w:val="26"/>
        </w:rPr>
        <w:t>Червонозаводського</w:t>
      </w:r>
      <w:proofErr w:type="spellEnd"/>
      <w:r w:rsidR="0031762B" w:rsidRPr="006D0440">
        <w:rPr>
          <w:rFonts w:ascii="Times New Roman" w:eastAsia="Times New Roman" w:hAnsi="Times New Roman" w:cs="Times New Roman"/>
          <w:sz w:val="26"/>
          <w:szCs w:val="26"/>
        </w:rPr>
        <w:t xml:space="preserve"> районного суду міста Харкова, </w:t>
      </w:r>
      <w:r w:rsidR="005A18B2" w:rsidRPr="006D0440">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якому </w:t>
      </w:r>
      <w:r w:rsidR="0031762B"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r w:rsidR="0031762B" w:rsidRPr="006D0440">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зай</w:t>
      </w:r>
      <w:r w:rsidR="0059220D" w:rsidRPr="006D0440">
        <w:rPr>
          <w:rFonts w:ascii="Times New Roman" w:eastAsia="Times New Roman" w:hAnsi="Times New Roman" w:cs="Times New Roman"/>
          <w:sz w:val="26"/>
          <w:szCs w:val="26"/>
        </w:rPr>
        <w:t>ня</w:t>
      </w:r>
      <w:r w:rsidR="00625A15" w:rsidRPr="006D0440">
        <w:rPr>
          <w:rFonts w:ascii="Times New Roman" w:eastAsia="Times New Roman" w:hAnsi="Times New Roman" w:cs="Times New Roman"/>
          <w:sz w:val="26"/>
          <w:szCs w:val="26"/>
        </w:rPr>
        <w:t>ла</w:t>
      </w:r>
      <w:r w:rsidRPr="006D0440">
        <w:rPr>
          <w:rFonts w:ascii="Times New Roman" w:eastAsia="Times New Roman" w:hAnsi="Times New Roman" w:cs="Times New Roman"/>
          <w:sz w:val="26"/>
          <w:szCs w:val="26"/>
        </w:rPr>
        <w:t xml:space="preserve"> переможну позицію.</w:t>
      </w:r>
    </w:p>
    <w:p w14:paraId="512F6792" w14:textId="5A36EE54" w:rsidR="00342853" w:rsidRPr="006D0440" w:rsidRDefault="00E82AA7"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Відповідно до частин </w:t>
      </w:r>
      <w:r w:rsidR="00107A08">
        <w:rPr>
          <w:rFonts w:ascii="Times New Roman" w:eastAsia="Times New Roman" w:hAnsi="Times New Roman" w:cs="Times New Roman"/>
          <w:sz w:val="26"/>
          <w:szCs w:val="26"/>
        </w:rPr>
        <w:t>першої</w:t>
      </w:r>
      <w:r w:rsidR="001A41A6">
        <w:rPr>
          <w:rFonts w:ascii="Times New Roman" w:eastAsia="Times New Roman" w:hAnsi="Times New Roman" w:cs="Times New Roman"/>
          <w:sz w:val="26"/>
          <w:szCs w:val="26"/>
        </w:rPr>
        <w:t xml:space="preserve"> </w:t>
      </w:r>
      <w:r w:rsidR="001853ED">
        <w:rPr>
          <w:rFonts w:ascii="Times New Roman" w:eastAsia="Times New Roman" w:hAnsi="Times New Roman" w:cs="Times New Roman"/>
          <w:sz w:val="26"/>
          <w:szCs w:val="26"/>
        </w:rPr>
        <w:t>–</w:t>
      </w:r>
      <w:r w:rsidR="001A41A6">
        <w:rPr>
          <w:rFonts w:ascii="Times New Roman" w:eastAsia="Times New Roman" w:hAnsi="Times New Roman" w:cs="Times New Roman"/>
          <w:sz w:val="26"/>
          <w:szCs w:val="26"/>
        </w:rPr>
        <w:t xml:space="preserve"> </w:t>
      </w:r>
      <w:r w:rsidR="00107A08">
        <w:rPr>
          <w:rFonts w:ascii="Times New Roman" w:eastAsia="Times New Roman" w:hAnsi="Times New Roman" w:cs="Times New Roman"/>
          <w:sz w:val="26"/>
          <w:szCs w:val="26"/>
        </w:rPr>
        <w:t>третьої</w:t>
      </w:r>
      <w:r w:rsidR="00342853" w:rsidRPr="006D0440">
        <w:rPr>
          <w:rFonts w:ascii="Times New Roman" w:eastAsia="Times New Roman" w:hAnsi="Times New Roman" w:cs="Times New Roman"/>
          <w:sz w:val="26"/>
          <w:szCs w:val="26"/>
        </w:rPr>
        <w:t xml:space="preserve"> статті 79-5</w:t>
      </w:r>
      <w:r w:rsidRPr="006D0440">
        <w:rPr>
          <w:rFonts w:ascii="Times New Roman" w:eastAsia="Times New Roman" w:hAnsi="Times New Roman" w:cs="Times New Roman"/>
          <w:sz w:val="26"/>
          <w:szCs w:val="26"/>
        </w:rPr>
        <w:t xml:space="preserve"> Закону п</w:t>
      </w:r>
      <w:r w:rsidR="00342853" w:rsidRPr="006D0440">
        <w:rPr>
          <w:rFonts w:ascii="Times New Roman" w:eastAsia="Times New Roman" w:hAnsi="Times New Roman" w:cs="Times New Roman"/>
          <w:sz w:val="26"/>
          <w:szCs w:val="26"/>
        </w:rPr>
        <w:t>ісля визначення переможця конкурсу Вища кваліфікаційна комісія суддів України на своєму засіданні проводить з ним співбесіду.</w:t>
      </w:r>
      <w:r w:rsidRPr="006D0440">
        <w:rPr>
          <w:rFonts w:ascii="Times New Roman" w:eastAsia="Times New Roman" w:hAnsi="Times New Roman" w:cs="Times New Roman"/>
          <w:sz w:val="26"/>
          <w:szCs w:val="26"/>
        </w:rPr>
        <w:t xml:space="preserve"> </w:t>
      </w:r>
      <w:r w:rsidR="00342853" w:rsidRPr="006D0440">
        <w:rPr>
          <w:rFonts w:ascii="Times New Roman" w:eastAsia="Times New Roman" w:hAnsi="Times New Roman" w:cs="Times New Roman"/>
          <w:sz w:val="26"/>
          <w:szCs w:val="26"/>
        </w:rPr>
        <w:t>За результатами співбесіди Вища кваліфікаційна комісія суддів України ухвалює:</w:t>
      </w:r>
    </w:p>
    <w:p w14:paraId="37121EBC" w14:textId="5214FF52" w:rsidR="00342853" w:rsidRPr="006D0440" w:rsidRDefault="003428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1) рішення про рекомендацію або про відмову в наданні рекомендації про призначення кандидата на посаду судді;</w:t>
      </w:r>
    </w:p>
    <w:p w14:paraId="4D31EC23" w14:textId="77777777" w:rsidR="00342853" w:rsidRPr="006D0440" w:rsidRDefault="003428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2) рішення про рекомендацію про переведення судді (якщо переможцем конкурсу на посаду судді місцевого суду став суддя).</w:t>
      </w:r>
    </w:p>
    <w:p w14:paraId="2A79CB5B" w14:textId="77777777" w:rsidR="00342853" w:rsidRPr="006D0440" w:rsidRDefault="003428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Неявка переможця на співбесіду з Комісією не перешкоджає ухваленню таких рішень.</w:t>
      </w:r>
    </w:p>
    <w:p w14:paraId="22061B16" w14:textId="622662D5" w:rsidR="00342853" w:rsidRPr="006D0440" w:rsidRDefault="003428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ухвалює вмотивоване рішення про відмову в наданні рекомендації про призначення кандидата на посаду судді у разі наявності</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обґрунтованого</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сумніву</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щодо</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його</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відповідності</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критеріям</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доброчесності</w:t>
      </w:r>
      <w:r w:rsidRPr="00464CEB">
        <w:rPr>
          <w:rFonts w:ascii="Times New Roman" w:eastAsia="Times New Roman" w:hAnsi="Times New Roman" w:cs="Times New Roman"/>
          <w:sz w:val="28"/>
          <w:szCs w:val="28"/>
        </w:rPr>
        <w:t xml:space="preserve"> </w:t>
      </w:r>
      <w:r w:rsidRPr="006D0440">
        <w:rPr>
          <w:rFonts w:ascii="Times New Roman" w:eastAsia="Times New Roman" w:hAnsi="Times New Roman" w:cs="Times New Roman"/>
          <w:sz w:val="26"/>
          <w:szCs w:val="26"/>
        </w:rPr>
        <w:t>чи професійної етики.</w:t>
      </w:r>
    </w:p>
    <w:p w14:paraId="07C56078" w14:textId="32A10361" w:rsidR="00B12153" w:rsidRPr="006D0440" w:rsidRDefault="00B12153" w:rsidP="00CB5F5B">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Комісією </w:t>
      </w:r>
      <w:r w:rsidR="00625A15" w:rsidRPr="006D0440">
        <w:rPr>
          <w:rFonts w:ascii="Times New Roman" w:eastAsia="Times New Roman" w:hAnsi="Times New Roman" w:cs="Times New Roman"/>
          <w:sz w:val="26"/>
          <w:szCs w:val="26"/>
        </w:rPr>
        <w:t>06 лютого</w:t>
      </w:r>
      <w:r w:rsidRPr="006D0440">
        <w:rPr>
          <w:rFonts w:ascii="Times New Roman" w:eastAsia="Times New Roman" w:hAnsi="Times New Roman" w:cs="Times New Roman"/>
          <w:sz w:val="26"/>
          <w:szCs w:val="26"/>
        </w:rPr>
        <w:t xml:space="preserve"> 2024 року проведено співбесіду з </w:t>
      </w:r>
      <w:r w:rsidR="0031762B" w:rsidRPr="006D0440">
        <w:rPr>
          <w:rFonts w:ascii="Times New Roman" w:eastAsia="Times New Roman" w:hAnsi="Times New Roman" w:cs="Times New Roman"/>
          <w:sz w:val="26"/>
          <w:szCs w:val="26"/>
        </w:rPr>
        <w:t xml:space="preserve">Лук’яненко </w:t>
      </w:r>
      <w:r w:rsidR="00880014">
        <w:rPr>
          <w:rFonts w:ascii="Times New Roman" w:eastAsia="Times New Roman" w:hAnsi="Times New Roman" w:cs="Times New Roman"/>
          <w:sz w:val="26"/>
          <w:szCs w:val="26"/>
        </w:rPr>
        <w:t>Є.В.</w:t>
      </w:r>
    </w:p>
    <w:p w14:paraId="32D2CF0A" w14:textId="1543BFDC" w:rsidR="00B12153" w:rsidRPr="006D0440" w:rsidRDefault="00B12153" w:rsidP="00CB5F5B">
      <w:pPr>
        <w:shd w:val="clear" w:color="auto" w:fill="FFFFFF"/>
        <w:spacing w:after="0" w:line="240" w:lineRule="auto"/>
        <w:ind w:left="-142" w:firstLine="567"/>
        <w:jc w:val="both"/>
        <w:rPr>
          <w:rFonts w:ascii="Times New Roman" w:eastAsia="Times New Roman" w:hAnsi="Times New Roman" w:cs="Times New Roman"/>
          <w:sz w:val="26"/>
          <w:szCs w:val="26"/>
        </w:rPr>
      </w:pPr>
      <w:bookmarkStart w:id="0" w:name="_heading=h.1ga035dews66" w:colFirst="0" w:colLast="0"/>
      <w:bookmarkStart w:id="1" w:name="_heading=h.54qajhbwcim5" w:colFirst="0" w:colLast="0"/>
      <w:bookmarkStart w:id="2" w:name="_heading=h.gjdgxs" w:colFirst="0" w:colLast="0"/>
      <w:bookmarkStart w:id="3" w:name="_heading=h.jnwlx07kcz2z" w:colFirst="0" w:colLast="0"/>
      <w:bookmarkStart w:id="4" w:name="bookmark=kix.u4clsaw2seh6" w:colFirst="0" w:colLast="0"/>
      <w:bookmarkEnd w:id="0"/>
      <w:bookmarkEnd w:id="1"/>
      <w:bookmarkEnd w:id="2"/>
      <w:bookmarkEnd w:id="3"/>
      <w:bookmarkEnd w:id="4"/>
      <w:r w:rsidRPr="006D0440">
        <w:rPr>
          <w:rFonts w:ascii="Times New Roman" w:eastAsia="Times New Roman" w:hAnsi="Times New Roman" w:cs="Times New Roman"/>
          <w:sz w:val="26"/>
          <w:szCs w:val="26"/>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79-5 Закону).</w:t>
      </w:r>
    </w:p>
    <w:p w14:paraId="5C5D856D" w14:textId="37C36C6C" w:rsidR="00B12153" w:rsidRPr="006D0440" w:rsidRDefault="00B12153" w:rsidP="00CB5F5B">
      <w:pP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Згідно </w:t>
      </w:r>
      <w:r w:rsidR="00F26B25" w:rsidRPr="006D0440">
        <w:rPr>
          <w:rFonts w:ascii="Times New Roman" w:eastAsia="Times New Roman" w:hAnsi="Times New Roman" w:cs="Times New Roman"/>
          <w:sz w:val="26"/>
          <w:szCs w:val="26"/>
        </w:rPr>
        <w:t xml:space="preserve">з частиною шостою </w:t>
      </w:r>
      <w:r w:rsidRPr="006D0440">
        <w:rPr>
          <w:rFonts w:ascii="Times New Roman" w:eastAsia="Times New Roman" w:hAnsi="Times New Roman" w:cs="Times New Roman"/>
          <w:sz w:val="26"/>
          <w:szCs w:val="26"/>
        </w:rPr>
        <w:t>статті 79-5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r w:rsidR="00F26B25" w:rsidRPr="006D0440">
        <w:rPr>
          <w:rFonts w:ascii="Times New Roman" w:eastAsia="Times New Roman" w:hAnsi="Times New Roman" w:cs="Times New Roman"/>
          <w:sz w:val="26"/>
          <w:szCs w:val="26"/>
        </w:rPr>
        <w:t>.</w:t>
      </w:r>
    </w:p>
    <w:p w14:paraId="19694B28" w14:textId="77777777" w:rsidR="00B12153" w:rsidRPr="006D0440" w:rsidRDefault="00B12153" w:rsidP="00CB5F5B">
      <w:pPr>
        <w:pBdr>
          <w:top w:val="nil"/>
          <w:left w:val="nil"/>
          <w:bottom w:val="nil"/>
          <w:right w:val="nil"/>
          <w:between w:val="nil"/>
        </w:pBd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b/>
          <w:sz w:val="26"/>
          <w:szCs w:val="26"/>
        </w:rPr>
        <w:t>Висновок Комісії за результатами проведеної співбесіди.</w:t>
      </w:r>
    </w:p>
    <w:p w14:paraId="725DAEFF" w14:textId="77777777" w:rsidR="00F26B25" w:rsidRPr="006D0440" w:rsidRDefault="00B12153"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 є державним колегіальним органом суддівського врядування, який на постійній основі діє у системі правосуддя України</w:t>
      </w:r>
      <w:r w:rsidR="00F26B25" w:rsidRPr="006D0440">
        <w:rPr>
          <w:rFonts w:ascii="Times New Roman" w:eastAsia="Times New Roman" w:hAnsi="Times New Roman" w:cs="Times New Roman"/>
          <w:sz w:val="26"/>
          <w:szCs w:val="26"/>
        </w:rPr>
        <w:t>.</w:t>
      </w:r>
    </w:p>
    <w:p w14:paraId="60C997CC" w14:textId="0D46863D" w:rsidR="00B12153" w:rsidRPr="006D0440" w:rsidRDefault="00F26B25"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О</w:t>
      </w:r>
      <w:r w:rsidR="00B12153" w:rsidRPr="006D0440">
        <w:rPr>
          <w:rFonts w:ascii="Times New Roman" w:eastAsia="Times New Roman" w:hAnsi="Times New Roman" w:cs="Times New Roman"/>
          <w:sz w:val="26"/>
          <w:szCs w:val="26"/>
        </w:rPr>
        <w:t xml:space="preserve">сновною метою </w:t>
      </w:r>
      <w:r w:rsidRPr="006D0440">
        <w:rPr>
          <w:rFonts w:ascii="Times New Roman" w:eastAsia="Times New Roman" w:hAnsi="Times New Roman" w:cs="Times New Roman"/>
          <w:sz w:val="26"/>
          <w:szCs w:val="26"/>
        </w:rPr>
        <w:t>Комісії</w:t>
      </w:r>
      <w:r w:rsidR="00B12153" w:rsidRPr="006D0440">
        <w:rPr>
          <w:rFonts w:ascii="Times New Roman" w:eastAsia="Times New Roman" w:hAnsi="Times New Roman" w:cs="Times New Roman"/>
          <w:sz w:val="26"/>
          <w:szCs w:val="26"/>
        </w:rPr>
        <w:t xml:space="preserve"> є формування доброчесного та високопрофесійного корпусу суддів.</w:t>
      </w:r>
    </w:p>
    <w:p w14:paraId="757CBEE5" w14:textId="77777777" w:rsidR="00F26B25" w:rsidRPr="006D0440" w:rsidRDefault="00F26B25"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і професійної етики. </w:t>
      </w:r>
    </w:p>
    <w:p w14:paraId="597646F8" w14:textId="511A9B6A" w:rsidR="00F26B25" w:rsidRPr="006D0440" w:rsidRDefault="00F26B25"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lastRenderedPageBreak/>
        <w:t xml:space="preserve">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w:t>
      </w:r>
      <w:r w:rsidR="00C23E6B" w:rsidRPr="006D0440">
        <w:rPr>
          <w:rFonts w:ascii="Times New Roman" w:eastAsia="Times New Roman" w:hAnsi="Times New Roman" w:cs="Times New Roman"/>
          <w:sz w:val="26"/>
          <w:szCs w:val="26"/>
        </w:rPr>
        <w:t>об’єднані</w:t>
      </w:r>
      <w:r w:rsidRPr="006D0440">
        <w:rPr>
          <w:rFonts w:ascii="Times New Roman" w:eastAsia="Times New Roman" w:hAnsi="Times New Roman" w:cs="Times New Roman"/>
          <w:sz w:val="26"/>
          <w:szCs w:val="26"/>
        </w:rPr>
        <w:t xml:space="preserve"> </w:t>
      </w:r>
      <w:r w:rsidR="00C23E6B" w:rsidRPr="006D0440">
        <w:rPr>
          <w:rFonts w:ascii="Times New Roman" w:eastAsia="Times New Roman" w:hAnsi="Times New Roman" w:cs="Times New Roman"/>
          <w:sz w:val="26"/>
          <w:szCs w:val="26"/>
        </w:rPr>
        <w:t xml:space="preserve">метою забезпечити авторитет та довіру до судової влади, що формуються залежно від персонального складу осіб, які призначаються на посади суддів. </w:t>
      </w:r>
    </w:p>
    <w:p w14:paraId="79B21049" w14:textId="5C9CB922" w:rsidR="002A2F6A" w:rsidRPr="006D0440" w:rsidRDefault="002A2F6A" w:rsidP="00CB5F5B">
      <w:pPr>
        <w:spacing w:after="0" w:line="240" w:lineRule="auto"/>
        <w:ind w:left="-142" w:firstLine="567"/>
        <w:jc w:val="both"/>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(постанова Великої Палати Верховного Суду від 10</w:t>
      </w:r>
      <w:r w:rsidR="00880014">
        <w:rPr>
          <w:rFonts w:ascii="Times New Roman" w:eastAsia="Times New Roman" w:hAnsi="Times New Roman" w:cs="Times New Roman"/>
          <w:sz w:val="26"/>
          <w:szCs w:val="26"/>
          <w:lang w:eastAsia="uk-UA"/>
        </w:rPr>
        <w:t xml:space="preserve"> листопада </w:t>
      </w:r>
      <w:r w:rsidRPr="006D0440">
        <w:rPr>
          <w:rFonts w:ascii="Times New Roman" w:eastAsia="Times New Roman" w:hAnsi="Times New Roman" w:cs="Times New Roman"/>
          <w:sz w:val="26"/>
          <w:szCs w:val="26"/>
          <w:lang w:eastAsia="uk-UA"/>
        </w:rPr>
        <w:t>2022</w:t>
      </w:r>
      <w:r w:rsidR="00880014">
        <w:rPr>
          <w:rFonts w:ascii="Times New Roman" w:eastAsia="Times New Roman" w:hAnsi="Times New Roman" w:cs="Times New Roman"/>
          <w:sz w:val="26"/>
          <w:szCs w:val="26"/>
          <w:lang w:eastAsia="uk-UA"/>
        </w:rPr>
        <w:t xml:space="preserve"> року </w:t>
      </w:r>
      <w:r w:rsidRPr="006D0440">
        <w:rPr>
          <w:rFonts w:ascii="Times New Roman" w:eastAsia="Times New Roman" w:hAnsi="Times New Roman" w:cs="Times New Roman"/>
          <w:sz w:val="26"/>
          <w:szCs w:val="26"/>
          <w:lang w:eastAsia="uk-UA"/>
        </w:rPr>
        <w:t xml:space="preserve">у справі № </w:t>
      </w:r>
      <w:r w:rsidRPr="006D0440">
        <w:rPr>
          <w:rFonts w:ascii="Times New Roman" w:hAnsi="Times New Roman" w:cs="Times New Roman"/>
          <w:sz w:val="26"/>
          <w:szCs w:val="26"/>
        </w:rPr>
        <w:t>9901/355/21).</w:t>
      </w:r>
    </w:p>
    <w:p w14:paraId="25EF9D72" w14:textId="139B0317" w:rsidR="00C70EFF" w:rsidRDefault="00855B33" w:rsidP="00CB5F5B">
      <w:pPr>
        <w:pStyle w:val="a3"/>
        <w:shd w:val="clear" w:color="auto" w:fill="FFFFFF"/>
        <w:spacing w:before="0" w:beforeAutospacing="0" w:after="0" w:afterAutospacing="0"/>
        <w:ind w:left="-142" w:firstLine="567"/>
        <w:jc w:val="both"/>
        <w:rPr>
          <w:sz w:val="26"/>
          <w:szCs w:val="26"/>
          <w:shd w:val="clear" w:color="auto" w:fill="FFFFFF"/>
          <w:lang w:val="uk-UA"/>
        </w:rPr>
      </w:pPr>
      <w:r>
        <w:rPr>
          <w:sz w:val="26"/>
          <w:szCs w:val="26"/>
          <w:shd w:val="clear" w:color="auto" w:fill="FFFFFF"/>
          <w:lang w:val="uk-UA"/>
        </w:rPr>
        <w:t>У п</w:t>
      </w:r>
      <w:r w:rsidR="00880014">
        <w:rPr>
          <w:sz w:val="26"/>
          <w:szCs w:val="26"/>
          <w:shd w:val="clear" w:color="auto" w:fill="FFFFFF"/>
          <w:lang w:val="uk-UA"/>
        </w:rPr>
        <w:t>ідпункт</w:t>
      </w:r>
      <w:r>
        <w:rPr>
          <w:sz w:val="26"/>
          <w:szCs w:val="26"/>
          <w:shd w:val="clear" w:color="auto" w:fill="FFFFFF"/>
          <w:lang w:val="uk-UA"/>
        </w:rPr>
        <w:t>і</w:t>
      </w:r>
      <w:r w:rsidR="00880014">
        <w:rPr>
          <w:sz w:val="26"/>
          <w:szCs w:val="26"/>
          <w:shd w:val="clear" w:color="auto" w:fill="FFFFFF"/>
          <w:lang w:val="uk-UA"/>
        </w:rPr>
        <w:t xml:space="preserve"> 8 пункту 5 </w:t>
      </w:r>
      <w:r w:rsidR="00CD2743">
        <w:rPr>
          <w:sz w:val="26"/>
          <w:szCs w:val="26"/>
          <w:shd w:val="clear" w:color="auto" w:fill="FFFFFF"/>
          <w:lang w:val="uk-UA"/>
        </w:rPr>
        <w:t>о</w:t>
      </w:r>
      <w:r w:rsidR="00C70EFF" w:rsidRPr="008C43F1">
        <w:rPr>
          <w:sz w:val="26"/>
          <w:szCs w:val="26"/>
          <w:shd w:val="clear" w:color="auto" w:fill="FFFFFF"/>
          <w:lang w:val="uk-UA"/>
        </w:rPr>
        <w:t xml:space="preserve">голошення </w:t>
      </w:r>
      <w:r w:rsidR="00EF5E8A" w:rsidRPr="008C43F1">
        <w:rPr>
          <w:sz w:val="26"/>
          <w:szCs w:val="26"/>
          <w:shd w:val="clear" w:color="auto" w:fill="FFFFFF"/>
          <w:lang w:val="uk-UA"/>
        </w:rPr>
        <w:t>про проведення конкурсу</w:t>
      </w:r>
      <w:r>
        <w:rPr>
          <w:sz w:val="26"/>
          <w:szCs w:val="26"/>
          <w:shd w:val="clear" w:color="auto" w:fill="FFFFFF"/>
          <w:lang w:val="uk-UA"/>
        </w:rPr>
        <w:t xml:space="preserve">, затвердженого </w:t>
      </w:r>
      <w:r w:rsidRPr="005D103F">
        <w:rPr>
          <w:sz w:val="26"/>
          <w:szCs w:val="26"/>
          <w:shd w:val="clear" w:color="auto" w:fill="FFFFFF"/>
          <w:lang w:val="uk-UA"/>
        </w:rPr>
        <w:t>р</w:t>
      </w:r>
      <w:r w:rsidRPr="005D103F">
        <w:rPr>
          <w:sz w:val="26"/>
          <w:szCs w:val="26"/>
          <w:lang w:val="uk-UA" w:eastAsia="en-US"/>
        </w:rPr>
        <w:t>ішенням Комісії від 14 вересня</w:t>
      </w:r>
      <w:r w:rsidRPr="00CB5F5B">
        <w:rPr>
          <w:sz w:val="26"/>
          <w:szCs w:val="26"/>
          <w:lang w:val="uk-UA" w:eastAsia="en-US"/>
        </w:rPr>
        <w:t xml:space="preserve"> 2023 року № 95/зп-23</w:t>
      </w:r>
      <w:r w:rsidR="005D103F">
        <w:rPr>
          <w:sz w:val="26"/>
          <w:szCs w:val="26"/>
          <w:lang w:val="uk-UA" w:eastAsia="en-US"/>
        </w:rPr>
        <w:t xml:space="preserve">, </w:t>
      </w:r>
      <w:r w:rsidR="00C70EFF" w:rsidRPr="008C43F1">
        <w:rPr>
          <w:sz w:val="26"/>
          <w:szCs w:val="26"/>
          <w:shd w:val="clear" w:color="auto" w:fill="FFFFFF"/>
          <w:lang w:val="uk-UA"/>
        </w:rPr>
        <w:t xml:space="preserve">визначено, що кандидат для участі </w:t>
      </w:r>
      <w:r w:rsidR="001A41A6">
        <w:rPr>
          <w:sz w:val="26"/>
          <w:szCs w:val="26"/>
          <w:shd w:val="clear" w:color="auto" w:fill="FFFFFF"/>
          <w:lang w:val="uk-UA"/>
        </w:rPr>
        <w:t>в</w:t>
      </w:r>
      <w:r w:rsidR="00C70EFF" w:rsidRPr="008C43F1">
        <w:rPr>
          <w:sz w:val="26"/>
          <w:szCs w:val="26"/>
          <w:shd w:val="clear" w:color="auto" w:fill="FFFFFF"/>
          <w:lang w:val="uk-UA"/>
        </w:rPr>
        <w:t xml:space="preserve"> конкурсі має подати копію декларації особи, уповноваженої на виконання функцій держави або місцевого самоврядування, за 2022 рік</w:t>
      </w:r>
      <w:r w:rsidR="001A41A6">
        <w:rPr>
          <w:sz w:val="26"/>
          <w:szCs w:val="26"/>
          <w:shd w:val="clear" w:color="auto" w:fill="FFFFFF"/>
          <w:lang w:val="uk-UA"/>
        </w:rPr>
        <w:t xml:space="preserve"> (далі – декларація)</w:t>
      </w:r>
      <w:r w:rsidR="00C70EFF" w:rsidRPr="008C43F1">
        <w:rPr>
          <w:sz w:val="26"/>
          <w:szCs w:val="26"/>
          <w:shd w:val="clear" w:color="auto" w:fill="FFFFFF"/>
          <w:lang w:val="uk-UA"/>
        </w:rPr>
        <w:t>.</w:t>
      </w:r>
    </w:p>
    <w:p w14:paraId="7477EAEA" w14:textId="77777777" w:rsidR="00C70EFF" w:rsidRPr="008C43F1" w:rsidRDefault="00C70EFF" w:rsidP="00CB5F5B">
      <w:pPr>
        <w:pStyle w:val="a3"/>
        <w:shd w:val="clear" w:color="auto" w:fill="FFFFFF"/>
        <w:spacing w:before="0" w:beforeAutospacing="0" w:after="0" w:afterAutospacing="0"/>
        <w:ind w:left="-142" w:firstLine="567"/>
        <w:jc w:val="both"/>
        <w:rPr>
          <w:sz w:val="26"/>
          <w:szCs w:val="26"/>
          <w:shd w:val="clear" w:color="auto" w:fill="FFFFFF"/>
          <w:lang w:val="uk-UA"/>
        </w:rPr>
      </w:pPr>
      <w:r w:rsidRPr="008C43F1">
        <w:rPr>
          <w:sz w:val="26"/>
          <w:szCs w:val="26"/>
          <w:lang w:val="uk-UA"/>
        </w:rPr>
        <w:t xml:space="preserve">Частиною першою статті 46 Закону України «Про запобігання корупції» передбачено, що в декларації зазначаються відомості, зокрема, про: </w:t>
      </w:r>
      <w:r w:rsidRPr="008C43F1">
        <w:rPr>
          <w:sz w:val="26"/>
          <w:szCs w:val="26"/>
          <w:shd w:val="clear" w:color="auto" w:fill="FFFFFF"/>
          <w:lang w:val="uk-UA"/>
        </w:rPr>
        <w:t xml:space="preserve">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 юридичні особи, трасти або інші подібні правові утворення, кінцевим </w:t>
      </w:r>
      <w:proofErr w:type="spellStart"/>
      <w:r w:rsidRPr="008C43F1">
        <w:rPr>
          <w:sz w:val="26"/>
          <w:szCs w:val="26"/>
          <w:shd w:val="clear" w:color="auto" w:fill="FFFFFF"/>
          <w:lang w:val="uk-UA"/>
        </w:rPr>
        <w:t>бенефіціарним</w:t>
      </w:r>
      <w:proofErr w:type="spellEnd"/>
      <w:r w:rsidRPr="008C43F1">
        <w:rPr>
          <w:sz w:val="26"/>
          <w:szCs w:val="26"/>
          <w:shd w:val="clear" w:color="auto" w:fill="FFFFFF"/>
          <w:lang w:val="uk-UA"/>
        </w:rPr>
        <w:t xml:space="preserve"> власником (контролером) яких є суб’єкт декларування або члени його сім’ї.</w:t>
      </w:r>
    </w:p>
    <w:p w14:paraId="1C2ADA68" w14:textId="5D3F3045" w:rsidR="00EF0CDC" w:rsidRDefault="00EF5E8A"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ab/>
      </w:r>
      <w:r w:rsidR="008C43F1">
        <w:rPr>
          <w:rFonts w:ascii="Times New Roman" w:eastAsia="Times New Roman" w:hAnsi="Times New Roman" w:cs="Times New Roman"/>
          <w:sz w:val="26"/>
          <w:szCs w:val="26"/>
        </w:rPr>
        <w:t>У</w:t>
      </w:r>
      <w:r w:rsidR="000A1679" w:rsidRPr="006D0440">
        <w:rPr>
          <w:rFonts w:ascii="Times New Roman" w:eastAsia="Times New Roman" w:hAnsi="Times New Roman" w:cs="Times New Roman"/>
          <w:sz w:val="26"/>
          <w:szCs w:val="26"/>
        </w:rPr>
        <w:t xml:space="preserve"> </w:t>
      </w:r>
      <w:r w:rsidR="00F13EE9">
        <w:rPr>
          <w:rFonts w:ascii="Times New Roman" w:eastAsia="Times New Roman" w:hAnsi="Times New Roman" w:cs="Times New Roman"/>
          <w:sz w:val="26"/>
          <w:szCs w:val="26"/>
        </w:rPr>
        <w:t>д</w:t>
      </w:r>
      <w:r w:rsidR="00D431BA" w:rsidRPr="006D0440">
        <w:rPr>
          <w:rFonts w:ascii="Times New Roman" w:eastAsia="Times New Roman" w:hAnsi="Times New Roman" w:cs="Times New Roman"/>
          <w:sz w:val="26"/>
          <w:szCs w:val="26"/>
        </w:rPr>
        <w:t>екларації</w:t>
      </w:r>
      <w:r w:rsidR="000A1679" w:rsidRPr="006D0440">
        <w:rPr>
          <w:rFonts w:ascii="Times New Roman" w:eastAsia="Times New Roman" w:hAnsi="Times New Roman" w:cs="Times New Roman"/>
          <w:sz w:val="26"/>
          <w:szCs w:val="26"/>
        </w:rPr>
        <w:t xml:space="preserve"> </w:t>
      </w:r>
      <w:r w:rsidR="00EB5718">
        <w:rPr>
          <w:rFonts w:ascii="Times New Roman" w:eastAsia="Times New Roman" w:hAnsi="Times New Roman" w:cs="Times New Roman"/>
          <w:sz w:val="26"/>
          <w:szCs w:val="26"/>
        </w:rPr>
        <w:t>в</w:t>
      </w:r>
      <w:r w:rsidR="003349AF" w:rsidRPr="006D0440">
        <w:rPr>
          <w:rFonts w:ascii="Times New Roman" w:eastAsia="Times New Roman" w:hAnsi="Times New Roman" w:cs="Times New Roman"/>
          <w:sz w:val="26"/>
          <w:szCs w:val="26"/>
        </w:rPr>
        <w:t xml:space="preserve"> розділі 3 «</w:t>
      </w:r>
      <w:proofErr w:type="spellStart"/>
      <w:r w:rsidR="003349AF" w:rsidRPr="006D0440">
        <w:rPr>
          <w:rFonts w:ascii="Times New Roman" w:eastAsia="Times New Roman" w:hAnsi="Times New Roman" w:cs="Times New Roman"/>
          <w:sz w:val="26"/>
          <w:szCs w:val="26"/>
        </w:rPr>
        <w:t>Обʼєкти</w:t>
      </w:r>
      <w:proofErr w:type="spellEnd"/>
      <w:r w:rsidR="003349AF" w:rsidRPr="006D0440">
        <w:rPr>
          <w:rFonts w:ascii="Times New Roman" w:eastAsia="Times New Roman" w:hAnsi="Times New Roman" w:cs="Times New Roman"/>
          <w:sz w:val="26"/>
          <w:szCs w:val="26"/>
        </w:rPr>
        <w:t xml:space="preserve"> нерухомості» </w:t>
      </w:r>
      <w:r w:rsidR="00A0741B" w:rsidRPr="006D0440">
        <w:rPr>
          <w:rFonts w:ascii="Times New Roman" w:eastAsia="Times New Roman" w:hAnsi="Times New Roman" w:cs="Times New Roman"/>
          <w:sz w:val="26"/>
          <w:szCs w:val="26"/>
        </w:rPr>
        <w:t>Лук’яненко Є.В. не зазначила варт</w:t>
      </w:r>
      <w:r w:rsidR="00A0741B">
        <w:rPr>
          <w:rFonts w:ascii="Times New Roman" w:eastAsia="Times New Roman" w:hAnsi="Times New Roman" w:cs="Times New Roman"/>
          <w:sz w:val="26"/>
          <w:szCs w:val="26"/>
        </w:rPr>
        <w:t>ості</w:t>
      </w:r>
      <w:r w:rsidR="00A0741B" w:rsidRPr="00A0741B">
        <w:rPr>
          <w:rFonts w:ascii="Times New Roman" w:eastAsia="Times New Roman" w:hAnsi="Times New Roman" w:cs="Times New Roman"/>
          <w:sz w:val="26"/>
          <w:szCs w:val="26"/>
        </w:rPr>
        <w:t xml:space="preserve"> </w:t>
      </w:r>
      <w:r w:rsidR="00A0741B" w:rsidRPr="006D0440">
        <w:rPr>
          <w:rFonts w:ascii="Times New Roman" w:eastAsia="Times New Roman" w:hAnsi="Times New Roman" w:cs="Times New Roman"/>
          <w:sz w:val="26"/>
          <w:szCs w:val="26"/>
        </w:rPr>
        <w:t xml:space="preserve">квартири площею 102.4 </w:t>
      </w:r>
      <w:r w:rsidR="00A0741B">
        <w:rPr>
          <w:rFonts w:ascii="Times New Roman" w:eastAsia="Times New Roman" w:hAnsi="Times New Roman" w:cs="Times New Roman"/>
          <w:sz w:val="26"/>
          <w:szCs w:val="26"/>
        </w:rPr>
        <w:t>м</w:t>
      </w:r>
      <w:r w:rsidR="00A0741B">
        <w:rPr>
          <w:rFonts w:ascii="Times New Roman" w:eastAsia="Times New Roman" w:hAnsi="Times New Roman" w:cs="Times New Roman"/>
          <w:sz w:val="26"/>
          <w:szCs w:val="26"/>
          <w:vertAlign w:val="superscript"/>
        </w:rPr>
        <w:t>2</w:t>
      </w:r>
      <w:r w:rsidR="00A0741B">
        <w:rPr>
          <w:rFonts w:ascii="Times New Roman" w:eastAsia="Times New Roman" w:hAnsi="Times New Roman" w:cs="Times New Roman"/>
          <w:sz w:val="26"/>
          <w:szCs w:val="26"/>
        </w:rPr>
        <w:t xml:space="preserve">, </w:t>
      </w:r>
      <w:r w:rsidR="00A0741B" w:rsidRPr="006D0440">
        <w:rPr>
          <w:rFonts w:ascii="Times New Roman" w:eastAsia="Times New Roman" w:hAnsi="Times New Roman" w:cs="Times New Roman"/>
          <w:sz w:val="26"/>
          <w:szCs w:val="26"/>
        </w:rPr>
        <w:t>застосувавши позначку «не відомо».</w:t>
      </w:r>
      <w:r w:rsidR="003349AF" w:rsidRPr="006D0440">
        <w:rPr>
          <w:rFonts w:ascii="Times New Roman" w:eastAsia="Times New Roman" w:hAnsi="Times New Roman" w:cs="Times New Roman"/>
          <w:sz w:val="26"/>
          <w:szCs w:val="26"/>
        </w:rPr>
        <w:t xml:space="preserve"> Право власності на вказану квартиру було набуто </w:t>
      </w:r>
      <w:r w:rsidR="00F13EE9">
        <w:rPr>
          <w:rFonts w:ascii="Times New Roman" w:eastAsia="Times New Roman" w:hAnsi="Times New Roman" w:cs="Times New Roman"/>
          <w:sz w:val="26"/>
          <w:szCs w:val="26"/>
        </w:rPr>
        <w:t>0</w:t>
      </w:r>
      <w:r w:rsidR="003349AF" w:rsidRPr="006D0440">
        <w:rPr>
          <w:rFonts w:ascii="Times New Roman" w:eastAsia="Times New Roman" w:hAnsi="Times New Roman" w:cs="Times New Roman"/>
          <w:sz w:val="26"/>
          <w:szCs w:val="26"/>
        </w:rPr>
        <w:t xml:space="preserve">6 березня 2015 року. Під час співбесіди </w:t>
      </w:r>
      <w:proofErr w:type="spellStart"/>
      <w:r w:rsidR="003349AF" w:rsidRPr="006D0440">
        <w:rPr>
          <w:rFonts w:ascii="Times New Roman" w:eastAsia="Times New Roman" w:hAnsi="Times New Roman" w:cs="Times New Roman"/>
          <w:sz w:val="26"/>
          <w:szCs w:val="26"/>
        </w:rPr>
        <w:t>Лукʼяненко</w:t>
      </w:r>
      <w:proofErr w:type="spellEnd"/>
      <w:r w:rsidR="003349AF" w:rsidRPr="006D0440">
        <w:rPr>
          <w:rFonts w:ascii="Times New Roman" w:eastAsia="Times New Roman" w:hAnsi="Times New Roman" w:cs="Times New Roman"/>
          <w:sz w:val="26"/>
          <w:szCs w:val="26"/>
        </w:rPr>
        <w:t xml:space="preserve"> Є.В. пояснила, що квартир</w:t>
      </w:r>
      <w:r w:rsidR="001A41A6">
        <w:rPr>
          <w:rFonts w:ascii="Times New Roman" w:eastAsia="Times New Roman" w:hAnsi="Times New Roman" w:cs="Times New Roman"/>
          <w:sz w:val="26"/>
          <w:szCs w:val="26"/>
        </w:rPr>
        <w:t>у</w:t>
      </w:r>
      <w:r w:rsidR="003349AF" w:rsidRPr="006D0440">
        <w:rPr>
          <w:rFonts w:ascii="Times New Roman" w:eastAsia="Times New Roman" w:hAnsi="Times New Roman" w:cs="Times New Roman"/>
          <w:sz w:val="26"/>
          <w:szCs w:val="26"/>
        </w:rPr>
        <w:t xml:space="preserve"> придбан</w:t>
      </w:r>
      <w:r w:rsidR="001A41A6">
        <w:rPr>
          <w:rFonts w:ascii="Times New Roman" w:eastAsia="Times New Roman" w:hAnsi="Times New Roman" w:cs="Times New Roman"/>
          <w:sz w:val="26"/>
          <w:szCs w:val="26"/>
        </w:rPr>
        <w:t xml:space="preserve">о за договором інвестування, </w:t>
      </w:r>
      <w:r w:rsidR="003349AF" w:rsidRPr="006D0440">
        <w:rPr>
          <w:rFonts w:ascii="Times New Roman" w:eastAsia="Times New Roman" w:hAnsi="Times New Roman" w:cs="Times New Roman"/>
          <w:sz w:val="26"/>
          <w:szCs w:val="26"/>
        </w:rPr>
        <w:t>тому вартість невідом</w:t>
      </w:r>
      <w:r w:rsidR="00A95A93">
        <w:rPr>
          <w:rFonts w:ascii="Times New Roman" w:eastAsia="Times New Roman" w:hAnsi="Times New Roman" w:cs="Times New Roman"/>
          <w:sz w:val="26"/>
          <w:szCs w:val="26"/>
        </w:rPr>
        <w:t>а</w:t>
      </w:r>
      <w:r w:rsidR="003349AF" w:rsidRPr="006D0440">
        <w:rPr>
          <w:rFonts w:ascii="Times New Roman" w:eastAsia="Times New Roman" w:hAnsi="Times New Roman" w:cs="Times New Roman"/>
          <w:sz w:val="26"/>
          <w:szCs w:val="26"/>
        </w:rPr>
        <w:t xml:space="preserve">. </w:t>
      </w:r>
      <w:r w:rsidR="00EF0CDC" w:rsidRPr="006D0440">
        <w:rPr>
          <w:rFonts w:ascii="Times New Roman" w:eastAsia="Times New Roman" w:hAnsi="Times New Roman" w:cs="Times New Roman"/>
          <w:sz w:val="26"/>
          <w:szCs w:val="26"/>
        </w:rPr>
        <w:t xml:space="preserve">Комісія зазначає, що  </w:t>
      </w:r>
      <w:r w:rsidR="00EF0CDC" w:rsidRPr="006D0440">
        <w:rPr>
          <w:rFonts w:ascii="Times New Roman" w:hAnsi="Times New Roman" w:cs="Times New Roman"/>
          <w:sz w:val="26"/>
          <w:szCs w:val="26"/>
        </w:rPr>
        <w:t>правовідносини сторін договору про фінансування будівництва, поряд</w:t>
      </w:r>
      <w:r w:rsidR="001A41A6">
        <w:rPr>
          <w:rFonts w:ascii="Times New Roman" w:hAnsi="Times New Roman" w:cs="Times New Roman"/>
          <w:sz w:val="26"/>
          <w:szCs w:val="26"/>
        </w:rPr>
        <w:t>ок</w:t>
      </w:r>
      <w:r w:rsidR="00EF0CDC" w:rsidRPr="006D0440">
        <w:rPr>
          <w:rFonts w:ascii="Times New Roman" w:hAnsi="Times New Roman" w:cs="Times New Roman"/>
          <w:sz w:val="26"/>
          <w:szCs w:val="26"/>
        </w:rPr>
        <w:t xml:space="preserve"> управління цими </w:t>
      </w:r>
      <w:r w:rsidR="00EF0CDC" w:rsidRPr="00A95A93">
        <w:rPr>
          <w:rFonts w:ascii="Times New Roman" w:hAnsi="Times New Roman" w:cs="Times New Roman"/>
          <w:sz w:val="26"/>
          <w:szCs w:val="26"/>
        </w:rPr>
        <w:t>коштами регулюються</w:t>
      </w:r>
      <w:r w:rsidR="00464CEB">
        <w:rPr>
          <w:rStyle w:val="apple-converted-space"/>
          <w:rFonts w:ascii="Times New Roman" w:hAnsi="Times New Roman" w:cs="Times New Roman"/>
          <w:sz w:val="26"/>
          <w:szCs w:val="26"/>
        </w:rPr>
        <w:t xml:space="preserve"> </w:t>
      </w:r>
      <w:r w:rsidR="00EF0CDC" w:rsidRPr="00733EE6">
        <w:rPr>
          <w:rFonts w:ascii="Times New Roman" w:hAnsi="Times New Roman" w:cs="Times New Roman"/>
          <w:sz w:val="26"/>
          <w:szCs w:val="26"/>
        </w:rPr>
        <w:t>Законом України «Про фінансово-кредитні механізми і управління майном при будівництві житла та операціях нерухомістю»</w:t>
      </w:r>
      <w:r w:rsidR="00464CEB">
        <w:rPr>
          <w:rStyle w:val="apple-converted-space"/>
          <w:rFonts w:ascii="Times New Roman" w:hAnsi="Times New Roman" w:cs="Times New Roman"/>
          <w:sz w:val="26"/>
          <w:szCs w:val="26"/>
        </w:rPr>
        <w:t xml:space="preserve"> </w:t>
      </w:r>
      <w:r w:rsidR="001A41A6" w:rsidRPr="001A41A6">
        <w:rPr>
          <w:rStyle w:val="apple-converted-space"/>
          <w:rFonts w:ascii="Times New Roman" w:hAnsi="Times New Roman" w:cs="Times New Roman"/>
          <w:sz w:val="26"/>
          <w:szCs w:val="26"/>
        </w:rPr>
        <w:t xml:space="preserve">від 19 червня 2003 року № 978-IV </w:t>
      </w:r>
      <w:r w:rsidR="00EF0CDC" w:rsidRPr="00A95A93">
        <w:rPr>
          <w:rFonts w:ascii="Times New Roman" w:hAnsi="Times New Roman" w:cs="Times New Roman"/>
          <w:sz w:val="26"/>
          <w:szCs w:val="26"/>
        </w:rPr>
        <w:t xml:space="preserve">та </w:t>
      </w:r>
      <w:r w:rsidR="001A41A6" w:rsidRPr="00733EE6">
        <w:rPr>
          <w:rFonts w:ascii="Times New Roman" w:hAnsi="Times New Roman" w:cs="Times New Roman"/>
          <w:sz w:val="26"/>
          <w:szCs w:val="26"/>
        </w:rPr>
        <w:t xml:space="preserve">Законом України </w:t>
      </w:r>
      <w:r w:rsidR="00EF0CDC" w:rsidRPr="00733EE6">
        <w:rPr>
          <w:rFonts w:ascii="Times New Roman" w:hAnsi="Times New Roman" w:cs="Times New Roman"/>
          <w:sz w:val="26"/>
          <w:szCs w:val="26"/>
        </w:rPr>
        <w:t>«Про інвестиційну діяльність»</w:t>
      </w:r>
      <w:r w:rsidR="001A41A6">
        <w:rPr>
          <w:rStyle w:val="af2"/>
          <w:rFonts w:ascii="Times New Roman" w:hAnsi="Times New Roman" w:cs="Times New Roman"/>
          <w:color w:val="auto"/>
          <w:sz w:val="26"/>
          <w:szCs w:val="26"/>
          <w:u w:val="none"/>
        </w:rPr>
        <w:t xml:space="preserve"> в</w:t>
      </w:r>
      <w:r w:rsidR="001A41A6" w:rsidRPr="001A41A6">
        <w:rPr>
          <w:rStyle w:val="af2"/>
          <w:rFonts w:ascii="Times New Roman" w:hAnsi="Times New Roman" w:cs="Times New Roman"/>
          <w:color w:val="auto"/>
          <w:sz w:val="26"/>
          <w:szCs w:val="26"/>
          <w:u w:val="none"/>
        </w:rPr>
        <w:t>ід 18 вересня 1991 року № 1560-ХІІ</w:t>
      </w:r>
      <w:r w:rsidR="00EF0CDC" w:rsidRPr="00A95A93">
        <w:rPr>
          <w:rStyle w:val="apple-converted-space"/>
          <w:rFonts w:ascii="Times New Roman" w:hAnsi="Times New Roman" w:cs="Times New Roman"/>
          <w:sz w:val="26"/>
          <w:szCs w:val="26"/>
        </w:rPr>
        <w:t>.</w:t>
      </w:r>
      <w:r w:rsidR="00EF0CDC" w:rsidRPr="006D0440">
        <w:rPr>
          <w:rStyle w:val="apple-converted-space"/>
          <w:rFonts w:ascii="Times New Roman" w:hAnsi="Times New Roman" w:cs="Times New Roman"/>
          <w:sz w:val="26"/>
          <w:szCs w:val="26"/>
        </w:rPr>
        <w:t xml:space="preserve"> Вказаними нормативно-правовими актами перебачено обов’язкове узгодження учасниками вказаних правочинів вартості (ціни) будівництва, ціни </w:t>
      </w:r>
      <w:proofErr w:type="spellStart"/>
      <w:r w:rsidR="00EF0CDC" w:rsidRPr="006D0440">
        <w:rPr>
          <w:rStyle w:val="apple-converted-space"/>
          <w:rFonts w:ascii="Times New Roman" w:hAnsi="Times New Roman" w:cs="Times New Roman"/>
          <w:sz w:val="26"/>
          <w:szCs w:val="26"/>
        </w:rPr>
        <w:t>обʼєкта</w:t>
      </w:r>
      <w:proofErr w:type="spellEnd"/>
      <w:r w:rsidR="00EF0CDC" w:rsidRPr="006D0440">
        <w:rPr>
          <w:rStyle w:val="apple-converted-space"/>
          <w:rFonts w:ascii="Times New Roman" w:hAnsi="Times New Roman" w:cs="Times New Roman"/>
          <w:sz w:val="26"/>
          <w:szCs w:val="26"/>
        </w:rPr>
        <w:t xml:space="preserve"> інвестування. Таким чином, беручи участь у фінансуванні будівництва житла, набуваючи право власності на вказану вище квартиру</w:t>
      </w:r>
      <w:r w:rsidR="00A95A93">
        <w:rPr>
          <w:rFonts w:ascii="Times New Roman" w:eastAsia="Times New Roman" w:hAnsi="Times New Roman" w:cs="Times New Roman"/>
          <w:sz w:val="26"/>
          <w:szCs w:val="26"/>
        </w:rPr>
        <w:t xml:space="preserve">, </w:t>
      </w:r>
      <w:proofErr w:type="spellStart"/>
      <w:r w:rsidR="00A95A93">
        <w:rPr>
          <w:rFonts w:ascii="Times New Roman" w:eastAsia="Times New Roman" w:hAnsi="Times New Roman" w:cs="Times New Roman"/>
          <w:sz w:val="26"/>
          <w:szCs w:val="26"/>
        </w:rPr>
        <w:t>Лукʼяненко</w:t>
      </w:r>
      <w:proofErr w:type="spellEnd"/>
      <w:r w:rsidR="00A95A93">
        <w:rPr>
          <w:rFonts w:ascii="Times New Roman" w:eastAsia="Times New Roman" w:hAnsi="Times New Roman" w:cs="Times New Roman"/>
          <w:sz w:val="26"/>
          <w:szCs w:val="26"/>
        </w:rPr>
        <w:t xml:space="preserve"> Є.В. не могла бут</w:t>
      </w:r>
      <w:r w:rsidR="00EF0CDC" w:rsidRPr="006D0440">
        <w:rPr>
          <w:rFonts w:ascii="Times New Roman" w:eastAsia="Times New Roman" w:hAnsi="Times New Roman" w:cs="Times New Roman"/>
          <w:sz w:val="26"/>
          <w:szCs w:val="26"/>
        </w:rPr>
        <w:t xml:space="preserve">и необізнаною про вартість такого </w:t>
      </w:r>
      <w:proofErr w:type="spellStart"/>
      <w:r w:rsidR="00EF0CDC" w:rsidRPr="006D0440">
        <w:rPr>
          <w:rFonts w:ascii="Times New Roman" w:eastAsia="Times New Roman" w:hAnsi="Times New Roman" w:cs="Times New Roman"/>
          <w:sz w:val="26"/>
          <w:szCs w:val="26"/>
        </w:rPr>
        <w:t>обʼєкта</w:t>
      </w:r>
      <w:proofErr w:type="spellEnd"/>
      <w:r w:rsidR="00EF0CDC" w:rsidRPr="006D0440">
        <w:rPr>
          <w:rFonts w:ascii="Times New Roman" w:eastAsia="Times New Roman" w:hAnsi="Times New Roman" w:cs="Times New Roman"/>
          <w:sz w:val="26"/>
          <w:szCs w:val="26"/>
        </w:rPr>
        <w:t xml:space="preserve"> нерухомості. </w:t>
      </w:r>
    </w:p>
    <w:p w14:paraId="04C90761" w14:textId="7DD3D638" w:rsidR="00D431BA" w:rsidRDefault="005D103F" w:rsidP="00CB5F5B">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w:t>
      </w:r>
      <w:r w:rsidRPr="006D044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Pr="006D0440">
        <w:rPr>
          <w:rFonts w:ascii="Times New Roman" w:eastAsia="Times New Roman" w:hAnsi="Times New Roman" w:cs="Times New Roman"/>
          <w:sz w:val="26"/>
          <w:szCs w:val="26"/>
        </w:rPr>
        <w:t xml:space="preserve">екларації </w:t>
      </w:r>
      <w:r w:rsidR="001A41A6">
        <w:rPr>
          <w:rFonts w:ascii="Times New Roman" w:eastAsia="Times New Roman" w:hAnsi="Times New Roman" w:cs="Times New Roman"/>
          <w:sz w:val="26"/>
          <w:szCs w:val="26"/>
        </w:rPr>
        <w:t>в</w:t>
      </w:r>
      <w:r w:rsidRPr="006D0440">
        <w:rPr>
          <w:rFonts w:ascii="Times New Roman" w:eastAsia="Times New Roman" w:hAnsi="Times New Roman" w:cs="Times New Roman"/>
          <w:sz w:val="26"/>
          <w:szCs w:val="26"/>
        </w:rPr>
        <w:t xml:space="preserve"> розділі </w:t>
      </w:r>
      <w:r>
        <w:rPr>
          <w:rFonts w:ascii="Times New Roman" w:eastAsia="Times New Roman" w:hAnsi="Times New Roman" w:cs="Times New Roman"/>
          <w:sz w:val="26"/>
          <w:szCs w:val="26"/>
        </w:rPr>
        <w:t>6 «Цінне рухоме майно-транспорті засоби</w:t>
      </w:r>
      <w:r w:rsidR="0012181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Лук’яненко Є.В.</w:t>
      </w:r>
      <w:r>
        <w:rPr>
          <w:rFonts w:ascii="Times New Roman" w:eastAsia="Times New Roman" w:hAnsi="Times New Roman" w:cs="Times New Roman"/>
          <w:sz w:val="26"/>
          <w:szCs w:val="26"/>
        </w:rPr>
        <w:t xml:space="preserve"> </w:t>
      </w:r>
      <w:r w:rsidR="000A1679" w:rsidRPr="006D0440">
        <w:rPr>
          <w:rFonts w:ascii="Times New Roman" w:eastAsia="Times New Roman" w:hAnsi="Times New Roman" w:cs="Times New Roman"/>
          <w:sz w:val="26"/>
          <w:szCs w:val="26"/>
        </w:rPr>
        <w:t>не зазначила варт</w:t>
      </w:r>
      <w:r w:rsidR="00CD2743">
        <w:rPr>
          <w:rFonts w:ascii="Times New Roman" w:eastAsia="Times New Roman" w:hAnsi="Times New Roman" w:cs="Times New Roman"/>
          <w:sz w:val="26"/>
          <w:szCs w:val="26"/>
        </w:rPr>
        <w:t>ості</w:t>
      </w:r>
      <w:r w:rsidR="000A1679" w:rsidRPr="006D0440">
        <w:rPr>
          <w:rFonts w:ascii="Times New Roman" w:eastAsia="Times New Roman" w:hAnsi="Times New Roman" w:cs="Times New Roman"/>
          <w:sz w:val="26"/>
          <w:szCs w:val="26"/>
        </w:rPr>
        <w:t xml:space="preserve"> автомобіля </w:t>
      </w:r>
      <w:r w:rsidR="00A95A93">
        <w:rPr>
          <w:rFonts w:ascii="Times New Roman" w:eastAsia="Times New Roman" w:hAnsi="Times New Roman" w:cs="Times New Roman"/>
          <w:sz w:val="26"/>
          <w:szCs w:val="26"/>
        </w:rPr>
        <w:t>«</w:t>
      </w:r>
      <w:r w:rsidR="000A1679" w:rsidRPr="006D0440">
        <w:rPr>
          <w:rFonts w:ascii="Times New Roman" w:eastAsia="Times New Roman" w:hAnsi="Times New Roman" w:cs="Times New Roman"/>
          <w:sz w:val="26"/>
          <w:szCs w:val="26"/>
          <w:lang w:val="fr-FR"/>
        </w:rPr>
        <w:t>Volksv</w:t>
      </w:r>
      <w:proofErr w:type="spellStart"/>
      <w:r w:rsidR="000A1679" w:rsidRPr="006D0440">
        <w:rPr>
          <w:rFonts w:ascii="Times New Roman" w:eastAsia="Times New Roman" w:hAnsi="Times New Roman" w:cs="Times New Roman"/>
          <w:sz w:val="26"/>
          <w:szCs w:val="26"/>
          <w:lang w:val="en-US"/>
        </w:rPr>
        <w:t>agen</w:t>
      </w:r>
      <w:proofErr w:type="spellEnd"/>
      <w:r w:rsidR="000A1679" w:rsidRPr="006D0440">
        <w:rPr>
          <w:rFonts w:ascii="Times New Roman" w:eastAsia="Times New Roman" w:hAnsi="Times New Roman" w:cs="Times New Roman"/>
          <w:sz w:val="26"/>
          <w:szCs w:val="26"/>
        </w:rPr>
        <w:t xml:space="preserve"> </w:t>
      </w:r>
      <w:proofErr w:type="spellStart"/>
      <w:r w:rsidR="000A1679" w:rsidRPr="006D0440">
        <w:rPr>
          <w:rFonts w:ascii="Times New Roman" w:eastAsia="Times New Roman" w:hAnsi="Times New Roman" w:cs="Times New Roman"/>
          <w:sz w:val="26"/>
          <w:szCs w:val="26"/>
          <w:lang w:val="en-US"/>
        </w:rPr>
        <w:t>Tigua</w:t>
      </w:r>
      <w:r w:rsidR="00330038" w:rsidRPr="006D0440">
        <w:rPr>
          <w:rFonts w:ascii="Times New Roman" w:eastAsia="Times New Roman" w:hAnsi="Times New Roman" w:cs="Times New Roman"/>
          <w:sz w:val="26"/>
          <w:szCs w:val="26"/>
          <w:lang w:val="en-US"/>
        </w:rPr>
        <w:t>n</w:t>
      </w:r>
      <w:proofErr w:type="spellEnd"/>
      <w:r w:rsidR="00A95A93">
        <w:rPr>
          <w:rFonts w:ascii="Times New Roman" w:eastAsia="Times New Roman" w:hAnsi="Times New Roman" w:cs="Times New Roman"/>
          <w:sz w:val="26"/>
          <w:szCs w:val="26"/>
        </w:rPr>
        <w:t>»</w:t>
      </w:r>
      <w:r w:rsidR="008E6C86" w:rsidRPr="006D0440">
        <w:rPr>
          <w:rFonts w:ascii="Times New Roman" w:eastAsia="Times New Roman" w:hAnsi="Times New Roman" w:cs="Times New Roman"/>
          <w:sz w:val="26"/>
          <w:szCs w:val="26"/>
        </w:rPr>
        <w:t>,</w:t>
      </w:r>
      <w:r w:rsidR="00330038" w:rsidRPr="006D0440">
        <w:rPr>
          <w:rFonts w:ascii="Times New Roman" w:eastAsia="Times New Roman" w:hAnsi="Times New Roman" w:cs="Times New Roman"/>
          <w:sz w:val="26"/>
          <w:szCs w:val="26"/>
        </w:rPr>
        <w:t xml:space="preserve"> застосувавши позначку «не відомо». </w:t>
      </w:r>
      <w:r w:rsidR="00D431BA" w:rsidRPr="006D0440">
        <w:rPr>
          <w:rFonts w:ascii="Times New Roman" w:eastAsia="Times New Roman" w:hAnsi="Times New Roman" w:cs="Times New Roman"/>
          <w:sz w:val="26"/>
          <w:szCs w:val="26"/>
        </w:rPr>
        <w:t xml:space="preserve">Під час співбесіди Лук’яненко Є.В. </w:t>
      </w:r>
      <w:r w:rsidR="00330038" w:rsidRPr="006D0440">
        <w:rPr>
          <w:rFonts w:ascii="Times New Roman" w:eastAsia="Times New Roman" w:hAnsi="Times New Roman" w:cs="Times New Roman"/>
          <w:sz w:val="26"/>
          <w:szCs w:val="26"/>
        </w:rPr>
        <w:t xml:space="preserve">пояснила, що вказаний автомобіль придбано на аукціоні в Сполучених Штатах Америки, тому вартість вказаного </w:t>
      </w:r>
      <w:r w:rsidR="00330038" w:rsidRPr="006D0440">
        <w:rPr>
          <w:rFonts w:ascii="Times New Roman" w:eastAsia="Times New Roman" w:hAnsi="Times New Roman" w:cs="Times New Roman"/>
          <w:sz w:val="26"/>
          <w:szCs w:val="26"/>
        </w:rPr>
        <w:lastRenderedPageBreak/>
        <w:t>транспортного засобу</w:t>
      </w:r>
      <w:r w:rsidR="00A95A93">
        <w:rPr>
          <w:rFonts w:ascii="Times New Roman" w:eastAsia="Times New Roman" w:hAnsi="Times New Roman" w:cs="Times New Roman"/>
          <w:sz w:val="26"/>
          <w:szCs w:val="26"/>
        </w:rPr>
        <w:t xml:space="preserve"> невідома.</w:t>
      </w:r>
      <w:r w:rsidR="00330038" w:rsidRPr="006D0440">
        <w:rPr>
          <w:rFonts w:ascii="Times New Roman" w:eastAsia="Times New Roman" w:hAnsi="Times New Roman" w:cs="Times New Roman"/>
          <w:sz w:val="26"/>
          <w:szCs w:val="26"/>
        </w:rPr>
        <w:t xml:space="preserve"> В</w:t>
      </w:r>
      <w:r w:rsidR="001A41A6">
        <w:rPr>
          <w:rFonts w:ascii="Times New Roman" w:eastAsia="Times New Roman" w:hAnsi="Times New Roman" w:cs="Times New Roman"/>
          <w:sz w:val="26"/>
          <w:szCs w:val="26"/>
        </w:rPr>
        <w:t>одночас</w:t>
      </w:r>
      <w:r w:rsidR="00330038" w:rsidRPr="006D0440">
        <w:rPr>
          <w:rFonts w:ascii="Times New Roman" w:eastAsia="Times New Roman" w:hAnsi="Times New Roman" w:cs="Times New Roman"/>
          <w:sz w:val="26"/>
          <w:szCs w:val="26"/>
        </w:rPr>
        <w:t xml:space="preserve"> Лук’яненко Є.В. підтвердила, що під час професійної діяльності працювала</w:t>
      </w:r>
      <w:r w:rsidR="001A41A6">
        <w:rPr>
          <w:rFonts w:ascii="Times New Roman" w:eastAsia="Times New Roman" w:hAnsi="Times New Roman" w:cs="Times New Roman"/>
          <w:sz w:val="26"/>
          <w:szCs w:val="26"/>
        </w:rPr>
        <w:t>, зокрема</w:t>
      </w:r>
      <w:r w:rsidR="00B25821">
        <w:rPr>
          <w:rFonts w:ascii="Times New Roman" w:eastAsia="Times New Roman" w:hAnsi="Times New Roman" w:cs="Times New Roman"/>
          <w:sz w:val="26"/>
          <w:szCs w:val="26"/>
        </w:rPr>
        <w:t>,</w:t>
      </w:r>
      <w:r w:rsidR="001A41A6">
        <w:rPr>
          <w:rFonts w:ascii="Times New Roman" w:eastAsia="Times New Roman" w:hAnsi="Times New Roman" w:cs="Times New Roman"/>
          <w:sz w:val="26"/>
          <w:szCs w:val="26"/>
        </w:rPr>
        <w:t xml:space="preserve"> </w:t>
      </w:r>
      <w:r w:rsidR="005C5552" w:rsidRPr="006D0440">
        <w:rPr>
          <w:rFonts w:ascii="Times New Roman" w:eastAsia="Times New Roman" w:hAnsi="Times New Roman" w:cs="Times New Roman"/>
          <w:sz w:val="26"/>
          <w:szCs w:val="26"/>
        </w:rPr>
        <w:t>з</w:t>
      </w:r>
      <w:r w:rsidR="00330038" w:rsidRPr="006D0440">
        <w:rPr>
          <w:rFonts w:ascii="Times New Roman" w:eastAsia="Times New Roman" w:hAnsi="Times New Roman" w:cs="Times New Roman"/>
          <w:sz w:val="26"/>
          <w:szCs w:val="26"/>
        </w:rPr>
        <w:t xml:space="preserve"> цивільними, господарськими договорами, </w:t>
      </w:r>
      <w:r w:rsidR="001A41A6">
        <w:rPr>
          <w:rFonts w:ascii="Times New Roman" w:eastAsia="Times New Roman" w:hAnsi="Times New Roman" w:cs="Times New Roman"/>
          <w:sz w:val="26"/>
          <w:szCs w:val="26"/>
        </w:rPr>
        <w:t>у</w:t>
      </w:r>
      <w:r w:rsidR="00330038" w:rsidRPr="006D0440">
        <w:rPr>
          <w:rFonts w:ascii="Times New Roman" w:eastAsia="Times New Roman" w:hAnsi="Times New Roman" w:cs="Times New Roman"/>
          <w:sz w:val="26"/>
          <w:szCs w:val="26"/>
        </w:rPr>
        <w:t xml:space="preserve"> тому числі </w:t>
      </w:r>
      <w:r w:rsidR="001A41A6">
        <w:rPr>
          <w:rFonts w:ascii="Times New Roman" w:eastAsia="Times New Roman" w:hAnsi="Times New Roman" w:cs="Times New Roman"/>
          <w:sz w:val="26"/>
          <w:szCs w:val="26"/>
        </w:rPr>
        <w:t>з договорами купівлі-продажу. У</w:t>
      </w:r>
      <w:r w:rsidR="00330038" w:rsidRPr="006D0440">
        <w:rPr>
          <w:rFonts w:ascii="Times New Roman" w:eastAsia="Times New Roman" w:hAnsi="Times New Roman" w:cs="Times New Roman"/>
          <w:sz w:val="26"/>
          <w:szCs w:val="26"/>
        </w:rPr>
        <w:t>раховуючи стаж професійної діяльності</w:t>
      </w:r>
      <w:r w:rsidR="005C5552" w:rsidRPr="006D0440">
        <w:rPr>
          <w:rFonts w:ascii="Times New Roman" w:eastAsia="Times New Roman" w:hAnsi="Times New Roman" w:cs="Times New Roman"/>
          <w:sz w:val="26"/>
          <w:szCs w:val="26"/>
        </w:rPr>
        <w:t xml:space="preserve"> Лук’яненко Є.В., Комісія зазначає, що необізнаність стосовно вартості автомобіля</w:t>
      </w:r>
      <w:r w:rsidR="008E6C86" w:rsidRPr="006D0440">
        <w:rPr>
          <w:rFonts w:ascii="Times New Roman" w:eastAsia="Times New Roman" w:hAnsi="Times New Roman" w:cs="Times New Roman"/>
          <w:sz w:val="26"/>
          <w:szCs w:val="26"/>
        </w:rPr>
        <w:t xml:space="preserve">, яка є </w:t>
      </w:r>
      <w:r w:rsidR="005C5552" w:rsidRPr="006D0440">
        <w:rPr>
          <w:rFonts w:ascii="Times New Roman" w:eastAsia="Times New Roman" w:hAnsi="Times New Roman" w:cs="Times New Roman"/>
          <w:sz w:val="26"/>
          <w:szCs w:val="26"/>
        </w:rPr>
        <w:t>цін</w:t>
      </w:r>
      <w:r w:rsidR="008E6C86" w:rsidRPr="006D0440">
        <w:rPr>
          <w:rFonts w:ascii="Times New Roman" w:eastAsia="Times New Roman" w:hAnsi="Times New Roman" w:cs="Times New Roman"/>
          <w:sz w:val="26"/>
          <w:szCs w:val="26"/>
        </w:rPr>
        <w:t>ою</w:t>
      </w:r>
      <w:r w:rsidR="005C5552" w:rsidRPr="006D0440">
        <w:rPr>
          <w:rFonts w:ascii="Times New Roman" w:eastAsia="Times New Roman" w:hAnsi="Times New Roman" w:cs="Times New Roman"/>
          <w:sz w:val="26"/>
          <w:szCs w:val="26"/>
        </w:rPr>
        <w:t xml:space="preserve"> </w:t>
      </w:r>
      <w:r w:rsidR="001A41A6">
        <w:rPr>
          <w:rFonts w:ascii="Times New Roman" w:eastAsia="Times New Roman" w:hAnsi="Times New Roman" w:cs="Times New Roman"/>
          <w:sz w:val="26"/>
          <w:szCs w:val="26"/>
        </w:rPr>
        <w:t xml:space="preserve">в </w:t>
      </w:r>
      <w:r w:rsidR="005C5552" w:rsidRPr="006D0440">
        <w:rPr>
          <w:rFonts w:ascii="Times New Roman" w:eastAsia="Times New Roman" w:hAnsi="Times New Roman" w:cs="Times New Roman"/>
          <w:sz w:val="26"/>
          <w:szCs w:val="26"/>
        </w:rPr>
        <w:t>договор</w:t>
      </w:r>
      <w:r w:rsidR="001A41A6">
        <w:rPr>
          <w:rFonts w:ascii="Times New Roman" w:eastAsia="Times New Roman" w:hAnsi="Times New Roman" w:cs="Times New Roman"/>
          <w:sz w:val="26"/>
          <w:szCs w:val="26"/>
        </w:rPr>
        <w:t>і</w:t>
      </w:r>
      <w:r w:rsidR="005C5552" w:rsidRPr="006D0440">
        <w:rPr>
          <w:rFonts w:ascii="Times New Roman" w:eastAsia="Times New Roman" w:hAnsi="Times New Roman" w:cs="Times New Roman"/>
          <w:sz w:val="26"/>
          <w:szCs w:val="26"/>
        </w:rPr>
        <w:t xml:space="preserve"> купівлі-продажу</w:t>
      </w:r>
      <w:r w:rsidR="008E6C86" w:rsidRPr="006D0440">
        <w:rPr>
          <w:rFonts w:ascii="Times New Roman" w:eastAsia="Times New Roman" w:hAnsi="Times New Roman" w:cs="Times New Roman"/>
          <w:sz w:val="26"/>
          <w:szCs w:val="26"/>
        </w:rPr>
        <w:t xml:space="preserve"> транспортного засобу на аукціоні,</w:t>
      </w:r>
      <w:r w:rsidR="005C5552" w:rsidRPr="006D0440">
        <w:rPr>
          <w:rFonts w:ascii="Times New Roman" w:eastAsia="Times New Roman" w:hAnsi="Times New Roman" w:cs="Times New Roman"/>
          <w:sz w:val="26"/>
          <w:szCs w:val="26"/>
        </w:rPr>
        <w:t xml:space="preserve"> викликає </w:t>
      </w:r>
      <w:r w:rsidR="008E6C86" w:rsidRPr="006D0440">
        <w:rPr>
          <w:rFonts w:ascii="Times New Roman" w:eastAsia="Times New Roman" w:hAnsi="Times New Roman" w:cs="Times New Roman"/>
          <w:sz w:val="26"/>
          <w:szCs w:val="26"/>
        </w:rPr>
        <w:t xml:space="preserve">обґрунтований </w:t>
      </w:r>
      <w:r w:rsidR="005C5552" w:rsidRPr="006D0440">
        <w:rPr>
          <w:rFonts w:ascii="Times New Roman" w:eastAsia="Times New Roman" w:hAnsi="Times New Roman" w:cs="Times New Roman"/>
          <w:sz w:val="26"/>
          <w:szCs w:val="26"/>
        </w:rPr>
        <w:t>сумнів</w:t>
      </w:r>
      <w:r w:rsidR="00144E84" w:rsidRPr="006D0440">
        <w:rPr>
          <w:rFonts w:ascii="Times New Roman" w:eastAsia="Times New Roman" w:hAnsi="Times New Roman" w:cs="Times New Roman"/>
          <w:sz w:val="26"/>
          <w:szCs w:val="26"/>
        </w:rPr>
        <w:t xml:space="preserve"> у</w:t>
      </w:r>
      <w:r w:rsidR="005C5552" w:rsidRPr="006D0440">
        <w:rPr>
          <w:rFonts w:ascii="Times New Roman" w:eastAsia="Times New Roman" w:hAnsi="Times New Roman" w:cs="Times New Roman"/>
          <w:sz w:val="26"/>
          <w:szCs w:val="26"/>
        </w:rPr>
        <w:t xml:space="preserve"> </w:t>
      </w:r>
      <w:r w:rsidR="008E6C86" w:rsidRPr="006D0440">
        <w:rPr>
          <w:rFonts w:ascii="Times New Roman" w:eastAsia="Times New Roman" w:hAnsi="Times New Roman" w:cs="Times New Roman"/>
          <w:sz w:val="26"/>
          <w:szCs w:val="26"/>
        </w:rPr>
        <w:t xml:space="preserve">відповідності </w:t>
      </w:r>
      <w:proofErr w:type="spellStart"/>
      <w:r w:rsidR="008E6C86" w:rsidRPr="006D0440">
        <w:rPr>
          <w:rFonts w:ascii="Times New Roman" w:eastAsia="Times New Roman" w:hAnsi="Times New Roman" w:cs="Times New Roman"/>
          <w:sz w:val="26"/>
          <w:szCs w:val="26"/>
        </w:rPr>
        <w:t>Лукʼяненко</w:t>
      </w:r>
      <w:proofErr w:type="spellEnd"/>
      <w:r w:rsidR="008E6C86" w:rsidRPr="006D0440">
        <w:rPr>
          <w:rFonts w:ascii="Times New Roman" w:eastAsia="Times New Roman" w:hAnsi="Times New Roman" w:cs="Times New Roman"/>
          <w:sz w:val="26"/>
          <w:szCs w:val="26"/>
        </w:rPr>
        <w:t xml:space="preserve"> Є.В. критерію </w:t>
      </w:r>
      <w:r w:rsidR="005C5552" w:rsidRPr="006D0440">
        <w:rPr>
          <w:rFonts w:ascii="Times New Roman" w:eastAsia="Times New Roman" w:hAnsi="Times New Roman" w:cs="Times New Roman"/>
          <w:sz w:val="26"/>
          <w:szCs w:val="26"/>
        </w:rPr>
        <w:t>доброчесності</w:t>
      </w:r>
      <w:r w:rsidR="008E6C86" w:rsidRPr="006D0440">
        <w:rPr>
          <w:rFonts w:ascii="Times New Roman" w:eastAsia="Times New Roman" w:hAnsi="Times New Roman" w:cs="Times New Roman"/>
          <w:sz w:val="26"/>
          <w:szCs w:val="26"/>
        </w:rPr>
        <w:t xml:space="preserve"> </w:t>
      </w:r>
      <w:proofErr w:type="spellStart"/>
      <w:r w:rsidR="008E6C86" w:rsidRPr="006D0440">
        <w:rPr>
          <w:rFonts w:ascii="Times New Roman" w:eastAsia="Times New Roman" w:hAnsi="Times New Roman" w:cs="Times New Roman"/>
          <w:sz w:val="26"/>
          <w:szCs w:val="26"/>
        </w:rPr>
        <w:t>кандадата</w:t>
      </w:r>
      <w:proofErr w:type="spellEnd"/>
      <w:r w:rsidR="008E6C86" w:rsidRPr="006D0440">
        <w:rPr>
          <w:rFonts w:ascii="Times New Roman" w:eastAsia="Times New Roman" w:hAnsi="Times New Roman" w:cs="Times New Roman"/>
          <w:sz w:val="26"/>
          <w:szCs w:val="26"/>
        </w:rPr>
        <w:t xml:space="preserve"> на посаду судді</w:t>
      </w:r>
      <w:r w:rsidR="00464CEB">
        <w:rPr>
          <w:rFonts w:ascii="Times New Roman" w:eastAsia="Times New Roman" w:hAnsi="Times New Roman" w:cs="Times New Roman"/>
          <w:sz w:val="26"/>
          <w:szCs w:val="26"/>
        </w:rPr>
        <w:t>.</w:t>
      </w:r>
    </w:p>
    <w:p w14:paraId="5DCD697D" w14:textId="747BDC87" w:rsidR="00006F72" w:rsidRDefault="00006F72"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ab/>
        <w:t xml:space="preserve">Крім того, </w:t>
      </w:r>
      <w:r w:rsidR="00A95A93">
        <w:rPr>
          <w:rFonts w:ascii="Times New Roman" w:eastAsia="Times New Roman" w:hAnsi="Times New Roman" w:cs="Times New Roman"/>
          <w:sz w:val="26"/>
          <w:szCs w:val="26"/>
        </w:rPr>
        <w:t>у</w:t>
      </w:r>
      <w:r w:rsidR="00CE2FE9" w:rsidRPr="006D0440">
        <w:rPr>
          <w:rFonts w:ascii="Times New Roman" w:eastAsia="Times New Roman" w:hAnsi="Times New Roman" w:cs="Times New Roman"/>
          <w:sz w:val="26"/>
          <w:szCs w:val="26"/>
        </w:rPr>
        <w:t xml:space="preserve"> декларації </w:t>
      </w:r>
      <w:proofErr w:type="spellStart"/>
      <w:r w:rsidR="005D103F" w:rsidRPr="006D0440">
        <w:rPr>
          <w:rFonts w:ascii="Times New Roman" w:eastAsia="Times New Roman" w:hAnsi="Times New Roman" w:cs="Times New Roman"/>
          <w:sz w:val="26"/>
          <w:szCs w:val="26"/>
        </w:rPr>
        <w:t>Лукʼяненко</w:t>
      </w:r>
      <w:proofErr w:type="spellEnd"/>
      <w:r w:rsidR="005D103F" w:rsidRPr="006D0440">
        <w:rPr>
          <w:rFonts w:ascii="Times New Roman" w:eastAsia="Times New Roman" w:hAnsi="Times New Roman" w:cs="Times New Roman"/>
          <w:sz w:val="26"/>
          <w:szCs w:val="26"/>
        </w:rPr>
        <w:t xml:space="preserve"> Є.В. </w:t>
      </w:r>
      <w:r w:rsidR="005D103F">
        <w:rPr>
          <w:rFonts w:ascii="Times New Roman" w:eastAsia="Times New Roman" w:hAnsi="Times New Roman" w:cs="Times New Roman"/>
          <w:sz w:val="26"/>
          <w:szCs w:val="26"/>
        </w:rPr>
        <w:t>вказала</w:t>
      </w:r>
      <w:r w:rsidR="00CE2FE9" w:rsidRPr="006D0440">
        <w:rPr>
          <w:rFonts w:ascii="Times New Roman" w:eastAsia="Times New Roman" w:hAnsi="Times New Roman" w:cs="Times New Roman"/>
          <w:sz w:val="26"/>
          <w:szCs w:val="26"/>
        </w:rPr>
        <w:t xml:space="preserve"> про відсутність у її чоловіка паспорта для виїзду закордон. Однак під час співбесіди пояснила, що </w:t>
      </w:r>
      <w:r w:rsidR="001A41A6">
        <w:rPr>
          <w:rFonts w:ascii="Times New Roman" w:eastAsia="Times New Roman" w:hAnsi="Times New Roman" w:cs="Times New Roman"/>
          <w:sz w:val="26"/>
          <w:szCs w:val="26"/>
        </w:rPr>
        <w:t>в</w:t>
      </w:r>
      <w:r w:rsidR="00CE2FE9" w:rsidRPr="006D0440">
        <w:rPr>
          <w:rFonts w:ascii="Times New Roman" w:eastAsia="Times New Roman" w:hAnsi="Times New Roman" w:cs="Times New Roman"/>
          <w:sz w:val="26"/>
          <w:szCs w:val="26"/>
        </w:rPr>
        <w:t xml:space="preserve"> чоловіка такий паспорт наявний</w:t>
      </w:r>
      <w:r w:rsidR="009B038C" w:rsidRPr="006D0440">
        <w:rPr>
          <w:rFonts w:ascii="Times New Roman" w:eastAsia="Times New Roman" w:hAnsi="Times New Roman" w:cs="Times New Roman"/>
          <w:sz w:val="26"/>
          <w:szCs w:val="26"/>
        </w:rPr>
        <w:t>, але не був</w:t>
      </w:r>
      <w:r w:rsidR="00A95A93">
        <w:rPr>
          <w:rFonts w:ascii="Times New Roman" w:eastAsia="Times New Roman" w:hAnsi="Times New Roman" w:cs="Times New Roman"/>
          <w:sz w:val="26"/>
          <w:szCs w:val="26"/>
        </w:rPr>
        <w:t xml:space="preserve"> ним</w:t>
      </w:r>
      <w:r w:rsidR="009B038C" w:rsidRPr="006D0440">
        <w:rPr>
          <w:rFonts w:ascii="Times New Roman" w:eastAsia="Times New Roman" w:hAnsi="Times New Roman" w:cs="Times New Roman"/>
          <w:sz w:val="26"/>
          <w:szCs w:val="26"/>
        </w:rPr>
        <w:t xml:space="preserve"> наданий, тому така інформація не була зазначена</w:t>
      </w:r>
      <w:r w:rsidR="00302B37" w:rsidRPr="006D0440">
        <w:rPr>
          <w:rFonts w:ascii="Times New Roman" w:eastAsia="Times New Roman" w:hAnsi="Times New Roman" w:cs="Times New Roman"/>
          <w:sz w:val="26"/>
          <w:szCs w:val="26"/>
        </w:rPr>
        <w:t xml:space="preserve"> кандидатом. </w:t>
      </w:r>
      <w:r w:rsidR="009B038C" w:rsidRPr="006D0440">
        <w:rPr>
          <w:rFonts w:ascii="Times New Roman" w:eastAsia="Times New Roman" w:hAnsi="Times New Roman" w:cs="Times New Roman"/>
          <w:sz w:val="26"/>
          <w:szCs w:val="26"/>
        </w:rPr>
        <w:t xml:space="preserve"> </w:t>
      </w:r>
    </w:p>
    <w:p w14:paraId="23325D21" w14:textId="77865865" w:rsidR="009A4530" w:rsidRPr="006D0440" w:rsidRDefault="00302B37" w:rsidP="00CB5F5B">
      <w:pPr>
        <w:shd w:val="clear" w:color="auto" w:fill="FFFFFF"/>
        <w:spacing w:after="0" w:line="240" w:lineRule="auto"/>
        <w:ind w:left="-142" w:firstLine="567"/>
        <w:jc w:val="both"/>
        <w:textAlignment w:val="baseline"/>
        <w:rPr>
          <w:rFonts w:ascii="Times New Roman" w:eastAsia="Times New Roman" w:hAnsi="Times New Roman" w:cs="Times New Roman"/>
          <w:sz w:val="26"/>
          <w:szCs w:val="26"/>
          <w:lang w:eastAsia="uk-UA"/>
        </w:rPr>
      </w:pPr>
      <w:r w:rsidRPr="006D0440">
        <w:rPr>
          <w:rFonts w:ascii="Times New Roman" w:eastAsia="Times New Roman" w:hAnsi="Times New Roman" w:cs="Times New Roman"/>
          <w:sz w:val="26"/>
          <w:szCs w:val="26"/>
          <w:lang w:eastAsia="uk-UA"/>
        </w:rPr>
        <w:t xml:space="preserve">З огляду на викладене вище </w:t>
      </w:r>
      <w:r w:rsidR="009A4530" w:rsidRPr="006D0440">
        <w:rPr>
          <w:rFonts w:ascii="Times New Roman" w:eastAsia="Times New Roman" w:hAnsi="Times New Roman" w:cs="Times New Roman"/>
          <w:sz w:val="26"/>
          <w:szCs w:val="26"/>
          <w:lang w:eastAsia="uk-UA"/>
        </w:rPr>
        <w:t xml:space="preserve">Комісія не </w:t>
      </w:r>
      <w:r w:rsidRPr="006D0440">
        <w:rPr>
          <w:rFonts w:ascii="Times New Roman" w:eastAsia="Times New Roman" w:hAnsi="Times New Roman" w:cs="Times New Roman"/>
          <w:sz w:val="26"/>
          <w:szCs w:val="26"/>
          <w:lang w:eastAsia="uk-UA"/>
        </w:rPr>
        <w:t>бере</w:t>
      </w:r>
      <w:r w:rsidR="00A95A93">
        <w:rPr>
          <w:rFonts w:ascii="Times New Roman" w:eastAsia="Times New Roman" w:hAnsi="Times New Roman" w:cs="Times New Roman"/>
          <w:sz w:val="26"/>
          <w:szCs w:val="26"/>
          <w:lang w:eastAsia="uk-UA"/>
        </w:rPr>
        <w:t xml:space="preserve"> до уваги</w:t>
      </w:r>
      <w:r w:rsidRPr="006D0440">
        <w:rPr>
          <w:rFonts w:ascii="Times New Roman" w:eastAsia="Times New Roman" w:hAnsi="Times New Roman" w:cs="Times New Roman"/>
          <w:sz w:val="26"/>
          <w:szCs w:val="26"/>
          <w:lang w:eastAsia="uk-UA"/>
        </w:rPr>
        <w:t xml:space="preserve"> </w:t>
      </w:r>
      <w:r w:rsidR="009A4530" w:rsidRPr="006D0440">
        <w:rPr>
          <w:rFonts w:ascii="Times New Roman" w:eastAsia="Times New Roman" w:hAnsi="Times New Roman" w:cs="Times New Roman"/>
          <w:sz w:val="26"/>
          <w:szCs w:val="26"/>
          <w:lang w:eastAsia="uk-UA"/>
        </w:rPr>
        <w:t xml:space="preserve">пояснення </w:t>
      </w:r>
      <w:proofErr w:type="spellStart"/>
      <w:r w:rsidR="008E6C86" w:rsidRPr="006D0440">
        <w:rPr>
          <w:rFonts w:ascii="Times New Roman" w:eastAsia="Times New Roman" w:hAnsi="Times New Roman" w:cs="Times New Roman"/>
          <w:sz w:val="26"/>
          <w:szCs w:val="26"/>
          <w:lang w:eastAsia="uk-UA"/>
        </w:rPr>
        <w:t>Лукʼяненко</w:t>
      </w:r>
      <w:proofErr w:type="spellEnd"/>
      <w:r w:rsidR="008E6C86" w:rsidRPr="006D0440">
        <w:rPr>
          <w:rFonts w:ascii="Times New Roman" w:eastAsia="Times New Roman" w:hAnsi="Times New Roman" w:cs="Times New Roman"/>
          <w:sz w:val="26"/>
          <w:szCs w:val="26"/>
          <w:lang w:eastAsia="uk-UA"/>
        </w:rPr>
        <w:t xml:space="preserve"> Є.В. </w:t>
      </w:r>
      <w:r w:rsidRPr="006D0440">
        <w:rPr>
          <w:rFonts w:ascii="Times New Roman" w:eastAsia="Times New Roman" w:hAnsi="Times New Roman" w:cs="Times New Roman"/>
          <w:sz w:val="26"/>
          <w:szCs w:val="26"/>
          <w:lang w:eastAsia="uk-UA"/>
        </w:rPr>
        <w:t>про необізнаність стосов</w:t>
      </w:r>
      <w:r w:rsidR="008A14FD">
        <w:rPr>
          <w:rFonts w:ascii="Times New Roman" w:eastAsia="Times New Roman" w:hAnsi="Times New Roman" w:cs="Times New Roman"/>
          <w:sz w:val="26"/>
          <w:szCs w:val="26"/>
          <w:lang w:eastAsia="uk-UA"/>
        </w:rPr>
        <w:t>но вартості майна, зазначеного в</w:t>
      </w:r>
      <w:r w:rsidRPr="006D0440">
        <w:rPr>
          <w:rFonts w:ascii="Times New Roman" w:eastAsia="Times New Roman" w:hAnsi="Times New Roman" w:cs="Times New Roman"/>
          <w:sz w:val="26"/>
          <w:szCs w:val="26"/>
          <w:lang w:eastAsia="uk-UA"/>
        </w:rPr>
        <w:t xml:space="preserve"> декларації</w:t>
      </w:r>
      <w:r w:rsidR="00464CEB">
        <w:rPr>
          <w:rFonts w:ascii="Times New Roman" w:eastAsia="Times New Roman" w:hAnsi="Times New Roman" w:cs="Times New Roman"/>
          <w:sz w:val="26"/>
          <w:szCs w:val="26"/>
          <w:lang w:eastAsia="uk-UA"/>
        </w:rPr>
        <w:t>,</w:t>
      </w:r>
      <w:r w:rsidR="00A95A93" w:rsidRPr="00A95A93">
        <w:rPr>
          <w:rFonts w:ascii="Times New Roman" w:eastAsia="Times New Roman" w:hAnsi="Times New Roman" w:cs="Times New Roman"/>
          <w:sz w:val="26"/>
          <w:szCs w:val="26"/>
        </w:rPr>
        <w:t xml:space="preserve"> </w:t>
      </w:r>
      <w:r w:rsidR="009A4530" w:rsidRPr="006D0440">
        <w:rPr>
          <w:rFonts w:ascii="Times New Roman" w:eastAsia="Times New Roman" w:hAnsi="Times New Roman" w:cs="Times New Roman"/>
          <w:sz w:val="26"/>
          <w:szCs w:val="26"/>
          <w:lang w:eastAsia="uk-UA"/>
        </w:rPr>
        <w:t xml:space="preserve">натомість вважає, що вказана поведінка свідчить </w:t>
      </w:r>
      <w:r w:rsidR="00A95A93">
        <w:rPr>
          <w:rFonts w:ascii="Times New Roman" w:eastAsia="Times New Roman" w:hAnsi="Times New Roman" w:cs="Times New Roman"/>
          <w:sz w:val="26"/>
          <w:szCs w:val="26"/>
          <w:lang w:eastAsia="uk-UA"/>
        </w:rPr>
        <w:t xml:space="preserve">про </w:t>
      </w:r>
      <w:r w:rsidR="009A4530" w:rsidRPr="006D0440">
        <w:rPr>
          <w:rFonts w:ascii="Times New Roman" w:hAnsi="Times New Roman" w:cs="Times New Roman"/>
          <w:sz w:val="26"/>
          <w:szCs w:val="26"/>
        </w:rPr>
        <w:t>неналежне виконання кандидатом на посаду судді передбаченого законом обов’язку декларування.</w:t>
      </w:r>
    </w:p>
    <w:p w14:paraId="4CC826F4" w14:textId="2E051102" w:rsidR="001D35C9" w:rsidRDefault="00FD41AB" w:rsidP="00CB5F5B">
      <w:pPr>
        <w:spacing w:after="0" w:line="240" w:lineRule="auto"/>
        <w:ind w:left="-142" w:firstLine="567"/>
        <w:jc w:val="both"/>
        <w:rPr>
          <w:rFonts w:ascii="Times New Roman" w:hAnsi="Times New Roman" w:cs="Times New Roman"/>
          <w:sz w:val="26"/>
          <w:szCs w:val="26"/>
        </w:rPr>
      </w:pPr>
      <w:r w:rsidRPr="006D0440">
        <w:rPr>
          <w:rFonts w:ascii="Times New Roman" w:hAnsi="Times New Roman" w:cs="Times New Roman"/>
          <w:sz w:val="26"/>
          <w:szCs w:val="26"/>
        </w:rPr>
        <w:t>Беручи до уваги</w:t>
      </w:r>
      <w:r w:rsidR="009A4530" w:rsidRPr="006D0440">
        <w:rPr>
          <w:rFonts w:ascii="Times New Roman" w:hAnsi="Times New Roman" w:cs="Times New Roman"/>
          <w:sz w:val="26"/>
          <w:szCs w:val="26"/>
        </w:rPr>
        <w:t xml:space="preserve"> викладене та оцінюючи пояснення </w:t>
      </w:r>
      <w:proofErr w:type="spellStart"/>
      <w:r w:rsidRPr="006D0440">
        <w:rPr>
          <w:rFonts w:ascii="Times New Roman" w:hAnsi="Times New Roman" w:cs="Times New Roman"/>
          <w:sz w:val="26"/>
          <w:szCs w:val="26"/>
        </w:rPr>
        <w:t>Лукʼяненко</w:t>
      </w:r>
      <w:proofErr w:type="spellEnd"/>
      <w:r w:rsidRPr="006D0440">
        <w:rPr>
          <w:rFonts w:ascii="Times New Roman" w:hAnsi="Times New Roman" w:cs="Times New Roman"/>
          <w:sz w:val="26"/>
          <w:szCs w:val="26"/>
        </w:rPr>
        <w:t xml:space="preserve"> Є.В</w:t>
      </w:r>
      <w:r w:rsidR="009A4530" w:rsidRPr="006D0440">
        <w:rPr>
          <w:rFonts w:ascii="Times New Roman" w:hAnsi="Times New Roman" w:cs="Times New Roman"/>
          <w:sz w:val="26"/>
          <w:szCs w:val="26"/>
        </w:rPr>
        <w:t>., надані під час співбесіди, Комісія дійшла висновку, що наявність допущених помилок</w:t>
      </w:r>
      <w:r w:rsidR="008A14FD">
        <w:rPr>
          <w:rFonts w:ascii="Times New Roman" w:hAnsi="Times New Roman" w:cs="Times New Roman"/>
          <w:sz w:val="26"/>
          <w:szCs w:val="26"/>
        </w:rPr>
        <w:t xml:space="preserve"> в декларації</w:t>
      </w:r>
      <w:r w:rsidRPr="006D0440">
        <w:rPr>
          <w:rFonts w:ascii="Times New Roman" w:hAnsi="Times New Roman" w:cs="Times New Roman"/>
          <w:sz w:val="26"/>
          <w:szCs w:val="26"/>
        </w:rPr>
        <w:t>, відсутність інформації</w:t>
      </w:r>
      <w:r w:rsidR="009A4530" w:rsidRPr="006D0440">
        <w:rPr>
          <w:rFonts w:ascii="Times New Roman" w:hAnsi="Times New Roman" w:cs="Times New Roman"/>
          <w:sz w:val="26"/>
          <w:szCs w:val="26"/>
        </w:rPr>
        <w:t xml:space="preserve"> при заповненні декларації</w:t>
      </w:r>
      <w:r w:rsidR="00CD2743">
        <w:rPr>
          <w:rFonts w:ascii="Times New Roman" w:eastAsia="Times New Roman" w:hAnsi="Times New Roman" w:cs="Times New Roman"/>
          <w:sz w:val="26"/>
          <w:szCs w:val="26"/>
        </w:rPr>
        <w:t xml:space="preserve"> </w:t>
      </w:r>
      <w:r w:rsidR="009A4530" w:rsidRPr="006D0440">
        <w:rPr>
          <w:rFonts w:ascii="Times New Roman" w:hAnsi="Times New Roman" w:cs="Times New Roman"/>
          <w:sz w:val="26"/>
          <w:szCs w:val="26"/>
        </w:rPr>
        <w:t xml:space="preserve">ставить під сумнів </w:t>
      </w:r>
      <w:r w:rsidR="008A14FD">
        <w:rPr>
          <w:rFonts w:ascii="Times New Roman" w:hAnsi="Times New Roman" w:cs="Times New Roman"/>
          <w:sz w:val="26"/>
          <w:szCs w:val="26"/>
        </w:rPr>
        <w:t xml:space="preserve">її </w:t>
      </w:r>
      <w:r w:rsidR="009A4530" w:rsidRPr="006D0440">
        <w:rPr>
          <w:rFonts w:ascii="Times New Roman" w:hAnsi="Times New Roman" w:cs="Times New Roman"/>
          <w:sz w:val="26"/>
          <w:szCs w:val="26"/>
        </w:rPr>
        <w:t xml:space="preserve">відповідність критерію </w:t>
      </w:r>
      <w:r w:rsidRPr="006D0440">
        <w:rPr>
          <w:rFonts w:ascii="Times New Roman" w:hAnsi="Times New Roman" w:cs="Times New Roman"/>
          <w:sz w:val="26"/>
          <w:szCs w:val="26"/>
        </w:rPr>
        <w:t>доброчесності</w:t>
      </w:r>
      <w:r w:rsidR="009A4530" w:rsidRPr="006D0440">
        <w:rPr>
          <w:rFonts w:ascii="Times New Roman" w:hAnsi="Times New Roman" w:cs="Times New Roman"/>
          <w:sz w:val="26"/>
          <w:szCs w:val="26"/>
        </w:rPr>
        <w:t>, а поведінка свідчить про несумлінне виконання обов’язку щодо декларування відомостей</w:t>
      </w:r>
      <w:r w:rsidR="00A95A93">
        <w:rPr>
          <w:rFonts w:ascii="Times New Roman" w:hAnsi="Times New Roman" w:cs="Times New Roman"/>
          <w:sz w:val="26"/>
          <w:szCs w:val="26"/>
        </w:rPr>
        <w:t>,</w:t>
      </w:r>
      <w:r w:rsidR="009A4530" w:rsidRPr="006D0440">
        <w:rPr>
          <w:rFonts w:ascii="Times New Roman" w:hAnsi="Times New Roman" w:cs="Times New Roman"/>
          <w:sz w:val="26"/>
          <w:szCs w:val="26"/>
        </w:rPr>
        <w:t xml:space="preserve"> визначених ст</w:t>
      </w:r>
      <w:r w:rsidR="00A95A93">
        <w:rPr>
          <w:rFonts w:ascii="Times New Roman" w:hAnsi="Times New Roman" w:cs="Times New Roman"/>
          <w:sz w:val="26"/>
          <w:szCs w:val="26"/>
        </w:rPr>
        <w:t xml:space="preserve">аттею </w:t>
      </w:r>
      <w:r w:rsidR="009A4530" w:rsidRPr="006D0440">
        <w:rPr>
          <w:rFonts w:ascii="Times New Roman" w:hAnsi="Times New Roman" w:cs="Times New Roman"/>
          <w:sz w:val="26"/>
          <w:szCs w:val="26"/>
        </w:rPr>
        <w:t xml:space="preserve">46 Закону України «Про запобігання корупції». </w:t>
      </w:r>
    </w:p>
    <w:p w14:paraId="67CD4CA3" w14:textId="02CB623F" w:rsidR="00FD41AB" w:rsidRDefault="001D35C9" w:rsidP="00CB5F5B">
      <w:pPr>
        <w:spacing w:after="0" w:line="240" w:lineRule="auto"/>
        <w:ind w:left="-142" w:firstLine="567"/>
        <w:jc w:val="both"/>
        <w:rPr>
          <w:rFonts w:ascii="Times New Roman" w:hAnsi="Times New Roman" w:cs="Times New Roman"/>
          <w:sz w:val="26"/>
          <w:szCs w:val="26"/>
        </w:rPr>
      </w:pPr>
      <w:proofErr w:type="spellStart"/>
      <w:r w:rsidRPr="00A95A93">
        <w:rPr>
          <w:rFonts w:ascii="Times New Roman" w:hAnsi="Times New Roman" w:cs="Times New Roman"/>
          <w:sz w:val="26"/>
          <w:szCs w:val="26"/>
        </w:rPr>
        <w:t>Бангалорськ</w:t>
      </w:r>
      <w:r w:rsidR="008A14FD">
        <w:rPr>
          <w:rFonts w:ascii="Times New Roman" w:hAnsi="Times New Roman" w:cs="Times New Roman"/>
          <w:sz w:val="26"/>
          <w:szCs w:val="26"/>
        </w:rPr>
        <w:t>ими</w:t>
      </w:r>
      <w:proofErr w:type="spellEnd"/>
      <w:r w:rsidRPr="00A95A93">
        <w:rPr>
          <w:rFonts w:ascii="Times New Roman" w:hAnsi="Times New Roman" w:cs="Times New Roman"/>
          <w:sz w:val="26"/>
          <w:szCs w:val="26"/>
        </w:rPr>
        <w:t xml:space="preserve"> принцип</w:t>
      </w:r>
      <w:r w:rsidR="008A14FD">
        <w:rPr>
          <w:rFonts w:ascii="Times New Roman" w:hAnsi="Times New Roman" w:cs="Times New Roman"/>
          <w:sz w:val="26"/>
          <w:szCs w:val="26"/>
        </w:rPr>
        <w:t xml:space="preserve">ами поведінки суддів </w:t>
      </w:r>
      <w:r w:rsidRPr="00A95A93">
        <w:rPr>
          <w:rFonts w:ascii="Times New Roman" w:hAnsi="Times New Roman" w:cs="Times New Roman"/>
          <w:sz w:val="26"/>
          <w:szCs w:val="26"/>
        </w:rPr>
        <w:t>від 1</w:t>
      </w:r>
      <w:r w:rsidR="008A14FD">
        <w:rPr>
          <w:rFonts w:ascii="Times New Roman" w:hAnsi="Times New Roman" w:cs="Times New Roman"/>
          <w:sz w:val="26"/>
          <w:szCs w:val="26"/>
        </w:rPr>
        <w:t>9 травня</w:t>
      </w:r>
      <w:r w:rsidR="00507E5C" w:rsidRPr="00CB5F5B">
        <w:rPr>
          <w:rFonts w:ascii="Times New Roman" w:hAnsi="Times New Roman" w:cs="Times New Roman"/>
          <w:sz w:val="26"/>
          <w:szCs w:val="26"/>
        </w:rPr>
        <w:t xml:space="preserve"> </w:t>
      </w:r>
      <w:r w:rsidR="008A14FD">
        <w:rPr>
          <w:rFonts w:ascii="Times New Roman" w:hAnsi="Times New Roman" w:cs="Times New Roman"/>
          <w:sz w:val="26"/>
          <w:szCs w:val="26"/>
        </w:rPr>
        <w:t>2006 року (</w:t>
      </w:r>
      <w:r w:rsidRPr="00A95A93">
        <w:rPr>
          <w:rFonts w:ascii="Times New Roman" w:hAnsi="Times New Roman" w:cs="Times New Roman"/>
          <w:sz w:val="26"/>
          <w:szCs w:val="26"/>
        </w:rPr>
        <w:t>схвален</w:t>
      </w:r>
      <w:r w:rsidR="008A14FD">
        <w:rPr>
          <w:rFonts w:ascii="Times New Roman" w:hAnsi="Times New Roman" w:cs="Times New Roman"/>
          <w:sz w:val="26"/>
          <w:szCs w:val="26"/>
        </w:rPr>
        <w:t>ими</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Резолюцією</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Економічної</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та</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Соціальної</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Ради</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ООН</w:t>
      </w:r>
      <w:r w:rsidRPr="00464CEB">
        <w:rPr>
          <w:rFonts w:ascii="Times New Roman" w:hAnsi="Times New Roman" w:cs="Times New Roman"/>
          <w:sz w:val="36"/>
          <w:szCs w:val="36"/>
        </w:rPr>
        <w:t xml:space="preserve"> </w:t>
      </w:r>
      <w:r w:rsidRPr="00A95A93">
        <w:rPr>
          <w:rFonts w:ascii="Times New Roman" w:hAnsi="Times New Roman" w:cs="Times New Roman"/>
          <w:sz w:val="26"/>
          <w:szCs w:val="26"/>
        </w:rPr>
        <w:t>27</w:t>
      </w:r>
      <w:r w:rsidR="008A14FD" w:rsidRPr="00464CEB">
        <w:rPr>
          <w:rFonts w:ascii="Times New Roman" w:hAnsi="Times New Roman" w:cs="Times New Roman"/>
          <w:sz w:val="36"/>
          <w:szCs w:val="36"/>
        </w:rPr>
        <w:t xml:space="preserve"> </w:t>
      </w:r>
      <w:r w:rsidR="008A14FD">
        <w:rPr>
          <w:rFonts w:ascii="Times New Roman" w:hAnsi="Times New Roman" w:cs="Times New Roman"/>
          <w:sz w:val="26"/>
          <w:szCs w:val="26"/>
        </w:rPr>
        <w:t>липня</w:t>
      </w:r>
      <w:r w:rsidR="008A14FD" w:rsidRPr="00464CEB">
        <w:rPr>
          <w:rFonts w:ascii="Times New Roman" w:hAnsi="Times New Roman" w:cs="Times New Roman"/>
          <w:sz w:val="36"/>
          <w:szCs w:val="36"/>
        </w:rPr>
        <w:t xml:space="preserve"> </w:t>
      </w:r>
      <w:r w:rsidRPr="00A95A93">
        <w:rPr>
          <w:rFonts w:ascii="Times New Roman" w:hAnsi="Times New Roman" w:cs="Times New Roman"/>
          <w:sz w:val="26"/>
          <w:szCs w:val="26"/>
        </w:rPr>
        <w:t>2006</w:t>
      </w:r>
      <w:r w:rsidR="008A14FD" w:rsidRPr="00464CEB">
        <w:rPr>
          <w:rFonts w:ascii="Times New Roman" w:hAnsi="Times New Roman" w:cs="Times New Roman"/>
          <w:sz w:val="36"/>
          <w:szCs w:val="36"/>
        </w:rPr>
        <w:t xml:space="preserve"> </w:t>
      </w:r>
      <w:r w:rsidR="008A14FD">
        <w:rPr>
          <w:rFonts w:ascii="Times New Roman" w:hAnsi="Times New Roman" w:cs="Times New Roman"/>
          <w:sz w:val="26"/>
          <w:szCs w:val="26"/>
        </w:rPr>
        <w:t>року</w:t>
      </w:r>
      <w:r w:rsidR="008A14FD" w:rsidRPr="00464CEB">
        <w:rPr>
          <w:rFonts w:ascii="Times New Roman" w:hAnsi="Times New Roman" w:cs="Times New Roman"/>
          <w:sz w:val="36"/>
          <w:szCs w:val="36"/>
        </w:rPr>
        <w:t xml:space="preserve"> </w:t>
      </w:r>
      <w:r w:rsidR="008A14FD">
        <w:rPr>
          <w:rFonts w:ascii="Times New Roman" w:hAnsi="Times New Roman" w:cs="Times New Roman"/>
          <w:sz w:val="26"/>
          <w:szCs w:val="26"/>
        </w:rPr>
        <w:t>№</w:t>
      </w:r>
      <w:r w:rsidRPr="00A95A93">
        <w:rPr>
          <w:rFonts w:ascii="Times New Roman" w:hAnsi="Times New Roman" w:cs="Times New Roman"/>
          <w:sz w:val="26"/>
          <w:szCs w:val="26"/>
        </w:rPr>
        <w:t xml:space="preserve"> 2006/23) передбач</w:t>
      </w:r>
      <w:r w:rsidR="008A14FD">
        <w:rPr>
          <w:rFonts w:ascii="Times New Roman" w:hAnsi="Times New Roman" w:cs="Times New Roman"/>
          <w:sz w:val="26"/>
          <w:szCs w:val="26"/>
        </w:rPr>
        <w:t>ено</w:t>
      </w:r>
      <w:r w:rsidRPr="00A95A93">
        <w:rPr>
          <w:rFonts w:ascii="Times New Roman" w:hAnsi="Times New Roman" w:cs="Times New Roman"/>
          <w:sz w:val="26"/>
          <w:szCs w:val="26"/>
        </w:rPr>
        <w:t>, що суддя</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має</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бути  обізнаний про свої особисті та</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матеріальні інтереси</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конфіденційного</w:t>
      </w:r>
      <w:r w:rsidR="00507E5C" w:rsidRPr="00464CEB">
        <w:rPr>
          <w:rFonts w:ascii="Times New Roman" w:hAnsi="Times New Roman" w:cs="Times New Roman"/>
          <w:sz w:val="28"/>
          <w:szCs w:val="28"/>
        </w:rPr>
        <w:t xml:space="preserve"> </w:t>
      </w:r>
      <w:r w:rsidRPr="00A95A93">
        <w:rPr>
          <w:rFonts w:ascii="Times New Roman" w:hAnsi="Times New Roman" w:cs="Times New Roman"/>
          <w:sz w:val="26"/>
          <w:szCs w:val="26"/>
        </w:rPr>
        <w:t>характеру</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та</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має</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вживати</w:t>
      </w:r>
      <w:r w:rsidR="00A95A93" w:rsidRPr="00464CEB">
        <w:rPr>
          <w:rFonts w:ascii="Times New Roman" w:hAnsi="Times New Roman" w:cs="Times New Roman"/>
          <w:sz w:val="28"/>
          <w:szCs w:val="28"/>
        </w:rPr>
        <w:t xml:space="preserve"> </w:t>
      </w:r>
      <w:r w:rsidRPr="00A95A93">
        <w:rPr>
          <w:rFonts w:ascii="Times New Roman" w:hAnsi="Times New Roman" w:cs="Times New Roman"/>
          <w:sz w:val="26"/>
          <w:szCs w:val="26"/>
        </w:rPr>
        <w:t>розумні</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заходи</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з</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метою</w:t>
      </w:r>
      <w:r w:rsidRPr="00464CEB">
        <w:rPr>
          <w:rFonts w:ascii="Times New Roman" w:hAnsi="Times New Roman" w:cs="Times New Roman"/>
          <w:sz w:val="28"/>
          <w:szCs w:val="28"/>
        </w:rPr>
        <w:t xml:space="preserve"> </w:t>
      </w:r>
      <w:r w:rsidRPr="00A95A93">
        <w:rPr>
          <w:rFonts w:ascii="Times New Roman" w:hAnsi="Times New Roman" w:cs="Times New Roman"/>
          <w:sz w:val="26"/>
          <w:szCs w:val="26"/>
        </w:rPr>
        <w:t>отримання інформації про матеріальні</w:t>
      </w:r>
      <w:r w:rsidR="005D103F">
        <w:rPr>
          <w:rFonts w:ascii="Times New Roman" w:hAnsi="Times New Roman" w:cs="Times New Roman"/>
          <w:sz w:val="26"/>
          <w:szCs w:val="26"/>
        </w:rPr>
        <w:t xml:space="preserve"> </w:t>
      </w:r>
      <w:r w:rsidRPr="00A95A93">
        <w:rPr>
          <w:rFonts w:ascii="Times New Roman" w:hAnsi="Times New Roman" w:cs="Times New Roman"/>
          <w:sz w:val="26"/>
          <w:szCs w:val="26"/>
        </w:rPr>
        <w:t>інтереси членів своєї родини</w:t>
      </w:r>
      <w:r w:rsidR="008A14FD">
        <w:rPr>
          <w:rFonts w:ascii="Times New Roman" w:hAnsi="Times New Roman" w:cs="Times New Roman"/>
          <w:sz w:val="26"/>
          <w:szCs w:val="26"/>
        </w:rPr>
        <w:t xml:space="preserve"> </w:t>
      </w:r>
      <w:r w:rsidR="000657A8" w:rsidRPr="00A95A93">
        <w:rPr>
          <w:rFonts w:ascii="Times New Roman" w:hAnsi="Times New Roman" w:cs="Times New Roman"/>
          <w:sz w:val="26"/>
          <w:szCs w:val="26"/>
        </w:rPr>
        <w:t>(</w:t>
      </w:r>
      <w:r w:rsidR="008A14FD">
        <w:rPr>
          <w:rFonts w:ascii="Times New Roman" w:hAnsi="Times New Roman" w:cs="Times New Roman"/>
          <w:sz w:val="26"/>
          <w:szCs w:val="26"/>
        </w:rPr>
        <w:t>пункт</w:t>
      </w:r>
      <w:r w:rsidR="000657A8" w:rsidRPr="00A95A93">
        <w:rPr>
          <w:rFonts w:ascii="Times New Roman" w:hAnsi="Times New Roman" w:cs="Times New Roman"/>
          <w:sz w:val="26"/>
          <w:szCs w:val="26"/>
        </w:rPr>
        <w:t xml:space="preserve"> 4.7</w:t>
      </w:r>
      <w:r w:rsidR="008A14FD">
        <w:rPr>
          <w:rFonts w:ascii="Times New Roman" w:hAnsi="Times New Roman" w:cs="Times New Roman"/>
          <w:sz w:val="26"/>
          <w:szCs w:val="26"/>
        </w:rPr>
        <w:t xml:space="preserve"> цих принципів</w:t>
      </w:r>
      <w:r w:rsidR="000657A8" w:rsidRPr="00A95A93">
        <w:rPr>
          <w:rFonts w:ascii="Times New Roman" w:hAnsi="Times New Roman" w:cs="Times New Roman"/>
          <w:sz w:val="26"/>
          <w:szCs w:val="26"/>
        </w:rPr>
        <w:t>)</w:t>
      </w:r>
      <w:r w:rsidR="005D103F">
        <w:rPr>
          <w:rFonts w:ascii="Times New Roman" w:hAnsi="Times New Roman" w:cs="Times New Roman"/>
          <w:sz w:val="26"/>
          <w:szCs w:val="26"/>
        </w:rPr>
        <w:t>.</w:t>
      </w:r>
    </w:p>
    <w:p w14:paraId="44B4A4F2" w14:textId="53A310C1" w:rsidR="000657A8" w:rsidRPr="00A95A93" w:rsidRDefault="000657A8" w:rsidP="00CB5F5B">
      <w:pPr>
        <w:pStyle w:val="a6"/>
        <w:tabs>
          <w:tab w:val="left" w:pos="993"/>
        </w:tabs>
        <w:ind w:left="-142" w:firstLine="567"/>
        <w:jc w:val="both"/>
        <w:rPr>
          <w:rFonts w:ascii="Times New Roman" w:hAnsi="Times New Roman" w:cs="Times New Roman"/>
          <w:sz w:val="26"/>
          <w:szCs w:val="26"/>
        </w:rPr>
      </w:pPr>
      <w:r w:rsidRPr="00A95A93">
        <w:rPr>
          <w:rFonts w:ascii="Times New Roman" w:hAnsi="Times New Roman" w:cs="Times New Roman"/>
          <w:sz w:val="26"/>
          <w:szCs w:val="26"/>
        </w:rPr>
        <w:t>Постійна увага з боку суспільства покладає на суддю</w:t>
      </w:r>
      <w:r w:rsidR="00A95A93">
        <w:rPr>
          <w:rFonts w:ascii="Times New Roman" w:hAnsi="Times New Roman" w:cs="Times New Roman"/>
          <w:sz w:val="26"/>
          <w:szCs w:val="26"/>
        </w:rPr>
        <w:t xml:space="preserve"> </w:t>
      </w:r>
      <w:r w:rsidR="008A14FD">
        <w:rPr>
          <w:rFonts w:ascii="Times New Roman" w:hAnsi="Times New Roman" w:cs="Times New Roman"/>
          <w:sz w:val="26"/>
          <w:szCs w:val="26"/>
        </w:rPr>
        <w:t>обов</w:t>
      </w:r>
      <w:r w:rsidR="008A14FD" w:rsidRPr="00A95A93">
        <w:rPr>
          <w:rFonts w:ascii="Times New Roman" w:hAnsi="Times New Roman" w:cs="Times New Roman"/>
          <w:sz w:val="26"/>
          <w:szCs w:val="26"/>
        </w:rPr>
        <w:t>’язок</w:t>
      </w:r>
      <w:r w:rsidRPr="00A95A93">
        <w:rPr>
          <w:rFonts w:ascii="Times New Roman" w:hAnsi="Times New Roman" w:cs="Times New Roman"/>
          <w:sz w:val="26"/>
          <w:szCs w:val="26"/>
        </w:rPr>
        <w:t xml:space="preserve"> прийняти ряд обмежень, і, незважаючи на те, що</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пересічному</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громадянину ці обов'язки могли б здатися</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обтяжливими,</w:t>
      </w:r>
      <w:r w:rsidR="00A95A93" w:rsidRPr="00464CEB">
        <w:rPr>
          <w:rFonts w:ascii="Times New Roman" w:hAnsi="Times New Roman" w:cs="Times New Roman"/>
          <w:sz w:val="48"/>
          <w:szCs w:val="48"/>
        </w:rPr>
        <w:t xml:space="preserve"> </w:t>
      </w:r>
      <w:r w:rsidRPr="00A95A93">
        <w:rPr>
          <w:rFonts w:ascii="Times New Roman" w:hAnsi="Times New Roman" w:cs="Times New Roman"/>
          <w:sz w:val="26"/>
          <w:szCs w:val="26"/>
        </w:rPr>
        <w:t>суддя</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приймає</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їх</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добровільно</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та</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охоче.</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Поведінка</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судді</w:t>
      </w:r>
      <w:r w:rsidRPr="00464CEB">
        <w:rPr>
          <w:rFonts w:ascii="Times New Roman" w:hAnsi="Times New Roman" w:cs="Times New Roman"/>
          <w:sz w:val="48"/>
          <w:szCs w:val="48"/>
        </w:rPr>
        <w:t xml:space="preserve"> </w:t>
      </w:r>
      <w:r w:rsidRPr="00A95A93">
        <w:rPr>
          <w:rFonts w:ascii="Times New Roman" w:hAnsi="Times New Roman" w:cs="Times New Roman"/>
          <w:sz w:val="26"/>
          <w:szCs w:val="26"/>
        </w:rPr>
        <w:t>має</w:t>
      </w:r>
      <w:r w:rsidR="00A95A93">
        <w:rPr>
          <w:rFonts w:ascii="Times New Roman" w:hAnsi="Times New Roman" w:cs="Times New Roman"/>
          <w:sz w:val="26"/>
          <w:szCs w:val="26"/>
        </w:rPr>
        <w:t xml:space="preserve"> </w:t>
      </w:r>
      <w:r w:rsidRPr="00A95A93">
        <w:rPr>
          <w:rFonts w:ascii="Times New Roman" w:hAnsi="Times New Roman" w:cs="Times New Roman"/>
          <w:sz w:val="26"/>
          <w:szCs w:val="26"/>
        </w:rPr>
        <w:t>відповіда</w:t>
      </w:r>
      <w:r w:rsidR="008A14FD">
        <w:rPr>
          <w:rFonts w:ascii="Times New Roman" w:hAnsi="Times New Roman" w:cs="Times New Roman"/>
          <w:sz w:val="26"/>
          <w:szCs w:val="26"/>
        </w:rPr>
        <w:t>ти високому статусу його посади</w:t>
      </w:r>
      <w:r w:rsidRPr="00A95A93">
        <w:rPr>
          <w:rFonts w:ascii="Times New Roman" w:hAnsi="Times New Roman" w:cs="Times New Roman"/>
          <w:sz w:val="26"/>
          <w:szCs w:val="26"/>
        </w:rPr>
        <w:t xml:space="preserve"> (п</w:t>
      </w:r>
      <w:r w:rsidR="008A14FD">
        <w:rPr>
          <w:rFonts w:ascii="Times New Roman" w:hAnsi="Times New Roman" w:cs="Times New Roman"/>
          <w:sz w:val="26"/>
          <w:szCs w:val="26"/>
        </w:rPr>
        <w:t>ункт</w:t>
      </w:r>
      <w:r w:rsidRPr="00A95A93">
        <w:rPr>
          <w:rFonts w:ascii="Times New Roman" w:hAnsi="Times New Roman" w:cs="Times New Roman"/>
          <w:sz w:val="26"/>
          <w:szCs w:val="26"/>
        </w:rPr>
        <w:t xml:space="preserve"> 4.2</w:t>
      </w:r>
      <w:r w:rsidR="008A14FD">
        <w:rPr>
          <w:rFonts w:ascii="Times New Roman" w:hAnsi="Times New Roman" w:cs="Times New Roman"/>
          <w:sz w:val="26"/>
          <w:szCs w:val="26"/>
        </w:rPr>
        <w:t xml:space="preserve"> вказаних принципів</w:t>
      </w:r>
      <w:r w:rsidRPr="00A95A93">
        <w:rPr>
          <w:rFonts w:ascii="Times New Roman" w:hAnsi="Times New Roman" w:cs="Times New Roman"/>
          <w:sz w:val="26"/>
          <w:szCs w:val="26"/>
        </w:rPr>
        <w:t>)</w:t>
      </w:r>
      <w:r w:rsidR="005D103F">
        <w:rPr>
          <w:rFonts w:ascii="Times New Roman" w:hAnsi="Times New Roman" w:cs="Times New Roman"/>
          <w:sz w:val="26"/>
          <w:szCs w:val="26"/>
        </w:rPr>
        <w:t>.</w:t>
      </w:r>
    </w:p>
    <w:p w14:paraId="72EFF7FD" w14:textId="190C5A35" w:rsidR="000657A8" w:rsidRPr="006D0440" w:rsidRDefault="000657A8" w:rsidP="00CB5F5B">
      <w:pPr>
        <w:pStyle w:val="a6"/>
        <w:tabs>
          <w:tab w:val="left" w:pos="993"/>
        </w:tabs>
        <w:ind w:left="-142" w:firstLine="567"/>
        <w:jc w:val="both"/>
        <w:rPr>
          <w:rFonts w:ascii="Times New Roman" w:hAnsi="Times New Roman" w:cs="Times New Roman"/>
          <w:sz w:val="26"/>
          <w:szCs w:val="26"/>
          <w:lang w:eastAsia="uk-UA"/>
        </w:rPr>
      </w:pPr>
      <w:r w:rsidRPr="006D0440">
        <w:rPr>
          <w:rFonts w:ascii="Times New Roman" w:hAnsi="Times New Roman" w:cs="Times New Roman"/>
          <w:sz w:val="26"/>
          <w:szCs w:val="26"/>
          <w:lang w:eastAsia="uk-UA"/>
        </w:rPr>
        <w:t>Суддя повинен бути готовим до того, що він стане об’єктом прискіпливої уваги і обговорення з боку суспільства, тому він має прийняти ряд обмежень щодо своїх дій, які могли би здатися обтяжливими пересічному громадянину. Суддя має прийняти ці обмеження добровільно і охоче, навіть якщо його/її дії не викликали б осуду, якби їх вчинили інші громадяни чи представники інших професій. Це стосується як професійної, так і особистої поведінки судді. Законність поведінки судді, будучи досить</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важливим</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аспектом,</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не</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є</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єдиним</w:t>
      </w:r>
      <w:r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мірил</w:t>
      </w:r>
      <w:r w:rsidR="008A14FD">
        <w:rPr>
          <w:rFonts w:ascii="Times New Roman" w:hAnsi="Times New Roman" w:cs="Times New Roman"/>
          <w:sz w:val="26"/>
          <w:szCs w:val="26"/>
          <w:lang w:eastAsia="uk-UA"/>
        </w:rPr>
        <w:t>ом</w:t>
      </w:r>
      <w:r w:rsidR="008A14FD" w:rsidRPr="00464CEB">
        <w:rPr>
          <w:rFonts w:ascii="Times New Roman" w:hAnsi="Times New Roman" w:cs="Times New Roman"/>
          <w:sz w:val="40"/>
          <w:szCs w:val="40"/>
          <w:lang w:eastAsia="uk-UA"/>
        </w:rPr>
        <w:t xml:space="preserve"> </w:t>
      </w:r>
      <w:r w:rsidR="008A14FD">
        <w:rPr>
          <w:rFonts w:ascii="Times New Roman" w:hAnsi="Times New Roman" w:cs="Times New Roman"/>
          <w:sz w:val="26"/>
          <w:szCs w:val="26"/>
          <w:lang w:eastAsia="uk-UA"/>
        </w:rPr>
        <w:t>правильності</w:t>
      </w:r>
      <w:r w:rsidR="008A14FD" w:rsidRPr="00464CEB">
        <w:rPr>
          <w:rFonts w:ascii="Times New Roman" w:hAnsi="Times New Roman" w:cs="Times New Roman"/>
          <w:sz w:val="40"/>
          <w:szCs w:val="40"/>
          <w:lang w:eastAsia="uk-UA"/>
        </w:rPr>
        <w:t xml:space="preserve"> </w:t>
      </w:r>
      <w:r w:rsidR="008A14FD">
        <w:rPr>
          <w:rFonts w:ascii="Times New Roman" w:hAnsi="Times New Roman" w:cs="Times New Roman"/>
          <w:sz w:val="26"/>
          <w:szCs w:val="26"/>
          <w:lang w:eastAsia="uk-UA"/>
        </w:rPr>
        <w:t>такої</w:t>
      </w:r>
      <w:r w:rsidR="008A14FD" w:rsidRPr="00464CEB">
        <w:rPr>
          <w:rFonts w:ascii="Times New Roman" w:hAnsi="Times New Roman" w:cs="Times New Roman"/>
          <w:sz w:val="40"/>
          <w:szCs w:val="40"/>
          <w:lang w:eastAsia="uk-UA"/>
        </w:rPr>
        <w:t xml:space="preserve"> </w:t>
      </w:r>
      <w:r w:rsidR="008A14FD">
        <w:rPr>
          <w:rFonts w:ascii="Times New Roman" w:hAnsi="Times New Roman" w:cs="Times New Roman"/>
          <w:sz w:val="26"/>
          <w:szCs w:val="26"/>
          <w:lang w:eastAsia="uk-UA"/>
        </w:rPr>
        <w:t>поведінки</w:t>
      </w:r>
      <w:r w:rsidR="008A14FD" w:rsidRPr="00464CEB">
        <w:rPr>
          <w:rFonts w:ascii="Times New Roman" w:hAnsi="Times New Roman" w:cs="Times New Roman"/>
          <w:sz w:val="40"/>
          <w:szCs w:val="40"/>
          <w:lang w:eastAsia="uk-UA"/>
        </w:rPr>
        <w:t xml:space="preserve"> </w:t>
      </w:r>
      <w:r w:rsidRPr="006D0440">
        <w:rPr>
          <w:rFonts w:ascii="Times New Roman" w:hAnsi="Times New Roman" w:cs="Times New Roman"/>
          <w:sz w:val="26"/>
          <w:szCs w:val="26"/>
          <w:lang w:eastAsia="uk-UA"/>
        </w:rPr>
        <w:t>(п</w:t>
      </w:r>
      <w:r w:rsidR="008A14FD">
        <w:rPr>
          <w:rFonts w:ascii="Times New Roman" w:hAnsi="Times New Roman" w:cs="Times New Roman"/>
          <w:sz w:val="26"/>
          <w:szCs w:val="26"/>
          <w:lang w:eastAsia="uk-UA"/>
        </w:rPr>
        <w:t>ункт</w:t>
      </w:r>
      <w:r w:rsidRPr="006D0440">
        <w:rPr>
          <w:rFonts w:ascii="Times New Roman" w:hAnsi="Times New Roman" w:cs="Times New Roman"/>
          <w:sz w:val="26"/>
          <w:szCs w:val="26"/>
          <w:lang w:eastAsia="uk-UA"/>
        </w:rPr>
        <w:t xml:space="preserve"> 114 Коментарів щодо</w:t>
      </w:r>
      <w:r w:rsidR="005D103F">
        <w:rPr>
          <w:rFonts w:ascii="Times New Roman" w:hAnsi="Times New Roman" w:cs="Times New Roman"/>
          <w:sz w:val="26"/>
          <w:szCs w:val="26"/>
          <w:lang w:eastAsia="uk-UA"/>
        </w:rPr>
        <w:t xml:space="preserve"> </w:t>
      </w:r>
      <w:proofErr w:type="spellStart"/>
      <w:r w:rsidRPr="006D0440">
        <w:rPr>
          <w:rFonts w:ascii="Times New Roman" w:hAnsi="Times New Roman" w:cs="Times New Roman"/>
          <w:sz w:val="26"/>
          <w:szCs w:val="26"/>
          <w:lang w:eastAsia="uk-UA"/>
        </w:rPr>
        <w:t>Бангалорських</w:t>
      </w:r>
      <w:proofErr w:type="spellEnd"/>
      <w:r w:rsidRPr="006D0440">
        <w:rPr>
          <w:rFonts w:ascii="Times New Roman" w:hAnsi="Times New Roman" w:cs="Times New Roman"/>
          <w:sz w:val="26"/>
          <w:szCs w:val="26"/>
          <w:lang w:eastAsia="uk-UA"/>
        </w:rPr>
        <w:t xml:space="preserve"> принципів поведінки суддів, вересень 2007).</w:t>
      </w:r>
    </w:p>
    <w:p w14:paraId="62C517EF" w14:textId="3E092464" w:rsidR="000657A8" w:rsidRPr="006D0440" w:rsidRDefault="008A14FD" w:rsidP="00CB5F5B">
      <w:pPr>
        <w:pStyle w:val="a6"/>
        <w:tabs>
          <w:tab w:val="left" w:pos="993"/>
        </w:tabs>
        <w:ind w:left="-142"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 xml:space="preserve">Ураховуючи </w:t>
      </w:r>
      <w:r w:rsidR="000657A8" w:rsidRPr="006D0440">
        <w:rPr>
          <w:rFonts w:ascii="Times New Roman" w:hAnsi="Times New Roman" w:cs="Times New Roman"/>
          <w:sz w:val="26"/>
          <w:szCs w:val="26"/>
          <w:lang w:eastAsia="uk-UA"/>
        </w:rPr>
        <w:t>наведен</w:t>
      </w:r>
      <w:r>
        <w:rPr>
          <w:rFonts w:ascii="Times New Roman" w:hAnsi="Times New Roman" w:cs="Times New Roman"/>
          <w:sz w:val="26"/>
          <w:szCs w:val="26"/>
          <w:lang w:eastAsia="uk-UA"/>
        </w:rPr>
        <w:t>і</w:t>
      </w:r>
      <w:r w:rsidR="000657A8" w:rsidRPr="006D0440">
        <w:rPr>
          <w:rFonts w:ascii="Times New Roman" w:hAnsi="Times New Roman" w:cs="Times New Roman"/>
          <w:sz w:val="26"/>
          <w:szCs w:val="26"/>
          <w:lang w:eastAsia="uk-UA"/>
        </w:rPr>
        <w:t xml:space="preserve"> </w:t>
      </w:r>
      <w:r w:rsidR="00DD222D" w:rsidRPr="006D0440">
        <w:rPr>
          <w:rFonts w:ascii="Times New Roman" w:hAnsi="Times New Roman" w:cs="Times New Roman"/>
          <w:sz w:val="26"/>
          <w:szCs w:val="26"/>
          <w:lang w:eastAsia="uk-UA"/>
        </w:rPr>
        <w:t>вимог</w:t>
      </w:r>
      <w:r>
        <w:rPr>
          <w:rFonts w:ascii="Times New Roman" w:hAnsi="Times New Roman" w:cs="Times New Roman"/>
          <w:sz w:val="26"/>
          <w:szCs w:val="26"/>
          <w:lang w:eastAsia="uk-UA"/>
        </w:rPr>
        <w:t>и</w:t>
      </w:r>
      <w:r w:rsidR="00DD222D" w:rsidRPr="006D0440">
        <w:rPr>
          <w:rFonts w:ascii="Times New Roman" w:hAnsi="Times New Roman" w:cs="Times New Roman"/>
          <w:sz w:val="26"/>
          <w:szCs w:val="26"/>
          <w:lang w:eastAsia="uk-UA"/>
        </w:rPr>
        <w:t>, що ставляться</w:t>
      </w:r>
      <w:r>
        <w:rPr>
          <w:rFonts w:ascii="Times New Roman" w:hAnsi="Times New Roman" w:cs="Times New Roman"/>
          <w:sz w:val="26"/>
          <w:szCs w:val="26"/>
          <w:lang w:eastAsia="uk-UA"/>
        </w:rPr>
        <w:t xml:space="preserve">, зокрема, </w:t>
      </w:r>
      <w:r w:rsidR="00DD222D" w:rsidRPr="006D0440">
        <w:rPr>
          <w:rFonts w:ascii="Times New Roman" w:hAnsi="Times New Roman" w:cs="Times New Roman"/>
          <w:sz w:val="26"/>
          <w:szCs w:val="26"/>
          <w:lang w:eastAsia="uk-UA"/>
        </w:rPr>
        <w:t>до професійної етики судді, а відповідно і кандидата на посаду судді, Комісія</w:t>
      </w:r>
      <w:r>
        <w:rPr>
          <w:rFonts w:ascii="Times New Roman" w:hAnsi="Times New Roman" w:cs="Times New Roman"/>
          <w:sz w:val="26"/>
          <w:szCs w:val="26"/>
          <w:lang w:eastAsia="uk-UA"/>
        </w:rPr>
        <w:t xml:space="preserve"> доходить</w:t>
      </w:r>
      <w:r w:rsidR="00A214C9" w:rsidRPr="006D0440">
        <w:rPr>
          <w:rFonts w:ascii="Times New Roman" w:hAnsi="Times New Roman" w:cs="Times New Roman"/>
          <w:sz w:val="26"/>
          <w:szCs w:val="26"/>
          <w:lang w:eastAsia="uk-UA"/>
        </w:rPr>
        <w:t xml:space="preserve"> до висновку</w:t>
      </w:r>
      <w:r w:rsidR="00DD222D" w:rsidRPr="006D0440">
        <w:rPr>
          <w:rFonts w:ascii="Times New Roman" w:hAnsi="Times New Roman" w:cs="Times New Roman"/>
          <w:sz w:val="26"/>
          <w:szCs w:val="26"/>
          <w:lang w:eastAsia="uk-UA"/>
        </w:rPr>
        <w:t xml:space="preserve"> про наявність </w:t>
      </w:r>
      <w:r w:rsidR="00A85D97" w:rsidRPr="006D0440">
        <w:rPr>
          <w:rFonts w:ascii="Times New Roman" w:hAnsi="Times New Roman" w:cs="Times New Roman"/>
          <w:sz w:val="26"/>
          <w:szCs w:val="26"/>
          <w:lang w:eastAsia="uk-UA"/>
        </w:rPr>
        <w:t>обґрунтованих</w:t>
      </w:r>
      <w:r w:rsidR="00DD222D" w:rsidRPr="006D0440">
        <w:rPr>
          <w:rFonts w:ascii="Times New Roman" w:hAnsi="Times New Roman" w:cs="Times New Roman"/>
          <w:sz w:val="26"/>
          <w:szCs w:val="26"/>
          <w:lang w:eastAsia="uk-UA"/>
        </w:rPr>
        <w:t xml:space="preserve"> </w:t>
      </w:r>
      <w:r w:rsidR="00A85D97" w:rsidRPr="006D0440">
        <w:rPr>
          <w:rFonts w:ascii="Times New Roman" w:hAnsi="Times New Roman" w:cs="Times New Roman"/>
          <w:sz w:val="26"/>
          <w:szCs w:val="26"/>
          <w:lang w:eastAsia="uk-UA"/>
        </w:rPr>
        <w:t>сумнівів</w:t>
      </w:r>
      <w:r w:rsidR="00DD222D" w:rsidRPr="006D0440">
        <w:rPr>
          <w:rFonts w:ascii="Times New Roman" w:hAnsi="Times New Roman" w:cs="Times New Roman"/>
          <w:sz w:val="26"/>
          <w:szCs w:val="26"/>
          <w:lang w:eastAsia="uk-UA"/>
        </w:rPr>
        <w:t xml:space="preserve"> у відповідності </w:t>
      </w:r>
      <w:proofErr w:type="spellStart"/>
      <w:r w:rsidR="00DD222D" w:rsidRPr="006D0440">
        <w:rPr>
          <w:rFonts w:ascii="Times New Roman" w:hAnsi="Times New Roman" w:cs="Times New Roman"/>
          <w:sz w:val="26"/>
          <w:szCs w:val="26"/>
          <w:lang w:eastAsia="uk-UA"/>
        </w:rPr>
        <w:t>Лукʼяненко</w:t>
      </w:r>
      <w:proofErr w:type="spellEnd"/>
      <w:r w:rsidR="00DD222D" w:rsidRPr="006D0440">
        <w:rPr>
          <w:rFonts w:ascii="Times New Roman" w:hAnsi="Times New Roman" w:cs="Times New Roman"/>
          <w:sz w:val="26"/>
          <w:szCs w:val="26"/>
          <w:lang w:eastAsia="uk-UA"/>
        </w:rPr>
        <w:t xml:space="preserve"> Є.В. критерію </w:t>
      </w:r>
      <w:r w:rsidR="00A85D97" w:rsidRPr="006D0440">
        <w:rPr>
          <w:rFonts w:ascii="Times New Roman" w:hAnsi="Times New Roman" w:cs="Times New Roman"/>
          <w:sz w:val="26"/>
          <w:szCs w:val="26"/>
          <w:lang w:eastAsia="uk-UA"/>
        </w:rPr>
        <w:t>професійної етики.</w:t>
      </w:r>
    </w:p>
    <w:p w14:paraId="2B38E71F" w14:textId="61FEC232" w:rsidR="000657A8" w:rsidRDefault="006A7574" w:rsidP="00CB5F5B">
      <w:pPr>
        <w:spacing w:after="0" w:line="240" w:lineRule="auto"/>
        <w:ind w:left="-142" w:firstLine="567"/>
        <w:jc w:val="both"/>
        <w:rPr>
          <w:rFonts w:ascii="Times New Roman" w:hAnsi="Times New Roman" w:cs="Times New Roman"/>
          <w:sz w:val="26"/>
          <w:szCs w:val="26"/>
          <w:shd w:val="clear" w:color="auto" w:fill="FFFFFF"/>
        </w:rPr>
      </w:pPr>
      <w:r w:rsidRPr="006D0440">
        <w:rPr>
          <w:rFonts w:ascii="Times New Roman" w:eastAsia="Times New Roman" w:hAnsi="Times New Roman" w:cs="Times New Roman"/>
          <w:sz w:val="26"/>
          <w:szCs w:val="26"/>
        </w:rPr>
        <w:t>Кодекс</w:t>
      </w:r>
      <w:r w:rsidR="008A14FD">
        <w:rPr>
          <w:rFonts w:ascii="Times New Roman" w:eastAsia="Times New Roman" w:hAnsi="Times New Roman" w:cs="Times New Roman"/>
          <w:sz w:val="26"/>
          <w:szCs w:val="26"/>
        </w:rPr>
        <w:t>ом</w:t>
      </w:r>
      <w:r w:rsidRPr="006D0440">
        <w:rPr>
          <w:rFonts w:ascii="Times New Roman" w:eastAsia="Times New Roman" w:hAnsi="Times New Roman" w:cs="Times New Roman"/>
          <w:sz w:val="26"/>
          <w:szCs w:val="26"/>
        </w:rPr>
        <w:t xml:space="preserve"> суддівської етики</w:t>
      </w:r>
      <w:r w:rsidR="008A14FD">
        <w:rPr>
          <w:rFonts w:ascii="Times New Roman" w:eastAsia="Times New Roman" w:hAnsi="Times New Roman" w:cs="Times New Roman"/>
          <w:sz w:val="26"/>
          <w:szCs w:val="26"/>
        </w:rPr>
        <w:t xml:space="preserve">, </w:t>
      </w:r>
      <w:r w:rsidRPr="006D0440">
        <w:rPr>
          <w:rFonts w:ascii="Times New Roman" w:eastAsia="Times New Roman" w:hAnsi="Times New Roman" w:cs="Times New Roman"/>
          <w:sz w:val="26"/>
          <w:szCs w:val="26"/>
        </w:rPr>
        <w:t>затверджени</w:t>
      </w:r>
      <w:r w:rsidR="008A14FD">
        <w:rPr>
          <w:rFonts w:ascii="Times New Roman" w:eastAsia="Times New Roman" w:hAnsi="Times New Roman" w:cs="Times New Roman"/>
          <w:sz w:val="26"/>
          <w:szCs w:val="26"/>
        </w:rPr>
        <w:t>м</w:t>
      </w:r>
      <w:r w:rsidRPr="006D0440">
        <w:rPr>
          <w:rFonts w:ascii="Times New Roman" w:eastAsia="Times New Roman" w:hAnsi="Times New Roman" w:cs="Times New Roman"/>
          <w:sz w:val="26"/>
          <w:szCs w:val="26"/>
        </w:rPr>
        <w:t xml:space="preserve"> </w:t>
      </w:r>
      <w:r w:rsidR="008A14FD">
        <w:rPr>
          <w:rFonts w:ascii="Times New Roman" w:eastAsia="Times New Roman" w:hAnsi="Times New Roman" w:cs="Times New Roman"/>
          <w:sz w:val="26"/>
          <w:szCs w:val="26"/>
        </w:rPr>
        <w:t xml:space="preserve">на </w:t>
      </w:r>
      <w:r w:rsidR="00511B51" w:rsidRPr="006D0440">
        <w:rPr>
          <w:rStyle w:val="rvts9"/>
          <w:rFonts w:ascii="Times New Roman" w:hAnsi="Times New Roman" w:cs="Times New Roman"/>
          <w:bCs/>
          <w:sz w:val="26"/>
          <w:szCs w:val="26"/>
        </w:rPr>
        <w:t>XI чергов</w:t>
      </w:r>
      <w:r w:rsidR="008A14FD">
        <w:rPr>
          <w:rStyle w:val="rvts9"/>
          <w:rFonts w:ascii="Times New Roman" w:hAnsi="Times New Roman" w:cs="Times New Roman"/>
          <w:bCs/>
          <w:sz w:val="26"/>
          <w:szCs w:val="26"/>
        </w:rPr>
        <w:t>ому</w:t>
      </w:r>
      <w:r w:rsidR="00511B51" w:rsidRPr="006D0440">
        <w:rPr>
          <w:rStyle w:val="rvts9"/>
          <w:rFonts w:ascii="Times New Roman" w:hAnsi="Times New Roman" w:cs="Times New Roman"/>
          <w:bCs/>
          <w:sz w:val="26"/>
          <w:szCs w:val="26"/>
        </w:rPr>
        <w:t xml:space="preserve"> з'їзд</w:t>
      </w:r>
      <w:r w:rsidR="008A14FD">
        <w:rPr>
          <w:rStyle w:val="rvts9"/>
          <w:rFonts w:ascii="Times New Roman" w:hAnsi="Times New Roman" w:cs="Times New Roman"/>
          <w:bCs/>
          <w:sz w:val="26"/>
          <w:szCs w:val="26"/>
        </w:rPr>
        <w:t>і</w:t>
      </w:r>
      <w:r w:rsidR="00511B51" w:rsidRPr="006D0440">
        <w:rPr>
          <w:rStyle w:val="rvts9"/>
          <w:rFonts w:ascii="Times New Roman" w:hAnsi="Times New Roman" w:cs="Times New Roman"/>
          <w:bCs/>
          <w:sz w:val="26"/>
          <w:szCs w:val="26"/>
        </w:rPr>
        <w:t xml:space="preserve"> суддів України</w:t>
      </w:r>
      <w:r w:rsidR="00464CEB">
        <w:rPr>
          <w:rFonts w:ascii="Times New Roman" w:hAnsi="Times New Roman" w:cs="Times New Roman"/>
          <w:sz w:val="26"/>
          <w:szCs w:val="26"/>
        </w:rPr>
        <w:t xml:space="preserve"> </w:t>
      </w:r>
      <w:r w:rsidR="00511B51" w:rsidRPr="006D0440">
        <w:rPr>
          <w:rStyle w:val="rvts9"/>
          <w:rFonts w:ascii="Times New Roman" w:hAnsi="Times New Roman" w:cs="Times New Roman"/>
          <w:bCs/>
          <w:sz w:val="26"/>
          <w:szCs w:val="26"/>
        </w:rPr>
        <w:t>22</w:t>
      </w:r>
      <w:r w:rsidR="008A14FD">
        <w:rPr>
          <w:rStyle w:val="rvts9"/>
          <w:rFonts w:ascii="Times New Roman" w:hAnsi="Times New Roman" w:cs="Times New Roman"/>
          <w:bCs/>
          <w:sz w:val="26"/>
          <w:szCs w:val="26"/>
        </w:rPr>
        <w:t xml:space="preserve"> лютого </w:t>
      </w:r>
      <w:r w:rsidR="00511B51" w:rsidRPr="006D0440">
        <w:rPr>
          <w:rStyle w:val="rvts9"/>
          <w:rFonts w:ascii="Times New Roman" w:hAnsi="Times New Roman" w:cs="Times New Roman"/>
          <w:bCs/>
          <w:sz w:val="26"/>
          <w:szCs w:val="26"/>
        </w:rPr>
        <w:t>2013</w:t>
      </w:r>
      <w:r w:rsidR="008A14FD">
        <w:rPr>
          <w:rStyle w:val="rvts9"/>
          <w:rFonts w:ascii="Times New Roman" w:hAnsi="Times New Roman" w:cs="Times New Roman"/>
          <w:bCs/>
          <w:sz w:val="26"/>
          <w:szCs w:val="26"/>
        </w:rPr>
        <w:t xml:space="preserve"> року</w:t>
      </w:r>
      <w:r w:rsidR="00507E5C">
        <w:rPr>
          <w:rStyle w:val="rvts9"/>
          <w:rFonts w:ascii="Times New Roman" w:hAnsi="Times New Roman" w:cs="Times New Roman"/>
          <w:bCs/>
          <w:sz w:val="26"/>
          <w:szCs w:val="26"/>
        </w:rPr>
        <w:t>,</w:t>
      </w:r>
      <w:r w:rsidR="00511B51" w:rsidRPr="006D0440">
        <w:rPr>
          <w:rFonts w:ascii="Times New Roman" w:eastAsia="Times New Roman" w:hAnsi="Times New Roman" w:cs="Times New Roman"/>
          <w:sz w:val="26"/>
          <w:szCs w:val="26"/>
        </w:rPr>
        <w:t xml:space="preserve"> встановл</w:t>
      </w:r>
      <w:r w:rsidR="008A14FD">
        <w:rPr>
          <w:rFonts w:ascii="Times New Roman" w:eastAsia="Times New Roman" w:hAnsi="Times New Roman" w:cs="Times New Roman"/>
          <w:sz w:val="26"/>
          <w:szCs w:val="26"/>
        </w:rPr>
        <w:t>ено</w:t>
      </w:r>
      <w:r w:rsidR="00511B51" w:rsidRPr="006D0440">
        <w:rPr>
          <w:rFonts w:ascii="Times New Roman" w:eastAsia="Times New Roman" w:hAnsi="Times New Roman" w:cs="Times New Roman"/>
          <w:sz w:val="26"/>
          <w:szCs w:val="26"/>
        </w:rPr>
        <w:t>,</w:t>
      </w:r>
      <w:r w:rsidR="008A14FD">
        <w:rPr>
          <w:rFonts w:ascii="Times New Roman" w:eastAsia="Times New Roman" w:hAnsi="Times New Roman" w:cs="Times New Roman"/>
          <w:sz w:val="26"/>
          <w:szCs w:val="26"/>
        </w:rPr>
        <w:t xml:space="preserve"> що</w:t>
      </w:r>
      <w:r w:rsidR="00C63C0D">
        <w:rPr>
          <w:rFonts w:ascii="Times New Roman" w:eastAsia="Times New Roman" w:hAnsi="Times New Roman" w:cs="Times New Roman"/>
          <w:sz w:val="26"/>
          <w:szCs w:val="26"/>
        </w:rPr>
        <w:t xml:space="preserve"> суддя повинен</w:t>
      </w:r>
      <w:r w:rsidR="00511B51" w:rsidRPr="006D0440">
        <w:rPr>
          <w:rFonts w:ascii="Times New Roman" w:eastAsia="Times New Roman" w:hAnsi="Times New Roman" w:cs="Times New Roman"/>
          <w:sz w:val="26"/>
          <w:szCs w:val="26"/>
        </w:rPr>
        <w:t xml:space="preserve"> старанно та </w:t>
      </w:r>
      <w:proofErr w:type="spellStart"/>
      <w:r w:rsidR="002E2A05" w:rsidRPr="006D0440">
        <w:rPr>
          <w:rFonts w:ascii="Times New Roman" w:hAnsi="Times New Roman" w:cs="Times New Roman"/>
          <w:sz w:val="26"/>
          <w:szCs w:val="26"/>
          <w:shd w:val="clear" w:color="auto" w:fill="FFFFFF"/>
        </w:rPr>
        <w:t>неупередженно</w:t>
      </w:r>
      <w:proofErr w:type="spellEnd"/>
      <w:r w:rsidR="002E2A05" w:rsidRPr="006D0440">
        <w:rPr>
          <w:rFonts w:ascii="Times New Roman" w:hAnsi="Times New Roman" w:cs="Times New Roman"/>
          <w:sz w:val="26"/>
          <w:szCs w:val="26"/>
          <w:shd w:val="clear" w:color="auto" w:fill="FFFFFF"/>
        </w:rPr>
        <w:t xml:space="preserve"> викон</w:t>
      </w:r>
      <w:r w:rsidR="00C63C0D">
        <w:rPr>
          <w:rFonts w:ascii="Times New Roman" w:hAnsi="Times New Roman" w:cs="Times New Roman"/>
          <w:sz w:val="26"/>
          <w:szCs w:val="26"/>
          <w:shd w:val="clear" w:color="auto" w:fill="FFFFFF"/>
        </w:rPr>
        <w:t>увати</w:t>
      </w:r>
      <w:r w:rsidR="00C63C0D" w:rsidRPr="00464CEB">
        <w:rPr>
          <w:rFonts w:ascii="Times New Roman" w:hAnsi="Times New Roman" w:cs="Times New Roman"/>
          <w:sz w:val="24"/>
          <w:szCs w:val="24"/>
          <w:shd w:val="clear" w:color="auto" w:fill="FFFFFF"/>
        </w:rPr>
        <w:t xml:space="preserve"> </w:t>
      </w:r>
      <w:r w:rsidR="002E2A05" w:rsidRPr="006D0440">
        <w:rPr>
          <w:rFonts w:ascii="Times New Roman" w:hAnsi="Times New Roman" w:cs="Times New Roman"/>
          <w:sz w:val="26"/>
          <w:szCs w:val="26"/>
          <w:shd w:val="clear" w:color="auto" w:fill="FFFFFF"/>
        </w:rPr>
        <w:t>покладен</w:t>
      </w:r>
      <w:r w:rsidR="00C63C0D">
        <w:rPr>
          <w:rFonts w:ascii="Times New Roman" w:hAnsi="Times New Roman" w:cs="Times New Roman"/>
          <w:sz w:val="26"/>
          <w:szCs w:val="26"/>
          <w:shd w:val="clear" w:color="auto" w:fill="FFFFFF"/>
        </w:rPr>
        <w:t>і</w:t>
      </w:r>
      <w:r w:rsidR="002E2A05" w:rsidRPr="00464CEB">
        <w:rPr>
          <w:rFonts w:ascii="Times New Roman" w:hAnsi="Times New Roman" w:cs="Times New Roman"/>
          <w:sz w:val="24"/>
          <w:szCs w:val="24"/>
          <w:shd w:val="clear" w:color="auto" w:fill="FFFFFF"/>
        </w:rPr>
        <w:t xml:space="preserve"> </w:t>
      </w:r>
      <w:r w:rsidR="002E2A05" w:rsidRPr="006D0440">
        <w:rPr>
          <w:rFonts w:ascii="Times New Roman" w:hAnsi="Times New Roman" w:cs="Times New Roman"/>
          <w:sz w:val="26"/>
          <w:szCs w:val="26"/>
          <w:shd w:val="clear" w:color="auto" w:fill="FFFFFF"/>
        </w:rPr>
        <w:t>на</w:t>
      </w:r>
      <w:r w:rsidR="002E2A05" w:rsidRPr="00464CEB">
        <w:rPr>
          <w:rFonts w:ascii="Times New Roman" w:hAnsi="Times New Roman" w:cs="Times New Roman"/>
          <w:sz w:val="24"/>
          <w:szCs w:val="24"/>
          <w:shd w:val="clear" w:color="auto" w:fill="FFFFFF"/>
        </w:rPr>
        <w:t xml:space="preserve"> </w:t>
      </w:r>
      <w:r w:rsidR="00C63C0D">
        <w:rPr>
          <w:rFonts w:ascii="Times New Roman" w:hAnsi="Times New Roman" w:cs="Times New Roman"/>
          <w:sz w:val="26"/>
          <w:szCs w:val="26"/>
          <w:shd w:val="clear" w:color="auto" w:fill="FFFFFF"/>
        </w:rPr>
        <w:t>нього</w:t>
      </w:r>
      <w:r w:rsidR="00511B51" w:rsidRPr="00464CEB">
        <w:rPr>
          <w:rFonts w:ascii="Times New Roman" w:hAnsi="Times New Roman" w:cs="Times New Roman"/>
          <w:sz w:val="24"/>
          <w:szCs w:val="24"/>
          <w:shd w:val="clear" w:color="auto" w:fill="FFFFFF"/>
        </w:rPr>
        <w:t xml:space="preserve"> </w:t>
      </w:r>
      <w:r w:rsidR="00C63C0D" w:rsidRPr="006D0440">
        <w:rPr>
          <w:rFonts w:ascii="Times New Roman" w:hAnsi="Times New Roman" w:cs="Times New Roman"/>
          <w:sz w:val="26"/>
          <w:szCs w:val="26"/>
          <w:shd w:val="clear" w:color="auto" w:fill="FFFFFF"/>
        </w:rPr>
        <w:t>обов’язки</w:t>
      </w:r>
      <w:r w:rsidR="002E2A05" w:rsidRPr="006D0440">
        <w:rPr>
          <w:rFonts w:ascii="Times New Roman" w:hAnsi="Times New Roman" w:cs="Times New Roman"/>
          <w:sz w:val="26"/>
          <w:szCs w:val="26"/>
          <w:shd w:val="clear" w:color="auto" w:fill="FFFFFF"/>
        </w:rPr>
        <w:t>,</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вжи</w:t>
      </w:r>
      <w:r w:rsidR="00C63C0D">
        <w:rPr>
          <w:rFonts w:ascii="Times New Roman" w:hAnsi="Times New Roman" w:cs="Times New Roman"/>
          <w:sz w:val="26"/>
          <w:szCs w:val="26"/>
          <w:shd w:val="clear" w:color="auto" w:fill="FFFFFF"/>
        </w:rPr>
        <w:t>вати</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заходів</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для</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поглиблення</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своїх</w:t>
      </w:r>
      <w:r w:rsidR="00511B51" w:rsidRPr="00464CEB">
        <w:rPr>
          <w:rFonts w:ascii="Times New Roman" w:hAnsi="Times New Roman" w:cs="Times New Roman"/>
          <w:sz w:val="24"/>
          <w:szCs w:val="24"/>
          <w:shd w:val="clear" w:color="auto" w:fill="FFFFFF"/>
        </w:rPr>
        <w:t xml:space="preserve"> </w:t>
      </w:r>
      <w:r w:rsidR="00511B51" w:rsidRPr="006D0440">
        <w:rPr>
          <w:rFonts w:ascii="Times New Roman" w:hAnsi="Times New Roman" w:cs="Times New Roman"/>
          <w:sz w:val="26"/>
          <w:szCs w:val="26"/>
          <w:shd w:val="clear" w:color="auto" w:fill="FFFFFF"/>
        </w:rPr>
        <w:t xml:space="preserve">знань </w:t>
      </w:r>
      <w:r w:rsidR="00511B51" w:rsidRPr="006D0440">
        <w:rPr>
          <w:rFonts w:ascii="Times New Roman" w:hAnsi="Times New Roman" w:cs="Times New Roman"/>
          <w:sz w:val="26"/>
          <w:szCs w:val="26"/>
          <w:shd w:val="clear" w:color="auto" w:fill="FFFFFF"/>
        </w:rPr>
        <w:lastRenderedPageBreak/>
        <w:t>та вдосконалення практичних навичок.</w:t>
      </w:r>
      <w:r w:rsidR="002E2A05" w:rsidRPr="006D0440">
        <w:rPr>
          <w:rFonts w:ascii="Times New Roman" w:hAnsi="Times New Roman" w:cs="Times New Roman"/>
          <w:sz w:val="26"/>
          <w:szCs w:val="26"/>
          <w:shd w:val="clear" w:color="auto" w:fill="FFFFFF"/>
        </w:rPr>
        <w:t xml:space="preserve"> Якщо такий </w:t>
      </w:r>
      <w:r w:rsidR="00C63C0D" w:rsidRPr="006D0440">
        <w:rPr>
          <w:rFonts w:ascii="Times New Roman" w:hAnsi="Times New Roman" w:cs="Times New Roman"/>
          <w:sz w:val="26"/>
          <w:szCs w:val="26"/>
          <w:shd w:val="clear" w:color="auto" w:fill="FFFFFF"/>
        </w:rPr>
        <w:t>обов’язок</w:t>
      </w:r>
      <w:r w:rsidR="002E2A05" w:rsidRPr="006D0440">
        <w:rPr>
          <w:rFonts w:ascii="Times New Roman" w:hAnsi="Times New Roman" w:cs="Times New Roman"/>
          <w:sz w:val="26"/>
          <w:szCs w:val="26"/>
          <w:shd w:val="clear" w:color="auto" w:fill="FFFFFF"/>
        </w:rPr>
        <w:t xml:space="preserve"> </w:t>
      </w:r>
      <w:r w:rsidR="00C63C0D">
        <w:rPr>
          <w:rFonts w:ascii="Times New Roman" w:hAnsi="Times New Roman" w:cs="Times New Roman"/>
          <w:sz w:val="26"/>
          <w:szCs w:val="26"/>
          <w:shd w:val="clear" w:color="auto" w:fill="FFFFFF"/>
        </w:rPr>
        <w:t>в</w:t>
      </w:r>
      <w:r w:rsidR="002E2A05" w:rsidRPr="006D0440">
        <w:rPr>
          <w:rFonts w:ascii="Times New Roman" w:hAnsi="Times New Roman" w:cs="Times New Roman"/>
          <w:sz w:val="26"/>
          <w:szCs w:val="26"/>
          <w:shd w:val="clear" w:color="auto" w:fill="FFFFFF"/>
        </w:rPr>
        <w:t>становлено для суддів, то і кандидат на посаду судді має відповідати вказаним вимогам.</w:t>
      </w:r>
    </w:p>
    <w:p w14:paraId="036891C7" w14:textId="5554B171" w:rsidR="00723755" w:rsidRDefault="00C63C0D" w:rsidP="00CB5F5B">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Ураховуючи</w:t>
      </w:r>
      <w:r w:rsidR="00892ABE" w:rsidRPr="009F2CBD">
        <w:rPr>
          <w:rFonts w:ascii="Times New Roman" w:eastAsia="Times New Roman" w:hAnsi="Times New Roman" w:cs="Times New Roman"/>
          <w:sz w:val="44"/>
          <w:szCs w:val="44"/>
        </w:rPr>
        <w:t xml:space="preserve"> </w:t>
      </w:r>
      <w:r w:rsidR="00892ABE" w:rsidRPr="006D0440">
        <w:rPr>
          <w:rFonts w:ascii="Times New Roman" w:eastAsia="Times New Roman" w:hAnsi="Times New Roman" w:cs="Times New Roman"/>
          <w:sz w:val="26"/>
          <w:szCs w:val="26"/>
        </w:rPr>
        <w:t>професійн</w:t>
      </w:r>
      <w:r>
        <w:rPr>
          <w:rFonts w:ascii="Times New Roman" w:eastAsia="Times New Roman" w:hAnsi="Times New Roman" w:cs="Times New Roman"/>
          <w:sz w:val="26"/>
          <w:szCs w:val="26"/>
        </w:rPr>
        <w:t>ий</w:t>
      </w:r>
      <w:r w:rsidR="00892ABE" w:rsidRPr="009F2CBD">
        <w:rPr>
          <w:rFonts w:ascii="Times New Roman" w:eastAsia="Times New Roman" w:hAnsi="Times New Roman" w:cs="Times New Roman"/>
          <w:sz w:val="44"/>
          <w:szCs w:val="44"/>
        </w:rPr>
        <w:t xml:space="preserve"> </w:t>
      </w:r>
      <w:r w:rsidR="00892ABE" w:rsidRPr="006D0440">
        <w:rPr>
          <w:rFonts w:ascii="Times New Roman" w:eastAsia="Times New Roman" w:hAnsi="Times New Roman" w:cs="Times New Roman"/>
          <w:sz w:val="26"/>
          <w:szCs w:val="26"/>
        </w:rPr>
        <w:t>досвід</w:t>
      </w:r>
      <w:r w:rsidR="00892ABE" w:rsidRPr="009F2CBD">
        <w:rPr>
          <w:rFonts w:ascii="Times New Roman" w:eastAsia="Times New Roman" w:hAnsi="Times New Roman" w:cs="Times New Roman"/>
          <w:sz w:val="44"/>
          <w:szCs w:val="44"/>
        </w:rPr>
        <w:t xml:space="preserve"> </w:t>
      </w:r>
      <w:r w:rsidR="00892ABE" w:rsidRPr="006D0440">
        <w:rPr>
          <w:rFonts w:ascii="Times New Roman" w:eastAsia="Times New Roman" w:hAnsi="Times New Roman" w:cs="Times New Roman"/>
          <w:sz w:val="26"/>
          <w:szCs w:val="26"/>
        </w:rPr>
        <w:t>Лук’яненко</w:t>
      </w:r>
      <w:r w:rsidR="00892ABE" w:rsidRPr="009F2CBD">
        <w:rPr>
          <w:rFonts w:ascii="Times New Roman" w:eastAsia="Times New Roman" w:hAnsi="Times New Roman" w:cs="Times New Roman"/>
          <w:sz w:val="44"/>
          <w:szCs w:val="44"/>
        </w:rPr>
        <w:t xml:space="preserve"> </w:t>
      </w:r>
      <w:r w:rsidR="00892ABE" w:rsidRPr="006D0440">
        <w:rPr>
          <w:rFonts w:ascii="Times New Roman" w:eastAsia="Times New Roman" w:hAnsi="Times New Roman" w:cs="Times New Roman"/>
          <w:sz w:val="26"/>
          <w:szCs w:val="26"/>
        </w:rPr>
        <w:t>Є.В.,</w:t>
      </w:r>
      <w:r w:rsidR="00892ABE" w:rsidRPr="009F2CBD">
        <w:rPr>
          <w:rFonts w:ascii="Times New Roman" w:eastAsia="Times New Roman" w:hAnsi="Times New Roman" w:cs="Times New Roman"/>
          <w:sz w:val="44"/>
          <w:szCs w:val="44"/>
        </w:rPr>
        <w:t xml:space="preserve"> </w:t>
      </w:r>
      <w:r w:rsidR="00892ABE" w:rsidRPr="006D0440">
        <w:rPr>
          <w:rFonts w:ascii="Times New Roman" w:eastAsia="Times New Roman" w:hAnsi="Times New Roman" w:cs="Times New Roman"/>
          <w:sz w:val="26"/>
          <w:szCs w:val="26"/>
        </w:rPr>
        <w:t>яка</w:t>
      </w:r>
      <w:r w:rsidR="00892ABE"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в</w:t>
      </w:r>
      <w:r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період</w:t>
      </w:r>
      <w:r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із</w:t>
      </w:r>
      <w:r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2005</w:t>
      </w:r>
      <w:r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д</w:t>
      </w:r>
      <w:r w:rsidR="00B35EEE">
        <w:rPr>
          <w:rFonts w:ascii="Times New Roman" w:eastAsia="Times New Roman" w:hAnsi="Times New Roman" w:cs="Times New Roman"/>
          <w:sz w:val="26"/>
          <w:szCs w:val="26"/>
        </w:rPr>
        <w:t>о</w:t>
      </w:r>
      <w:r w:rsidR="00CD2743" w:rsidRPr="009F2CBD">
        <w:rPr>
          <w:rFonts w:ascii="Times New Roman" w:eastAsia="Times New Roman" w:hAnsi="Times New Roman" w:cs="Times New Roman"/>
          <w:sz w:val="44"/>
          <w:szCs w:val="44"/>
        </w:rPr>
        <w:t xml:space="preserve"> </w:t>
      </w:r>
      <w:r>
        <w:rPr>
          <w:rFonts w:ascii="Times New Roman" w:eastAsia="Times New Roman" w:hAnsi="Times New Roman" w:cs="Times New Roman"/>
          <w:sz w:val="26"/>
          <w:szCs w:val="26"/>
        </w:rPr>
        <w:t>2007 року</w:t>
      </w:r>
      <w:r w:rsidR="00B35EEE">
        <w:rPr>
          <w:rFonts w:ascii="Times New Roman" w:eastAsia="Times New Roman" w:hAnsi="Times New Roman" w:cs="Times New Roman"/>
          <w:sz w:val="26"/>
          <w:szCs w:val="26"/>
        </w:rPr>
        <w:t xml:space="preserve"> </w:t>
      </w:r>
      <w:r w:rsidR="00892ABE" w:rsidRPr="006D0440">
        <w:rPr>
          <w:rFonts w:ascii="Times New Roman" w:eastAsia="Times New Roman" w:hAnsi="Times New Roman" w:cs="Times New Roman"/>
          <w:sz w:val="26"/>
          <w:szCs w:val="26"/>
        </w:rPr>
        <w:t>працювала на посад</w:t>
      </w:r>
      <w:r w:rsidR="00B35EEE">
        <w:rPr>
          <w:rFonts w:ascii="Times New Roman" w:eastAsia="Times New Roman" w:hAnsi="Times New Roman" w:cs="Times New Roman"/>
          <w:sz w:val="26"/>
          <w:szCs w:val="26"/>
        </w:rPr>
        <w:t xml:space="preserve">і </w:t>
      </w:r>
      <w:r w:rsidR="00892ABE" w:rsidRPr="006D0440">
        <w:rPr>
          <w:rFonts w:ascii="Times New Roman" w:eastAsia="Times New Roman" w:hAnsi="Times New Roman" w:cs="Times New Roman"/>
          <w:sz w:val="26"/>
          <w:szCs w:val="26"/>
        </w:rPr>
        <w:t>юрисконсульта</w:t>
      </w:r>
      <w:r>
        <w:rPr>
          <w:rFonts w:ascii="Times New Roman" w:eastAsia="Times New Roman" w:hAnsi="Times New Roman" w:cs="Times New Roman"/>
          <w:sz w:val="26"/>
          <w:szCs w:val="26"/>
        </w:rPr>
        <w:t xml:space="preserve"> в</w:t>
      </w:r>
      <w:r w:rsidR="00892ABE" w:rsidRPr="006D0440">
        <w:rPr>
          <w:rFonts w:ascii="Times New Roman" w:eastAsia="Times New Roman" w:hAnsi="Times New Roman" w:cs="Times New Roman"/>
          <w:sz w:val="26"/>
          <w:szCs w:val="26"/>
        </w:rPr>
        <w:t xml:space="preserve"> ТОВ «Фактор Капітал»</w:t>
      </w:r>
      <w:r w:rsidR="00B35EEE">
        <w:rPr>
          <w:rFonts w:ascii="Times New Roman" w:eastAsia="Times New Roman" w:hAnsi="Times New Roman" w:cs="Times New Roman"/>
          <w:sz w:val="26"/>
          <w:szCs w:val="26"/>
        </w:rPr>
        <w:t xml:space="preserve">, а в період із 2007 </w:t>
      </w:r>
      <w:r>
        <w:rPr>
          <w:rFonts w:ascii="Times New Roman" w:eastAsia="Times New Roman" w:hAnsi="Times New Roman" w:cs="Times New Roman"/>
          <w:sz w:val="26"/>
          <w:szCs w:val="26"/>
        </w:rPr>
        <w:t xml:space="preserve">до 2022 року </w:t>
      </w:r>
      <w:r>
        <w:rPr>
          <w:sz w:val="26"/>
          <w:szCs w:val="26"/>
          <w:shd w:val="clear" w:color="auto" w:fill="FFFFFF"/>
        </w:rPr>
        <w:t xml:space="preserve">– </w:t>
      </w:r>
      <w:r w:rsidR="00B35EEE">
        <w:rPr>
          <w:rFonts w:ascii="Times New Roman" w:eastAsia="Times New Roman" w:hAnsi="Times New Roman" w:cs="Times New Roman"/>
          <w:sz w:val="26"/>
          <w:szCs w:val="26"/>
        </w:rPr>
        <w:t xml:space="preserve">на посадах </w:t>
      </w:r>
      <w:r w:rsidR="00892ABE" w:rsidRPr="006D0440">
        <w:rPr>
          <w:rFonts w:ascii="Times New Roman" w:eastAsia="Times New Roman" w:hAnsi="Times New Roman" w:cs="Times New Roman"/>
          <w:sz w:val="26"/>
          <w:szCs w:val="26"/>
        </w:rPr>
        <w:t xml:space="preserve"> провідного юрисконсульта, начальника юридичного відділу, заступника начальника юридичного відділу, заступника начальника юридичного управління </w:t>
      </w:r>
      <w:r>
        <w:rPr>
          <w:rFonts w:ascii="Times New Roman" w:eastAsia="Times New Roman" w:hAnsi="Times New Roman" w:cs="Times New Roman"/>
          <w:sz w:val="26"/>
          <w:szCs w:val="26"/>
        </w:rPr>
        <w:t>в</w:t>
      </w:r>
      <w:r w:rsidR="00B35EEE">
        <w:rPr>
          <w:rFonts w:ascii="Times New Roman" w:eastAsia="Times New Roman" w:hAnsi="Times New Roman" w:cs="Times New Roman"/>
          <w:sz w:val="26"/>
          <w:szCs w:val="26"/>
        </w:rPr>
        <w:t xml:space="preserve"> </w:t>
      </w:r>
      <w:r w:rsidR="00892ABE" w:rsidRPr="006D0440">
        <w:rPr>
          <w:rFonts w:ascii="Times New Roman" w:eastAsia="Times New Roman" w:hAnsi="Times New Roman" w:cs="Times New Roman"/>
          <w:sz w:val="26"/>
          <w:szCs w:val="26"/>
        </w:rPr>
        <w:t>Державно</w:t>
      </w:r>
      <w:r w:rsidR="00B35EEE">
        <w:rPr>
          <w:rFonts w:ascii="Times New Roman" w:eastAsia="Times New Roman" w:hAnsi="Times New Roman" w:cs="Times New Roman"/>
          <w:sz w:val="26"/>
          <w:szCs w:val="26"/>
        </w:rPr>
        <w:t>му</w:t>
      </w:r>
      <w:r w:rsidR="00892ABE" w:rsidRPr="006D0440">
        <w:rPr>
          <w:rFonts w:ascii="Times New Roman" w:eastAsia="Times New Roman" w:hAnsi="Times New Roman" w:cs="Times New Roman"/>
          <w:sz w:val="26"/>
          <w:szCs w:val="26"/>
        </w:rPr>
        <w:t xml:space="preserve"> підприємств</w:t>
      </w:r>
      <w:r w:rsidR="00B35EEE">
        <w:rPr>
          <w:rFonts w:ascii="Times New Roman" w:eastAsia="Times New Roman" w:hAnsi="Times New Roman" w:cs="Times New Roman"/>
          <w:sz w:val="26"/>
          <w:szCs w:val="26"/>
        </w:rPr>
        <w:t>і</w:t>
      </w:r>
      <w:r>
        <w:rPr>
          <w:rFonts w:ascii="Times New Roman" w:eastAsia="Times New Roman" w:hAnsi="Times New Roman" w:cs="Times New Roman"/>
          <w:sz w:val="26"/>
          <w:szCs w:val="26"/>
        </w:rPr>
        <w:t xml:space="preserve"> «Поліграфічний </w:t>
      </w:r>
      <w:r w:rsidR="00892ABE" w:rsidRPr="006D0440">
        <w:rPr>
          <w:rFonts w:ascii="Times New Roman" w:eastAsia="Times New Roman" w:hAnsi="Times New Roman" w:cs="Times New Roman"/>
          <w:sz w:val="26"/>
          <w:szCs w:val="26"/>
        </w:rPr>
        <w:t>комбінат «Україна» по виготовленню цінних паперів»</w:t>
      </w:r>
      <w:r w:rsidR="00290189" w:rsidRPr="006D0440">
        <w:rPr>
          <w:rFonts w:ascii="Times New Roman" w:eastAsia="Times New Roman" w:hAnsi="Times New Roman" w:cs="Times New Roman"/>
          <w:sz w:val="26"/>
          <w:szCs w:val="26"/>
        </w:rPr>
        <w:t xml:space="preserve">, </w:t>
      </w:r>
      <w:r w:rsidR="00B35EEE">
        <w:rPr>
          <w:rFonts w:ascii="Times New Roman" w:eastAsia="Times New Roman" w:hAnsi="Times New Roman" w:cs="Times New Roman"/>
          <w:sz w:val="26"/>
          <w:szCs w:val="26"/>
        </w:rPr>
        <w:t xml:space="preserve">а також </w:t>
      </w:r>
      <w:r w:rsidR="00290189" w:rsidRPr="006D0440">
        <w:rPr>
          <w:rFonts w:ascii="Times New Roman" w:eastAsia="Times New Roman" w:hAnsi="Times New Roman" w:cs="Times New Roman"/>
          <w:sz w:val="26"/>
          <w:szCs w:val="26"/>
        </w:rPr>
        <w:t>поясне</w:t>
      </w:r>
      <w:r>
        <w:rPr>
          <w:rFonts w:ascii="Times New Roman" w:eastAsia="Times New Roman" w:hAnsi="Times New Roman" w:cs="Times New Roman"/>
          <w:sz w:val="26"/>
          <w:szCs w:val="26"/>
        </w:rPr>
        <w:t>ння</w:t>
      </w:r>
      <w:r w:rsidR="00290189" w:rsidRPr="006D0440">
        <w:rPr>
          <w:rFonts w:ascii="Times New Roman" w:eastAsia="Times New Roman" w:hAnsi="Times New Roman" w:cs="Times New Roman"/>
          <w:sz w:val="26"/>
          <w:szCs w:val="26"/>
        </w:rPr>
        <w:t>, надан</w:t>
      </w:r>
      <w:r>
        <w:rPr>
          <w:rFonts w:ascii="Times New Roman" w:eastAsia="Times New Roman" w:hAnsi="Times New Roman" w:cs="Times New Roman"/>
          <w:sz w:val="26"/>
          <w:szCs w:val="26"/>
        </w:rPr>
        <w:t xml:space="preserve">і </w:t>
      </w:r>
      <w:r w:rsidR="00892ABE" w:rsidRPr="006D0440">
        <w:rPr>
          <w:rFonts w:ascii="Times New Roman" w:eastAsia="Times New Roman" w:hAnsi="Times New Roman" w:cs="Times New Roman"/>
          <w:sz w:val="26"/>
          <w:szCs w:val="26"/>
        </w:rPr>
        <w:t xml:space="preserve">під час співбесіди, </w:t>
      </w:r>
      <w:r>
        <w:rPr>
          <w:rFonts w:ascii="Times New Roman" w:eastAsia="Times New Roman" w:hAnsi="Times New Roman" w:cs="Times New Roman"/>
          <w:sz w:val="26"/>
          <w:szCs w:val="26"/>
        </w:rPr>
        <w:t xml:space="preserve">можна дійти висновку, </w:t>
      </w:r>
      <w:r w:rsidR="00892ABE" w:rsidRPr="006D0440">
        <w:rPr>
          <w:rFonts w:ascii="Times New Roman" w:eastAsia="Times New Roman" w:hAnsi="Times New Roman" w:cs="Times New Roman"/>
          <w:sz w:val="26"/>
          <w:szCs w:val="26"/>
        </w:rPr>
        <w:t xml:space="preserve">що </w:t>
      </w:r>
      <w:r w:rsidR="00CD2743">
        <w:rPr>
          <w:rFonts w:ascii="Times New Roman" w:eastAsia="Times New Roman" w:hAnsi="Times New Roman" w:cs="Times New Roman"/>
          <w:sz w:val="26"/>
          <w:szCs w:val="26"/>
        </w:rPr>
        <w:t>вона</w:t>
      </w:r>
      <w:r w:rsidR="00892ABE" w:rsidRPr="006D0440">
        <w:rPr>
          <w:rFonts w:ascii="Times New Roman" w:eastAsia="Times New Roman" w:hAnsi="Times New Roman" w:cs="Times New Roman"/>
          <w:sz w:val="26"/>
          <w:szCs w:val="26"/>
        </w:rPr>
        <w:t xml:space="preserve"> не ма</w:t>
      </w:r>
      <w:r w:rsidR="009B2382" w:rsidRPr="006D0440">
        <w:rPr>
          <w:rFonts w:ascii="Times New Roman" w:eastAsia="Times New Roman" w:hAnsi="Times New Roman" w:cs="Times New Roman"/>
          <w:sz w:val="26"/>
          <w:szCs w:val="26"/>
        </w:rPr>
        <w:t>ла необхідного і достатнього</w:t>
      </w:r>
      <w:r w:rsidR="00892ABE" w:rsidRPr="006D0440">
        <w:rPr>
          <w:rFonts w:ascii="Times New Roman" w:eastAsia="Times New Roman" w:hAnsi="Times New Roman" w:cs="Times New Roman"/>
          <w:sz w:val="26"/>
          <w:szCs w:val="26"/>
        </w:rPr>
        <w:t xml:space="preserve"> </w:t>
      </w:r>
      <w:r w:rsidR="00290189" w:rsidRPr="006D0440">
        <w:rPr>
          <w:rFonts w:ascii="Times New Roman" w:eastAsia="Times New Roman" w:hAnsi="Times New Roman" w:cs="Times New Roman"/>
          <w:sz w:val="26"/>
          <w:szCs w:val="26"/>
        </w:rPr>
        <w:t xml:space="preserve">практичного </w:t>
      </w:r>
      <w:r w:rsidR="00892ABE" w:rsidRPr="006D0440">
        <w:rPr>
          <w:rFonts w:ascii="Times New Roman" w:eastAsia="Times New Roman" w:hAnsi="Times New Roman" w:cs="Times New Roman"/>
          <w:sz w:val="26"/>
          <w:szCs w:val="26"/>
        </w:rPr>
        <w:t xml:space="preserve">досвіду </w:t>
      </w:r>
      <w:r w:rsidR="00290189" w:rsidRPr="006D0440">
        <w:rPr>
          <w:rFonts w:ascii="Times New Roman" w:eastAsia="Times New Roman" w:hAnsi="Times New Roman" w:cs="Times New Roman"/>
          <w:sz w:val="26"/>
          <w:szCs w:val="26"/>
        </w:rPr>
        <w:t xml:space="preserve">представництва інтересів </w:t>
      </w:r>
      <w:r>
        <w:rPr>
          <w:rFonts w:ascii="Times New Roman" w:eastAsia="Times New Roman" w:hAnsi="Times New Roman" w:cs="Times New Roman"/>
          <w:sz w:val="26"/>
          <w:szCs w:val="26"/>
        </w:rPr>
        <w:t>у</w:t>
      </w:r>
      <w:r w:rsidR="00892ABE" w:rsidRPr="006D0440">
        <w:rPr>
          <w:rFonts w:ascii="Times New Roman" w:eastAsia="Times New Roman" w:hAnsi="Times New Roman" w:cs="Times New Roman"/>
          <w:sz w:val="26"/>
          <w:szCs w:val="26"/>
        </w:rPr>
        <w:t xml:space="preserve"> кримінальних провадженнях. Комісія зазначає, що вивчення норм права задля успішного складання </w:t>
      </w:r>
      <w:r w:rsidR="003604CF" w:rsidRPr="006D0440">
        <w:rPr>
          <w:rFonts w:ascii="Times New Roman" w:eastAsia="Times New Roman" w:hAnsi="Times New Roman" w:cs="Times New Roman"/>
          <w:sz w:val="26"/>
          <w:szCs w:val="26"/>
        </w:rPr>
        <w:t xml:space="preserve">іспиту, яке відбулося в серпні 2019 року, не </w:t>
      </w:r>
      <w:r w:rsidR="003A26C5" w:rsidRPr="006D0440">
        <w:rPr>
          <w:rFonts w:ascii="Times New Roman" w:eastAsia="Times New Roman" w:hAnsi="Times New Roman" w:cs="Times New Roman"/>
          <w:sz w:val="26"/>
          <w:szCs w:val="26"/>
        </w:rPr>
        <w:t>свідчить</w:t>
      </w:r>
      <w:r w:rsidR="003604CF" w:rsidRPr="006D0440">
        <w:rPr>
          <w:rFonts w:ascii="Times New Roman" w:eastAsia="Times New Roman" w:hAnsi="Times New Roman" w:cs="Times New Roman"/>
          <w:sz w:val="26"/>
          <w:szCs w:val="26"/>
        </w:rPr>
        <w:t>, що особа</w:t>
      </w:r>
      <w:r w:rsidR="00290189" w:rsidRPr="006D0440">
        <w:rPr>
          <w:rFonts w:ascii="Times New Roman" w:eastAsia="Times New Roman" w:hAnsi="Times New Roman" w:cs="Times New Roman"/>
          <w:sz w:val="26"/>
          <w:szCs w:val="26"/>
        </w:rPr>
        <w:t xml:space="preserve">, яка </w:t>
      </w:r>
      <w:r w:rsidR="003A26C5" w:rsidRPr="006D0440">
        <w:rPr>
          <w:rFonts w:ascii="Times New Roman" w:eastAsia="Times New Roman" w:hAnsi="Times New Roman" w:cs="Times New Roman"/>
          <w:sz w:val="26"/>
          <w:szCs w:val="26"/>
        </w:rPr>
        <w:t xml:space="preserve">систематично </w:t>
      </w:r>
      <w:r w:rsidR="00290189" w:rsidRPr="006D0440">
        <w:rPr>
          <w:rFonts w:ascii="Times New Roman" w:eastAsia="Times New Roman" w:hAnsi="Times New Roman" w:cs="Times New Roman"/>
          <w:sz w:val="26"/>
          <w:szCs w:val="26"/>
        </w:rPr>
        <w:t xml:space="preserve">не підвищувала свій професійний рівень, </w:t>
      </w:r>
      <w:r w:rsidR="003604CF" w:rsidRPr="006D0440">
        <w:rPr>
          <w:rFonts w:ascii="Times New Roman" w:eastAsia="Times New Roman" w:hAnsi="Times New Roman" w:cs="Times New Roman"/>
          <w:sz w:val="26"/>
          <w:szCs w:val="26"/>
        </w:rPr>
        <w:t xml:space="preserve">через </w:t>
      </w:r>
      <w:r w:rsidR="006C56F1" w:rsidRPr="006D0440">
        <w:rPr>
          <w:rFonts w:ascii="Times New Roman" w:eastAsia="Times New Roman" w:hAnsi="Times New Roman" w:cs="Times New Roman"/>
          <w:sz w:val="26"/>
          <w:szCs w:val="26"/>
        </w:rPr>
        <w:t xml:space="preserve">більше ніж чотири роки </w:t>
      </w:r>
      <w:r w:rsidR="00290189" w:rsidRPr="006D0440">
        <w:rPr>
          <w:rFonts w:ascii="Times New Roman" w:eastAsia="Times New Roman" w:hAnsi="Times New Roman" w:cs="Times New Roman"/>
          <w:sz w:val="26"/>
          <w:szCs w:val="26"/>
        </w:rPr>
        <w:t xml:space="preserve">в повному обсязі відповідає </w:t>
      </w:r>
      <w:r w:rsidR="00725840" w:rsidRPr="006D0440">
        <w:rPr>
          <w:rFonts w:ascii="Times New Roman" w:eastAsia="Times New Roman" w:hAnsi="Times New Roman" w:cs="Times New Roman"/>
          <w:sz w:val="26"/>
          <w:szCs w:val="26"/>
        </w:rPr>
        <w:t>критерію</w:t>
      </w:r>
      <w:r w:rsidR="00290189" w:rsidRPr="006D0440">
        <w:rPr>
          <w:rFonts w:ascii="Times New Roman" w:eastAsia="Times New Roman" w:hAnsi="Times New Roman" w:cs="Times New Roman"/>
          <w:sz w:val="26"/>
          <w:szCs w:val="26"/>
        </w:rPr>
        <w:t xml:space="preserve"> компетентності</w:t>
      </w:r>
      <w:r w:rsidR="00725840" w:rsidRPr="006D0440">
        <w:rPr>
          <w:rFonts w:ascii="Times New Roman" w:eastAsia="Times New Roman" w:hAnsi="Times New Roman" w:cs="Times New Roman"/>
          <w:sz w:val="26"/>
          <w:szCs w:val="26"/>
        </w:rPr>
        <w:t xml:space="preserve">, тобто здатності </w:t>
      </w:r>
      <w:r w:rsidRPr="006D0440">
        <w:rPr>
          <w:rFonts w:ascii="Times New Roman" w:eastAsia="Times New Roman" w:hAnsi="Times New Roman" w:cs="Times New Roman"/>
          <w:sz w:val="26"/>
          <w:szCs w:val="26"/>
        </w:rPr>
        <w:t>застосування необхідних практичних навичок</w:t>
      </w:r>
      <w:r>
        <w:rPr>
          <w:rFonts w:ascii="Times New Roman" w:eastAsia="Times New Roman" w:hAnsi="Times New Roman" w:cs="Times New Roman"/>
          <w:sz w:val="26"/>
          <w:szCs w:val="26"/>
        </w:rPr>
        <w:t xml:space="preserve"> </w:t>
      </w:r>
      <w:r w:rsidR="00725840" w:rsidRPr="006D0440">
        <w:rPr>
          <w:rFonts w:ascii="Times New Roman" w:eastAsia="Times New Roman" w:hAnsi="Times New Roman" w:cs="Times New Roman"/>
          <w:sz w:val="26"/>
          <w:szCs w:val="26"/>
        </w:rPr>
        <w:t>на належному професійному рівні</w:t>
      </w:r>
      <w:r w:rsidR="00290189" w:rsidRPr="006D0440">
        <w:rPr>
          <w:rFonts w:ascii="Times New Roman" w:eastAsia="Times New Roman" w:hAnsi="Times New Roman" w:cs="Times New Roman"/>
          <w:sz w:val="26"/>
          <w:szCs w:val="26"/>
        </w:rPr>
        <w:t>.</w:t>
      </w:r>
    </w:p>
    <w:p w14:paraId="3669EB63" w14:textId="3AB015D0" w:rsidR="005863A1" w:rsidRPr="006D0440" w:rsidRDefault="003A26C5"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 xml:space="preserve">Комісія </w:t>
      </w:r>
      <w:r w:rsidR="00BD2162" w:rsidRPr="006D0440">
        <w:rPr>
          <w:rFonts w:ascii="Times New Roman" w:eastAsia="Times New Roman" w:hAnsi="Times New Roman" w:cs="Times New Roman"/>
          <w:sz w:val="26"/>
          <w:szCs w:val="26"/>
        </w:rPr>
        <w:t>зауважує,</w:t>
      </w:r>
      <w:r w:rsidRPr="006D0440">
        <w:rPr>
          <w:rFonts w:ascii="Times New Roman" w:eastAsia="Times New Roman" w:hAnsi="Times New Roman" w:cs="Times New Roman"/>
          <w:sz w:val="26"/>
          <w:szCs w:val="26"/>
        </w:rPr>
        <w:t xml:space="preserve"> що </w:t>
      </w:r>
      <w:proofErr w:type="spellStart"/>
      <w:r w:rsidRPr="006D0440">
        <w:rPr>
          <w:rFonts w:ascii="Times New Roman" w:eastAsia="Times New Roman" w:hAnsi="Times New Roman" w:cs="Times New Roman"/>
          <w:sz w:val="26"/>
          <w:szCs w:val="26"/>
        </w:rPr>
        <w:t>Лукʼяненко</w:t>
      </w:r>
      <w:proofErr w:type="spellEnd"/>
      <w:r w:rsidRPr="006D0440">
        <w:rPr>
          <w:rFonts w:ascii="Times New Roman" w:eastAsia="Times New Roman" w:hAnsi="Times New Roman" w:cs="Times New Roman"/>
          <w:sz w:val="26"/>
          <w:szCs w:val="26"/>
        </w:rPr>
        <w:t xml:space="preserve"> Є.В. не підтвердила під час співбесіди, що </w:t>
      </w:r>
      <w:r w:rsidR="005863A1" w:rsidRPr="006D0440">
        <w:rPr>
          <w:rFonts w:ascii="Times New Roman" w:eastAsia="Times New Roman" w:hAnsi="Times New Roman" w:cs="Times New Roman"/>
          <w:sz w:val="26"/>
          <w:szCs w:val="26"/>
        </w:rPr>
        <w:t>використовувала час</w:t>
      </w:r>
      <w:r w:rsidRPr="006D0440">
        <w:rPr>
          <w:rFonts w:ascii="Times New Roman" w:eastAsia="Times New Roman" w:hAnsi="Times New Roman" w:cs="Times New Roman"/>
          <w:sz w:val="26"/>
          <w:szCs w:val="26"/>
        </w:rPr>
        <w:t>,</w:t>
      </w:r>
      <w:r w:rsidR="005863A1" w:rsidRPr="006D0440">
        <w:rPr>
          <w:rFonts w:ascii="Times New Roman" w:eastAsia="Times New Roman" w:hAnsi="Times New Roman" w:cs="Times New Roman"/>
          <w:sz w:val="26"/>
          <w:szCs w:val="26"/>
        </w:rPr>
        <w:t xml:space="preserve"> який пройшов до моменту проведення конкурсу</w:t>
      </w:r>
      <w:r w:rsidR="009B2382" w:rsidRPr="006D0440">
        <w:rPr>
          <w:rFonts w:ascii="Times New Roman" w:eastAsia="Times New Roman" w:hAnsi="Times New Roman" w:cs="Times New Roman"/>
          <w:sz w:val="26"/>
          <w:szCs w:val="26"/>
        </w:rPr>
        <w:t>,</w:t>
      </w:r>
      <w:r w:rsidR="005863A1" w:rsidRPr="006D0440">
        <w:rPr>
          <w:rFonts w:ascii="Times New Roman" w:eastAsia="Times New Roman" w:hAnsi="Times New Roman" w:cs="Times New Roman"/>
          <w:sz w:val="26"/>
          <w:szCs w:val="26"/>
        </w:rPr>
        <w:t xml:space="preserve"> задля підвищення кваліфікації</w:t>
      </w:r>
      <w:r w:rsidR="00F62D22" w:rsidRPr="006D0440">
        <w:rPr>
          <w:rFonts w:ascii="Times New Roman" w:eastAsia="Times New Roman" w:hAnsi="Times New Roman" w:cs="Times New Roman"/>
          <w:sz w:val="26"/>
          <w:szCs w:val="26"/>
        </w:rPr>
        <w:t>,</w:t>
      </w:r>
      <w:r w:rsidR="005863A1" w:rsidRPr="006D0440">
        <w:rPr>
          <w:rFonts w:ascii="Times New Roman" w:eastAsia="Times New Roman" w:hAnsi="Times New Roman" w:cs="Times New Roman"/>
          <w:sz w:val="26"/>
          <w:szCs w:val="26"/>
        </w:rPr>
        <w:t xml:space="preserve"> </w:t>
      </w:r>
      <w:r w:rsidR="009B2382" w:rsidRPr="006D0440">
        <w:rPr>
          <w:rFonts w:ascii="Times New Roman" w:eastAsia="Times New Roman" w:hAnsi="Times New Roman" w:cs="Times New Roman"/>
          <w:sz w:val="26"/>
          <w:szCs w:val="26"/>
        </w:rPr>
        <w:t>отримання знань, навичок, практичного досвіду роботи, зокрема</w:t>
      </w:r>
      <w:r w:rsidR="00C63C0D">
        <w:rPr>
          <w:rFonts w:ascii="Times New Roman" w:eastAsia="Times New Roman" w:hAnsi="Times New Roman" w:cs="Times New Roman"/>
          <w:sz w:val="26"/>
          <w:szCs w:val="26"/>
        </w:rPr>
        <w:t xml:space="preserve"> у</w:t>
      </w:r>
      <w:r w:rsidR="009B2382" w:rsidRPr="006D0440">
        <w:rPr>
          <w:rFonts w:ascii="Times New Roman" w:eastAsia="Times New Roman" w:hAnsi="Times New Roman" w:cs="Times New Roman"/>
          <w:sz w:val="26"/>
          <w:szCs w:val="26"/>
        </w:rPr>
        <w:t xml:space="preserve"> справах </w:t>
      </w:r>
      <w:r w:rsidR="005863A1" w:rsidRPr="006D0440">
        <w:rPr>
          <w:rFonts w:ascii="Times New Roman" w:eastAsia="Times New Roman" w:hAnsi="Times New Roman" w:cs="Times New Roman"/>
          <w:sz w:val="26"/>
          <w:szCs w:val="26"/>
        </w:rPr>
        <w:t>кримінальн</w:t>
      </w:r>
      <w:r w:rsidR="009B2382" w:rsidRPr="006D0440">
        <w:rPr>
          <w:rFonts w:ascii="Times New Roman" w:eastAsia="Times New Roman" w:hAnsi="Times New Roman" w:cs="Times New Roman"/>
          <w:sz w:val="26"/>
          <w:szCs w:val="26"/>
        </w:rPr>
        <w:t>ої</w:t>
      </w:r>
      <w:r w:rsidR="005863A1" w:rsidRPr="006D0440">
        <w:rPr>
          <w:rFonts w:ascii="Times New Roman" w:eastAsia="Times New Roman" w:hAnsi="Times New Roman" w:cs="Times New Roman"/>
          <w:sz w:val="26"/>
          <w:szCs w:val="26"/>
        </w:rPr>
        <w:t xml:space="preserve"> спеціалізації</w:t>
      </w:r>
      <w:r w:rsidR="00F62D22" w:rsidRPr="006D0440">
        <w:rPr>
          <w:rFonts w:ascii="Times New Roman" w:eastAsia="Times New Roman" w:hAnsi="Times New Roman" w:cs="Times New Roman"/>
          <w:sz w:val="26"/>
          <w:szCs w:val="26"/>
        </w:rPr>
        <w:t xml:space="preserve">, вироблення вмінь та навичок розуміння та тлумачення </w:t>
      </w:r>
      <w:r w:rsidR="00C63C0D">
        <w:rPr>
          <w:rFonts w:ascii="Times New Roman" w:eastAsia="Times New Roman" w:hAnsi="Times New Roman" w:cs="Times New Roman"/>
          <w:sz w:val="26"/>
          <w:szCs w:val="26"/>
        </w:rPr>
        <w:t>чинного</w:t>
      </w:r>
      <w:r w:rsidR="00F62D22" w:rsidRPr="006D0440">
        <w:rPr>
          <w:rFonts w:ascii="Times New Roman" w:eastAsia="Times New Roman" w:hAnsi="Times New Roman" w:cs="Times New Roman"/>
          <w:sz w:val="26"/>
          <w:szCs w:val="26"/>
        </w:rPr>
        <w:t xml:space="preserve"> законодавства та актуальних правових висновків Верховного </w:t>
      </w:r>
      <w:r w:rsidR="00880014">
        <w:rPr>
          <w:rFonts w:ascii="Times New Roman" w:eastAsia="Times New Roman" w:hAnsi="Times New Roman" w:cs="Times New Roman"/>
          <w:sz w:val="26"/>
          <w:szCs w:val="26"/>
        </w:rPr>
        <w:t>С</w:t>
      </w:r>
      <w:r w:rsidR="00F62D22" w:rsidRPr="006D0440">
        <w:rPr>
          <w:rFonts w:ascii="Times New Roman" w:eastAsia="Times New Roman" w:hAnsi="Times New Roman" w:cs="Times New Roman"/>
          <w:sz w:val="26"/>
          <w:szCs w:val="26"/>
        </w:rPr>
        <w:t>уду</w:t>
      </w:r>
      <w:r w:rsidRPr="006D0440">
        <w:rPr>
          <w:rFonts w:ascii="Times New Roman" w:eastAsia="Times New Roman" w:hAnsi="Times New Roman" w:cs="Times New Roman"/>
          <w:sz w:val="26"/>
          <w:szCs w:val="26"/>
        </w:rPr>
        <w:t>.</w:t>
      </w:r>
    </w:p>
    <w:p w14:paraId="011AED62" w14:textId="690DEBD8" w:rsidR="00EE2B17" w:rsidRPr="006D0440" w:rsidRDefault="00C63C0D" w:rsidP="00CB5F5B">
      <w:pPr>
        <w:spacing w:after="0" w:line="240" w:lineRule="auto"/>
        <w:ind w:left="-142"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w:t>
      </w:r>
      <w:r w:rsidR="00CD7421" w:rsidRPr="006D0440">
        <w:rPr>
          <w:rFonts w:ascii="Times New Roman" w:eastAsia="Times New Roman" w:hAnsi="Times New Roman" w:cs="Times New Roman"/>
          <w:sz w:val="26"/>
          <w:szCs w:val="26"/>
        </w:rPr>
        <w:t xml:space="preserve">ідсутність намірів і бажання </w:t>
      </w:r>
      <w:r w:rsidR="00880014">
        <w:rPr>
          <w:rFonts w:ascii="Times New Roman" w:eastAsia="Times New Roman" w:hAnsi="Times New Roman" w:cs="Times New Roman"/>
          <w:sz w:val="26"/>
          <w:szCs w:val="26"/>
        </w:rPr>
        <w:t>к</w:t>
      </w:r>
      <w:r w:rsidR="00CD7421" w:rsidRPr="006D0440">
        <w:rPr>
          <w:rFonts w:ascii="Times New Roman" w:eastAsia="Times New Roman" w:hAnsi="Times New Roman" w:cs="Times New Roman"/>
          <w:sz w:val="26"/>
          <w:szCs w:val="26"/>
        </w:rPr>
        <w:t>андидата використати час, який був у неї в розпорядженні</w:t>
      </w:r>
      <w:r w:rsidR="00BD2162" w:rsidRPr="006D0440">
        <w:rPr>
          <w:rFonts w:ascii="Times New Roman" w:eastAsia="Times New Roman" w:hAnsi="Times New Roman" w:cs="Times New Roman"/>
          <w:sz w:val="26"/>
          <w:szCs w:val="26"/>
        </w:rPr>
        <w:t xml:space="preserve"> (</w:t>
      </w:r>
      <w:r w:rsidR="00CD7421" w:rsidRPr="006D0440">
        <w:rPr>
          <w:rFonts w:ascii="Times New Roman" w:eastAsia="Times New Roman" w:hAnsi="Times New Roman" w:cs="Times New Roman"/>
          <w:sz w:val="26"/>
          <w:szCs w:val="26"/>
        </w:rPr>
        <w:t>коли</w:t>
      </w:r>
      <w:r w:rsidR="00BD2162" w:rsidRPr="006D0440">
        <w:rPr>
          <w:rFonts w:ascii="Times New Roman" w:eastAsia="Times New Roman" w:hAnsi="Times New Roman" w:cs="Times New Roman"/>
          <w:sz w:val="26"/>
          <w:szCs w:val="26"/>
        </w:rPr>
        <w:t xml:space="preserve"> Комісі</w:t>
      </w:r>
      <w:r>
        <w:rPr>
          <w:rFonts w:ascii="Times New Roman" w:eastAsia="Times New Roman" w:hAnsi="Times New Roman" w:cs="Times New Roman"/>
          <w:sz w:val="26"/>
          <w:szCs w:val="26"/>
        </w:rPr>
        <w:t xml:space="preserve">я не мала </w:t>
      </w:r>
      <w:r w:rsidR="00CD7421" w:rsidRPr="006D0440">
        <w:rPr>
          <w:rFonts w:ascii="Times New Roman" w:eastAsia="Times New Roman" w:hAnsi="Times New Roman" w:cs="Times New Roman"/>
          <w:sz w:val="26"/>
          <w:szCs w:val="26"/>
        </w:rPr>
        <w:t>повноважен</w:t>
      </w:r>
      <w:r>
        <w:rPr>
          <w:rFonts w:ascii="Times New Roman" w:eastAsia="Times New Roman" w:hAnsi="Times New Roman" w:cs="Times New Roman"/>
          <w:sz w:val="26"/>
          <w:szCs w:val="26"/>
        </w:rPr>
        <w:t>ь)</w:t>
      </w:r>
      <w:r w:rsidR="00BD2162" w:rsidRPr="006D0440">
        <w:rPr>
          <w:rFonts w:ascii="Times New Roman" w:eastAsia="Times New Roman" w:hAnsi="Times New Roman" w:cs="Times New Roman"/>
          <w:sz w:val="26"/>
          <w:szCs w:val="26"/>
        </w:rPr>
        <w:t xml:space="preserve"> </w:t>
      </w:r>
      <w:r w:rsidR="00CD7421" w:rsidRPr="006D0440">
        <w:rPr>
          <w:rFonts w:ascii="Times New Roman" w:eastAsia="Times New Roman" w:hAnsi="Times New Roman" w:cs="Times New Roman"/>
          <w:sz w:val="26"/>
          <w:szCs w:val="26"/>
        </w:rPr>
        <w:t>для отримання необхідн</w:t>
      </w:r>
      <w:r w:rsidR="00BD2162" w:rsidRPr="006D0440">
        <w:rPr>
          <w:rFonts w:ascii="Times New Roman" w:eastAsia="Times New Roman" w:hAnsi="Times New Roman" w:cs="Times New Roman"/>
          <w:sz w:val="26"/>
          <w:szCs w:val="26"/>
        </w:rPr>
        <w:t>их знань, навичок та</w:t>
      </w:r>
      <w:r w:rsidR="00CD7421" w:rsidRPr="006D0440">
        <w:rPr>
          <w:rFonts w:ascii="Times New Roman" w:eastAsia="Times New Roman" w:hAnsi="Times New Roman" w:cs="Times New Roman"/>
          <w:sz w:val="26"/>
          <w:szCs w:val="26"/>
        </w:rPr>
        <w:t xml:space="preserve"> досвіду</w:t>
      </w:r>
      <w:r w:rsidR="00BD2162" w:rsidRPr="006D0440">
        <w:rPr>
          <w:rFonts w:ascii="Times New Roman" w:eastAsia="Times New Roman" w:hAnsi="Times New Roman" w:cs="Times New Roman"/>
          <w:sz w:val="26"/>
          <w:szCs w:val="26"/>
        </w:rPr>
        <w:t xml:space="preserve"> роботи, зокрема </w:t>
      </w:r>
      <w:r w:rsidR="00E909F8" w:rsidRPr="006D0440">
        <w:rPr>
          <w:rFonts w:ascii="Times New Roman" w:eastAsia="Times New Roman" w:hAnsi="Times New Roman" w:cs="Times New Roman"/>
          <w:sz w:val="26"/>
          <w:szCs w:val="26"/>
        </w:rPr>
        <w:t>зі справами</w:t>
      </w:r>
      <w:r w:rsidR="00BD2162" w:rsidRPr="006D0440">
        <w:rPr>
          <w:rFonts w:ascii="Times New Roman" w:eastAsia="Times New Roman" w:hAnsi="Times New Roman" w:cs="Times New Roman"/>
          <w:sz w:val="26"/>
          <w:szCs w:val="26"/>
        </w:rPr>
        <w:t xml:space="preserve"> кримінальн</w:t>
      </w:r>
      <w:r w:rsidR="00E909F8" w:rsidRPr="006D0440">
        <w:rPr>
          <w:rFonts w:ascii="Times New Roman" w:eastAsia="Times New Roman" w:hAnsi="Times New Roman" w:cs="Times New Roman"/>
          <w:sz w:val="26"/>
          <w:szCs w:val="26"/>
        </w:rPr>
        <w:t>ої</w:t>
      </w:r>
      <w:bookmarkStart w:id="5" w:name="_GoBack"/>
      <w:bookmarkEnd w:id="5"/>
      <w:r w:rsidR="00BD2162" w:rsidRPr="006D0440">
        <w:rPr>
          <w:rFonts w:ascii="Times New Roman" w:eastAsia="Times New Roman" w:hAnsi="Times New Roman" w:cs="Times New Roman"/>
          <w:sz w:val="26"/>
          <w:szCs w:val="26"/>
        </w:rPr>
        <w:t xml:space="preserve"> </w:t>
      </w:r>
      <w:r w:rsidR="00E909F8" w:rsidRPr="006D0440">
        <w:rPr>
          <w:rFonts w:ascii="Times New Roman" w:eastAsia="Times New Roman" w:hAnsi="Times New Roman" w:cs="Times New Roman"/>
          <w:sz w:val="26"/>
          <w:szCs w:val="26"/>
        </w:rPr>
        <w:t>юрисдикції</w:t>
      </w:r>
      <w:r w:rsidR="00CD7421" w:rsidRPr="006D0440">
        <w:rPr>
          <w:rFonts w:ascii="Times New Roman" w:eastAsia="Times New Roman" w:hAnsi="Times New Roman" w:cs="Times New Roman"/>
          <w:sz w:val="26"/>
          <w:szCs w:val="26"/>
        </w:rPr>
        <w:t>, може призвести до суттєвих порушень</w:t>
      </w:r>
      <w:r w:rsidR="00C03A28" w:rsidRPr="006D0440">
        <w:rPr>
          <w:rFonts w:ascii="Times New Roman" w:eastAsia="Times New Roman" w:hAnsi="Times New Roman" w:cs="Times New Roman"/>
          <w:sz w:val="26"/>
          <w:szCs w:val="26"/>
        </w:rPr>
        <w:t xml:space="preserve"> норм процесуального та матеріального права, порушення/обмеження </w:t>
      </w:r>
      <w:r w:rsidR="00CD7421" w:rsidRPr="006D0440">
        <w:rPr>
          <w:rFonts w:ascii="Times New Roman" w:eastAsia="Times New Roman" w:hAnsi="Times New Roman" w:cs="Times New Roman"/>
          <w:sz w:val="26"/>
          <w:szCs w:val="26"/>
        </w:rPr>
        <w:t>прав людини</w:t>
      </w:r>
      <w:r w:rsidR="00C03A28" w:rsidRPr="006D0440">
        <w:rPr>
          <w:rFonts w:ascii="Times New Roman" w:eastAsia="Times New Roman" w:hAnsi="Times New Roman" w:cs="Times New Roman"/>
          <w:sz w:val="26"/>
          <w:szCs w:val="26"/>
        </w:rPr>
        <w:t>, суттєвих судових помилок</w:t>
      </w:r>
      <w:r w:rsidR="00CD7421" w:rsidRPr="006D0440">
        <w:rPr>
          <w:rFonts w:ascii="Times New Roman" w:eastAsia="Times New Roman" w:hAnsi="Times New Roman" w:cs="Times New Roman"/>
          <w:sz w:val="26"/>
          <w:szCs w:val="26"/>
        </w:rPr>
        <w:t xml:space="preserve">. </w:t>
      </w:r>
    </w:p>
    <w:p w14:paraId="40BA511B" w14:textId="38EECE8C" w:rsidR="0031762B" w:rsidRPr="006D0440" w:rsidRDefault="006A78F1" w:rsidP="00CB5F5B">
      <w:pPr>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ab/>
      </w:r>
      <w:r w:rsidR="00B12153" w:rsidRPr="006D0440">
        <w:rPr>
          <w:rFonts w:ascii="Times New Roman" w:eastAsia="Times New Roman" w:hAnsi="Times New Roman" w:cs="Times New Roman"/>
          <w:sz w:val="26"/>
          <w:szCs w:val="26"/>
        </w:rPr>
        <w:t>Отже, за результат</w:t>
      </w:r>
      <w:r w:rsidR="00F26B25" w:rsidRPr="006D0440">
        <w:rPr>
          <w:rFonts w:ascii="Times New Roman" w:eastAsia="Times New Roman" w:hAnsi="Times New Roman" w:cs="Times New Roman"/>
          <w:sz w:val="26"/>
          <w:szCs w:val="26"/>
        </w:rPr>
        <w:t xml:space="preserve">ами проведеної </w:t>
      </w:r>
      <w:r w:rsidR="00C04FF2" w:rsidRPr="006D0440">
        <w:rPr>
          <w:rFonts w:ascii="Times New Roman" w:eastAsia="Times New Roman" w:hAnsi="Times New Roman" w:cs="Times New Roman"/>
          <w:sz w:val="26"/>
          <w:szCs w:val="26"/>
        </w:rPr>
        <w:t xml:space="preserve">співбесіди </w:t>
      </w:r>
      <w:r w:rsidR="00B12153" w:rsidRPr="006D0440">
        <w:rPr>
          <w:rFonts w:ascii="Times New Roman" w:eastAsia="Times New Roman" w:hAnsi="Times New Roman" w:cs="Times New Roman"/>
          <w:sz w:val="26"/>
          <w:szCs w:val="26"/>
        </w:rPr>
        <w:t xml:space="preserve">з </w:t>
      </w:r>
      <w:r w:rsidR="0031762B" w:rsidRPr="006D0440">
        <w:rPr>
          <w:rFonts w:ascii="Times New Roman" w:eastAsia="Times New Roman" w:hAnsi="Times New Roman" w:cs="Times New Roman"/>
          <w:sz w:val="26"/>
          <w:szCs w:val="26"/>
        </w:rPr>
        <w:t xml:space="preserve">Лук’яненко </w:t>
      </w:r>
      <w:r w:rsidR="0031762B" w:rsidRPr="009B2382">
        <w:rPr>
          <w:rFonts w:ascii="Times New Roman" w:eastAsia="Times New Roman" w:hAnsi="Times New Roman" w:cs="Times New Roman"/>
          <w:sz w:val="26"/>
          <w:szCs w:val="26"/>
        </w:rPr>
        <w:t xml:space="preserve">Єлизаветою Володимирівною </w:t>
      </w:r>
      <w:r w:rsidR="00B12153" w:rsidRPr="006D0440">
        <w:rPr>
          <w:rFonts w:ascii="Times New Roman" w:eastAsia="Times New Roman" w:hAnsi="Times New Roman" w:cs="Times New Roman"/>
          <w:sz w:val="26"/>
          <w:szCs w:val="26"/>
        </w:rPr>
        <w:t xml:space="preserve">Комісія дійшла висновку </w:t>
      </w:r>
      <w:r w:rsidR="00C04FF2" w:rsidRPr="006D0440">
        <w:rPr>
          <w:rFonts w:ascii="Times New Roman" w:eastAsia="Times New Roman" w:hAnsi="Times New Roman" w:cs="Times New Roman"/>
          <w:sz w:val="26"/>
          <w:szCs w:val="26"/>
        </w:rPr>
        <w:t xml:space="preserve">про відмову в наданні рекомендації про призначення кандидата на посаду судді </w:t>
      </w:r>
      <w:proofErr w:type="spellStart"/>
      <w:r w:rsidR="00194C7B" w:rsidRPr="006D0440">
        <w:rPr>
          <w:rFonts w:ascii="Times New Roman" w:eastAsia="Times New Roman" w:hAnsi="Times New Roman" w:cs="Times New Roman"/>
          <w:sz w:val="26"/>
          <w:szCs w:val="26"/>
        </w:rPr>
        <w:t>Червонозаводського</w:t>
      </w:r>
      <w:proofErr w:type="spellEnd"/>
      <w:r w:rsidR="00194C7B" w:rsidRPr="006D0440">
        <w:rPr>
          <w:rFonts w:ascii="Times New Roman" w:eastAsia="Times New Roman" w:hAnsi="Times New Roman" w:cs="Times New Roman"/>
          <w:sz w:val="26"/>
          <w:szCs w:val="26"/>
        </w:rPr>
        <w:t xml:space="preserve"> районного суду міста Харкова </w:t>
      </w:r>
      <w:r w:rsidR="00C04FF2" w:rsidRPr="006D0440">
        <w:rPr>
          <w:rFonts w:ascii="Times New Roman" w:eastAsia="Times New Roman" w:hAnsi="Times New Roman" w:cs="Times New Roman"/>
          <w:sz w:val="26"/>
          <w:szCs w:val="26"/>
        </w:rPr>
        <w:t xml:space="preserve">у </w:t>
      </w:r>
      <w:proofErr w:type="spellStart"/>
      <w:r w:rsidR="00194C7B" w:rsidRPr="006D0440">
        <w:rPr>
          <w:rFonts w:ascii="Times New Roman" w:eastAsia="Times New Roman" w:hAnsi="Times New Roman" w:cs="Times New Roman"/>
          <w:sz w:val="26"/>
          <w:szCs w:val="26"/>
        </w:rPr>
        <w:t>звʼязку</w:t>
      </w:r>
      <w:proofErr w:type="spellEnd"/>
      <w:r w:rsidR="00194C7B" w:rsidRPr="006D0440">
        <w:rPr>
          <w:rFonts w:ascii="Times New Roman" w:eastAsia="Times New Roman" w:hAnsi="Times New Roman" w:cs="Times New Roman"/>
          <w:sz w:val="26"/>
          <w:szCs w:val="26"/>
        </w:rPr>
        <w:t xml:space="preserve"> з </w:t>
      </w:r>
      <w:r w:rsidR="00C04FF2" w:rsidRPr="006D0440">
        <w:rPr>
          <w:rFonts w:ascii="Times New Roman" w:eastAsia="Times New Roman" w:hAnsi="Times New Roman" w:cs="Times New Roman"/>
          <w:sz w:val="26"/>
          <w:szCs w:val="26"/>
        </w:rPr>
        <w:t>наявн</w:t>
      </w:r>
      <w:r w:rsidR="00194C7B" w:rsidRPr="006D0440">
        <w:rPr>
          <w:rFonts w:ascii="Times New Roman" w:eastAsia="Times New Roman" w:hAnsi="Times New Roman" w:cs="Times New Roman"/>
          <w:sz w:val="26"/>
          <w:szCs w:val="26"/>
        </w:rPr>
        <w:t>і</w:t>
      </w:r>
      <w:r w:rsidR="00C04FF2" w:rsidRPr="006D0440">
        <w:rPr>
          <w:rFonts w:ascii="Times New Roman" w:eastAsia="Times New Roman" w:hAnsi="Times New Roman" w:cs="Times New Roman"/>
          <w:sz w:val="26"/>
          <w:szCs w:val="26"/>
        </w:rPr>
        <w:t>ст</w:t>
      </w:r>
      <w:r w:rsidR="00194C7B" w:rsidRPr="006D0440">
        <w:rPr>
          <w:rFonts w:ascii="Times New Roman" w:eastAsia="Times New Roman" w:hAnsi="Times New Roman" w:cs="Times New Roman"/>
          <w:sz w:val="26"/>
          <w:szCs w:val="26"/>
        </w:rPr>
        <w:t>ю</w:t>
      </w:r>
      <w:r w:rsidR="00C04FF2" w:rsidRPr="006D0440">
        <w:rPr>
          <w:rFonts w:ascii="Times New Roman" w:eastAsia="Times New Roman" w:hAnsi="Times New Roman" w:cs="Times New Roman"/>
          <w:sz w:val="26"/>
          <w:szCs w:val="26"/>
        </w:rPr>
        <w:t xml:space="preserve"> обґрунтованого сумніву щодо </w:t>
      </w:r>
      <w:r w:rsidR="00194C7B" w:rsidRPr="006D0440">
        <w:rPr>
          <w:rFonts w:ascii="Times New Roman" w:eastAsia="Times New Roman" w:hAnsi="Times New Roman" w:cs="Times New Roman"/>
          <w:sz w:val="26"/>
          <w:szCs w:val="26"/>
        </w:rPr>
        <w:t>її</w:t>
      </w:r>
      <w:r w:rsidR="00C04FF2" w:rsidRPr="006D0440">
        <w:rPr>
          <w:rFonts w:ascii="Times New Roman" w:eastAsia="Times New Roman" w:hAnsi="Times New Roman" w:cs="Times New Roman"/>
          <w:sz w:val="26"/>
          <w:szCs w:val="26"/>
        </w:rPr>
        <w:t xml:space="preserve"> відповідності критеріям доброчесності </w:t>
      </w:r>
      <w:r w:rsidR="00194C7B" w:rsidRPr="006D0440">
        <w:rPr>
          <w:rFonts w:ascii="Times New Roman" w:eastAsia="Times New Roman" w:hAnsi="Times New Roman" w:cs="Times New Roman"/>
          <w:sz w:val="26"/>
          <w:szCs w:val="26"/>
        </w:rPr>
        <w:t>та</w:t>
      </w:r>
      <w:r w:rsidR="00C04FF2" w:rsidRPr="006D0440">
        <w:rPr>
          <w:rFonts w:ascii="Times New Roman" w:eastAsia="Times New Roman" w:hAnsi="Times New Roman" w:cs="Times New Roman"/>
          <w:sz w:val="26"/>
          <w:szCs w:val="26"/>
        </w:rPr>
        <w:t xml:space="preserve"> професійної етики</w:t>
      </w:r>
      <w:r w:rsidR="0031762B" w:rsidRPr="006D0440">
        <w:rPr>
          <w:rFonts w:ascii="Times New Roman" w:eastAsia="Times New Roman" w:hAnsi="Times New Roman" w:cs="Times New Roman"/>
          <w:sz w:val="26"/>
          <w:szCs w:val="26"/>
        </w:rPr>
        <w:t>.</w:t>
      </w:r>
    </w:p>
    <w:p w14:paraId="3580FBAB" w14:textId="3C76A5C1" w:rsidR="00B12153" w:rsidRPr="006D0440" w:rsidRDefault="00B12153" w:rsidP="00CB5F5B">
      <w:pPr>
        <w:shd w:val="clear" w:color="auto" w:fill="FFFFFF"/>
        <w:spacing w:after="0" w:line="240" w:lineRule="auto"/>
        <w:ind w:left="-142" w:firstLine="567"/>
        <w:jc w:val="both"/>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Вища кваліфікаційна комісія суддів України</w:t>
      </w:r>
      <w:r w:rsidR="009226A0" w:rsidRPr="006D0440">
        <w:rPr>
          <w:rFonts w:ascii="Times New Roman" w:eastAsia="Times New Roman" w:hAnsi="Times New Roman" w:cs="Times New Roman"/>
          <w:sz w:val="26"/>
          <w:szCs w:val="26"/>
        </w:rPr>
        <w:t xml:space="preserve"> двома головами «ЗА» та одним голосом «ПРОТИ»</w:t>
      </w:r>
      <w:r w:rsidRPr="006D0440">
        <w:rPr>
          <w:rFonts w:ascii="Times New Roman" w:eastAsia="Times New Roman" w:hAnsi="Times New Roman" w:cs="Times New Roman"/>
          <w:sz w:val="26"/>
          <w:szCs w:val="26"/>
        </w:rPr>
        <w:t xml:space="preserve"> </w:t>
      </w:r>
    </w:p>
    <w:p w14:paraId="2D48A777" w14:textId="77777777" w:rsidR="00B12153" w:rsidRPr="006D0440" w:rsidRDefault="00B12153" w:rsidP="00CB5F5B">
      <w:pPr>
        <w:shd w:val="clear" w:color="auto" w:fill="FFFFFF"/>
        <w:spacing w:after="0" w:line="240" w:lineRule="auto"/>
        <w:ind w:left="-142" w:right="-104" w:firstLine="567"/>
        <w:jc w:val="center"/>
        <w:rPr>
          <w:rFonts w:ascii="Times New Roman" w:eastAsia="Times New Roman" w:hAnsi="Times New Roman" w:cs="Times New Roman"/>
          <w:sz w:val="26"/>
          <w:szCs w:val="26"/>
        </w:rPr>
      </w:pPr>
      <w:r w:rsidRPr="006D0440">
        <w:rPr>
          <w:rFonts w:ascii="Times New Roman" w:eastAsia="Times New Roman" w:hAnsi="Times New Roman" w:cs="Times New Roman"/>
          <w:sz w:val="26"/>
          <w:szCs w:val="26"/>
        </w:rPr>
        <w:t>вирішила:</w:t>
      </w:r>
    </w:p>
    <w:p w14:paraId="574D4BE8" w14:textId="77777777" w:rsidR="00B12153" w:rsidRPr="006D0440" w:rsidRDefault="00B12153" w:rsidP="00CB5F5B">
      <w:pPr>
        <w:shd w:val="clear" w:color="auto" w:fill="FFFFFF"/>
        <w:tabs>
          <w:tab w:val="left" w:pos="993"/>
        </w:tabs>
        <w:spacing w:after="0" w:line="240" w:lineRule="auto"/>
        <w:ind w:left="-142" w:right="-104" w:firstLine="567"/>
        <w:jc w:val="both"/>
        <w:rPr>
          <w:rFonts w:ascii="Times New Roman" w:eastAsia="Times New Roman" w:hAnsi="Times New Roman" w:cs="Times New Roman"/>
          <w:sz w:val="26"/>
          <w:szCs w:val="26"/>
        </w:rPr>
      </w:pPr>
    </w:p>
    <w:p w14:paraId="037F5C97" w14:textId="49133B95" w:rsidR="00C34866" w:rsidRDefault="008706C2" w:rsidP="00CB5F5B">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відмовити в наданні рекомендації</w:t>
      </w:r>
      <w:r w:rsidR="00C63C0D">
        <w:rPr>
          <w:rFonts w:ascii="Times New Roman" w:hAnsi="Times New Roman" w:cs="Times New Roman"/>
          <w:sz w:val="26"/>
          <w:szCs w:val="26"/>
        </w:rPr>
        <w:t xml:space="preserve"> для призначення </w:t>
      </w:r>
      <w:proofErr w:type="spellStart"/>
      <w:r w:rsidRPr="006D0440">
        <w:rPr>
          <w:rFonts w:ascii="Times New Roman" w:hAnsi="Times New Roman" w:cs="Times New Roman"/>
          <w:sz w:val="26"/>
          <w:szCs w:val="26"/>
        </w:rPr>
        <w:t>Лукʼяненко</w:t>
      </w:r>
      <w:proofErr w:type="spellEnd"/>
      <w:r w:rsidR="009B2382" w:rsidRPr="009B2382">
        <w:t xml:space="preserve"> </w:t>
      </w:r>
      <w:r w:rsidR="009B2382" w:rsidRPr="009B2382">
        <w:rPr>
          <w:rFonts w:ascii="Times New Roman" w:hAnsi="Times New Roman" w:cs="Times New Roman"/>
          <w:sz w:val="26"/>
          <w:szCs w:val="26"/>
        </w:rPr>
        <w:t>Єлизавет</w:t>
      </w:r>
      <w:r w:rsidR="00C63C0D">
        <w:rPr>
          <w:rFonts w:ascii="Times New Roman" w:hAnsi="Times New Roman" w:cs="Times New Roman"/>
          <w:sz w:val="26"/>
          <w:szCs w:val="26"/>
        </w:rPr>
        <w:t>и</w:t>
      </w:r>
      <w:r w:rsidR="009B2382" w:rsidRPr="009B2382">
        <w:rPr>
          <w:rFonts w:ascii="Times New Roman" w:hAnsi="Times New Roman" w:cs="Times New Roman"/>
          <w:sz w:val="26"/>
          <w:szCs w:val="26"/>
        </w:rPr>
        <w:t xml:space="preserve"> Володимирівн</w:t>
      </w:r>
      <w:r w:rsidR="00C63C0D">
        <w:rPr>
          <w:rFonts w:ascii="Times New Roman" w:hAnsi="Times New Roman" w:cs="Times New Roman"/>
          <w:sz w:val="26"/>
          <w:szCs w:val="26"/>
        </w:rPr>
        <w:t>и</w:t>
      </w:r>
      <w:r w:rsidRPr="006D0440">
        <w:rPr>
          <w:rFonts w:ascii="Times New Roman" w:hAnsi="Times New Roman" w:cs="Times New Roman"/>
          <w:sz w:val="26"/>
          <w:szCs w:val="26"/>
        </w:rPr>
        <w:t xml:space="preserve"> на</w:t>
      </w:r>
      <w:r w:rsidR="009B2382">
        <w:rPr>
          <w:rFonts w:ascii="Times New Roman" w:hAnsi="Times New Roman" w:cs="Times New Roman"/>
          <w:sz w:val="26"/>
          <w:szCs w:val="26"/>
        </w:rPr>
        <w:t xml:space="preserve"> </w:t>
      </w:r>
      <w:r w:rsidR="00880014">
        <w:rPr>
          <w:rFonts w:ascii="Times New Roman" w:hAnsi="Times New Roman" w:cs="Times New Roman"/>
          <w:sz w:val="26"/>
          <w:szCs w:val="26"/>
        </w:rPr>
        <w:t>п</w:t>
      </w:r>
      <w:r w:rsidR="009B2382">
        <w:rPr>
          <w:rFonts w:ascii="Times New Roman" w:hAnsi="Times New Roman" w:cs="Times New Roman"/>
          <w:sz w:val="26"/>
          <w:szCs w:val="26"/>
        </w:rPr>
        <w:t>о</w:t>
      </w:r>
      <w:r w:rsidRPr="006D0440">
        <w:rPr>
          <w:rFonts w:ascii="Times New Roman" w:hAnsi="Times New Roman" w:cs="Times New Roman"/>
          <w:sz w:val="26"/>
          <w:szCs w:val="26"/>
        </w:rPr>
        <w:t xml:space="preserve">саду судді </w:t>
      </w:r>
      <w:proofErr w:type="spellStart"/>
      <w:r w:rsidR="009B2382" w:rsidRPr="009B2382">
        <w:rPr>
          <w:rFonts w:ascii="Times New Roman" w:hAnsi="Times New Roman" w:cs="Times New Roman"/>
          <w:sz w:val="26"/>
          <w:szCs w:val="26"/>
        </w:rPr>
        <w:t>Червонозаводського</w:t>
      </w:r>
      <w:proofErr w:type="spellEnd"/>
      <w:r w:rsidR="009B2382" w:rsidRPr="009B2382">
        <w:rPr>
          <w:rFonts w:ascii="Times New Roman" w:hAnsi="Times New Roman" w:cs="Times New Roman"/>
          <w:sz w:val="26"/>
          <w:szCs w:val="26"/>
        </w:rPr>
        <w:t xml:space="preserve"> районного суду міста Харкова</w:t>
      </w:r>
      <w:r w:rsidR="00880014">
        <w:rPr>
          <w:rFonts w:ascii="Times New Roman" w:hAnsi="Times New Roman" w:cs="Times New Roman"/>
          <w:sz w:val="26"/>
          <w:szCs w:val="26"/>
        </w:rPr>
        <w:t>.</w:t>
      </w:r>
    </w:p>
    <w:p w14:paraId="756D25DC" w14:textId="77777777" w:rsidR="00880014" w:rsidRPr="006D0440" w:rsidRDefault="00880014" w:rsidP="00CB5F5B">
      <w:pPr>
        <w:spacing w:after="0" w:line="480" w:lineRule="auto"/>
        <w:ind w:left="-142"/>
        <w:jc w:val="both"/>
        <w:rPr>
          <w:rFonts w:ascii="Times New Roman" w:hAnsi="Times New Roman" w:cs="Times New Roman"/>
          <w:sz w:val="26"/>
          <w:szCs w:val="26"/>
        </w:rPr>
      </w:pPr>
    </w:p>
    <w:p w14:paraId="11CB43A7" w14:textId="58B95C27" w:rsidR="00F522B3" w:rsidRPr="006D0440" w:rsidRDefault="001F1B91" w:rsidP="00CB5F5B">
      <w:pPr>
        <w:spacing w:after="0" w:line="48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Головуючий</w:t>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Pr="006D0440">
        <w:rPr>
          <w:rFonts w:ascii="Times New Roman" w:hAnsi="Times New Roman" w:cs="Times New Roman"/>
          <w:sz w:val="26"/>
          <w:szCs w:val="26"/>
        </w:rPr>
        <w:tab/>
      </w:r>
      <w:r w:rsidRPr="006D0440">
        <w:rPr>
          <w:rFonts w:ascii="Times New Roman" w:hAnsi="Times New Roman" w:cs="Times New Roman"/>
          <w:sz w:val="26"/>
          <w:szCs w:val="26"/>
        </w:rPr>
        <w:tab/>
      </w:r>
      <w:r w:rsidRPr="006D0440">
        <w:rPr>
          <w:rFonts w:ascii="Times New Roman" w:hAnsi="Times New Roman" w:cs="Times New Roman"/>
          <w:sz w:val="26"/>
          <w:szCs w:val="26"/>
        </w:rPr>
        <w:tab/>
      </w:r>
      <w:r w:rsidR="009F2CBD">
        <w:rPr>
          <w:rFonts w:ascii="Times New Roman" w:hAnsi="Times New Roman" w:cs="Times New Roman"/>
          <w:sz w:val="26"/>
          <w:szCs w:val="26"/>
        </w:rPr>
        <w:tab/>
      </w:r>
      <w:r w:rsidR="009F2CBD">
        <w:rPr>
          <w:rFonts w:ascii="Times New Roman" w:hAnsi="Times New Roman" w:cs="Times New Roman"/>
          <w:sz w:val="26"/>
          <w:szCs w:val="26"/>
        </w:rPr>
        <w:tab/>
        <w:t xml:space="preserve">    </w:t>
      </w:r>
      <w:r w:rsidR="009B2382">
        <w:rPr>
          <w:rFonts w:ascii="Times New Roman" w:hAnsi="Times New Roman" w:cs="Times New Roman"/>
          <w:sz w:val="26"/>
          <w:szCs w:val="26"/>
        </w:rPr>
        <w:t>Р</w:t>
      </w:r>
      <w:r w:rsidRPr="006D0440">
        <w:rPr>
          <w:rFonts w:ascii="Times New Roman" w:hAnsi="Times New Roman" w:cs="Times New Roman"/>
          <w:sz w:val="26"/>
          <w:szCs w:val="26"/>
        </w:rPr>
        <w:t>услан СИДОРОВИЧ</w:t>
      </w:r>
      <w:r w:rsidR="008706C2" w:rsidRPr="006D0440">
        <w:rPr>
          <w:rFonts w:ascii="Times New Roman" w:hAnsi="Times New Roman" w:cs="Times New Roman"/>
          <w:sz w:val="26"/>
          <w:szCs w:val="26"/>
        </w:rPr>
        <w:t xml:space="preserve"> </w:t>
      </w:r>
      <w:r w:rsidR="009B2382">
        <w:rPr>
          <w:rFonts w:ascii="Times New Roman" w:hAnsi="Times New Roman" w:cs="Times New Roman"/>
          <w:sz w:val="26"/>
          <w:szCs w:val="26"/>
        </w:rPr>
        <w:t>(за)</w:t>
      </w:r>
    </w:p>
    <w:p w14:paraId="3DEF1EC8" w14:textId="77777777" w:rsidR="00F522B3" w:rsidRPr="006D0440" w:rsidRDefault="00F522B3" w:rsidP="00CB5F5B">
      <w:pPr>
        <w:spacing w:after="0" w:line="240" w:lineRule="auto"/>
        <w:ind w:left="-142"/>
        <w:jc w:val="both"/>
        <w:rPr>
          <w:rFonts w:ascii="Times New Roman" w:hAnsi="Times New Roman" w:cs="Times New Roman"/>
          <w:sz w:val="26"/>
          <w:szCs w:val="26"/>
        </w:rPr>
      </w:pPr>
    </w:p>
    <w:p w14:paraId="197CB294" w14:textId="5745C021" w:rsidR="00F522B3" w:rsidRDefault="00F522B3" w:rsidP="00CB5F5B">
      <w:pPr>
        <w:spacing w:after="0" w:line="240" w:lineRule="auto"/>
        <w:ind w:left="-142"/>
        <w:jc w:val="both"/>
        <w:rPr>
          <w:rFonts w:ascii="Times New Roman" w:hAnsi="Times New Roman" w:cs="Times New Roman"/>
          <w:sz w:val="26"/>
          <w:szCs w:val="26"/>
        </w:rPr>
      </w:pPr>
      <w:r w:rsidRPr="006D0440">
        <w:rPr>
          <w:rFonts w:ascii="Times New Roman" w:hAnsi="Times New Roman" w:cs="Times New Roman"/>
          <w:sz w:val="26"/>
          <w:szCs w:val="26"/>
        </w:rPr>
        <w:t>Члени Комісії:</w:t>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B35EEE">
        <w:rPr>
          <w:rFonts w:ascii="Times New Roman" w:hAnsi="Times New Roman" w:cs="Times New Roman"/>
          <w:sz w:val="26"/>
          <w:szCs w:val="26"/>
        </w:rPr>
        <w:tab/>
      </w:r>
      <w:r w:rsidR="009F2CBD">
        <w:rPr>
          <w:rFonts w:ascii="Times New Roman" w:hAnsi="Times New Roman" w:cs="Times New Roman"/>
          <w:sz w:val="26"/>
          <w:szCs w:val="26"/>
        </w:rPr>
        <w:tab/>
      </w:r>
      <w:r w:rsidR="009F2CBD">
        <w:rPr>
          <w:rFonts w:ascii="Times New Roman" w:hAnsi="Times New Roman" w:cs="Times New Roman"/>
          <w:sz w:val="26"/>
          <w:szCs w:val="26"/>
        </w:rPr>
        <w:tab/>
        <w:t xml:space="preserve">    </w:t>
      </w:r>
      <w:r w:rsidR="001F1B91" w:rsidRPr="006D0440">
        <w:rPr>
          <w:rFonts w:ascii="Times New Roman" w:hAnsi="Times New Roman" w:cs="Times New Roman"/>
          <w:sz w:val="26"/>
          <w:szCs w:val="26"/>
        </w:rPr>
        <w:t>Людмила ВОЛКОВА</w:t>
      </w:r>
      <w:r w:rsidR="00B35EEE">
        <w:rPr>
          <w:rFonts w:ascii="Times New Roman" w:hAnsi="Times New Roman" w:cs="Times New Roman"/>
          <w:sz w:val="26"/>
          <w:szCs w:val="26"/>
        </w:rPr>
        <w:t xml:space="preserve"> (за)</w:t>
      </w:r>
    </w:p>
    <w:p w14:paraId="639714D1" w14:textId="77777777" w:rsidR="009F2CBD" w:rsidRDefault="009F2CBD" w:rsidP="00CB5F5B">
      <w:pPr>
        <w:spacing w:after="0" w:line="240" w:lineRule="auto"/>
        <w:ind w:left="-142"/>
        <w:jc w:val="both"/>
        <w:rPr>
          <w:rFonts w:ascii="Times New Roman" w:hAnsi="Times New Roman" w:cs="Times New Roman"/>
          <w:sz w:val="26"/>
          <w:szCs w:val="26"/>
        </w:rPr>
      </w:pPr>
    </w:p>
    <w:p w14:paraId="5A112BCB" w14:textId="77777777" w:rsidR="009F2CBD" w:rsidRDefault="009F2CBD" w:rsidP="00CB5F5B">
      <w:pPr>
        <w:spacing w:after="0" w:line="240" w:lineRule="auto"/>
        <w:ind w:left="-142"/>
        <w:jc w:val="both"/>
        <w:rPr>
          <w:rFonts w:ascii="Times New Roman" w:hAnsi="Times New Roman" w:cs="Times New Roman"/>
          <w:sz w:val="26"/>
          <w:szCs w:val="26"/>
        </w:rPr>
      </w:pPr>
    </w:p>
    <w:p w14:paraId="1A241240" w14:textId="46302B38" w:rsidR="000657A8" w:rsidRPr="006D0440" w:rsidRDefault="009F2CBD" w:rsidP="009F2CBD">
      <w:pPr>
        <w:spacing w:after="0" w:line="24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1F1B91" w:rsidRPr="006D0440">
        <w:rPr>
          <w:rFonts w:ascii="Times New Roman" w:hAnsi="Times New Roman" w:cs="Times New Roman"/>
          <w:sz w:val="26"/>
          <w:szCs w:val="26"/>
        </w:rPr>
        <w:t>Роман КИДИСЮК</w:t>
      </w:r>
      <w:r w:rsidR="00880014">
        <w:rPr>
          <w:rFonts w:ascii="Times New Roman" w:hAnsi="Times New Roman" w:cs="Times New Roman"/>
          <w:sz w:val="26"/>
          <w:szCs w:val="26"/>
        </w:rPr>
        <w:t xml:space="preserve"> </w:t>
      </w:r>
      <w:r w:rsidR="008706C2" w:rsidRPr="006D0440">
        <w:rPr>
          <w:rFonts w:ascii="Times New Roman" w:hAnsi="Times New Roman" w:cs="Times New Roman"/>
          <w:sz w:val="26"/>
          <w:szCs w:val="26"/>
        </w:rPr>
        <w:t>(проти)</w:t>
      </w:r>
    </w:p>
    <w:sectPr w:rsidR="000657A8" w:rsidRPr="006D0440" w:rsidSect="0088001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03090" w14:textId="77777777" w:rsidR="00970C92" w:rsidRDefault="00970C92" w:rsidP="00080F54">
      <w:pPr>
        <w:spacing w:after="0" w:line="240" w:lineRule="auto"/>
      </w:pPr>
      <w:r>
        <w:separator/>
      </w:r>
    </w:p>
  </w:endnote>
  <w:endnote w:type="continuationSeparator" w:id="0">
    <w:p w14:paraId="5401238F" w14:textId="77777777" w:rsidR="00970C92" w:rsidRDefault="00970C92"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B8102" w14:textId="77777777" w:rsidR="00970C92" w:rsidRDefault="00970C92" w:rsidP="00080F54">
      <w:pPr>
        <w:spacing w:after="0" w:line="240" w:lineRule="auto"/>
      </w:pPr>
      <w:r>
        <w:separator/>
      </w:r>
    </w:p>
  </w:footnote>
  <w:footnote w:type="continuationSeparator" w:id="0">
    <w:p w14:paraId="7936E7CC" w14:textId="77777777" w:rsidR="00970C92" w:rsidRDefault="00970C92"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EndPr/>
    <w:sdtContent>
      <w:p w14:paraId="0064205A" w14:textId="3B46AA9D" w:rsidR="000931FD" w:rsidRDefault="000931FD">
        <w:pPr>
          <w:pStyle w:val="a7"/>
          <w:jc w:val="center"/>
        </w:pPr>
        <w:r>
          <w:fldChar w:fldCharType="begin"/>
        </w:r>
        <w:r>
          <w:instrText>PAGE   \* MERGEFORMAT</w:instrText>
        </w:r>
        <w:r>
          <w:fldChar w:fldCharType="separate"/>
        </w:r>
        <w:r w:rsidR="00733EE6" w:rsidRPr="00733EE6">
          <w:rPr>
            <w:noProof/>
            <w:lang w:val="ru-RU"/>
          </w:rPr>
          <w:t>2</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06F72"/>
    <w:rsid w:val="00033249"/>
    <w:rsid w:val="00042F43"/>
    <w:rsid w:val="00044236"/>
    <w:rsid w:val="00052512"/>
    <w:rsid w:val="00054869"/>
    <w:rsid w:val="00057C47"/>
    <w:rsid w:val="00060B1C"/>
    <w:rsid w:val="00061F51"/>
    <w:rsid w:val="00062588"/>
    <w:rsid w:val="000657A8"/>
    <w:rsid w:val="00080F54"/>
    <w:rsid w:val="000921E8"/>
    <w:rsid w:val="000931FD"/>
    <w:rsid w:val="000966C8"/>
    <w:rsid w:val="00096A83"/>
    <w:rsid w:val="000A1679"/>
    <w:rsid w:val="000A2080"/>
    <w:rsid w:val="000A3A02"/>
    <w:rsid w:val="000B089C"/>
    <w:rsid w:val="000B612D"/>
    <w:rsid w:val="000D6BD9"/>
    <w:rsid w:val="000E12B5"/>
    <w:rsid w:val="000E34DD"/>
    <w:rsid w:val="000E3616"/>
    <w:rsid w:val="000E74CD"/>
    <w:rsid w:val="000F3B20"/>
    <w:rsid w:val="000F6322"/>
    <w:rsid w:val="000F6C53"/>
    <w:rsid w:val="00101D36"/>
    <w:rsid w:val="00103274"/>
    <w:rsid w:val="001058DB"/>
    <w:rsid w:val="00107A08"/>
    <w:rsid w:val="00110E74"/>
    <w:rsid w:val="001128FB"/>
    <w:rsid w:val="00112B39"/>
    <w:rsid w:val="001151C2"/>
    <w:rsid w:val="00116152"/>
    <w:rsid w:val="00121816"/>
    <w:rsid w:val="0012345C"/>
    <w:rsid w:val="00132A31"/>
    <w:rsid w:val="00132D12"/>
    <w:rsid w:val="00132E75"/>
    <w:rsid w:val="00144E84"/>
    <w:rsid w:val="00155E92"/>
    <w:rsid w:val="0016073A"/>
    <w:rsid w:val="001622D0"/>
    <w:rsid w:val="001809B6"/>
    <w:rsid w:val="001853ED"/>
    <w:rsid w:val="00185FF1"/>
    <w:rsid w:val="001867E4"/>
    <w:rsid w:val="00194C7B"/>
    <w:rsid w:val="001A41A6"/>
    <w:rsid w:val="001A6E9F"/>
    <w:rsid w:val="001B7A47"/>
    <w:rsid w:val="001C3702"/>
    <w:rsid w:val="001D35C9"/>
    <w:rsid w:val="001E12EA"/>
    <w:rsid w:val="001E5640"/>
    <w:rsid w:val="001F135A"/>
    <w:rsid w:val="001F1B91"/>
    <w:rsid w:val="001F6670"/>
    <w:rsid w:val="002009DE"/>
    <w:rsid w:val="00211A90"/>
    <w:rsid w:val="00217845"/>
    <w:rsid w:val="00223902"/>
    <w:rsid w:val="00230AC0"/>
    <w:rsid w:val="00237EE0"/>
    <w:rsid w:val="00241B71"/>
    <w:rsid w:val="00272B4D"/>
    <w:rsid w:val="002766F6"/>
    <w:rsid w:val="002805C5"/>
    <w:rsid w:val="00282740"/>
    <w:rsid w:val="0028500F"/>
    <w:rsid w:val="0029006E"/>
    <w:rsid w:val="00290189"/>
    <w:rsid w:val="00292DD6"/>
    <w:rsid w:val="0029334D"/>
    <w:rsid w:val="002936F9"/>
    <w:rsid w:val="00296750"/>
    <w:rsid w:val="002A1A84"/>
    <w:rsid w:val="002A2F6A"/>
    <w:rsid w:val="002A5D5E"/>
    <w:rsid w:val="002B0A3A"/>
    <w:rsid w:val="002B79E7"/>
    <w:rsid w:val="002C2A98"/>
    <w:rsid w:val="002C5399"/>
    <w:rsid w:val="002D0E88"/>
    <w:rsid w:val="002D5EF5"/>
    <w:rsid w:val="002E0DCE"/>
    <w:rsid w:val="002E2A05"/>
    <w:rsid w:val="002E2C60"/>
    <w:rsid w:val="002F3253"/>
    <w:rsid w:val="002F3BD2"/>
    <w:rsid w:val="002F641F"/>
    <w:rsid w:val="00302B37"/>
    <w:rsid w:val="00310709"/>
    <w:rsid w:val="0031762B"/>
    <w:rsid w:val="003177CE"/>
    <w:rsid w:val="00322737"/>
    <w:rsid w:val="0032664C"/>
    <w:rsid w:val="00330038"/>
    <w:rsid w:val="003349AF"/>
    <w:rsid w:val="00336E56"/>
    <w:rsid w:val="00340507"/>
    <w:rsid w:val="00342853"/>
    <w:rsid w:val="00346DBE"/>
    <w:rsid w:val="0035745B"/>
    <w:rsid w:val="003604CF"/>
    <w:rsid w:val="003605A5"/>
    <w:rsid w:val="00361665"/>
    <w:rsid w:val="00363140"/>
    <w:rsid w:val="00371E1E"/>
    <w:rsid w:val="00387065"/>
    <w:rsid w:val="00390419"/>
    <w:rsid w:val="003A26C5"/>
    <w:rsid w:val="003A49CB"/>
    <w:rsid w:val="003A7DB6"/>
    <w:rsid w:val="003B69E8"/>
    <w:rsid w:val="003C6B9F"/>
    <w:rsid w:val="003D0D94"/>
    <w:rsid w:val="003D76BC"/>
    <w:rsid w:val="003E24E3"/>
    <w:rsid w:val="003E2E3E"/>
    <w:rsid w:val="003E3AC2"/>
    <w:rsid w:val="003E572B"/>
    <w:rsid w:val="003F7FB0"/>
    <w:rsid w:val="00400029"/>
    <w:rsid w:val="00400BD0"/>
    <w:rsid w:val="00401B61"/>
    <w:rsid w:val="0040700C"/>
    <w:rsid w:val="0041052D"/>
    <w:rsid w:val="004223D0"/>
    <w:rsid w:val="00423F8A"/>
    <w:rsid w:val="0043313C"/>
    <w:rsid w:val="00435C7F"/>
    <w:rsid w:val="00437105"/>
    <w:rsid w:val="00440098"/>
    <w:rsid w:val="00440A20"/>
    <w:rsid w:val="0045003E"/>
    <w:rsid w:val="0045231D"/>
    <w:rsid w:val="004523AB"/>
    <w:rsid w:val="0045486F"/>
    <w:rsid w:val="004602EC"/>
    <w:rsid w:val="004632C7"/>
    <w:rsid w:val="00464CEB"/>
    <w:rsid w:val="004A4CFB"/>
    <w:rsid w:val="004B0232"/>
    <w:rsid w:val="004B2ADC"/>
    <w:rsid w:val="004B7895"/>
    <w:rsid w:val="004C1F32"/>
    <w:rsid w:val="004D1DEA"/>
    <w:rsid w:val="004D384F"/>
    <w:rsid w:val="004F305F"/>
    <w:rsid w:val="004F4FC0"/>
    <w:rsid w:val="005060F5"/>
    <w:rsid w:val="00507E5C"/>
    <w:rsid w:val="00511797"/>
    <w:rsid w:val="00511B51"/>
    <w:rsid w:val="00512550"/>
    <w:rsid w:val="005173A2"/>
    <w:rsid w:val="0052072D"/>
    <w:rsid w:val="00522EEF"/>
    <w:rsid w:val="005263DE"/>
    <w:rsid w:val="00530680"/>
    <w:rsid w:val="0053342D"/>
    <w:rsid w:val="00537940"/>
    <w:rsid w:val="0054566C"/>
    <w:rsid w:val="00547890"/>
    <w:rsid w:val="0055168C"/>
    <w:rsid w:val="00551E1E"/>
    <w:rsid w:val="00575EF3"/>
    <w:rsid w:val="005863A1"/>
    <w:rsid w:val="0059220D"/>
    <w:rsid w:val="005A18B2"/>
    <w:rsid w:val="005A1AE1"/>
    <w:rsid w:val="005A3C95"/>
    <w:rsid w:val="005B0836"/>
    <w:rsid w:val="005B5A4B"/>
    <w:rsid w:val="005C5552"/>
    <w:rsid w:val="005D103F"/>
    <w:rsid w:val="005D1E69"/>
    <w:rsid w:val="005F5DBF"/>
    <w:rsid w:val="00604238"/>
    <w:rsid w:val="00615068"/>
    <w:rsid w:val="00620368"/>
    <w:rsid w:val="0062036E"/>
    <w:rsid w:val="00621180"/>
    <w:rsid w:val="00625A15"/>
    <w:rsid w:val="00630682"/>
    <w:rsid w:val="006475AB"/>
    <w:rsid w:val="0065481D"/>
    <w:rsid w:val="006643A6"/>
    <w:rsid w:val="00676665"/>
    <w:rsid w:val="00676BD2"/>
    <w:rsid w:val="00686C92"/>
    <w:rsid w:val="00697437"/>
    <w:rsid w:val="006A1EA7"/>
    <w:rsid w:val="006A39A6"/>
    <w:rsid w:val="006A56F8"/>
    <w:rsid w:val="006A7574"/>
    <w:rsid w:val="006A78F1"/>
    <w:rsid w:val="006A7A69"/>
    <w:rsid w:val="006B42E3"/>
    <w:rsid w:val="006C56F1"/>
    <w:rsid w:val="006D0440"/>
    <w:rsid w:val="006D3ACC"/>
    <w:rsid w:val="006E0168"/>
    <w:rsid w:val="006E0C25"/>
    <w:rsid w:val="006E6293"/>
    <w:rsid w:val="006E739E"/>
    <w:rsid w:val="006F122C"/>
    <w:rsid w:val="006F203A"/>
    <w:rsid w:val="006F762A"/>
    <w:rsid w:val="006F7926"/>
    <w:rsid w:val="00703C92"/>
    <w:rsid w:val="00704C85"/>
    <w:rsid w:val="0071283F"/>
    <w:rsid w:val="0072317E"/>
    <w:rsid w:val="00723755"/>
    <w:rsid w:val="00725840"/>
    <w:rsid w:val="00725B6C"/>
    <w:rsid w:val="00730498"/>
    <w:rsid w:val="00731B8D"/>
    <w:rsid w:val="00732FE0"/>
    <w:rsid w:val="00733EE6"/>
    <w:rsid w:val="007444C5"/>
    <w:rsid w:val="0074526A"/>
    <w:rsid w:val="007506C7"/>
    <w:rsid w:val="00754556"/>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E7057"/>
    <w:rsid w:val="007F26DF"/>
    <w:rsid w:val="007F791D"/>
    <w:rsid w:val="00804717"/>
    <w:rsid w:val="00804D48"/>
    <w:rsid w:val="00806D93"/>
    <w:rsid w:val="00817D3D"/>
    <w:rsid w:val="00845043"/>
    <w:rsid w:val="00845E06"/>
    <w:rsid w:val="00851BBB"/>
    <w:rsid w:val="00853E8B"/>
    <w:rsid w:val="00855B33"/>
    <w:rsid w:val="008572BB"/>
    <w:rsid w:val="00864E19"/>
    <w:rsid w:val="008706C2"/>
    <w:rsid w:val="00872E5D"/>
    <w:rsid w:val="008743DF"/>
    <w:rsid w:val="00880014"/>
    <w:rsid w:val="008847CF"/>
    <w:rsid w:val="00890EF9"/>
    <w:rsid w:val="00892ABE"/>
    <w:rsid w:val="008975D0"/>
    <w:rsid w:val="008976C8"/>
    <w:rsid w:val="008A0374"/>
    <w:rsid w:val="008A14FD"/>
    <w:rsid w:val="008C43F1"/>
    <w:rsid w:val="008C4C1B"/>
    <w:rsid w:val="008D44BE"/>
    <w:rsid w:val="008E5CEB"/>
    <w:rsid w:val="008E6C86"/>
    <w:rsid w:val="00902BEE"/>
    <w:rsid w:val="009059B4"/>
    <w:rsid w:val="0092188D"/>
    <w:rsid w:val="009226A0"/>
    <w:rsid w:val="0092568C"/>
    <w:rsid w:val="00931C47"/>
    <w:rsid w:val="00941339"/>
    <w:rsid w:val="00943B2A"/>
    <w:rsid w:val="0094746E"/>
    <w:rsid w:val="00952227"/>
    <w:rsid w:val="0095366A"/>
    <w:rsid w:val="00955AE6"/>
    <w:rsid w:val="00956ADD"/>
    <w:rsid w:val="009640B5"/>
    <w:rsid w:val="00970C92"/>
    <w:rsid w:val="009745CB"/>
    <w:rsid w:val="00980E8E"/>
    <w:rsid w:val="00981DAE"/>
    <w:rsid w:val="0099100F"/>
    <w:rsid w:val="009965D1"/>
    <w:rsid w:val="009A4530"/>
    <w:rsid w:val="009A57B1"/>
    <w:rsid w:val="009A5824"/>
    <w:rsid w:val="009B038C"/>
    <w:rsid w:val="009B2382"/>
    <w:rsid w:val="009B682F"/>
    <w:rsid w:val="009B7A7F"/>
    <w:rsid w:val="009C0B75"/>
    <w:rsid w:val="009C3F89"/>
    <w:rsid w:val="009C64D6"/>
    <w:rsid w:val="009D1C53"/>
    <w:rsid w:val="009D3FAC"/>
    <w:rsid w:val="009D793B"/>
    <w:rsid w:val="009E1BAD"/>
    <w:rsid w:val="009E4BB0"/>
    <w:rsid w:val="009E4ECB"/>
    <w:rsid w:val="009E6B79"/>
    <w:rsid w:val="009F2CBD"/>
    <w:rsid w:val="009F6CCD"/>
    <w:rsid w:val="00A03660"/>
    <w:rsid w:val="00A0741B"/>
    <w:rsid w:val="00A120E0"/>
    <w:rsid w:val="00A13EB6"/>
    <w:rsid w:val="00A214C9"/>
    <w:rsid w:val="00A25D02"/>
    <w:rsid w:val="00A45375"/>
    <w:rsid w:val="00A462B9"/>
    <w:rsid w:val="00A53DE8"/>
    <w:rsid w:val="00A57344"/>
    <w:rsid w:val="00A622AD"/>
    <w:rsid w:val="00A80D13"/>
    <w:rsid w:val="00A82427"/>
    <w:rsid w:val="00A85D97"/>
    <w:rsid w:val="00A86D82"/>
    <w:rsid w:val="00A90937"/>
    <w:rsid w:val="00A95A93"/>
    <w:rsid w:val="00AD73EE"/>
    <w:rsid w:val="00AE2488"/>
    <w:rsid w:val="00AE35A8"/>
    <w:rsid w:val="00AE5F65"/>
    <w:rsid w:val="00AE6B5C"/>
    <w:rsid w:val="00AF0547"/>
    <w:rsid w:val="00B12153"/>
    <w:rsid w:val="00B12CFA"/>
    <w:rsid w:val="00B1799A"/>
    <w:rsid w:val="00B23DF4"/>
    <w:rsid w:val="00B25821"/>
    <w:rsid w:val="00B26645"/>
    <w:rsid w:val="00B312CF"/>
    <w:rsid w:val="00B342DF"/>
    <w:rsid w:val="00B35EEE"/>
    <w:rsid w:val="00B36B3E"/>
    <w:rsid w:val="00B40D72"/>
    <w:rsid w:val="00B51090"/>
    <w:rsid w:val="00B5156C"/>
    <w:rsid w:val="00B632A2"/>
    <w:rsid w:val="00B70A96"/>
    <w:rsid w:val="00B72CAC"/>
    <w:rsid w:val="00B8168D"/>
    <w:rsid w:val="00B827C8"/>
    <w:rsid w:val="00B85A03"/>
    <w:rsid w:val="00B930A5"/>
    <w:rsid w:val="00B93F23"/>
    <w:rsid w:val="00BB3524"/>
    <w:rsid w:val="00BC45C0"/>
    <w:rsid w:val="00BC6A8E"/>
    <w:rsid w:val="00BD0ED5"/>
    <w:rsid w:val="00BD2162"/>
    <w:rsid w:val="00BD68FF"/>
    <w:rsid w:val="00BE2E2A"/>
    <w:rsid w:val="00C03A28"/>
    <w:rsid w:val="00C04FF2"/>
    <w:rsid w:val="00C22AF2"/>
    <w:rsid w:val="00C22CA0"/>
    <w:rsid w:val="00C236B8"/>
    <w:rsid w:val="00C23E6B"/>
    <w:rsid w:val="00C26EF1"/>
    <w:rsid w:val="00C31DC4"/>
    <w:rsid w:val="00C34866"/>
    <w:rsid w:val="00C35E2C"/>
    <w:rsid w:val="00C41616"/>
    <w:rsid w:val="00C441F1"/>
    <w:rsid w:val="00C53C2D"/>
    <w:rsid w:val="00C54C3E"/>
    <w:rsid w:val="00C62D6B"/>
    <w:rsid w:val="00C63C0D"/>
    <w:rsid w:val="00C70EFF"/>
    <w:rsid w:val="00C70FB4"/>
    <w:rsid w:val="00C75EDF"/>
    <w:rsid w:val="00C8636F"/>
    <w:rsid w:val="00CA5CA2"/>
    <w:rsid w:val="00CA62E8"/>
    <w:rsid w:val="00CB5F5B"/>
    <w:rsid w:val="00CC2686"/>
    <w:rsid w:val="00CC3C3D"/>
    <w:rsid w:val="00CC4F9D"/>
    <w:rsid w:val="00CD2743"/>
    <w:rsid w:val="00CD3751"/>
    <w:rsid w:val="00CD7421"/>
    <w:rsid w:val="00CE0165"/>
    <w:rsid w:val="00CE2FE9"/>
    <w:rsid w:val="00CF27A7"/>
    <w:rsid w:val="00D0348C"/>
    <w:rsid w:val="00D113A9"/>
    <w:rsid w:val="00D14BFA"/>
    <w:rsid w:val="00D171D2"/>
    <w:rsid w:val="00D25B53"/>
    <w:rsid w:val="00D25EE8"/>
    <w:rsid w:val="00D36392"/>
    <w:rsid w:val="00D41F29"/>
    <w:rsid w:val="00D431BA"/>
    <w:rsid w:val="00D45139"/>
    <w:rsid w:val="00D5267D"/>
    <w:rsid w:val="00D53BA7"/>
    <w:rsid w:val="00D549AF"/>
    <w:rsid w:val="00D712ED"/>
    <w:rsid w:val="00D947DA"/>
    <w:rsid w:val="00D95F1E"/>
    <w:rsid w:val="00DA12CB"/>
    <w:rsid w:val="00DA21F6"/>
    <w:rsid w:val="00DB1085"/>
    <w:rsid w:val="00DB4135"/>
    <w:rsid w:val="00DB4E65"/>
    <w:rsid w:val="00DC5FE5"/>
    <w:rsid w:val="00DC6BAC"/>
    <w:rsid w:val="00DD222D"/>
    <w:rsid w:val="00DD4286"/>
    <w:rsid w:val="00DD6C9F"/>
    <w:rsid w:val="00DE1F41"/>
    <w:rsid w:val="00DE3026"/>
    <w:rsid w:val="00DE363E"/>
    <w:rsid w:val="00DF1ED4"/>
    <w:rsid w:val="00DF5247"/>
    <w:rsid w:val="00E03674"/>
    <w:rsid w:val="00E03E90"/>
    <w:rsid w:val="00E0792A"/>
    <w:rsid w:val="00E204B2"/>
    <w:rsid w:val="00E331E5"/>
    <w:rsid w:val="00E508F1"/>
    <w:rsid w:val="00E50CF6"/>
    <w:rsid w:val="00E56BE0"/>
    <w:rsid w:val="00E7222D"/>
    <w:rsid w:val="00E81A6E"/>
    <w:rsid w:val="00E82AA7"/>
    <w:rsid w:val="00E86AA3"/>
    <w:rsid w:val="00E879A3"/>
    <w:rsid w:val="00E909F8"/>
    <w:rsid w:val="00EA17EE"/>
    <w:rsid w:val="00EA37B1"/>
    <w:rsid w:val="00EA64C6"/>
    <w:rsid w:val="00EB5718"/>
    <w:rsid w:val="00ED5CF9"/>
    <w:rsid w:val="00EE07B6"/>
    <w:rsid w:val="00EE2B17"/>
    <w:rsid w:val="00EF0CDC"/>
    <w:rsid w:val="00EF4E3B"/>
    <w:rsid w:val="00EF5E8A"/>
    <w:rsid w:val="00F005DA"/>
    <w:rsid w:val="00F13EE9"/>
    <w:rsid w:val="00F14B10"/>
    <w:rsid w:val="00F15C96"/>
    <w:rsid w:val="00F246DA"/>
    <w:rsid w:val="00F26B25"/>
    <w:rsid w:val="00F3161A"/>
    <w:rsid w:val="00F333C9"/>
    <w:rsid w:val="00F378DA"/>
    <w:rsid w:val="00F41D31"/>
    <w:rsid w:val="00F43267"/>
    <w:rsid w:val="00F510D6"/>
    <w:rsid w:val="00F522B3"/>
    <w:rsid w:val="00F526C9"/>
    <w:rsid w:val="00F62D22"/>
    <w:rsid w:val="00F656AD"/>
    <w:rsid w:val="00F70E55"/>
    <w:rsid w:val="00F71C01"/>
    <w:rsid w:val="00F738AB"/>
    <w:rsid w:val="00F8147A"/>
    <w:rsid w:val="00F871C3"/>
    <w:rsid w:val="00F97C42"/>
    <w:rsid w:val="00FA3878"/>
    <w:rsid w:val="00FA3DA9"/>
    <w:rsid w:val="00FA4769"/>
    <w:rsid w:val="00FB7FA0"/>
    <w:rsid w:val="00FC104D"/>
    <w:rsid w:val="00FD2B53"/>
    <w:rsid w:val="00FD41AB"/>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paragraph" w:styleId="HTML">
    <w:name w:val="HTML Preformatted"/>
    <w:basedOn w:val="a"/>
    <w:link w:val="HTML0"/>
    <w:uiPriority w:val="99"/>
    <w:semiHidden/>
    <w:unhideWhenUsed/>
    <w:rsid w:val="00676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semiHidden/>
    <w:rsid w:val="00676665"/>
    <w:rPr>
      <w:rFonts w:ascii="Courier New" w:eastAsia="Times New Roman" w:hAnsi="Courier New" w:cs="Courier New"/>
      <w:sz w:val="20"/>
      <w:szCs w:val="20"/>
      <w:lang w:eastAsia="ru-RU"/>
    </w:rPr>
  </w:style>
  <w:style w:type="character" w:customStyle="1" w:styleId="apple-converted-space">
    <w:name w:val="apple-converted-space"/>
    <w:basedOn w:val="a0"/>
    <w:rsid w:val="00EF0CDC"/>
  </w:style>
  <w:style w:type="character" w:customStyle="1" w:styleId="rvts9">
    <w:name w:val="rvts9"/>
    <w:basedOn w:val="a0"/>
    <w:rsid w:val="0051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307168292">
      <w:bodyDiv w:val="1"/>
      <w:marLeft w:val="0"/>
      <w:marRight w:val="0"/>
      <w:marTop w:val="0"/>
      <w:marBottom w:val="0"/>
      <w:divBdr>
        <w:top w:val="none" w:sz="0" w:space="0" w:color="auto"/>
        <w:left w:val="none" w:sz="0" w:space="0" w:color="auto"/>
        <w:bottom w:val="none" w:sz="0" w:space="0" w:color="auto"/>
        <w:right w:val="none" w:sz="0" w:space="0" w:color="auto"/>
      </w:divBdr>
      <w:divsChild>
        <w:div w:id="55397272">
          <w:marLeft w:val="0"/>
          <w:marRight w:val="0"/>
          <w:marTop w:val="0"/>
          <w:marBottom w:val="0"/>
          <w:divBdr>
            <w:top w:val="none" w:sz="0" w:space="0" w:color="auto"/>
            <w:left w:val="none" w:sz="0" w:space="0" w:color="auto"/>
            <w:bottom w:val="none" w:sz="0" w:space="0" w:color="auto"/>
            <w:right w:val="none" w:sz="0" w:space="0" w:color="auto"/>
          </w:divBdr>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4659-3C8C-4928-8150-641AA54B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9343</Words>
  <Characters>5326</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2023-11-21T12:46:00Z</cp:lastPrinted>
  <dcterms:created xsi:type="dcterms:W3CDTF">2024-02-21T12:22:00Z</dcterms:created>
  <dcterms:modified xsi:type="dcterms:W3CDTF">2024-03-13T16:36:00Z</dcterms:modified>
</cp:coreProperties>
</file>