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10E" w:rsidRDefault="002B723A">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76110E" w:rsidRDefault="0076110E">
      <w:pPr>
        <w:pBdr>
          <w:top w:val="nil"/>
          <w:left w:val="nil"/>
          <w:bottom w:val="nil"/>
          <w:right w:val="nil"/>
          <w:between w:val="nil"/>
        </w:pBdr>
        <w:jc w:val="center"/>
        <w:rPr>
          <w:sz w:val="28"/>
          <w:szCs w:val="28"/>
        </w:rPr>
      </w:pPr>
    </w:p>
    <w:p w:rsidR="0076110E" w:rsidRDefault="002B723A">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76110E" w:rsidRDefault="0076110E">
      <w:pPr>
        <w:pBdr>
          <w:top w:val="nil"/>
          <w:left w:val="nil"/>
          <w:bottom w:val="nil"/>
          <w:right w:val="nil"/>
          <w:between w:val="nil"/>
        </w:pBdr>
        <w:ind w:right="57"/>
        <w:jc w:val="center"/>
        <w:rPr>
          <w:sz w:val="24"/>
          <w:szCs w:val="24"/>
        </w:rPr>
      </w:pPr>
    </w:p>
    <w:p w:rsidR="0076110E" w:rsidRPr="00CD2D8A" w:rsidRDefault="00E834CE" w:rsidP="00E834CE">
      <w:pPr>
        <w:pBdr>
          <w:top w:val="nil"/>
          <w:left w:val="nil"/>
          <w:bottom w:val="nil"/>
          <w:right w:val="nil"/>
          <w:between w:val="nil"/>
        </w:pBdr>
        <w:shd w:val="clear" w:color="auto" w:fill="FFFFFF"/>
        <w:spacing w:line="276" w:lineRule="auto"/>
        <w:jc w:val="both"/>
        <w:rPr>
          <w:sz w:val="26"/>
          <w:szCs w:val="26"/>
        </w:rPr>
      </w:pPr>
      <w:r w:rsidRPr="00CD2D8A">
        <w:rPr>
          <w:sz w:val="26"/>
          <w:szCs w:val="26"/>
        </w:rPr>
        <w:t>25</w:t>
      </w:r>
      <w:r w:rsidR="002B723A" w:rsidRPr="00CD2D8A">
        <w:rPr>
          <w:sz w:val="26"/>
          <w:szCs w:val="26"/>
        </w:rPr>
        <w:t xml:space="preserve"> </w:t>
      </w:r>
      <w:r w:rsidR="00555C14" w:rsidRPr="00CD2D8A">
        <w:rPr>
          <w:sz w:val="26"/>
          <w:szCs w:val="26"/>
        </w:rPr>
        <w:t>черв</w:t>
      </w:r>
      <w:r w:rsidR="002B723A" w:rsidRPr="00CD2D8A">
        <w:rPr>
          <w:sz w:val="26"/>
          <w:szCs w:val="26"/>
        </w:rPr>
        <w:t>ня 2025 року</w:t>
      </w:r>
      <w:r w:rsidR="002B723A" w:rsidRPr="00CD2D8A">
        <w:rPr>
          <w:sz w:val="26"/>
          <w:szCs w:val="26"/>
        </w:rPr>
        <w:tab/>
      </w:r>
      <w:r w:rsidR="002B723A" w:rsidRPr="00CD2D8A">
        <w:rPr>
          <w:sz w:val="26"/>
          <w:szCs w:val="26"/>
        </w:rPr>
        <w:tab/>
      </w:r>
      <w:r w:rsidR="002B723A" w:rsidRPr="00CD2D8A">
        <w:rPr>
          <w:sz w:val="26"/>
          <w:szCs w:val="26"/>
        </w:rPr>
        <w:tab/>
      </w:r>
      <w:r w:rsidR="002B723A" w:rsidRPr="00CD2D8A">
        <w:rPr>
          <w:sz w:val="26"/>
          <w:szCs w:val="26"/>
        </w:rPr>
        <w:tab/>
      </w:r>
      <w:r w:rsidR="002B723A" w:rsidRPr="00CD2D8A">
        <w:rPr>
          <w:sz w:val="26"/>
          <w:szCs w:val="26"/>
        </w:rPr>
        <w:tab/>
      </w:r>
      <w:r w:rsidR="002B723A" w:rsidRPr="00CD2D8A">
        <w:rPr>
          <w:sz w:val="26"/>
          <w:szCs w:val="26"/>
        </w:rPr>
        <w:tab/>
      </w:r>
      <w:r w:rsidR="002B723A" w:rsidRPr="00CD2D8A">
        <w:rPr>
          <w:sz w:val="26"/>
          <w:szCs w:val="26"/>
        </w:rPr>
        <w:tab/>
      </w:r>
      <w:r w:rsidR="002B723A" w:rsidRPr="00CD2D8A">
        <w:rPr>
          <w:sz w:val="26"/>
          <w:szCs w:val="26"/>
        </w:rPr>
        <w:tab/>
      </w:r>
      <w:r w:rsidR="00E42BFA" w:rsidRPr="00CD2D8A">
        <w:rPr>
          <w:sz w:val="26"/>
          <w:szCs w:val="26"/>
        </w:rPr>
        <w:tab/>
      </w:r>
      <w:r w:rsidR="002B723A" w:rsidRPr="00CD2D8A">
        <w:rPr>
          <w:sz w:val="26"/>
          <w:szCs w:val="26"/>
        </w:rPr>
        <w:t>м. Київ</w:t>
      </w:r>
    </w:p>
    <w:p w:rsidR="0076110E" w:rsidRPr="00CD2D8A" w:rsidRDefault="0076110E" w:rsidP="00E834CE">
      <w:pPr>
        <w:pBdr>
          <w:top w:val="nil"/>
          <w:left w:val="nil"/>
          <w:bottom w:val="nil"/>
          <w:right w:val="nil"/>
          <w:between w:val="nil"/>
        </w:pBdr>
        <w:shd w:val="clear" w:color="auto" w:fill="FFFFFF"/>
        <w:spacing w:line="276" w:lineRule="auto"/>
        <w:jc w:val="both"/>
        <w:rPr>
          <w:sz w:val="26"/>
          <w:szCs w:val="26"/>
        </w:rPr>
      </w:pPr>
    </w:p>
    <w:p w:rsidR="0076110E" w:rsidRPr="00CD2D8A" w:rsidRDefault="002B723A" w:rsidP="00E834CE">
      <w:pPr>
        <w:pBdr>
          <w:top w:val="nil"/>
          <w:left w:val="nil"/>
          <w:bottom w:val="nil"/>
          <w:right w:val="nil"/>
          <w:between w:val="nil"/>
        </w:pBdr>
        <w:shd w:val="clear" w:color="auto" w:fill="FFFFFF"/>
        <w:spacing w:line="276" w:lineRule="auto"/>
        <w:ind w:right="134"/>
        <w:jc w:val="center"/>
        <w:rPr>
          <w:sz w:val="26"/>
          <w:szCs w:val="26"/>
          <w:u w:val="single"/>
        </w:rPr>
      </w:pPr>
      <w:r w:rsidRPr="00CD2D8A">
        <w:rPr>
          <w:sz w:val="26"/>
          <w:szCs w:val="26"/>
        </w:rPr>
        <w:t xml:space="preserve">Р І Ш Е Н Н Я  № </w:t>
      </w:r>
      <w:r w:rsidR="0023496C">
        <w:rPr>
          <w:sz w:val="26"/>
          <w:szCs w:val="26"/>
          <w:u w:val="single"/>
        </w:rPr>
        <w:t>1089/дс-25</w:t>
      </w:r>
      <w:bookmarkStart w:id="0" w:name="_GoBack"/>
      <w:bookmarkEnd w:id="0"/>
    </w:p>
    <w:p w:rsidR="0076110E" w:rsidRPr="00CD2D8A" w:rsidRDefault="0076110E" w:rsidP="00E834CE">
      <w:pPr>
        <w:pBdr>
          <w:top w:val="nil"/>
          <w:left w:val="nil"/>
          <w:bottom w:val="nil"/>
          <w:right w:val="nil"/>
          <w:between w:val="nil"/>
        </w:pBdr>
        <w:shd w:val="clear" w:color="auto" w:fill="FFFFFF"/>
        <w:spacing w:line="276" w:lineRule="auto"/>
        <w:ind w:right="134"/>
        <w:jc w:val="center"/>
        <w:rPr>
          <w:sz w:val="26"/>
          <w:szCs w:val="26"/>
        </w:rPr>
      </w:pPr>
    </w:p>
    <w:p w:rsidR="0076110E" w:rsidRPr="00CD2D8A" w:rsidRDefault="002B723A" w:rsidP="00E834CE">
      <w:pPr>
        <w:pBdr>
          <w:top w:val="nil"/>
          <w:left w:val="nil"/>
          <w:bottom w:val="nil"/>
          <w:right w:val="nil"/>
          <w:between w:val="nil"/>
        </w:pBdr>
        <w:shd w:val="clear" w:color="auto" w:fill="FFFFFF"/>
        <w:tabs>
          <w:tab w:val="left" w:pos="567"/>
        </w:tabs>
        <w:spacing w:line="276" w:lineRule="auto"/>
        <w:jc w:val="both"/>
        <w:rPr>
          <w:color w:val="000000"/>
          <w:sz w:val="26"/>
          <w:szCs w:val="26"/>
        </w:rPr>
      </w:pPr>
      <w:r w:rsidRPr="00CD2D8A">
        <w:rPr>
          <w:color w:val="000000"/>
          <w:sz w:val="26"/>
          <w:szCs w:val="26"/>
        </w:rPr>
        <w:t>Вища кваліфікаційна комісія суддів України у пленарному складі:</w:t>
      </w:r>
    </w:p>
    <w:p w:rsidR="0076110E" w:rsidRPr="00CD2D8A" w:rsidRDefault="0076110E" w:rsidP="00E834CE">
      <w:pPr>
        <w:pBdr>
          <w:top w:val="nil"/>
          <w:left w:val="nil"/>
          <w:bottom w:val="nil"/>
          <w:right w:val="nil"/>
          <w:between w:val="nil"/>
        </w:pBdr>
        <w:shd w:val="clear" w:color="auto" w:fill="FFFFFF"/>
        <w:spacing w:line="276" w:lineRule="auto"/>
        <w:ind w:right="134"/>
        <w:jc w:val="both"/>
        <w:rPr>
          <w:color w:val="000000"/>
          <w:sz w:val="26"/>
          <w:szCs w:val="26"/>
        </w:rPr>
      </w:pPr>
    </w:p>
    <w:p w:rsidR="0076110E" w:rsidRPr="00CD2D8A" w:rsidRDefault="002B723A" w:rsidP="00E834CE">
      <w:pPr>
        <w:pBdr>
          <w:top w:val="nil"/>
          <w:left w:val="nil"/>
          <w:bottom w:val="nil"/>
          <w:right w:val="nil"/>
          <w:between w:val="nil"/>
        </w:pBdr>
        <w:shd w:val="clear" w:color="auto" w:fill="FFFFFF"/>
        <w:spacing w:line="276" w:lineRule="auto"/>
        <w:ind w:hanging="2"/>
        <w:jc w:val="both"/>
        <w:rPr>
          <w:color w:val="000000"/>
          <w:sz w:val="26"/>
          <w:szCs w:val="26"/>
        </w:rPr>
      </w:pPr>
      <w:r w:rsidRPr="00CD2D8A">
        <w:rPr>
          <w:color w:val="000000"/>
          <w:sz w:val="26"/>
          <w:szCs w:val="26"/>
        </w:rPr>
        <w:t xml:space="preserve">головуючого – </w:t>
      </w:r>
      <w:r w:rsidR="0086411C" w:rsidRPr="00CD2D8A">
        <w:rPr>
          <w:color w:val="000000"/>
          <w:sz w:val="26"/>
          <w:szCs w:val="26"/>
        </w:rPr>
        <w:t>Олексія ОМЕЛЬЯНА</w:t>
      </w:r>
      <w:r w:rsidRPr="00CD2D8A">
        <w:rPr>
          <w:color w:val="000000"/>
          <w:sz w:val="26"/>
          <w:szCs w:val="26"/>
        </w:rPr>
        <w:t>,</w:t>
      </w:r>
    </w:p>
    <w:p w:rsidR="0076110E" w:rsidRPr="00CD2D8A" w:rsidRDefault="0076110E" w:rsidP="00E834CE">
      <w:pPr>
        <w:pBdr>
          <w:top w:val="nil"/>
          <w:left w:val="nil"/>
          <w:bottom w:val="nil"/>
          <w:right w:val="nil"/>
          <w:between w:val="nil"/>
        </w:pBdr>
        <w:shd w:val="clear" w:color="auto" w:fill="FFFFFF"/>
        <w:spacing w:line="276" w:lineRule="auto"/>
        <w:ind w:hanging="2"/>
        <w:jc w:val="both"/>
        <w:rPr>
          <w:color w:val="000000"/>
          <w:sz w:val="26"/>
          <w:szCs w:val="26"/>
        </w:rPr>
      </w:pPr>
    </w:p>
    <w:p w:rsidR="00555C14" w:rsidRPr="00CD2D8A" w:rsidRDefault="00555C14" w:rsidP="00E834CE">
      <w:pPr>
        <w:pBdr>
          <w:top w:val="nil"/>
          <w:left w:val="nil"/>
          <w:bottom w:val="nil"/>
          <w:right w:val="nil"/>
          <w:between w:val="nil"/>
        </w:pBdr>
        <w:tabs>
          <w:tab w:val="left" w:pos="9072"/>
        </w:tabs>
        <w:spacing w:line="276" w:lineRule="auto"/>
        <w:jc w:val="both"/>
        <w:rPr>
          <w:color w:val="000000"/>
          <w:sz w:val="26"/>
          <w:szCs w:val="26"/>
        </w:rPr>
      </w:pPr>
      <w:r w:rsidRPr="00CD2D8A">
        <w:rPr>
          <w:color w:val="000000"/>
          <w:sz w:val="26"/>
          <w:szCs w:val="26"/>
        </w:rPr>
        <w:t xml:space="preserve">членів Комісії: Михайла БОГОНОСА, </w:t>
      </w:r>
      <w:r w:rsidR="00E834CE" w:rsidRPr="00CD2D8A">
        <w:rPr>
          <w:color w:val="000000"/>
          <w:sz w:val="26"/>
          <w:szCs w:val="26"/>
        </w:rPr>
        <w:t xml:space="preserve">Людмили ВОЛКОВОЇ, Віталія ГАЦЕЛЮКА, </w:t>
      </w:r>
      <w:r w:rsidRPr="00CD2D8A">
        <w:rPr>
          <w:color w:val="000000"/>
          <w:sz w:val="26"/>
          <w:szCs w:val="26"/>
        </w:rPr>
        <w:t xml:space="preserve">Ярослава ДУХА, Романа КИДИСЮКА, Надії КОБЕЦЬКОЇ, </w:t>
      </w:r>
      <w:r w:rsidR="00A1537C">
        <w:rPr>
          <w:color w:val="000000"/>
          <w:sz w:val="26"/>
          <w:szCs w:val="26"/>
        </w:rPr>
        <w:t xml:space="preserve">Олега КОЛІУША, </w:t>
      </w:r>
      <w:r w:rsidRPr="00CD2D8A">
        <w:rPr>
          <w:color w:val="000000"/>
          <w:sz w:val="26"/>
          <w:szCs w:val="26"/>
        </w:rPr>
        <w:t>Володимира ЛУГАНСЬКОГО</w:t>
      </w:r>
      <w:r w:rsidR="00E834CE" w:rsidRPr="00CD2D8A">
        <w:rPr>
          <w:color w:val="000000"/>
          <w:sz w:val="26"/>
          <w:szCs w:val="26"/>
        </w:rPr>
        <w:t xml:space="preserve"> (доповідач)</w:t>
      </w:r>
      <w:r w:rsidRPr="00CD2D8A">
        <w:rPr>
          <w:color w:val="000000"/>
          <w:sz w:val="26"/>
          <w:szCs w:val="26"/>
        </w:rPr>
        <w:t>, Руслана МЕЛЬНИКА, Романа САБОДАША, Руслана СИДОРОВИЧА, Галини ШЕВЧУК,</w:t>
      </w:r>
    </w:p>
    <w:p w:rsidR="00555C14" w:rsidRPr="00CD2D8A" w:rsidRDefault="00555C14" w:rsidP="00E834CE">
      <w:pPr>
        <w:pBdr>
          <w:top w:val="nil"/>
          <w:left w:val="nil"/>
          <w:bottom w:val="nil"/>
          <w:right w:val="nil"/>
          <w:between w:val="nil"/>
        </w:pBdr>
        <w:tabs>
          <w:tab w:val="left" w:pos="9072"/>
        </w:tabs>
        <w:spacing w:line="276" w:lineRule="auto"/>
        <w:jc w:val="both"/>
        <w:rPr>
          <w:color w:val="000000"/>
          <w:sz w:val="26"/>
          <w:szCs w:val="26"/>
        </w:rPr>
      </w:pPr>
    </w:p>
    <w:p w:rsidR="0076110E" w:rsidRPr="00CD2D8A" w:rsidRDefault="00555C14" w:rsidP="00E834CE">
      <w:pPr>
        <w:pBdr>
          <w:top w:val="nil"/>
          <w:left w:val="nil"/>
          <w:bottom w:val="nil"/>
          <w:right w:val="nil"/>
          <w:between w:val="nil"/>
        </w:pBdr>
        <w:tabs>
          <w:tab w:val="left" w:pos="9072"/>
        </w:tabs>
        <w:spacing w:line="276" w:lineRule="auto"/>
        <w:jc w:val="both"/>
        <w:rPr>
          <w:color w:val="000000"/>
          <w:sz w:val="26"/>
          <w:szCs w:val="26"/>
        </w:rPr>
      </w:pPr>
      <w:r w:rsidRPr="00CD2D8A">
        <w:rPr>
          <w:color w:val="000000"/>
          <w:sz w:val="26"/>
          <w:szCs w:val="26"/>
        </w:rPr>
        <w:t xml:space="preserve">розглянувши питання про перегляд рішення Вищої кваліфікаційної комісії суддів України від </w:t>
      </w:r>
      <w:r w:rsidR="00E834CE" w:rsidRPr="00CD2D8A">
        <w:rPr>
          <w:color w:val="000000"/>
          <w:sz w:val="26"/>
          <w:szCs w:val="26"/>
        </w:rPr>
        <w:t>26</w:t>
      </w:r>
      <w:r w:rsidRPr="00CD2D8A">
        <w:rPr>
          <w:color w:val="000000"/>
          <w:sz w:val="26"/>
          <w:szCs w:val="26"/>
        </w:rPr>
        <w:t xml:space="preserve"> травня 2025 року № </w:t>
      </w:r>
      <w:r w:rsidR="00E834CE" w:rsidRPr="00CD2D8A">
        <w:rPr>
          <w:color w:val="000000"/>
          <w:sz w:val="26"/>
          <w:szCs w:val="26"/>
        </w:rPr>
        <w:t>681</w:t>
      </w:r>
      <w:r w:rsidRPr="00CD2D8A">
        <w:rPr>
          <w:color w:val="000000"/>
          <w:sz w:val="26"/>
          <w:szCs w:val="26"/>
        </w:rPr>
        <w:t xml:space="preserve">/дс-25 про відмову </w:t>
      </w:r>
      <w:r w:rsidR="00E834CE" w:rsidRPr="00CD2D8A">
        <w:rPr>
          <w:color w:val="000000"/>
          <w:sz w:val="26"/>
          <w:szCs w:val="26"/>
        </w:rPr>
        <w:t xml:space="preserve"> Калиті Ірині Володимирівні </w:t>
      </w:r>
      <w:r w:rsidRPr="00CD2D8A">
        <w:rPr>
          <w:color w:val="000000"/>
          <w:sz w:val="26"/>
          <w:szCs w:val="26"/>
        </w:rPr>
        <w:t>в допуску до участі в доборі на посаду судді місцевого суду, оголошеному рішенням Комісії</w:t>
      </w:r>
      <w:r w:rsidR="00CD2D8A">
        <w:rPr>
          <w:color w:val="000000"/>
          <w:sz w:val="26"/>
          <w:szCs w:val="26"/>
        </w:rPr>
        <w:t xml:space="preserve"> </w:t>
      </w:r>
      <w:r w:rsidRPr="00CD2D8A">
        <w:rPr>
          <w:color w:val="000000"/>
          <w:sz w:val="26"/>
          <w:szCs w:val="26"/>
        </w:rPr>
        <w:t>від 11 грудня 2024 року № 366/зп-24,</w:t>
      </w:r>
    </w:p>
    <w:p w:rsidR="00C57E88" w:rsidRPr="00CD2D8A" w:rsidRDefault="00C57E88" w:rsidP="00E834CE">
      <w:pPr>
        <w:pBdr>
          <w:top w:val="nil"/>
          <w:left w:val="nil"/>
          <w:bottom w:val="nil"/>
          <w:right w:val="nil"/>
          <w:between w:val="nil"/>
        </w:pBdr>
        <w:tabs>
          <w:tab w:val="left" w:pos="9072"/>
        </w:tabs>
        <w:spacing w:line="276" w:lineRule="auto"/>
        <w:jc w:val="both"/>
        <w:rPr>
          <w:sz w:val="26"/>
          <w:szCs w:val="26"/>
        </w:rPr>
      </w:pPr>
    </w:p>
    <w:p w:rsidR="0076110E" w:rsidRPr="00CD2D8A" w:rsidRDefault="00C57E88" w:rsidP="00E834CE">
      <w:pPr>
        <w:pBdr>
          <w:top w:val="nil"/>
          <w:left w:val="nil"/>
          <w:bottom w:val="nil"/>
          <w:right w:val="nil"/>
          <w:between w:val="nil"/>
        </w:pBdr>
        <w:tabs>
          <w:tab w:val="left" w:pos="9072"/>
        </w:tabs>
        <w:spacing w:line="276" w:lineRule="auto"/>
        <w:jc w:val="center"/>
        <w:rPr>
          <w:sz w:val="26"/>
          <w:szCs w:val="26"/>
        </w:rPr>
      </w:pPr>
      <w:r w:rsidRPr="00CD2D8A">
        <w:rPr>
          <w:sz w:val="26"/>
          <w:szCs w:val="26"/>
        </w:rPr>
        <w:t>встановила:</w:t>
      </w:r>
    </w:p>
    <w:p w:rsidR="00C57E88" w:rsidRPr="00CD2D8A" w:rsidRDefault="00C57E88" w:rsidP="00E834CE">
      <w:pPr>
        <w:pBdr>
          <w:top w:val="nil"/>
          <w:left w:val="nil"/>
          <w:bottom w:val="nil"/>
          <w:right w:val="nil"/>
          <w:between w:val="nil"/>
        </w:pBdr>
        <w:tabs>
          <w:tab w:val="left" w:pos="9072"/>
        </w:tabs>
        <w:spacing w:line="276" w:lineRule="auto"/>
        <w:jc w:val="center"/>
        <w:rPr>
          <w:sz w:val="26"/>
          <w:szCs w:val="26"/>
        </w:rPr>
      </w:pPr>
    </w:p>
    <w:p w:rsidR="00E44FF6" w:rsidRPr="00CD2D8A" w:rsidRDefault="00E44FF6" w:rsidP="00E834CE">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CD2D8A">
        <w:rPr>
          <w:rStyle w:val="ad"/>
          <w:b w:val="0"/>
          <w:sz w:val="26"/>
          <w:szCs w:val="26"/>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7E88" w:rsidRPr="00CD2D8A" w:rsidRDefault="00C57E88" w:rsidP="00E834CE">
      <w:pPr>
        <w:pBdr>
          <w:top w:val="nil"/>
          <w:left w:val="nil"/>
          <w:bottom w:val="nil"/>
          <w:right w:val="nil"/>
          <w:between w:val="nil"/>
        </w:pBdr>
        <w:shd w:val="clear" w:color="auto" w:fill="FFFFFF"/>
        <w:spacing w:line="276" w:lineRule="auto"/>
        <w:ind w:firstLine="720"/>
        <w:jc w:val="both"/>
        <w:rPr>
          <w:sz w:val="26"/>
          <w:szCs w:val="26"/>
        </w:rPr>
      </w:pPr>
      <w:r w:rsidRPr="00CD2D8A">
        <w:rPr>
          <w:color w:val="000000"/>
          <w:sz w:val="26"/>
          <w:szCs w:val="26"/>
        </w:rPr>
        <w:t xml:space="preserve">Рішенням Комісії від </w:t>
      </w:r>
      <w:r w:rsidR="00E834CE" w:rsidRPr="00CD2D8A">
        <w:rPr>
          <w:color w:val="000000"/>
          <w:sz w:val="26"/>
          <w:szCs w:val="26"/>
        </w:rPr>
        <w:t>26</w:t>
      </w:r>
      <w:r w:rsidRPr="00CD2D8A">
        <w:rPr>
          <w:color w:val="000000"/>
          <w:sz w:val="26"/>
          <w:szCs w:val="26"/>
        </w:rPr>
        <w:t xml:space="preserve"> травня 2025 року </w:t>
      </w:r>
      <w:r w:rsidRPr="00CD2D8A">
        <w:rPr>
          <w:sz w:val="26"/>
          <w:szCs w:val="26"/>
        </w:rPr>
        <w:t xml:space="preserve">№ </w:t>
      </w:r>
      <w:r w:rsidR="00E834CE" w:rsidRPr="00CD2D8A">
        <w:rPr>
          <w:sz w:val="26"/>
          <w:szCs w:val="26"/>
        </w:rPr>
        <w:t>681</w:t>
      </w:r>
      <w:r w:rsidRPr="00CD2D8A">
        <w:rPr>
          <w:sz w:val="26"/>
          <w:szCs w:val="26"/>
        </w:rPr>
        <w:t xml:space="preserve">/дс-25 </w:t>
      </w:r>
      <w:r w:rsidR="00E834CE" w:rsidRPr="00CD2D8A">
        <w:rPr>
          <w:sz w:val="26"/>
          <w:szCs w:val="26"/>
        </w:rPr>
        <w:t>Калиті І.В.</w:t>
      </w:r>
      <w:r w:rsidRPr="00CD2D8A">
        <w:rPr>
          <w:sz w:val="26"/>
          <w:szCs w:val="26"/>
        </w:rPr>
        <w:t xml:space="preserve"> відмовлено в допуску до участі в </w:t>
      </w:r>
      <w:r w:rsidR="00E44FF6" w:rsidRPr="00CD2D8A">
        <w:rPr>
          <w:sz w:val="26"/>
          <w:szCs w:val="26"/>
        </w:rPr>
        <w:t>Д</w:t>
      </w:r>
      <w:r w:rsidRPr="00CD2D8A">
        <w:rPr>
          <w:sz w:val="26"/>
          <w:szCs w:val="26"/>
        </w:rPr>
        <w:t>оборі.</w:t>
      </w:r>
    </w:p>
    <w:p w:rsidR="00C57E88" w:rsidRPr="00CD2D8A" w:rsidRDefault="00C57E88" w:rsidP="00E834CE">
      <w:pPr>
        <w:pBdr>
          <w:top w:val="nil"/>
          <w:left w:val="nil"/>
          <w:bottom w:val="nil"/>
          <w:right w:val="nil"/>
          <w:between w:val="nil"/>
        </w:pBdr>
        <w:shd w:val="clear" w:color="auto" w:fill="FFFFFF"/>
        <w:spacing w:line="276" w:lineRule="auto"/>
        <w:ind w:firstLine="720"/>
        <w:jc w:val="both"/>
        <w:rPr>
          <w:color w:val="000000"/>
          <w:sz w:val="26"/>
          <w:szCs w:val="26"/>
        </w:rPr>
      </w:pPr>
      <w:r w:rsidRPr="00CD2D8A">
        <w:rPr>
          <w:color w:val="000000"/>
          <w:sz w:val="26"/>
          <w:szCs w:val="26"/>
        </w:rPr>
        <w:t>Комісія обґрунтувала своє рішення тим, що кандидатом не надано автобіографії, що є обов’язковим</w:t>
      </w:r>
      <w:r w:rsidR="00E44FF6" w:rsidRPr="00CD2D8A">
        <w:rPr>
          <w:color w:val="000000"/>
          <w:sz w:val="26"/>
          <w:szCs w:val="26"/>
        </w:rPr>
        <w:t xml:space="preserve"> документом для участі </w:t>
      </w:r>
      <w:r w:rsidR="00B0158E" w:rsidRPr="00CD2D8A">
        <w:rPr>
          <w:color w:val="000000"/>
          <w:sz w:val="26"/>
          <w:szCs w:val="26"/>
        </w:rPr>
        <w:t xml:space="preserve">в </w:t>
      </w:r>
      <w:r w:rsidR="008F611B" w:rsidRPr="00CD2D8A">
        <w:rPr>
          <w:color w:val="000000"/>
          <w:sz w:val="26"/>
          <w:szCs w:val="26"/>
        </w:rPr>
        <w:t>Доборі</w:t>
      </w:r>
      <w:r w:rsidRPr="00CD2D8A">
        <w:rPr>
          <w:color w:val="000000"/>
          <w:sz w:val="26"/>
          <w:szCs w:val="26"/>
        </w:rPr>
        <w:t>.</w:t>
      </w:r>
    </w:p>
    <w:p w:rsidR="00C57E88" w:rsidRPr="00CD2D8A" w:rsidRDefault="00B0158E" w:rsidP="00E834CE">
      <w:pPr>
        <w:pStyle w:val="rvps2"/>
        <w:shd w:val="clear" w:color="auto" w:fill="FFFFFF"/>
        <w:spacing w:before="0" w:beforeAutospacing="0" w:after="0" w:afterAutospacing="0" w:line="276" w:lineRule="auto"/>
        <w:ind w:firstLine="720"/>
        <w:jc w:val="both"/>
        <w:rPr>
          <w:rStyle w:val="ad"/>
          <w:b w:val="0"/>
          <w:sz w:val="26"/>
          <w:szCs w:val="26"/>
          <w:shd w:val="clear" w:color="auto" w:fill="FFFFFF"/>
        </w:rPr>
      </w:pPr>
      <w:r w:rsidRPr="00CD2D8A">
        <w:rPr>
          <w:color w:val="000000"/>
          <w:sz w:val="26"/>
          <w:szCs w:val="26"/>
          <w:highlight w:val="white"/>
        </w:rPr>
        <w:t>Д</w:t>
      </w:r>
      <w:r w:rsidR="00C57E88" w:rsidRPr="00CD2D8A">
        <w:rPr>
          <w:color w:val="000000"/>
          <w:sz w:val="26"/>
          <w:szCs w:val="26"/>
          <w:highlight w:val="white"/>
        </w:rPr>
        <w:t xml:space="preserve">о Комісії </w:t>
      </w:r>
      <w:r w:rsidR="00E834CE" w:rsidRPr="00CD2D8A">
        <w:rPr>
          <w:color w:val="000000"/>
          <w:sz w:val="26"/>
          <w:szCs w:val="26"/>
          <w:highlight w:val="white"/>
        </w:rPr>
        <w:t>11 ч</w:t>
      </w:r>
      <w:r w:rsidR="00FC55B2" w:rsidRPr="00CD2D8A">
        <w:rPr>
          <w:color w:val="000000"/>
          <w:sz w:val="26"/>
          <w:szCs w:val="26"/>
          <w:highlight w:val="white"/>
        </w:rPr>
        <w:t>е</w:t>
      </w:r>
      <w:r w:rsidR="00E834CE" w:rsidRPr="00CD2D8A">
        <w:rPr>
          <w:color w:val="000000"/>
          <w:sz w:val="26"/>
          <w:szCs w:val="26"/>
          <w:highlight w:val="white"/>
        </w:rPr>
        <w:t>рвня</w:t>
      </w:r>
      <w:r w:rsidRPr="00CD2D8A">
        <w:rPr>
          <w:color w:val="000000"/>
          <w:sz w:val="26"/>
          <w:szCs w:val="26"/>
          <w:highlight w:val="white"/>
        </w:rPr>
        <w:t xml:space="preserve"> 2025 року </w:t>
      </w:r>
      <w:r w:rsidR="00C57E88" w:rsidRPr="00CD2D8A">
        <w:rPr>
          <w:color w:val="000000"/>
          <w:sz w:val="26"/>
          <w:szCs w:val="26"/>
          <w:highlight w:val="white"/>
        </w:rPr>
        <w:t xml:space="preserve">надійшла заява </w:t>
      </w:r>
      <w:r w:rsidR="00E834CE" w:rsidRPr="00CD2D8A">
        <w:rPr>
          <w:sz w:val="26"/>
          <w:szCs w:val="26"/>
        </w:rPr>
        <w:t>Калити І.В.</w:t>
      </w:r>
      <w:r w:rsidR="00C57E88" w:rsidRPr="00CD2D8A">
        <w:rPr>
          <w:color w:val="000000"/>
          <w:sz w:val="26"/>
          <w:szCs w:val="26"/>
          <w:highlight w:val="white"/>
        </w:rPr>
        <w:t xml:space="preserve"> про перег</w:t>
      </w:r>
      <w:r w:rsidR="00555C14" w:rsidRPr="00CD2D8A">
        <w:rPr>
          <w:color w:val="000000"/>
          <w:sz w:val="26"/>
          <w:szCs w:val="26"/>
          <w:highlight w:val="white"/>
        </w:rPr>
        <w:t>ляд зазначеного рішення Комісії</w:t>
      </w:r>
      <w:r w:rsidR="00C57E88" w:rsidRPr="00CD2D8A">
        <w:rPr>
          <w:color w:val="000000"/>
          <w:sz w:val="26"/>
          <w:szCs w:val="26"/>
          <w:highlight w:val="white"/>
        </w:rPr>
        <w:t>.</w:t>
      </w:r>
    </w:p>
    <w:p w:rsidR="00C57E88" w:rsidRPr="00CD2D8A" w:rsidRDefault="00E834CE" w:rsidP="00E834CE">
      <w:pPr>
        <w:pStyle w:val="rvps2"/>
        <w:shd w:val="clear" w:color="auto" w:fill="FFFFFF"/>
        <w:spacing w:before="0" w:beforeAutospacing="0" w:after="0" w:afterAutospacing="0" w:line="276" w:lineRule="auto"/>
        <w:ind w:firstLine="720"/>
        <w:jc w:val="both"/>
        <w:rPr>
          <w:color w:val="000000"/>
          <w:sz w:val="26"/>
          <w:szCs w:val="26"/>
        </w:rPr>
      </w:pPr>
      <w:r w:rsidRPr="00CD2D8A">
        <w:rPr>
          <w:sz w:val="26"/>
          <w:szCs w:val="26"/>
        </w:rPr>
        <w:t>Калита І.В.</w:t>
      </w:r>
      <w:r w:rsidR="00C57E88" w:rsidRPr="00CD2D8A">
        <w:rPr>
          <w:color w:val="000000"/>
          <w:sz w:val="26"/>
          <w:szCs w:val="26"/>
          <w:highlight w:val="white"/>
        </w:rPr>
        <w:t xml:space="preserve"> повідоми</w:t>
      </w:r>
      <w:r w:rsidRPr="00CD2D8A">
        <w:rPr>
          <w:color w:val="000000"/>
          <w:sz w:val="26"/>
          <w:szCs w:val="26"/>
          <w:highlight w:val="white"/>
        </w:rPr>
        <w:t>ла</w:t>
      </w:r>
      <w:r w:rsidR="00C57E88" w:rsidRPr="00CD2D8A">
        <w:rPr>
          <w:color w:val="000000"/>
          <w:sz w:val="26"/>
          <w:szCs w:val="26"/>
          <w:highlight w:val="white"/>
        </w:rPr>
        <w:t xml:space="preserve">, </w:t>
      </w:r>
      <w:r w:rsidR="00555C14" w:rsidRPr="00CD2D8A">
        <w:rPr>
          <w:color w:val="000000"/>
          <w:sz w:val="26"/>
          <w:szCs w:val="26"/>
        </w:rPr>
        <w:t>що не пода</w:t>
      </w:r>
      <w:r w:rsidRPr="00CD2D8A">
        <w:rPr>
          <w:color w:val="000000"/>
          <w:sz w:val="26"/>
          <w:szCs w:val="26"/>
        </w:rPr>
        <w:t>ла</w:t>
      </w:r>
      <w:r w:rsidR="00555C14" w:rsidRPr="00CD2D8A">
        <w:rPr>
          <w:color w:val="000000"/>
          <w:sz w:val="26"/>
          <w:szCs w:val="26"/>
        </w:rPr>
        <w:t xml:space="preserve"> автобіографі</w:t>
      </w:r>
      <w:r w:rsidR="00C37A29" w:rsidRPr="00CD2D8A">
        <w:rPr>
          <w:color w:val="000000"/>
          <w:sz w:val="26"/>
          <w:szCs w:val="26"/>
        </w:rPr>
        <w:t>ї</w:t>
      </w:r>
      <w:r w:rsidRPr="00CD2D8A">
        <w:rPr>
          <w:color w:val="000000"/>
          <w:sz w:val="26"/>
          <w:szCs w:val="26"/>
        </w:rPr>
        <w:t xml:space="preserve"> з технічних причин і це не є свідченням недобросовісного ставлення до процедури Добору.</w:t>
      </w:r>
      <w:r w:rsidR="00AD0F84" w:rsidRPr="00CD2D8A">
        <w:rPr>
          <w:color w:val="000000"/>
          <w:sz w:val="26"/>
          <w:szCs w:val="26"/>
        </w:rPr>
        <w:t xml:space="preserve"> До заяви долучила копію автобіографії від 10 червня 2025 року.</w:t>
      </w:r>
      <w:r w:rsidR="00212B46" w:rsidRPr="00CD2D8A">
        <w:rPr>
          <w:color w:val="000000"/>
          <w:sz w:val="26"/>
          <w:szCs w:val="26"/>
        </w:rPr>
        <w:t xml:space="preserve"> Просила переглянути Рішення, врахувати доводи, викладені в  заяві та додану автобіографію.</w:t>
      </w:r>
      <w:r w:rsidR="00212B46" w:rsidRPr="00CD2D8A">
        <w:rPr>
          <w:color w:val="000000"/>
          <w:sz w:val="26"/>
          <w:szCs w:val="26"/>
          <w:lang w:val="en-US"/>
        </w:rPr>
        <w:t xml:space="preserve"> </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 xml:space="preserve">Згідно з частиною п’ятою статті 92 Закону порядок роботи Вищої кваліфікаційної комісії суддів України визначається цим Законом. Процедурні питання </w:t>
      </w:r>
      <w:r w:rsidRPr="00CD2D8A">
        <w:rPr>
          <w:bCs/>
          <w:sz w:val="26"/>
          <w:szCs w:val="26"/>
          <w:shd w:val="clear" w:color="auto" w:fill="FFFFFF"/>
        </w:rPr>
        <w:lastRenderedPageBreak/>
        <w:t>діяльності Комісії відповідно до цього Закону визначаються Регламентом Вищої кваліфікаційної комісії суддів України.</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 xml:space="preserve">Пунктом 58.15 Регламенту Вищої кваліфікаційної комісії суддів України, затвердженого рішенням Вищої кваліфікаційної комісії суддів України від </w:t>
      </w:r>
      <w:r w:rsidR="00CD2D8A">
        <w:rPr>
          <w:bCs/>
          <w:sz w:val="26"/>
          <w:szCs w:val="26"/>
          <w:shd w:val="clear" w:color="auto" w:fill="FFFFFF"/>
        </w:rPr>
        <w:br/>
      </w:r>
      <w:r w:rsidRPr="00CD2D8A">
        <w:rPr>
          <w:bCs/>
          <w:sz w:val="26"/>
          <w:szCs w:val="26"/>
          <w:shd w:val="clear" w:color="auto" w:fill="FFFFFF"/>
        </w:rPr>
        <w:t>13 жовтня 2016 року № 81/зп-16 (у 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Перевіривши обставини, викладені в заяві Калити</w:t>
      </w:r>
      <w:r w:rsidR="00CD2D8A">
        <w:rPr>
          <w:bCs/>
          <w:sz w:val="26"/>
          <w:szCs w:val="26"/>
          <w:shd w:val="clear" w:color="auto" w:fill="FFFFFF"/>
        </w:rPr>
        <w:t xml:space="preserve"> </w:t>
      </w:r>
      <w:r w:rsidRPr="00CD2D8A">
        <w:rPr>
          <w:bCs/>
          <w:sz w:val="26"/>
          <w:szCs w:val="26"/>
          <w:shd w:val="clear" w:color="auto" w:fill="FFFFFF"/>
        </w:rPr>
        <w:t>І.В.</w:t>
      </w:r>
      <w:r w:rsidR="00CD2D8A">
        <w:rPr>
          <w:bCs/>
          <w:sz w:val="26"/>
          <w:szCs w:val="26"/>
          <w:shd w:val="clear" w:color="auto" w:fill="FFFFFF"/>
        </w:rPr>
        <w:t xml:space="preserve">, додану </w:t>
      </w:r>
      <w:r w:rsidRPr="00CD2D8A">
        <w:rPr>
          <w:bCs/>
          <w:sz w:val="26"/>
          <w:szCs w:val="26"/>
          <w:shd w:val="clear" w:color="auto" w:fill="FFFFFF"/>
        </w:rPr>
        <w:t>до неї автобіографію, заслухавши доповідача, Комісія встановила таке.</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Рішенням Комісії від 11 грудня 2024 року № 366/зп-24 затверджено текст Оголошення, у якому визначено строк подання заяви, перелік необхідних документів для участі в Доборі, та вимоги до їх оформлення.</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Згідно з підпунктом 14.2 пункту 14 Оголошення до участі в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Згідно з підпунктом 13.12.1 пункту 13 Оголошення для участі в Доборі подається письмова згода на проведення спеціальної перевірки відповідно до Закону та документи, необхідні для проведення спеціальної перевірки, зокрема автобіографія.</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 xml:space="preserve">Вимоги до форми та змісту автобіографії визначено в підпункті 2 пункту 2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(в редакції постанови Кабінету Міністрів України від 27.08.2022 № 959), про що на офіційному вебсайті Комісії на сторінці «Добір кандидатів на посаду судді місцевого суду, оголошений </w:t>
      </w:r>
      <w:r w:rsidR="00CD2D8A">
        <w:rPr>
          <w:bCs/>
          <w:sz w:val="26"/>
          <w:szCs w:val="26"/>
          <w:shd w:val="clear" w:color="auto" w:fill="FFFFFF"/>
        </w:rPr>
        <w:br/>
      </w:r>
      <w:r w:rsidRPr="00CD2D8A">
        <w:rPr>
          <w:bCs/>
          <w:sz w:val="26"/>
          <w:szCs w:val="26"/>
          <w:shd w:val="clear" w:color="auto" w:fill="FFFFFF"/>
        </w:rPr>
        <w:t xml:space="preserve">11 грудня 2024 року» було розміщено роз’яснення «Щодо автобіографії», у якому </w:t>
      </w:r>
      <w:r w:rsidRPr="00CD2D8A">
        <w:rPr>
          <w:bCs/>
          <w:sz w:val="26"/>
          <w:szCs w:val="26"/>
          <w:shd w:val="clear" w:color="auto" w:fill="FFFFFF"/>
        </w:rPr>
        <w:lastRenderedPageBreak/>
        <w:t>наголошено на необхідності подання автобіографії та розтлумачено вимоги до відповідного документа.</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 xml:space="preserve">Згідно з пунктом 3 Оголошення строк подання заяви та документів для участі в </w:t>
      </w:r>
      <w:r w:rsidR="00C248A4" w:rsidRPr="00CD2D8A">
        <w:rPr>
          <w:bCs/>
          <w:sz w:val="26"/>
          <w:szCs w:val="26"/>
          <w:shd w:val="clear" w:color="auto" w:fill="FFFFFF"/>
        </w:rPr>
        <w:br/>
      </w:r>
      <w:r w:rsidRPr="00CD2D8A">
        <w:rPr>
          <w:bCs/>
          <w:sz w:val="26"/>
          <w:szCs w:val="26"/>
          <w:shd w:val="clear" w:color="auto" w:fill="FFFFFF"/>
        </w:rPr>
        <w:t>Доборі</w:t>
      </w:r>
      <w:r w:rsidR="00C248A4" w:rsidRPr="00CD2D8A">
        <w:rPr>
          <w:bCs/>
          <w:sz w:val="26"/>
          <w:szCs w:val="26"/>
          <w:shd w:val="clear" w:color="auto" w:fill="FFFFFF"/>
        </w:rPr>
        <w:t xml:space="preserve"> –</w:t>
      </w:r>
      <w:r w:rsidRPr="00CD2D8A">
        <w:rPr>
          <w:bCs/>
          <w:sz w:val="26"/>
          <w:szCs w:val="26"/>
          <w:shd w:val="clear" w:color="auto" w:fill="FFFFFF"/>
        </w:rPr>
        <w:t xml:space="preserve">  з 01 березня 2025 року до 30 березня 2025 року (включно).</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З огляду на викладене Комісія зауважує, що подання усіх документів, передбачених Законом та визначених в Оголошенні, у порядку та строки, встановлені рішенням Комісії від 11 грудня 2024 року № 366/зп-24 про оголошення Добору, є обов’язковим.</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Комісією встановлено, що в електронному кабінеті суддівської кар’єри в розділі «Документи» у вікнах «Інші документи» та «Пакет підписаних документів» відсутній файл із назвою «Автобіографія», що свідчить про неподання необхідного документа в строк та порядку, визначені в Оголошенні, з дотриманням вимог до його оформлення.</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 xml:space="preserve">З огляду на викладене Комісія у складі колегії дійшла обґрунтованого висновку, що </w:t>
      </w:r>
      <w:r w:rsidR="00C248A4" w:rsidRPr="00CD2D8A">
        <w:rPr>
          <w:bCs/>
          <w:sz w:val="26"/>
          <w:szCs w:val="26"/>
          <w:shd w:val="clear" w:color="auto" w:fill="FFFFFF"/>
        </w:rPr>
        <w:t>Калитою І.В.</w:t>
      </w:r>
      <w:r w:rsidRPr="00CD2D8A">
        <w:rPr>
          <w:bCs/>
          <w:sz w:val="26"/>
          <w:szCs w:val="26"/>
          <w:shd w:val="clear" w:color="auto" w:fill="FFFFFF"/>
        </w:rPr>
        <w:t xml:space="preserve"> не подано до Комісії усіх необхідних документів, зокрема автобіографії, що стало підставою для відмови в її допуску до участі в Доборі.</w:t>
      </w:r>
    </w:p>
    <w:p w:rsidR="00212B46" w:rsidRPr="00CD2D8A" w:rsidRDefault="00212B46" w:rsidP="00212B46">
      <w:pPr>
        <w:pBdr>
          <w:top w:val="nil"/>
          <w:left w:val="nil"/>
          <w:bottom w:val="nil"/>
          <w:right w:val="nil"/>
          <w:between w:val="nil"/>
        </w:pBdr>
        <w:shd w:val="clear" w:color="auto" w:fill="FFFFFF"/>
        <w:spacing w:line="276" w:lineRule="auto"/>
        <w:ind w:firstLine="720"/>
        <w:jc w:val="both"/>
        <w:rPr>
          <w:bCs/>
          <w:sz w:val="26"/>
          <w:szCs w:val="26"/>
          <w:shd w:val="clear" w:color="auto" w:fill="FFFFFF"/>
        </w:rPr>
      </w:pPr>
      <w:r w:rsidRPr="00CD2D8A">
        <w:rPr>
          <w:bCs/>
          <w:sz w:val="26"/>
          <w:szCs w:val="26"/>
          <w:shd w:val="clear" w:color="auto" w:fill="FFFFFF"/>
        </w:rPr>
        <w:t xml:space="preserve">Розглянувши </w:t>
      </w:r>
      <w:r w:rsidR="00C248A4" w:rsidRPr="00CD2D8A">
        <w:rPr>
          <w:bCs/>
          <w:sz w:val="26"/>
          <w:szCs w:val="26"/>
          <w:shd w:val="clear" w:color="auto" w:fill="FFFFFF"/>
        </w:rPr>
        <w:t>заяву</w:t>
      </w:r>
      <w:r w:rsidRPr="00CD2D8A">
        <w:rPr>
          <w:bCs/>
          <w:sz w:val="26"/>
          <w:szCs w:val="26"/>
          <w:shd w:val="clear" w:color="auto" w:fill="FFFFFF"/>
        </w:rPr>
        <w:t xml:space="preserve"> </w:t>
      </w:r>
      <w:r w:rsidR="00C248A4" w:rsidRPr="00CD2D8A">
        <w:rPr>
          <w:bCs/>
          <w:sz w:val="26"/>
          <w:szCs w:val="26"/>
          <w:shd w:val="clear" w:color="auto" w:fill="FFFFFF"/>
        </w:rPr>
        <w:t>Калити І.В.</w:t>
      </w:r>
      <w:r w:rsidRPr="00CD2D8A">
        <w:rPr>
          <w:bCs/>
          <w:sz w:val="26"/>
          <w:szCs w:val="26"/>
          <w:shd w:val="clear" w:color="auto" w:fill="FFFFFF"/>
        </w:rPr>
        <w:t xml:space="preserve"> щодо врахування поданої нею до заяви про перегляд Рішення автобіографії,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w:t>
      </w:r>
      <w:r w:rsidR="006F357C">
        <w:rPr>
          <w:bCs/>
          <w:sz w:val="26"/>
          <w:szCs w:val="26"/>
          <w:shd w:val="clear" w:color="auto" w:fill="FFFFFF"/>
        </w:rPr>
        <w:br/>
      </w:r>
      <w:r w:rsidRPr="00CD2D8A">
        <w:rPr>
          <w:bCs/>
          <w:sz w:val="26"/>
          <w:szCs w:val="26"/>
          <w:shd w:val="clear" w:color="auto" w:fill="FFFFFF"/>
        </w:rPr>
        <w:t xml:space="preserve">№ 366/зп-24, та не сприятиме легітимній меті встановлення однаково рівних умов для всіх учасників Добору. Тому Комісія не бере до уваги подану </w:t>
      </w:r>
      <w:r w:rsidR="00C248A4" w:rsidRPr="00CD2D8A">
        <w:rPr>
          <w:bCs/>
          <w:sz w:val="26"/>
          <w:szCs w:val="26"/>
          <w:shd w:val="clear" w:color="auto" w:fill="FFFFFF"/>
        </w:rPr>
        <w:t xml:space="preserve">Калитою І.В. </w:t>
      </w:r>
      <w:r w:rsidRPr="00CD2D8A">
        <w:rPr>
          <w:bCs/>
          <w:sz w:val="26"/>
          <w:szCs w:val="26"/>
          <w:shd w:val="clear" w:color="auto" w:fill="FFFFFF"/>
        </w:rPr>
        <w:t>поза межами строку та процедури автобіографію під час розгляду питання про перегляд Рішення, прийнятого колегією, щодо допуску до участі в доборі на посаду судді місцевого суду.</w:t>
      </w:r>
    </w:p>
    <w:p w:rsidR="00A55EA7" w:rsidRPr="00CD2D8A" w:rsidRDefault="00212B46" w:rsidP="00212B46">
      <w:pPr>
        <w:pBdr>
          <w:top w:val="nil"/>
          <w:left w:val="nil"/>
          <w:bottom w:val="nil"/>
          <w:right w:val="nil"/>
          <w:between w:val="nil"/>
        </w:pBdr>
        <w:shd w:val="clear" w:color="auto" w:fill="FFFFFF"/>
        <w:spacing w:line="276" w:lineRule="auto"/>
        <w:ind w:firstLine="720"/>
        <w:jc w:val="both"/>
        <w:rPr>
          <w:sz w:val="26"/>
          <w:szCs w:val="26"/>
          <w:shd w:val="clear" w:color="auto" w:fill="FFFFFF"/>
        </w:rPr>
      </w:pPr>
      <w:r w:rsidRPr="00CD2D8A">
        <w:rPr>
          <w:bCs/>
          <w:sz w:val="26"/>
          <w:szCs w:val="26"/>
          <w:shd w:val="clear" w:color="auto" w:fill="FFFFFF"/>
        </w:rPr>
        <w:t xml:space="preserve">Ураховуючи викладене, немає підстав вважати, що Рішення ухвалено з порушенням вимог законодавства, а права </w:t>
      </w:r>
      <w:r w:rsidR="00C248A4" w:rsidRPr="00CD2D8A">
        <w:rPr>
          <w:bCs/>
          <w:sz w:val="26"/>
          <w:szCs w:val="26"/>
          <w:shd w:val="clear" w:color="auto" w:fill="FFFFFF"/>
        </w:rPr>
        <w:t>Калити І.В.</w:t>
      </w:r>
      <w:r w:rsidRPr="00CD2D8A">
        <w:rPr>
          <w:bCs/>
          <w:sz w:val="26"/>
          <w:szCs w:val="26"/>
          <w:shd w:val="clear" w:color="auto" w:fill="FFFFFF"/>
        </w:rPr>
        <w:t xml:space="preserve"> безпідставно порушено. Отже, у задоволенні заяви про перегляд Рішення слід відмовити</w:t>
      </w:r>
      <w:r w:rsidR="00A55EA7" w:rsidRPr="00CD2D8A">
        <w:rPr>
          <w:sz w:val="26"/>
          <w:szCs w:val="26"/>
          <w:shd w:val="clear" w:color="auto" w:fill="FFFFFF"/>
        </w:rPr>
        <w:t>.</w:t>
      </w:r>
    </w:p>
    <w:p w:rsidR="0076110E" w:rsidRPr="00CD2D8A" w:rsidRDefault="002B723A" w:rsidP="00E834CE">
      <w:pPr>
        <w:pBdr>
          <w:top w:val="nil"/>
          <w:left w:val="nil"/>
          <w:bottom w:val="nil"/>
          <w:right w:val="nil"/>
          <w:between w:val="nil"/>
        </w:pBdr>
        <w:shd w:val="clear" w:color="auto" w:fill="FFFFFF"/>
        <w:spacing w:line="276" w:lineRule="auto"/>
        <w:ind w:firstLine="720"/>
        <w:jc w:val="both"/>
        <w:rPr>
          <w:color w:val="000000"/>
          <w:sz w:val="26"/>
          <w:szCs w:val="26"/>
        </w:rPr>
      </w:pPr>
      <w:r w:rsidRPr="00CD2D8A">
        <w:rPr>
          <w:color w:val="000000"/>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76110E" w:rsidRPr="00CD2D8A" w:rsidRDefault="0076110E" w:rsidP="00E834CE">
      <w:pPr>
        <w:pBdr>
          <w:top w:val="nil"/>
          <w:left w:val="nil"/>
          <w:bottom w:val="nil"/>
          <w:right w:val="nil"/>
          <w:between w:val="nil"/>
        </w:pBdr>
        <w:shd w:val="clear" w:color="auto" w:fill="FFFFFF"/>
        <w:spacing w:line="276" w:lineRule="auto"/>
        <w:ind w:firstLine="720"/>
        <w:jc w:val="center"/>
        <w:rPr>
          <w:color w:val="000000"/>
          <w:sz w:val="26"/>
          <w:szCs w:val="26"/>
        </w:rPr>
      </w:pPr>
    </w:p>
    <w:p w:rsidR="0076110E" w:rsidRPr="00CD2D8A" w:rsidRDefault="00FB2B00" w:rsidP="00E834CE">
      <w:pPr>
        <w:pBdr>
          <w:top w:val="nil"/>
          <w:left w:val="nil"/>
          <w:bottom w:val="nil"/>
          <w:right w:val="nil"/>
          <w:between w:val="nil"/>
        </w:pBdr>
        <w:shd w:val="clear" w:color="auto" w:fill="FFFFFF"/>
        <w:spacing w:line="276" w:lineRule="auto"/>
        <w:ind w:firstLine="720"/>
        <w:jc w:val="center"/>
        <w:rPr>
          <w:color w:val="000000"/>
          <w:sz w:val="26"/>
          <w:szCs w:val="26"/>
        </w:rPr>
      </w:pPr>
      <w:r>
        <w:rPr>
          <w:color w:val="000000"/>
          <w:sz w:val="26"/>
          <w:szCs w:val="26"/>
        </w:rPr>
        <w:t>вирішила:</w:t>
      </w:r>
    </w:p>
    <w:p w:rsidR="00B0158E" w:rsidRPr="00CD2D8A" w:rsidRDefault="00B0158E" w:rsidP="00E834CE">
      <w:pPr>
        <w:pBdr>
          <w:top w:val="nil"/>
          <w:left w:val="nil"/>
          <w:bottom w:val="nil"/>
          <w:right w:val="nil"/>
          <w:between w:val="nil"/>
        </w:pBdr>
        <w:shd w:val="clear" w:color="auto" w:fill="FFFFFF"/>
        <w:spacing w:line="276" w:lineRule="auto"/>
        <w:ind w:firstLine="720"/>
        <w:jc w:val="center"/>
        <w:rPr>
          <w:color w:val="000000"/>
          <w:sz w:val="26"/>
          <w:szCs w:val="26"/>
        </w:rPr>
      </w:pPr>
    </w:p>
    <w:p w:rsidR="0076110E" w:rsidRPr="00CD2D8A" w:rsidRDefault="00555C14" w:rsidP="00E834CE">
      <w:pPr>
        <w:pBdr>
          <w:top w:val="nil"/>
          <w:left w:val="nil"/>
          <w:bottom w:val="nil"/>
          <w:right w:val="nil"/>
          <w:between w:val="nil"/>
        </w:pBdr>
        <w:shd w:val="clear" w:color="auto" w:fill="FFFFFF"/>
        <w:spacing w:line="276" w:lineRule="auto"/>
        <w:jc w:val="both"/>
        <w:rPr>
          <w:color w:val="000000"/>
          <w:sz w:val="26"/>
          <w:szCs w:val="26"/>
        </w:rPr>
      </w:pPr>
      <w:bookmarkStart w:id="1" w:name="_heading=h.lx74ijx9w04l" w:colFirst="0" w:colLast="0"/>
      <w:bookmarkEnd w:id="1"/>
      <w:r w:rsidRPr="00CD2D8A">
        <w:rPr>
          <w:color w:val="000000"/>
          <w:sz w:val="26"/>
          <w:szCs w:val="26"/>
        </w:rPr>
        <w:lastRenderedPageBreak/>
        <w:t xml:space="preserve">відмовити </w:t>
      </w:r>
      <w:r w:rsidR="00E834CE" w:rsidRPr="00CD2D8A">
        <w:rPr>
          <w:color w:val="000000"/>
          <w:sz w:val="26"/>
          <w:szCs w:val="26"/>
        </w:rPr>
        <w:t>Калиті Ірині Володимирівні</w:t>
      </w:r>
      <w:r w:rsidRPr="00CD2D8A">
        <w:rPr>
          <w:color w:val="000000"/>
          <w:sz w:val="26"/>
          <w:szCs w:val="26"/>
        </w:rPr>
        <w:t xml:space="preserve"> в задоволенні заяви про перегляд рішення Вищої кваліфікаційної комісії суддів України від </w:t>
      </w:r>
      <w:r w:rsidR="00E834CE" w:rsidRPr="00CD2D8A">
        <w:rPr>
          <w:color w:val="000000"/>
          <w:sz w:val="26"/>
          <w:szCs w:val="26"/>
        </w:rPr>
        <w:t>26</w:t>
      </w:r>
      <w:r w:rsidRPr="00CD2D8A">
        <w:rPr>
          <w:color w:val="000000"/>
          <w:sz w:val="26"/>
          <w:szCs w:val="26"/>
        </w:rPr>
        <w:t xml:space="preserve"> травня 2025 року № </w:t>
      </w:r>
      <w:r w:rsidR="00E834CE" w:rsidRPr="00CD2D8A">
        <w:rPr>
          <w:color w:val="000000"/>
          <w:sz w:val="26"/>
          <w:szCs w:val="26"/>
        </w:rPr>
        <w:t>681</w:t>
      </w:r>
      <w:r w:rsidRPr="00CD2D8A">
        <w:rPr>
          <w:color w:val="000000"/>
          <w:sz w:val="26"/>
          <w:szCs w:val="26"/>
        </w:rPr>
        <w:t>/дс-25 про відмову в допуску до участі в доборі на посаду судді місцевого суду, оголошеному рішенням Комісії від 11 грудня 2024 року № 366/зп-24</w:t>
      </w:r>
      <w:r w:rsidR="00D46FFA">
        <w:rPr>
          <w:color w:val="000000"/>
          <w:sz w:val="26"/>
          <w:szCs w:val="26"/>
        </w:rPr>
        <w:t>.</w:t>
      </w:r>
    </w:p>
    <w:p w:rsidR="00E44FF6" w:rsidRPr="00CD2D8A" w:rsidRDefault="00E44FF6" w:rsidP="00E834CE">
      <w:pPr>
        <w:pBdr>
          <w:top w:val="nil"/>
          <w:left w:val="nil"/>
          <w:bottom w:val="nil"/>
          <w:right w:val="nil"/>
          <w:between w:val="nil"/>
        </w:pBdr>
        <w:shd w:val="clear" w:color="auto" w:fill="FFFFFF"/>
        <w:spacing w:line="276" w:lineRule="auto"/>
        <w:jc w:val="both"/>
        <w:rPr>
          <w:color w:val="000000"/>
          <w:sz w:val="26"/>
          <w:szCs w:val="26"/>
        </w:rPr>
      </w:pPr>
    </w:p>
    <w:p w:rsidR="00E44FF6" w:rsidRPr="00CD2D8A" w:rsidRDefault="00E44FF6" w:rsidP="00E834CE">
      <w:pPr>
        <w:pBdr>
          <w:top w:val="nil"/>
          <w:left w:val="nil"/>
          <w:bottom w:val="nil"/>
          <w:right w:val="nil"/>
          <w:between w:val="nil"/>
        </w:pBdr>
        <w:shd w:val="clear" w:color="auto" w:fill="FFFFFF"/>
        <w:spacing w:line="276" w:lineRule="auto"/>
        <w:jc w:val="both"/>
        <w:rPr>
          <w:color w:val="000000"/>
          <w:sz w:val="26"/>
          <w:szCs w:val="26"/>
        </w:rPr>
      </w:pPr>
    </w:p>
    <w:p w:rsidR="00E44FF6" w:rsidRPr="00CD2D8A" w:rsidRDefault="00E44FF6" w:rsidP="00E834CE">
      <w:pPr>
        <w:pBdr>
          <w:top w:val="nil"/>
          <w:left w:val="nil"/>
          <w:bottom w:val="nil"/>
          <w:right w:val="nil"/>
          <w:between w:val="nil"/>
        </w:pBdr>
        <w:shd w:val="clear" w:color="auto" w:fill="FFFFFF"/>
        <w:spacing w:line="276" w:lineRule="auto"/>
        <w:jc w:val="both"/>
        <w:rPr>
          <w:sz w:val="26"/>
          <w:szCs w:val="26"/>
        </w:rPr>
      </w:pPr>
      <w:r w:rsidRPr="00CD2D8A">
        <w:rPr>
          <w:sz w:val="26"/>
          <w:szCs w:val="26"/>
        </w:rPr>
        <w:t>Головуючий</w:t>
      </w:r>
      <w:r w:rsidRPr="00CD2D8A">
        <w:rPr>
          <w:sz w:val="26"/>
          <w:szCs w:val="26"/>
        </w:rPr>
        <w:tab/>
      </w:r>
      <w:r w:rsidRPr="00CD2D8A">
        <w:rPr>
          <w:sz w:val="26"/>
          <w:szCs w:val="26"/>
        </w:rPr>
        <w:tab/>
      </w:r>
      <w:r w:rsidRPr="00CD2D8A">
        <w:rPr>
          <w:sz w:val="26"/>
          <w:szCs w:val="26"/>
        </w:rPr>
        <w:tab/>
      </w:r>
      <w:r w:rsidRPr="00CD2D8A">
        <w:rPr>
          <w:sz w:val="26"/>
          <w:szCs w:val="26"/>
        </w:rPr>
        <w:tab/>
      </w:r>
      <w:r w:rsidRPr="00CD2D8A">
        <w:rPr>
          <w:sz w:val="26"/>
          <w:szCs w:val="26"/>
        </w:rPr>
        <w:tab/>
      </w:r>
      <w:r w:rsidRPr="00CD2D8A">
        <w:rPr>
          <w:sz w:val="26"/>
          <w:szCs w:val="26"/>
        </w:rPr>
        <w:tab/>
      </w:r>
      <w:r w:rsidRPr="00CD2D8A">
        <w:rPr>
          <w:sz w:val="26"/>
          <w:szCs w:val="26"/>
        </w:rPr>
        <w:tab/>
      </w:r>
      <w:r w:rsidRPr="00CD2D8A">
        <w:rPr>
          <w:sz w:val="26"/>
          <w:szCs w:val="26"/>
        </w:rPr>
        <w:tab/>
      </w:r>
      <w:r w:rsidR="00CD2D8A">
        <w:rPr>
          <w:color w:val="000000"/>
          <w:sz w:val="26"/>
          <w:szCs w:val="26"/>
        </w:rPr>
        <w:t xml:space="preserve"> </w:t>
      </w:r>
      <w:r w:rsidR="002304E7" w:rsidRPr="00CD2D8A">
        <w:rPr>
          <w:sz w:val="26"/>
          <w:szCs w:val="26"/>
        </w:rPr>
        <w:t>Олексій ОМЕЛЬЯН</w:t>
      </w:r>
    </w:p>
    <w:p w:rsidR="00E44FF6" w:rsidRPr="00CD2D8A" w:rsidRDefault="00E44FF6" w:rsidP="00E834CE">
      <w:pPr>
        <w:pBdr>
          <w:top w:val="nil"/>
          <w:left w:val="nil"/>
          <w:bottom w:val="nil"/>
          <w:right w:val="nil"/>
          <w:between w:val="nil"/>
        </w:pBdr>
        <w:shd w:val="clear" w:color="auto" w:fill="FFFFFF"/>
        <w:spacing w:line="276" w:lineRule="auto"/>
        <w:jc w:val="both"/>
        <w:rPr>
          <w:sz w:val="26"/>
          <w:szCs w:val="26"/>
        </w:rPr>
      </w:pPr>
    </w:p>
    <w:p w:rsidR="00E44FF6" w:rsidRPr="00CD2D8A" w:rsidRDefault="00E44FF6" w:rsidP="00E834CE">
      <w:pPr>
        <w:pBdr>
          <w:top w:val="nil"/>
          <w:left w:val="nil"/>
          <w:bottom w:val="nil"/>
          <w:right w:val="nil"/>
          <w:between w:val="nil"/>
        </w:pBdr>
        <w:shd w:val="clear" w:color="auto" w:fill="FFFFFF"/>
        <w:spacing w:line="276" w:lineRule="auto"/>
        <w:jc w:val="both"/>
        <w:rPr>
          <w:sz w:val="26"/>
          <w:szCs w:val="26"/>
        </w:rPr>
      </w:pPr>
    </w:p>
    <w:p w:rsidR="00E44FF6" w:rsidRPr="00CD2D8A" w:rsidRDefault="00E44FF6" w:rsidP="00E834CE">
      <w:pPr>
        <w:pBdr>
          <w:top w:val="nil"/>
          <w:left w:val="nil"/>
          <w:bottom w:val="nil"/>
          <w:right w:val="nil"/>
          <w:between w:val="nil"/>
        </w:pBdr>
        <w:shd w:val="clear" w:color="auto" w:fill="FFFFFF"/>
        <w:spacing w:line="276" w:lineRule="auto"/>
        <w:jc w:val="both"/>
        <w:rPr>
          <w:color w:val="000000"/>
          <w:sz w:val="26"/>
          <w:szCs w:val="26"/>
        </w:rPr>
      </w:pPr>
      <w:r w:rsidRPr="00CD2D8A">
        <w:rPr>
          <w:sz w:val="26"/>
          <w:szCs w:val="26"/>
        </w:rPr>
        <w:t>Члени Комісії:</w:t>
      </w:r>
      <w:r w:rsidRPr="00CD2D8A">
        <w:rPr>
          <w:sz w:val="26"/>
          <w:szCs w:val="26"/>
        </w:rPr>
        <w:tab/>
      </w:r>
      <w:r w:rsidRPr="00CD2D8A">
        <w:rPr>
          <w:sz w:val="26"/>
          <w:szCs w:val="26"/>
        </w:rPr>
        <w:tab/>
      </w:r>
      <w:r w:rsidRPr="00CD2D8A">
        <w:rPr>
          <w:sz w:val="26"/>
          <w:szCs w:val="26"/>
        </w:rPr>
        <w:tab/>
      </w:r>
      <w:r w:rsidRPr="00CD2D8A">
        <w:rPr>
          <w:sz w:val="26"/>
          <w:szCs w:val="26"/>
        </w:rPr>
        <w:tab/>
      </w:r>
      <w:r w:rsidRPr="00CD2D8A">
        <w:rPr>
          <w:sz w:val="26"/>
          <w:szCs w:val="26"/>
        </w:rPr>
        <w:tab/>
      </w:r>
      <w:r w:rsidRPr="00CD2D8A">
        <w:rPr>
          <w:sz w:val="26"/>
          <w:szCs w:val="26"/>
        </w:rPr>
        <w:tab/>
      </w:r>
      <w:r w:rsidRPr="00CD2D8A">
        <w:rPr>
          <w:sz w:val="26"/>
          <w:szCs w:val="26"/>
        </w:rPr>
        <w:tab/>
      </w:r>
      <w:r w:rsidR="00CD2D8A">
        <w:rPr>
          <w:color w:val="000000"/>
          <w:sz w:val="26"/>
          <w:szCs w:val="26"/>
        </w:rPr>
        <w:t xml:space="preserve"> </w:t>
      </w:r>
      <w:r w:rsidRPr="00CD2D8A">
        <w:rPr>
          <w:color w:val="000000"/>
          <w:sz w:val="26"/>
          <w:szCs w:val="26"/>
        </w:rPr>
        <w:t>Михайло БОГОНІС</w:t>
      </w:r>
    </w:p>
    <w:p w:rsidR="00E834CE" w:rsidRPr="00CD2D8A" w:rsidRDefault="00E834CE" w:rsidP="00E834CE">
      <w:pPr>
        <w:pBdr>
          <w:top w:val="nil"/>
          <w:left w:val="nil"/>
          <w:bottom w:val="nil"/>
          <w:right w:val="nil"/>
          <w:between w:val="nil"/>
        </w:pBdr>
        <w:shd w:val="clear" w:color="auto" w:fill="FFFFFF"/>
        <w:spacing w:line="276" w:lineRule="auto"/>
        <w:jc w:val="both"/>
        <w:rPr>
          <w:color w:val="000000"/>
          <w:sz w:val="26"/>
          <w:szCs w:val="26"/>
        </w:rPr>
      </w:pPr>
    </w:p>
    <w:p w:rsidR="00E834CE" w:rsidRPr="00CD2D8A" w:rsidRDefault="00CD2D8A" w:rsidP="00E834CE">
      <w:pPr>
        <w:pBdr>
          <w:top w:val="nil"/>
          <w:left w:val="nil"/>
          <w:bottom w:val="nil"/>
          <w:right w:val="nil"/>
          <w:between w:val="nil"/>
        </w:pBdr>
        <w:shd w:val="clear" w:color="auto" w:fill="FFFFFF"/>
        <w:spacing w:line="276" w:lineRule="auto"/>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E834CE" w:rsidRPr="00CD2D8A">
        <w:rPr>
          <w:color w:val="000000"/>
          <w:sz w:val="26"/>
          <w:szCs w:val="26"/>
        </w:rPr>
        <w:t>Людмила ВОЛКОВА</w:t>
      </w:r>
    </w:p>
    <w:p w:rsidR="00E834CE" w:rsidRPr="00CD2D8A" w:rsidRDefault="00E834CE" w:rsidP="00E834CE">
      <w:pPr>
        <w:pBdr>
          <w:top w:val="nil"/>
          <w:left w:val="nil"/>
          <w:bottom w:val="nil"/>
          <w:right w:val="nil"/>
          <w:between w:val="nil"/>
        </w:pBdr>
        <w:shd w:val="clear" w:color="auto" w:fill="FFFFFF"/>
        <w:spacing w:line="276" w:lineRule="auto"/>
        <w:jc w:val="both"/>
        <w:rPr>
          <w:color w:val="000000"/>
          <w:sz w:val="26"/>
          <w:szCs w:val="26"/>
        </w:rPr>
      </w:pPr>
    </w:p>
    <w:p w:rsidR="00E834CE" w:rsidRPr="00CD2D8A" w:rsidRDefault="00CD2D8A" w:rsidP="00E834CE">
      <w:pPr>
        <w:pBdr>
          <w:top w:val="nil"/>
          <w:left w:val="nil"/>
          <w:bottom w:val="nil"/>
          <w:right w:val="nil"/>
          <w:between w:val="nil"/>
        </w:pBdr>
        <w:shd w:val="clear" w:color="auto" w:fill="FFFFFF"/>
        <w:spacing w:line="276" w:lineRule="auto"/>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E834CE" w:rsidRPr="00CD2D8A">
        <w:rPr>
          <w:color w:val="000000"/>
          <w:sz w:val="26"/>
          <w:szCs w:val="26"/>
        </w:rPr>
        <w:t>Віталій ГАЦЕЛЮК</w:t>
      </w:r>
    </w:p>
    <w:p w:rsidR="00E44FF6" w:rsidRPr="00CD2D8A" w:rsidRDefault="00E44FF6" w:rsidP="00E834CE">
      <w:pPr>
        <w:pBdr>
          <w:top w:val="nil"/>
          <w:left w:val="nil"/>
          <w:bottom w:val="nil"/>
          <w:right w:val="nil"/>
          <w:between w:val="nil"/>
        </w:pBdr>
        <w:shd w:val="clear" w:color="auto" w:fill="FFFFFF"/>
        <w:spacing w:line="276" w:lineRule="auto"/>
        <w:jc w:val="both"/>
        <w:rPr>
          <w:color w:val="000000"/>
          <w:sz w:val="26"/>
          <w:szCs w:val="26"/>
        </w:rPr>
      </w:pPr>
    </w:p>
    <w:p w:rsidR="00E44FF6" w:rsidRPr="00CD2D8A" w:rsidRDefault="00CD2D8A" w:rsidP="00E834CE">
      <w:pPr>
        <w:pBdr>
          <w:top w:val="nil"/>
          <w:left w:val="nil"/>
          <w:bottom w:val="nil"/>
          <w:right w:val="nil"/>
          <w:between w:val="nil"/>
        </w:pBdr>
        <w:shd w:val="clear" w:color="auto" w:fill="FFFFFF"/>
        <w:spacing w:line="276" w:lineRule="auto"/>
        <w:ind w:left="5760" w:firstLine="720"/>
        <w:jc w:val="both"/>
        <w:rPr>
          <w:color w:val="000000"/>
          <w:sz w:val="26"/>
          <w:szCs w:val="26"/>
        </w:rPr>
      </w:pPr>
      <w:r>
        <w:rPr>
          <w:color w:val="000000"/>
          <w:sz w:val="26"/>
          <w:szCs w:val="26"/>
        </w:rPr>
        <w:t xml:space="preserve"> </w:t>
      </w:r>
      <w:r w:rsidR="00E44FF6" w:rsidRPr="00CD2D8A">
        <w:rPr>
          <w:color w:val="000000"/>
          <w:sz w:val="26"/>
          <w:szCs w:val="26"/>
        </w:rPr>
        <w:t>Ярослав ДУХ</w:t>
      </w:r>
    </w:p>
    <w:p w:rsidR="00E44FF6" w:rsidRPr="00CD2D8A" w:rsidRDefault="00E44FF6" w:rsidP="00E834CE">
      <w:pPr>
        <w:pBdr>
          <w:top w:val="nil"/>
          <w:left w:val="nil"/>
          <w:bottom w:val="nil"/>
          <w:right w:val="nil"/>
          <w:between w:val="nil"/>
        </w:pBdr>
        <w:shd w:val="clear" w:color="auto" w:fill="FFFFFF"/>
        <w:spacing w:line="276" w:lineRule="auto"/>
        <w:ind w:left="5760" w:firstLine="720"/>
        <w:jc w:val="both"/>
        <w:rPr>
          <w:color w:val="000000"/>
          <w:sz w:val="26"/>
          <w:szCs w:val="26"/>
        </w:rPr>
      </w:pPr>
    </w:p>
    <w:p w:rsidR="00E44FF6" w:rsidRPr="00CD2D8A" w:rsidRDefault="00CD2D8A" w:rsidP="00E834CE">
      <w:pPr>
        <w:pBdr>
          <w:top w:val="nil"/>
          <w:left w:val="nil"/>
          <w:bottom w:val="nil"/>
          <w:right w:val="nil"/>
          <w:between w:val="nil"/>
        </w:pBdr>
        <w:shd w:val="clear" w:color="auto" w:fill="FFFFFF"/>
        <w:spacing w:line="276" w:lineRule="auto"/>
        <w:ind w:left="5760" w:firstLine="720"/>
        <w:jc w:val="both"/>
        <w:rPr>
          <w:color w:val="000000"/>
          <w:sz w:val="26"/>
          <w:szCs w:val="26"/>
        </w:rPr>
      </w:pPr>
      <w:r>
        <w:rPr>
          <w:color w:val="000000"/>
          <w:sz w:val="26"/>
          <w:szCs w:val="26"/>
        </w:rPr>
        <w:t xml:space="preserve"> </w:t>
      </w:r>
      <w:r w:rsidR="00E44FF6" w:rsidRPr="00CD2D8A">
        <w:rPr>
          <w:color w:val="000000"/>
          <w:sz w:val="26"/>
          <w:szCs w:val="26"/>
        </w:rPr>
        <w:t>Роман КИДИСЮК</w:t>
      </w:r>
    </w:p>
    <w:p w:rsidR="00D442AD" w:rsidRPr="00CD2D8A" w:rsidRDefault="00D442AD" w:rsidP="00E834CE">
      <w:pPr>
        <w:pBdr>
          <w:top w:val="nil"/>
          <w:left w:val="nil"/>
          <w:bottom w:val="nil"/>
          <w:right w:val="nil"/>
          <w:between w:val="nil"/>
        </w:pBdr>
        <w:shd w:val="clear" w:color="auto" w:fill="FFFFFF"/>
        <w:spacing w:line="276" w:lineRule="auto"/>
        <w:ind w:left="5760" w:firstLine="720"/>
        <w:jc w:val="both"/>
        <w:rPr>
          <w:color w:val="000000"/>
          <w:sz w:val="26"/>
          <w:szCs w:val="26"/>
        </w:rPr>
      </w:pPr>
    </w:p>
    <w:p w:rsidR="00D442AD" w:rsidRDefault="00CD2D8A" w:rsidP="00E834CE">
      <w:pPr>
        <w:pBdr>
          <w:top w:val="nil"/>
          <w:left w:val="nil"/>
          <w:bottom w:val="nil"/>
          <w:right w:val="nil"/>
          <w:between w:val="nil"/>
        </w:pBdr>
        <w:shd w:val="clear" w:color="auto" w:fill="FFFFFF"/>
        <w:spacing w:line="276" w:lineRule="auto"/>
        <w:ind w:left="5760" w:firstLine="720"/>
        <w:jc w:val="both"/>
        <w:rPr>
          <w:color w:val="000000"/>
          <w:sz w:val="26"/>
          <w:szCs w:val="26"/>
        </w:rPr>
      </w:pPr>
      <w:r>
        <w:rPr>
          <w:color w:val="000000"/>
          <w:sz w:val="26"/>
          <w:szCs w:val="26"/>
        </w:rPr>
        <w:t xml:space="preserve"> </w:t>
      </w:r>
      <w:r w:rsidR="00D442AD" w:rsidRPr="00CD2D8A">
        <w:rPr>
          <w:color w:val="000000"/>
          <w:sz w:val="26"/>
          <w:szCs w:val="26"/>
        </w:rPr>
        <w:t>Надія КОБЕЦЬКА</w:t>
      </w:r>
    </w:p>
    <w:p w:rsidR="00A1537C" w:rsidRDefault="00A1537C" w:rsidP="00E834CE">
      <w:pPr>
        <w:pBdr>
          <w:top w:val="nil"/>
          <w:left w:val="nil"/>
          <w:bottom w:val="nil"/>
          <w:right w:val="nil"/>
          <w:between w:val="nil"/>
        </w:pBdr>
        <w:shd w:val="clear" w:color="auto" w:fill="FFFFFF"/>
        <w:spacing w:line="276" w:lineRule="auto"/>
        <w:ind w:left="5760" w:firstLine="720"/>
        <w:jc w:val="both"/>
        <w:rPr>
          <w:color w:val="000000"/>
          <w:sz w:val="26"/>
          <w:szCs w:val="26"/>
        </w:rPr>
      </w:pPr>
    </w:p>
    <w:p w:rsidR="00A1537C" w:rsidRPr="00CD2D8A" w:rsidRDefault="00A1537C" w:rsidP="00E834CE">
      <w:pPr>
        <w:pBdr>
          <w:top w:val="nil"/>
          <w:left w:val="nil"/>
          <w:bottom w:val="nil"/>
          <w:right w:val="nil"/>
          <w:between w:val="nil"/>
        </w:pBdr>
        <w:shd w:val="clear" w:color="auto" w:fill="FFFFFF"/>
        <w:spacing w:line="276" w:lineRule="auto"/>
        <w:ind w:left="5760" w:firstLine="720"/>
        <w:jc w:val="both"/>
        <w:rPr>
          <w:color w:val="000000"/>
          <w:sz w:val="26"/>
          <w:szCs w:val="26"/>
        </w:rPr>
      </w:pPr>
      <w:r>
        <w:rPr>
          <w:color w:val="000000"/>
          <w:sz w:val="26"/>
          <w:szCs w:val="26"/>
        </w:rPr>
        <w:t xml:space="preserve"> Олег КОЛІУШ</w:t>
      </w:r>
    </w:p>
    <w:p w:rsidR="00E44FF6" w:rsidRPr="00CD2D8A" w:rsidRDefault="00E44FF6" w:rsidP="00E834CE">
      <w:pPr>
        <w:pBdr>
          <w:top w:val="nil"/>
          <w:left w:val="nil"/>
          <w:bottom w:val="nil"/>
          <w:right w:val="nil"/>
          <w:between w:val="nil"/>
        </w:pBdr>
        <w:shd w:val="clear" w:color="auto" w:fill="FFFFFF"/>
        <w:spacing w:line="276" w:lineRule="auto"/>
        <w:ind w:left="5760" w:firstLine="720"/>
        <w:jc w:val="both"/>
        <w:rPr>
          <w:color w:val="000000"/>
          <w:sz w:val="26"/>
          <w:szCs w:val="26"/>
        </w:rPr>
      </w:pPr>
    </w:p>
    <w:p w:rsidR="00E44FF6" w:rsidRPr="00CD2D8A" w:rsidRDefault="00CD2D8A" w:rsidP="00E834CE">
      <w:pPr>
        <w:pBdr>
          <w:top w:val="nil"/>
          <w:left w:val="nil"/>
          <w:bottom w:val="nil"/>
          <w:right w:val="nil"/>
          <w:between w:val="nil"/>
        </w:pBdr>
        <w:shd w:val="clear" w:color="auto" w:fill="FFFFFF"/>
        <w:spacing w:line="276" w:lineRule="auto"/>
        <w:ind w:left="6480"/>
        <w:jc w:val="both"/>
        <w:rPr>
          <w:color w:val="000000"/>
          <w:sz w:val="26"/>
          <w:szCs w:val="26"/>
        </w:rPr>
      </w:pPr>
      <w:r>
        <w:rPr>
          <w:color w:val="000000"/>
          <w:sz w:val="26"/>
          <w:szCs w:val="26"/>
        </w:rPr>
        <w:t xml:space="preserve"> </w:t>
      </w:r>
      <w:r w:rsidR="00E44FF6" w:rsidRPr="00CD2D8A">
        <w:rPr>
          <w:color w:val="000000"/>
          <w:sz w:val="26"/>
          <w:szCs w:val="26"/>
        </w:rPr>
        <w:t>Володимир ЛУГАНСЬКИЙ</w:t>
      </w:r>
    </w:p>
    <w:p w:rsidR="00D442AD" w:rsidRPr="00CD2D8A" w:rsidRDefault="00D442AD" w:rsidP="00E834CE">
      <w:pPr>
        <w:pBdr>
          <w:top w:val="nil"/>
          <w:left w:val="nil"/>
          <w:bottom w:val="nil"/>
          <w:right w:val="nil"/>
          <w:between w:val="nil"/>
        </w:pBdr>
        <w:shd w:val="clear" w:color="auto" w:fill="FFFFFF"/>
        <w:spacing w:line="276" w:lineRule="auto"/>
        <w:ind w:left="6480"/>
        <w:jc w:val="both"/>
        <w:rPr>
          <w:color w:val="000000"/>
          <w:sz w:val="26"/>
          <w:szCs w:val="26"/>
        </w:rPr>
      </w:pPr>
    </w:p>
    <w:p w:rsidR="00D442AD" w:rsidRPr="00CD2D8A" w:rsidRDefault="00CD2D8A" w:rsidP="00E834CE">
      <w:pPr>
        <w:pBdr>
          <w:top w:val="nil"/>
          <w:left w:val="nil"/>
          <w:bottom w:val="nil"/>
          <w:right w:val="nil"/>
          <w:between w:val="nil"/>
        </w:pBdr>
        <w:shd w:val="clear" w:color="auto" w:fill="FFFFFF"/>
        <w:spacing w:line="276" w:lineRule="auto"/>
        <w:ind w:left="6480"/>
        <w:jc w:val="both"/>
        <w:rPr>
          <w:color w:val="000000"/>
          <w:sz w:val="26"/>
          <w:szCs w:val="26"/>
        </w:rPr>
      </w:pPr>
      <w:r>
        <w:rPr>
          <w:color w:val="000000"/>
          <w:sz w:val="26"/>
          <w:szCs w:val="26"/>
        </w:rPr>
        <w:t xml:space="preserve"> </w:t>
      </w:r>
      <w:r w:rsidR="00D442AD" w:rsidRPr="00CD2D8A">
        <w:rPr>
          <w:color w:val="000000"/>
          <w:sz w:val="26"/>
          <w:szCs w:val="26"/>
        </w:rPr>
        <w:t>Руслан МЕЛЬНИК</w:t>
      </w:r>
    </w:p>
    <w:p w:rsidR="00E44FF6" w:rsidRPr="00CD2D8A" w:rsidRDefault="00E44FF6" w:rsidP="00E834CE">
      <w:pPr>
        <w:pBdr>
          <w:top w:val="nil"/>
          <w:left w:val="nil"/>
          <w:bottom w:val="nil"/>
          <w:right w:val="nil"/>
          <w:between w:val="nil"/>
        </w:pBdr>
        <w:shd w:val="clear" w:color="auto" w:fill="FFFFFF"/>
        <w:spacing w:line="276" w:lineRule="auto"/>
        <w:ind w:left="6480"/>
        <w:jc w:val="both"/>
        <w:rPr>
          <w:color w:val="000000"/>
          <w:sz w:val="26"/>
          <w:szCs w:val="26"/>
        </w:rPr>
      </w:pPr>
    </w:p>
    <w:p w:rsidR="00E44FF6" w:rsidRPr="00CD2D8A" w:rsidRDefault="00CD2D8A" w:rsidP="00E834CE">
      <w:pPr>
        <w:pBdr>
          <w:top w:val="nil"/>
          <w:left w:val="nil"/>
          <w:bottom w:val="nil"/>
          <w:right w:val="nil"/>
          <w:between w:val="nil"/>
        </w:pBdr>
        <w:shd w:val="clear" w:color="auto" w:fill="FFFFFF"/>
        <w:spacing w:line="276" w:lineRule="auto"/>
        <w:ind w:left="6480"/>
        <w:jc w:val="both"/>
        <w:rPr>
          <w:color w:val="000000"/>
          <w:sz w:val="26"/>
          <w:szCs w:val="26"/>
        </w:rPr>
      </w:pPr>
      <w:r>
        <w:rPr>
          <w:color w:val="000000"/>
          <w:sz w:val="26"/>
          <w:szCs w:val="26"/>
        </w:rPr>
        <w:t xml:space="preserve"> </w:t>
      </w:r>
      <w:r w:rsidR="00E44FF6" w:rsidRPr="00CD2D8A">
        <w:rPr>
          <w:color w:val="000000"/>
          <w:sz w:val="26"/>
          <w:szCs w:val="26"/>
        </w:rPr>
        <w:t>Роман САБОДАШ</w:t>
      </w:r>
    </w:p>
    <w:p w:rsidR="00E44FF6" w:rsidRPr="00CD2D8A" w:rsidRDefault="00E44FF6" w:rsidP="00E834CE">
      <w:pPr>
        <w:pBdr>
          <w:top w:val="nil"/>
          <w:left w:val="nil"/>
          <w:bottom w:val="nil"/>
          <w:right w:val="nil"/>
          <w:between w:val="nil"/>
        </w:pBdr>
        <w:shd w:val="clear" w:color="auto" w:fill="FFFFFF"/>
        <w:spacing w:line="276" w:lineRule="auto"/>
        <w:ind w:left="6480"/>
        <w:jc w:val="both"/>
        <w:rPr>
          <w:color w:val="000000"/>
          <w:sz w:val="26"/>
          <w:szCs w:val="26"/>
        </w:rPr>
      </w:pPr>
    </w:p>
    <w:p w:rsidR="00E44FF6" w:rsidRPr="00CD2D8A" w:rsidRDefault="00CD2D8A" w:rsidP="00E834CE">
      <w:pPr>
        <w:pBdr>
          <w:top w:val="nil"/>
          <w:left w:val="nil"/>
          <w:bottom w:val="nil"/>
          <w:right w:val="nil"/>
          <w:between w:val="nil"/>
        </w:pBdr>
        <w:shd w:val="clear" w:color="auto" w:fill="FFFFFF"/>
        <w:spacing w:line="276" w:lineRule="auto"/>
        <w:ind w:left="5760" w:firstLine="720"/>
        <w:jc w:val="both"/>
        <w:rPr>
          <w:color w:val="000000"/>
          <w:sz w:val="26"/>
          <w:szCs w:val="26"/>
        </w:rPr>
      </w:pPr>
      <w:r>
        <w:rPr>
          <w:color w:val="000000"/>
          <w:sz w:val="26"/>
          <w:szCs w:val="26"/>
        </w:rPr>
        <w:t xml:space="preserve"> </w:t>
      </w:r>
      <w:r w:rsidR="00E44FF6" w:rsidRPr="00CD2D8A">
        <w:rPr>
          <w:color w:val="000000"/>
          <w:sz w:val="26"/>
          <w:szCs w:val="26"/>
        </w:rPr>
        <w:t>Руслан СИДОРОВИЧ</w:t>
      </w:r>
    </w:p>
    <w:p w:rsidR="00E44FF6" w:rsidRPr="00CD2D8A" w:rsidRDefault="00E44FF6" w:rsidP="00E834CE">
      <w:pPr>
        <w:pBdr>
          <w:top w:val="nil"/>
          <w:left w:val="nil"/>
          <w:bottom w:val="nil"/>
          <w:right w:val="nil"/>
          <w:between w:val="nil"/>
        </w:pBdr>
        <w:shd w:val="clear" w:color="auto" w:fill="FFFFFF"/>
        <w:spacing w:line="276" w:lineRule="auto"/>
        <w:ind w:left="5760" w:firstLine="720"/>
        <w:jc w:val="both"/>
        <w:rPr>
          <w:color w:val="000000"/>
          <w:sz w:val="26"/>
          <w:szCs w:val="26"/>
        </w:rPr>
      </w:pPr>
    </w:p>
    <w:p w:rsidR="00E44FF6" w:rsidRPr="00CD2D8A" w:rsidRDefault="00CD2D8A" w:rsidP="00E834CE">
      <w:pPr>
        <w:pBdr>
          <w:top w:val="nil"/>
          <w:left w:val="nil"/>
          <w:bottom w:val="nil"/>
          <w:right w:val="nil"/>
          <w:between w:val="nil"/>
        </w:pBdr>
        <w:shd w:val="clear" w:color="auto" w:fill="FFFFFF"/>
        <w:spacing w:line="276" w:lineRule="auto"/>
        <w:ind w:left="5760" w:firstLine="720"/>
        <w:jc w:val="both"/>
        <w:rPr>
          <w:sz w:val="26"/>
          <w:szCs w:val="26"/>
        </w:rPr>
      </w:pPr>
      <w:r>
        <w:rPr>
          <w:color w:val="000000"/>
          <w:sz w:val="26"/>
          <w:szCs w:val="26"/>
        </w:rPr>
        <w:t xml:space="preserve"> </w:t>
      </w:r>
      <w:r w:rsidR="00E44FF6" w:rsidRPr="00CD2D8A">
        <w:rPr>
          <w:color w:val="000000"/>
          <w:sz w:val="26"/>
          <w:szCs w:val="26"/>
        </w:rPr>
        <w:t>Галина ШЕВЧУК</w:t>
      </w:r>
    </w:p>
    <w:sectPr w:rsidR="00E44FF6" w:rsidRPr="00CD2D8A">
      <w:headerReference w:type="default" r:id="rId10"/>
      <w:headerReference w:type="first" r:id="rId11"/>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6F71" w:rsidRDefault="00316F71">
      <w:r>
        <w:separator/>
      </w:r>
    </w:p>
  </w:endnote>
  <w:endnote w:type="continuationSeparator" w:id="0">
    <w:p w:rsidR="00316F71" w:rsidRDefault="0031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6F71" w:rsidRDefault="00316F71">
      <w:r>
        <w:separator/>
      </w:r>
    </w:p>
  </w:footnote>
  <w:footnote w:type="continuationSeparator" w:id="0">
    <w:p w:rsidR="00316F71" w:rsidRDefault="0031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2B723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D46FFA">
      <w:rPr>
        <w:noProof/>
        <w:color w:val="000000"/>
      </w:rPr>
      <w:t>4</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416B0"/>
    <w:rsid w:val="00056FF0"/>
    <w:rsid w:val="000A44BD"/>
    <w:rsid w:val="00111151"/>
    <w:rsid w:val="00212B46"/>
    <w:rsid w:val="002304E7"/>
    <w:rsid w:val="0023496C"/>
    <w:rsid w:val="002B723A"/>
    <w:rsid w:val="002F1F40"/>
    <w:rsid w:val="00316F71"/>
    <w:rsid w:val="004B1EF8"/>
    <w:rsid w:val="00547CBD"/>
    <w:rsid w:val="00555C14"/>
    <w:rsid w:val="00566AEA"/>
    <w:rsid w:val="005B5692"/>
    <w:rsid w:val="005C4314"/>
    <w:rsid w:val="005F3D33"/>
    <w:rsid w:val="00621F5A"/>
    <w:rsid w:val="006A6AAE"/>
    <w:rsid w:val="006F357C"/>
    <w:rsid w:val="0076110E"/>
    <w:rsid w:val="0086411C"/>
    <w:rsid w:val="008D1BFB"/>
    <w:rsid w:val="008F611B"/>
    <w:rsid w:val="00A1537C"/>
    <w:rsid w:val="00A21AD6"/>
    <w:rsid w:val="00A55EA7"/>
    <w:rsid w:val="00AD0F84"/>
    <w:rsid w:val="00B0158E"/>
    <w:rsid w:val="00C01741"/>
    <w:rsid w:val="00C248A4"/>
    <w:rsid w:val="00C37A29"/>
    <w:rsid w:val="00C45D81"/>
    <w:rsid w:val="00C57E88"/>
    <w:rsid w:val="00CD2D8A"/>
    <w:rsid w:val="00D442AD"/>
    <w:rsid w:val="00D46FFA"/>
    <w:rsid w:val="00E26BCB"/>
    <w:rsid w:val="00E33EA7"/>
    <w:rsid w:val="00E42BFA"/>
    <w:rsid w:val="00E44FF6"/>
    <w:rsid w:val="00E7050C"/>
    <w:rsid w:val="00E834CE"/>
    <w:rsid w:val="00E93D8E"/>
    <w:rsid w:val="00FB2B00"/>
    <w:rsid w:val="00FC55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66DB"/>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F4BDA9-AC54-4CBB-86C5-390436E4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5175</Words>
  <Characters>2950</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Мусієнко Оксана Олегівна</dc:creator>
  <cp:lastModifiedBy>Семоненко Ольга Миколаївна</cp:lastModifiedBy>
  <cp:revision>14</cp:revision>
  <cp:lastPrinted>2025-06-24T09:55:00Z</cp:lastPrinted>
  <dcterms:created xsi:type="dcterms:W3CDTF">2025-06-24T09:54:00Z</dcterms:created>
  <dcterms:modified xsi:type="dcterms:W3CDTF">2025-07-08T10:30:00Z</dcterms:modified>
</cp:coreProperties>
</file>