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C98" w:rsidRPr="00B77645" w:rsidRDefault="00E10C98" w:rsidP="00E10C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10C98" w:rsidRPr="00B77645" w:rsidRDefault="00E10C98" w:rsidP="00E10C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10C98" w:rsidRPr="00B77645" w:rsidRDefault="00E10C98" w:rsidP="00E10C9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E10C98" w:rsidRPr="00B77645" w:rsidRDefault="00E10C98" w:rsidP="00E10C9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 березня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10C98" w:rsidRPr="00B77645" w:rsidRDefault="00E10C98" w:rsidP="00E10C98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10C98" w:rsidRPr="00B77645" w:rsidRDefault="00E10C98" w:rsidP="00E10C9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E10C98" w:rsidRPr="00FB02AD" w:rsidRDefault="00E10C98" w:rsidP="00E10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E10C98" w:rsidRDefault="00E10C98" w:rsidP="00E10C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E10C98" w:rsidRDefault="00E10C98" w:rsidP="00E10C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10C98" w:rsidRPr="00767BD6" w:rsidRDefault="00E10C98" w:rsidP="00E10C9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F16BA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F16BA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Под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ʼ</w:t>
      </w:r>
      <w:r w:rsidRPr="00F16BA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ячевої</w:t>
      </w:r>
      <w:proofErr w:type="spellEnd"/>
      <w:r w:rsidRPr="00F16BA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Інни Дмитрівни здійснювати правосуддя в апеляційному </w:t>
      </w:r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загальному суді в межах конкурсу, оголошеного рішенням Комісії від 14 вересня 2023 року № 94/зп-23 (зі змінами)</w:t>
      </w:r>
      <w:r w:rsidRPr="00767B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10C98" w:rsidRPr="00767BD6" w:rsidRDefault="00E10C98" w:rsidP="00E10C98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Гацелюк В.О.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E10C98" w:rsidRPr="00767BD6" w:rsidRDefault="00E10C98" w:rsidP="00E10C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767BD6" w:rsidRDefault="00E10C98" w:rsidP="00E10C9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Абухіна</w:t>
      </w:r>
      <w:proofErr w:type="spellEnd"/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Руслана Дмитровича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767B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10C98" w:rsidRPr="00767BD6" w:rsidRDefault="00E10C98" w:rsidP="00E10C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10C98" w:rsidRPr="00767BD6" w:rsidRDefault="00E10C98" w:rsidP="00E10C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767BD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Барвенка</w:t>
      </w:r>
      <w:proofErr w:type="spellEnd"/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Віталія Костянтиновича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767B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 О.Л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E10C98" w:rsidRPr="00767BD6" w:rsidRDefault="00E10C98" w:rsidP="00E10C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67BD6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Отчак</w:t>
      </w:r>
      <w:proofErr w:type="spellEnd"/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Нелі Ярославівни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  <w:bookmarkEnd w:id="0"/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 Р.Б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10C98" w:rsidRPr="00767BD6" w:rsidRDefault="00E10C98" w:rsidP="00E10C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67BD6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 Гуцала Павла Івановича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 Р.Б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bookmarkEnd w:id="1"/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67BD6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767B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судді Окружного адміністративного суду міста Києва </w:t>
      </w:r>
      <w:proofErr w:type="spellStart"/>
      <w:r w:rsidRPr="00767B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Погрібніченка</w:t>
      </w:r>
      <w:proofErr w:type="spellEnd"/>
      <w:r w:rsidRPr="00767B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Ігоря Миколайовича для переведення на посаду судді до іншого суду без конкурсу</w:t>
      </w:r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Волкова Л.М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10C98" w:rsidRPr="00767BD6" w:rsidRDefault="00E10C98" w:rsidP="00E10C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67BD6">
        <w:rPr>
          <w:rFonts w:ascii="Times New Roman" w:hAnsi="Times New Roman" w:cs="Times New Roman"/>
          <w:sz w:val="26"/>
          <w:szCs w:val="26"/>
          <w:lang w:val="uk-UA"/>
        </w:rPr>
        <w:t>7.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767B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судді Окружного адміністративного суду міста Києва </w:t>
      </w:r>
      <w:proofErr w:type="spellStart"/>
      <w:r w:rsidRPr="00767B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Шулежка</w:t>
      </w:r>
      <w:proofErr w:type="spellEnd"/>
      <w:r w:rsidRPr="00767B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Віктора Петровича для переведення на посаду судді до іншого суду без конкурсу</w:t>
      </w:r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lastRenderedPageBreak/>
        <w:t xml:space="preserve">(доповідач – член Вищої кваліфікаційної комісії суддів України 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Дух Я.М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67BD6">
        <w:rPr>
          <w:rFonts w:ascii="Times New Roman" w:hAnsi="Times New Roman" w:cs="Times New Roman"/>
          <w:sz w:val="26"/>
          <w:szCs w:val="26"/>
          <w:lang w:val="uk-UA"/>
        </w:rPr>
        <w:t>8.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767B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рекомендування судді Окружного адміністративного суду міста Києва Іщука Ігоря Олександровича для переведення на посаду судді до іншого суду без конкурсу</w:t>
      </w:r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Дух Я.М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67BD6">
        <w:rPr>
          <w:rFonts w:ascii="Times New Roman" w:hAnsi="Times New Roman" w:cs="Times New Roman"/>
          <w:sz w:val="26"/>
          <w:szCs w:val="26"/>
          <w:lang w:val="uk-UA"/>
        </w:rPr>
        <w:t>9.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767B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судді Окружного адміністративного суду міста Києва </w:t>
      </w:r>
      <w:proofErr w:type="spellStart"/>
      <w:r w:rsidRPr="00767B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Балась</w:t>
      </w:r>
      <w:proofErr w:type="spellEnd"/>
      <w:r w:rsidRPr="00767B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Тетяни Павлівни для переведення на посаду судді до іншого суду без конкурсу</w:t>
      </w:r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Дух Я.М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67BD6">
        <w:rPr>
          <w:rFonts w:ascii="Times New Roman" w:hAnsi="Times New Roman" w:cs="Times New Roman"/>
          <w:sz w:val="26"/>
          <w:szCs w:val="26"/>
          <w:lang w:val="uk-UA"/>
        </w:rPr>
        <w:t>10.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767B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судді Окружного адміністративного суду міста Києва </w:t>
      </w:r>
      <w:proofErr w:type="spellStart"/>
      <w:r w:rsidRPr="00767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Гарника</w:t>
      </w:r>
      <w:proofErr w:type="spellEnd"/>
      <w:r w:rsidRPr="00767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Кирила Юрійовича</w:t>
      </w:r>
      <w:r w:rsidRPr="00767B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для переведення на посаду судді до іншого суду без конкурсу</w:t>
      </w:r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Коліуш О.Л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67BD6">
        <w:rPr>
          <w:rFonts w:ascii="Times New Roman" w:hAnsi="Times New Roman" w:cs="Times New Roman"/>
          <w:sz w:val="26"/>
          <w:szCs w:val="26"/>
          <w:lang w:val="uk-UA"/>
        </w:rPr>
        <w:t>11.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767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рекомендування судді Окружного адміністративного суду міста Києва </w:t>
      </w:r>
      <w:proofErr w:type="spellStart"/>
      <w:r w:rsidRPr="00767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Патратій</w:t>
      </w:r>
      <w:proofErr w:type="spellEnd"/>
      <w:r w:rsidRPr="00767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Олени Валеріївни для переведення на посаду судді до іншого суду без конкурсу</w:t>
      </w:r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10C98" w:rsidRPr="00767BD6" w:rsidRDefault="00E10C98" w:rsidP="00E10C9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0C98" w:rsidRPr="00244AD3" w:rsidRDefault="00E10C98" w:rsidP="00E10C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>(до</w:t>
      </w:r>
      <w:bookmarkStart w:id="2" w:name="_GoBack"/>
      <w:bookmarkEnd w:id="2"/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Луганський В.І</w:t>
      </w: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Pr="00B31DFE" w:rsidRDefault="006C74A9" w:rsidP="00B31DFE">
      <w:pPr>
        <w:spacing w:after="0" w:line="240" w:lineRule="auto"/>
        <w:rPr>
          <w:sz w:val="24"/>
          <w:szCs w:val="24"/>
          <w:lang w:val="uk-UA"/>
        </w:rPr>
      </w:pPr>
    </w:p>
    <w:p w:rsidR="00B31DFE" w:rsidRPr="00946EAE" w:rsidRDefault="00B31DFE" w:rsidP="00B31D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12.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15646A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Про </w:t>
      </w:r>
      <w:r w:rsidRPr="0015646A">
        <w:rPr>
          <w:rFonts w:ascii="Times New Roman" w:hAnsi="Times New Roman" w:cs="Times New Roman"/>
          <w:sz w:val="26"/>
          <w:szCs w:val="26"/>
          <w:lang w:val="uk-UA" w:eastAsia="uk-UA"/>
        </w:rPr>
        <w:t>призначення кваліфікаційного оцінювання стосовно кандидатів на посаду судді Спеціалізованого окружного адміністративного суду в межах конкурсу, оголошеного рішенням Вищої кваліфікаційної комісії суддів України від 29 жовтня 2025 року № 193/зп-25</w:t>
      </w:r>
      <w:r w:rsidRPr="00946EA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31DFE" w:rsidRPr="00767BD6" w:rsidRDefault="00B31DFE" w:rsidP="00B31DFE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B31DFE" w:rsidRPr="00767BD6" w:rsidRDefault="00B31DFE" w:rsidP="00B31DF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Сидорович Р.М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B31DFE" w:rsidRPr="00767BD6" w:rsidRDefault="00B31DFE" w:rsidP="00B31DF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31DFE" w:rsidRPr="00767BD6" w:rsidRDefault="00B31DFE" w:rsidP="00B31D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13.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946EA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Про </w:t>
      </w:r>
      <w:r w:rsidRPr="00946EAE">
        <w:rPr>
          <w:rFonts w:ascii="Times New Roman" w:hAnsi="Times New Roman" w:cs="Times New Roman"/>
          <w:sz w:val="26"/>
          <w:szCs w:val="26"/>
          <w:lang w:val="uk-UA" w:eastAsia="uk-UA"/>
        </w:rPr>
        <w:t>призначення кваліфікаційного оцінювання стосовно кандидата на посаду судді Спеціалізованого апеляційного адміністративного суду в межах конкурсу, оголошеного рішенням Вищої кваліфікаційної комісії суддів України від 29 жовтня 2025 року № 194/зп-25</w:t>
      </w:r>
      <w:r w:rsidRPr="00767B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31DFE" w:rsidRPr="00767BD6" w:rsidRDefault="00B31DFE" w:rsidP="00B31D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31DFE" w:rsidRPr="00767BD6" w:rsidRDefault="00B31DFE" w:rsidP="00B31DF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Сидорович Р.М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31DFE" w:rsidRPr="00767BD6" w:rsidRDefault="00B31DFE" w:rsidP="00B31DF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31DFE" w:rsidRPr="00767BD6" w:rsidRDefault="00B31DFE" w:rsidP="00B31D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46EAE">
        <w:rPr>
          <w:rFonts w:ascii="Times New Roman" w:hAnsi="Times New Roman" w:cs="Times New Roman"/>
          <w:sz w:val="26"/>
          <w:szCs w:val="26"/>
          <w:lang w:val="uk-UA" w:eastAsia="uk-UA"/>
        </w:rPr>
        <w:t>Про затвердження форм документів, необхідних для проведення кваліфікаційних іспитів під час кваліфікаційного оцінювання в межах оголошених рішеннями Комісії від 29 жовтня 2025 року № 193/зп-25 та № 194/зп-25 конкурсів на зайняття вакантних посад суддів у Спеціалізованому окружному адміністративному суді та Спеціалізованому апеляційному адміністративному суді</w:t>
      </w:r>
      <w:r w:rsidRPr="00767B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31DFE" w:rsidRPr="00767BD6" w:rsidRDefault="00B31DFE" w:rsidP="00B31D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31DFE" w:rsidRPr="00767BD6" w:rsidRDefault="00B31DFE" w:rsidP="00B31DF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Сидорович Р.М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B31DFE" w:rsidRPr="00767BD6" w:rsidRDefault="00B31DFE" w:rsidP="00B31DF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31DFE" w:rsidRPr="00767BD6" w:rsidRDefault="00B31DFE" w:rsidP="00B31DFE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46EAE">
        <w:rPr>
          <w:rFonts w:ascii="Times New Roman" w:hAnsi="Times New Roman" w:cs="Times New Roman"/>
          <w:sz w:val="26"/>
          <w:szCs w:val="26"/>
          <w:lang w:val="uk-UA"/>
        </w:rPr>
        <w:t>Про призначення тестування знань з історії української державності та тестування когнітивних здібностей у межах оголошених рішеннями Комісії від 29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946EAE">
        <w:rPr>
          <w:rFonts w:ascii="Times New Roman" w:hAnsi="Times New Roman" w:cs="Times New Roman"/>
          <w:sz w:val="26"/>
          <w:szCs w:val="26"/>
          <w:lang w:val="uk-UA"/>
        </w:rPr>
        <w:t>жовтня 2025 року №</w:t>
      </w:r>
      <w:r w:rsidRPr="00D925FA">
        <w:rPr>
          <w:rFonts w:ascii="Times New Roman" w:hAnsi="Times New Roman" w:cs="Times New Roman"/>
          <w:sz w:val="26"/>
          <w:szCs w:val="26"/>
        </w:rPr>
        <w:t> </w:t>
      </w:r>
      <w:r w:rsidRPr="00946EAE">
        <w:rPr>
          <w:rFonts w:ascii="Times New Roman" w:hAnsi="Times New Roman" w:cs="Times New Roman"/>
          <w:sz w:val="26"/>
          <w:szCs w:val="26"/>
          <w:lang w:val="uk-UA"/>
        </w:rPr>
        <w:t>193/зп-25 та №</w:t>
      </w:r>
      <w:r w:rsidRPr="00D925FA">
        <w:rPr>
          <w:rFonts w:ascii="Times New Roman" w:hAnsi="Times New Roman" w:cs="Times New Roman"/>
          <w:sz w:val="26"/>
          <w:szCs w:val="26"/>
        </w:rPr>
        <w:t> </w:t>
      </w:r>
      <w:r w:rsidRPr="00946EAE">
        <w:rPr>
          <w:rFonts w:ascii="Times New Roman" w:hAnsi="Times New Roman" w:cs="Times New Roman"/>
          <w:sz w:val="26"/>
          <w:szCs w:val="26"/>
          <w:lang w:val="uk-UA"/>
        </w:rPr>
        <w:t>194/зп-25 конкурсів на зайняття вакантних посад суддів у Спеціалізованому окружному адміністративному суді та Спеціалізованому апеляційному адміністративному суді</w:t>
      </w:r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B31DFE" w:rsidRPr="00767BD6" w:rsidRDefault="00B31DFE" w:rsidP="00B31DF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31DFE" w:rsidRPr="00767BD6" w:rsidRDefault="00B31DFE" w:rsidP="00B31DF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Сидорович Р.М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31DFE" w:rsidRPr="00767BD6" w:rsidRDefault="00B31DFE" w:rsidP="00B31DF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31DFE" w:rsidRPr="00767BD6" w:rsidRDefault="00B31DFE" w:rsidP="00B31DFE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16.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46EAE">
        <w:rPr>
          <w:rFonts w:ascii="Times New Roman" w:hAnsi="Times New Roman" w:cs="Times New Roman"/>
          <w:sz w:val="26"/>
          <w:szCs w:val="26"/>
          <w:lang w:val="uk-UA"/>
        </w:rPr>
        <w:t>Про оприлюднення переліків питань анонімного тестування із загальних знань у сфері права та зі спеціалізації відповідного суду для проведення кваліфікаційних іспитів кандидатів на посади суддів Спеціалізованого окружного адміністративного суду та Спеціалізованого апеляційного адміністративного суду в межах конкурсів, оголошених рішеннями Комісії від 29 жовтня 2025 року №</w:t>
      </w:r>
      <w:r w:rsidRPr="00D925FA">
        <w:rPr>
          <w:rFonts w:ascii="Times New Roman" w:hAnsi="Times New Roman" w:cs="Times New Roman"/>
          <w:sz w:val="26"/>
          <w:szCs w:val="26"/>
        </w:rPr>
        <w:t> </w:t>
      </w:r>
      <w:r w:rsidRPr="00946EAE">
        <w:rPr>
          <w:rFonts w:ascii="Times New Roman" w:hAnsi="Times New Roman" w:cs="Times New Roman"/>
          <w:sz w:val="26"/>
          <w:szCs w:val="26"/>
          <w:lang w:val="uk-UA"/>
        </w:rPr>
        <w:t>193/зп-25 та №</w:t>
      </w:r>
      <w:r w:rsidRPr="00D925FA">
        <w:rPr>
          <w:rFonts w:ascii="Times New Roman" w:hAnsi="Times New Roman" w:cs="Times New Roman"/>
          <w:sz w:val="26"/>
          <w:szCs w:val="26"/>
        </w:rPr>
        <w:t> </w:t>
      </w:r>
      <w:r w:rsidRPr="00946EAE">
        <w:rPr>
          <w:rFonts w:ascii="Times New Roman" w:hAnsi="Times New Roman" w:cs="Times New Roman"/>
          <w:sz w:val="26"/>
          <w:szCs w:val="26"/>
          <w:lang w:val="uk-UA"/>
        </w:rPr>
        <w:t>194/зп-25</w:t>
      </w:r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B31DFE" w:rsidRPr="00767BD6" w:rsidRDefault="00B31DFE" w:rsidP="00B31DF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31DFE" w:rsidRPr="00767BD6" w:rsidRDefault="00B31DFE" w:rsidP="00B31DF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Сидорович Р.М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31DFE" w:rsidRPr="00E10C98" w:rsidRDefault="00B31DFE">
      <w:pPr>
        <w:rPr>
          <w:lang w:val="uk-UA"/>
        </w:rPr>
      </w:pPr>
    </w:p>
    <w:sectPr w:rsidR="00B31DFE" w:rsidRPr="00E10C98" w:rsidSect="00691B32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98"/>
    <w:rsid w:val="006C74A9"/>
    <w:rsid w:val="00B31DFE"/>
    <w:rsid w:val="00C4537B"/>
    <w:rsid w:val="00E1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FD1A"/>
  <w15:chartTrackingRefBased/>
  <w15:docId w15:val="{3EE117C5-174F-4CFC-8273-B0438A43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C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3340</Words>
  <Characters>1905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2026-03-10T13:05:00Z</dcterms:created>
  <dcterms:modified xsi:type="dcterms:W3CDTF">2026-03-20T11:20:00Z</dcterms:modified>
</cp:coreProperties>
</file>