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70A" w:rsidRPr="006D6493" w:rsidRDefault="00D3370A" w:rsidP="00D3370A">
      <w:pPr>
        <w:keepNext/>
        <w:keepLines/>
        <w:spacing w:after="0" w:line="240" w:lineRule="auto"/>
        <w:ind w:left="4956"/>
        <w:rPr>
          <w:rFonts w:ascii="Times New Roman" w:hAnsi="Times New Roman"/>
          <w:noProof/>
          <w:spacing w:val="-12"/>
          <w:sz w:val="24"/>
          <w:szCs w:val="24"/>
        </w:rPr>
      </w:pPr>
      <w:r w:rsidRPr="006D6493">
        <w:rPr>
          <w:rFonts w:ascii="Times New Roman" w:hAnsi="Times New Roman"/>
          <w:noProof/>
          <w:spacing w:val="-12"/>
          <w:sz w:val="24"/>
          <w:szCs w:val="24"/>
        </w:rPr>
        <w:t xml:space="preserve">Додаток </w:t>
      </w:r>
      <w:r w:rsidRPr="006D6493">
        <w:rPr>
          <w:rFonts w:ascii="Times New Roman" w:hAnsi="Times New Roman"/>
          <w:noProof/>
          <w:spacing w:val="-12"/>
          <w:sz w:val="24"/>
          <w:szCs w:val="24"/>
          <w:lang w:val="uk-UA"/>
        </w:rPr>
        <w:t>2</w:t>
      </w:r>
      <w:r w:rsidRPr="006D6493">
        <w:rPr>
          <w:rFonts w:ascii="Times New Roman" w:hAnsi="Times New Roman"/>
          <w:noProof/>
          <w:spacing w:val="-12"/>
          <w:sz w:val="24"/>
          <w:szCs w:val="24"/>
        </w:rPr>
        <w:t xml:space="preserve"> </w:t>
      </w:r>
    </w:p>
    <w:p w:rsidR="00D3370A" w:rsidRPr="006D6493" w:rsidRDefault="00D3370A" w:rsidP="00D3370A">
      <w:pPr>
        <w:keepNext/>
        <w:keepLines/>
        <w:spacing w:after="0" w:line="240" w:lineRule="auto"/>
        <w:ind w:left="4956"/>
        <w:rPr>
          <w:rFonts w:ascii="Times New Roman" w:hAnsi="Times New Roman"/>
          <w:noProof/>
          <w:spacing w:val="-12"/>
          <w:sz w:val="24"/>
          <w:szCs w:val="24"/>
          <w:lang w:val="uk-UA"/>
        </w:rPr>
      </w:pPr>
      <w:r w:rsidRPr="006D6493">
        <w:rPr>
          <w:rFonts w:ascii="Times New Roman" w:hAnsi="Times New Roman"/>
          <w:noProof/>
          <w:spacing w:val="-12"/>
          <w:sz w:val="24"/>
          <w:szCs w:val="24"/>
        </w:rPr>
        <w:t xml:space="preserve">до рішення Вищої </w:t>
      </w:r>
      <w:r w:rsidRPr="006D6493">
        <w:rPr>
          <w:rFonts w:ascii="Times New Roman" w:hAnsi="Times New Roman"/>
          <w:noProof/>
          <w:spacing w:val="-12"/>
          <w:sz w:val="24"/>
          <w:szCs w:val="24"/>
          <w:lang w:val="uk-UA"/>
        </w:rPr>
        <w:t xml:space="preserve">кваліфікаційної комісії </w:t>
      </w:r>
    </w:p>
    <w:p w:rsidR="00D3370A" w:rsidRPr="00905C60" w:rsidRDefault="00D3370A" w:rsidP="00D3370A">
      <w:pPr>
        <w:keepNext/>
        <w:keepLines/>
        <w:spacing w:after="0" w:line="240" w:lineRule="auto"/>
        <w:ind w:left="4956"/>
        <w:rPr>
          <w:rFonts w:ascii="Times New Roman" w:hAnsi="Times New Roman"/>
          <w:noProof/>
          <w:spacing w:val="-12"/>
          <w:sz w:val="24"/>
          <w:szCs w:val="24"/>
          <w:lang w:val="uk-UA"/>
        </w:rPr>
      </w:pPr>
      <w:r w:rsidRPr="006D6493">
        <w:rPr>
          <w:rFonts w:ascii="Times New Roman" w:hAnsi="Times New Roman"/>
          <w:noProof/>
          <w:spacing w:val="-12"/>
          <w:sz w:val="24"/>
          <w:szCs w:val="24"/>
          <w:lang w:val="uk-UA"/>
        </w:rPr>
        <w:t>суддів України</w:t>
      </w:r>
      <w:r w:rsidRPr="00905C60">
        <w:rPr>
          <w:rFonts w:ascii="Times New Roman" w:hAnsi="Times New Roman"/>
          <w:noProof/>
          <w:spacing w:val="-12"/>
          <w:sz w:val="24"/>
          <w:szCs w:val="24"/>
          <w:lang w:val="uk-UA"/>
        </w:rPr>
        <w:t xml:space="preserve"> </w:t>
      </w:r>
    </w:p>
    <w:p w:rsidR="00D3370A" w:rsidRPr="00905C60" w:rsidRDefault="00D3370A" w:rsidP="00D3370A">
      <w:pPr>
        <w:keepNext/>
        <w:keepLines/>
        <w:spacing w:after="0" w:line="240" w:lineRule="auto"/>
        <w:ind w:left="4956"/>
        <w:rPr>
          <w:rFonts w:ascii="Times New Roman" w:hAnsi="Times New Roman"/>
          <w:noProof/>
          <w:spacing w:val="-12"/>
          <w:sz w:val="24"/>
          <w:szCs w:val="24"/>
          <w:u w:val="single"/>
          <w:lang w:val="uk-UA"/>
        </w:rPr>
      </w:pPr>
      <w:r w:rsidRPr="00905C60">
        <w:rPr>
          <w:rFonts w:ascii="Times New Roman" w:hAnsi="Times New Roman"/>
          <w:noProof/>
          <w:spacing w:val="-12"/>
          <w:sz w:val="24"/>
          <w:szCs w:val="24"/>
          <w:lang w:val="uk-UA"/>
        </w:rPr>
        <w:t>«</w:t>
      </w:r>
      <w:r w:rsidRPr="006D6493">
        <w:rPr>
          <w:rFonts w:ascii="Times New Roman" w:hAnsi="Times New Roman"/>
          <w:noProof/>
          <w:spacing w:val="-12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pacing w:val="-12"/>
          <w:sz w:val="24"/>
          <w:szCs w:val="24"/>
          <w:lang w:val="uk-UA"/>
        </w:rPr>
        <w:t xml:space="preserve">15 </w:t>
      </w:r>
      <w:r w:rsidRPr="00905C60">
        <w:rPr>
          <w:rFonts w:ascii="Times New Roman" w:hAnsi="Times New Roman"/>
          <w:noProof/>
          <w:spacing w:val="-12"/>
          <w:sz w:val="24"/>
          <w:szCs w:val="24"/>
          <w:lang w:val="uk-UA"/>
        </w:rPr>
        <w:t>» жовтня 202</w:t>
      </w:r>
      <w:r w:rsidRPr="006D6493">
        <w:rPr>
          <w:rFonts w:ascii="Times New Roman" w:hAnsi="Times New Roman"/>
          <w:noProof/>
          <w:spacing w:val="-12"/>
          <w:sz w:val="24"/>
          <w:szCs w:val="24"/>
          <w:lang w:val="uk-UA"/>
        </w:rPr>
        <w:t>5</w:t>
      </w:r>
      <w:r w:rsidRPr="00905C60">
        <w:rPr>
          <w:rFonts w:ascii="Times New Roman" w:hAnsi="Times New Roman"/>
          <w:noProof/>
          <w:spacing w:val="-12"/>
          <w:sz w:val="24"/>
          <w:szCs w:val="24"/>
          <w:lang w:val="uk-UA"/>
        </w:rPr>
        <w:t xml:space="preserve"> року № </w:t>
      </w:r>
      <w:r w:rsidR="00905C60">
        <w:rPr>
          <w:rFonts w:ascii="Times New Roman" w:hAnsi="Times New Roman"/>
          <w:noProof/>
          <w:spacing w:val="-12"/>
          <w:sz w:val="24"/>
          <w:szCs w:val="24"/>
          <w:u w:val="single"/>
          <w:lang w:val="uk-UA"/>
        </w:rPr>
        <w:t>190/зп-25</w:t>
      </w:r>
      <w:bookmarkStart w:id="0" w:name="_GoBack"/>
      <w:bookmarkEnd w:id="0"/>
    </w:p>
    <w:p w:rsidR="00D3370A" w:rsidRPr="00905C60" w:rsidRDefault="00D3370A" w:rsidP="00D3370A">
      <w:pPr>
        <w:keepNext/>
        <w:keepLines/>
        <w:spacing w:after="0" w:line="240" w:lineRule="auto"/>
        <w:ind w:left="4956"/>
        <w:rPr>
          <w:rFonts w:ascii="Times New Roman" w:hAnsi="Times New Roman"/>
          <w:noProof/>
          <w:spacing w:val="-12"/>
          <w:sz w:val="24"/>
          <w:szCs w:val="24"/>
          <w:lang w:val="uk-UA"/>
        </w:rPr>
      </w:pPr>
    </w:p>
    <w:p w:rsidR="00D3370A" w:rsidRPr="006D6493" w:rsidRDefault="00D3370A" w:rsidP="00D3370A">
      <w:pPr>
        <w:pStyle w:val="rvps2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spacing w:val="-12"/>
          <w:shd w:val="clear" w:color="auto" w:fill="FFFFFF"/>
        </w:rPr>
      </w:pPr>
      <w:r w:rsidRPr="006D6493">
        <w:rPr>
          <w:spacing w:val="-12"/>
          <w:shd w:val="clear" w:color="auto" w:fill="FFFFFF"/>
        </w:rPr>
        <w:t>СТРОКИ</w:t>
      </w:r>
    </w:p>
    <w:p w:rsidR="00D3370A" w:rsidRPr="006D6493" w:rsidRDefault="00D3370A" w:rsidP="00D3370A">
      <w:pPr>
        <w:pStyle w:val="rvps2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spacing w:val="-12"/>
        </w:rPr>
      </w:pPr>
      <w:r w:rsidRPr="006D6493">
        <w:rPr>
          <w:spacing w:val="-12"/>
          <w:shd w:val="clear" w:color="auto" w:fill="FFFFFF"/>
        </w:rPr>
        <w:t xml:space="preserve">визначення результатів виконання завдань у 2025 році державними службовцями, які займають посади державної служби категорії «А», </w:t>
      </w:r>
      <w:r w:rsidRPr="006D6493">
        <w:rPr>
          <w:spacing w:val="-12"/>
        </w:rPr>
        <w:t>призначення на посаду та звільнення з посади яких здійснюється Вищою кваліфікаційною комісією суддів України</w:t>
      </w:r>
    </w:p>
    <w:p w:rsidR="00D3370A" w:rsidRPr="006D6493" w:rsidRDefault="00D3370A" w:rsidP="00D3370A">
      <w:pPr>
        <w:pStyle w:val="rvps2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spacing w:val="-12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"/>
        <w:gridCol w:w="5814"/>
        <w:gridCol w:w="3344"/>
      </w:tblGrid>
      <w:tr w:rsidR="00D3370A" w:rsidRPr="006D6493" w:rsidTr="002C03E4">
        <w:tc>
          <w:tcPr>
            <w:tcW w:w="470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center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>№</w:t>
            </w:r>
          </w:p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center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</w:rPr>
              <w:t>з/п</w:t>
            </w:r>
          </w:p>
        </w:tc>
        <w:tc>
          <w:tcPr>
            <w:tcW w:w="5814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center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>Процедура відповідно до Порядку</w:t>
            </w:r>
          </w:p>
        </w:tc>
        <w:tc>
          <w:tcPr>
            <w:tcW w:w="3344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center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>Строк виконання</w:t>
            </w:r>
          </w:p>
        </w:tc>
      </w:tr>
      <w:tr w:rsidR="00D3370A" w:rsidRPr="006D6493" w:rsidTr="002C03E4">
        <w:tc>
          <w:tcPr>
            <w:tcW w:w="470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center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>1</w:t>
            </w:r>
          </w:p>
        </w:tc>
        <w:tc>
          <w:tcPr>
            <w:tcW w:w="5814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both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>Підготовка та подання державними службовцями, які займають посади державної служби категорії «А»</w:t>
            </w:r>
            <w:r>
              <w:rPr>
                <w:spacing w:val="-12"/>
              </w:rPr>
              <w:t xml:space="preserve">, </w:t>
            </w:r>
            <w:r w:rsidRPr="006D6493">
              <w:rPr>
                <w:spacing w:val="-12"/>
                <w:shd w:val="clear" w:color="auto" w:fill="FFFFFF"/>
              </w:rPr>
              <w:t>уповноваженим особам Комісії письмового звіту у довільній формі про виконання затверджених завдань і ключових показників</w:t>
            </w:r>
            <w:r>
              <w:rPr>
                <w:spacing w:val="-12"/>
                <w:shd w:val="clear" w:color="auto" w:fill="FFFFFF"/>
              </w:rPr>
              <w:t xml:space="preserve"> результативності, ефективності та якості службової діяльності у 2025 році</w:t>
            </w:r>
          </w:p>
        </w:tc>
        <w:tc>
          <w:tcPr>
            <w:tcW w:w="3344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both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>до 24 жовтня 2025 року</w:t>
            </w:r>
          </w:p>
        </w:tc>
      </w:tr>
      <w:tr w:rsidR="00D3370A" w:rsidRPr="006D6493" w:rsidTr="002C03E4">
        <w:tc>
          <w:tcPr>
            <w:tcW w:w="470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center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>2</w:t>
            </w:r>
          </w:p>
        </w:tc>
        <w:tc>
          <w:tcPr>
            <w:tcW w:w="5814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both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>Проведення уповноваженими особами Комісії оціночної співбесіди з державними службовцями категорії «А»</w:t>
            </w:r>
          </w:p>
        </w:tc>
        <w:tc>
          <w:tcPr>
            <w:tcW w:w="3344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both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>27–31 жовтня 2025 року</w:t>
            </w:r>
          </w:p>
        </w:tc>
      </w:tr>
      <w:tr w:rsidR="00D3370A" w:rsidRPr="006D6493" w:rsidTr="002C03E4">
        <w:tc>
          <w:tcPr>
            <w:tcW w:w="470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center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 xml:space="preserve">3 </w:t>
            </w:r>
          </w:p>
        </w:tc>
        <w:tc>
          <w:tcPr>
            <w:tcW w:w="5814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both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 xml:space="preserve">Підготовка уповноваженими особами Комісії пропозицій щодо результатів оцінювання державних службовців категорії «А» </w:t>
            </w:r>
            <w:r>
              <w:rPr>
                <w:spacing w:val="-12"/>
                <w:shd w:val="clear" w:color="auto" w:fill="FFFFFF"/>
              </w:rPr>
              <w:t xml:space="preserve">за формою </w:t>
            </w:r>
            <w:r w:rsidRPr="00D3370A">
              <w:rPr>
                <w:spacing w:val="-12"/>
                <w:shd w:val="clear" w:color="auto" w:fill="FFFFFF"/>
              </w:rPr>
              <w:t xml:space="preserve">згідно з </w:t>
            </w:r>
            <w:hyperlink r:id="rId4" w:anchor="n118" w:history="1">
              <w:r w:rsidRPr="00D3370A">
                <w:rPr>
                  <w:rStyle w:val="a3"/>
                  <w:color w:val="auto"/>
                  <w:spacing w:val="-12"/>
                  <w:u w:val="none"/>
                  <w:shd w:val="clear" w:color="auto" w:fill="FFFFFF"/>
                </w:rPr>
                <w:t>додатком 4</w:t>
              </w:r>
            </w:hyperlink>
            <w:r w:rsidRPr="00D3370A">
              <w:rPr>
                <w:rStyle w:val="a3"/>
                <w:color w:val="auto"/>
                <w:spacing w:val="-12"/>
                <w:u w:val="none"/>
                <w:shd w:val="clear" w:color="auto" w:fill="FFFFFF"/>
              </w:rPr>
              <w:t xml:space="preserve"> до Порядку</w:t>
            </w:r>
          </w:p>
        </w:tc>
        <w:tc>
          <w:tcPr>
            <w:tcW w:w="3344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both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>3–14 листопада 2025 року</w:t>
            </w:r>
          </w:p>
        </w:tc>
      </w:tr>
      <w:tr w:rsidR="00D3370A" w:rsidRPr="006D6493" w:rsidTr="002C03E4">
        <w:tc>
          <w:tcPr>
            <w:tcW w:w="470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center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>4</w:t>
            </w:r>
          </w:p>
        </w:tc>
        <w:tc>
          <w:tcPr>
            <w:tcW w:w="5814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both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>Над</w:t>
            </w:r>
            <w:r>
              <w:rPr>
                <w:spacing w:val="-12"/>
                <w:shd w:val="clear" w:color="auto" w:fill="FFFFFF"/>
              </w:rPr>
              <w:t xml:space="preserve">ання </w:t>
            </w:r>
            <w:r w:rsidRPr="006D6493">
              <w:rPr>
                <w:spacing w:val="-12"/>
                <w:shd w:val="clear" w:color="auto" w:fill="FFFFFF"/>
              </w:rPr>
              <w:t>секретаріату Комісії підготовлених уповноваженими особами Комісії пропозицій для ознайомлення з ними державних службовців категорії «А»</w:t>
            </w:r>
          </w:p>
        </w:tc>
        <w:tc>
          <w:tcPr>
            <w:tcW w:w="3344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both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>17–19 листопада 2025 року</w:t>
            </w:r>
          </w:p>
        </w:tc>
      </w:tr>
      <w:tr w:rsidR="00D3370A" w:rsidRPr="006D6493" w:rsidTr="002C03E4">
        <w:tc>
          <w:tcPr>
            <w:tcW w:w="470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center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>5</w:t>
            </w:r>
          </w:p>
        </w:tc>
        <w:tc>
          <w:tcPr>
            <w:tcW w:w="5814" w:type="dxa"/>
          </w:tcPr>
          <w:p w:rsidR="00D3370A" w:rsidRPr="006D6493" w:rsidRDefault="00D3370A" w:rsidP="002C03E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spacing w:val="-12"/>
                <w:lang w:eastAsia="en-US"/>
              </w:rPr>
            </w:pPr>
            <w:r>
              <w:rPr>
                <w:rFonts w:eastAsiaTheme="minorHAnsi"/>
                <w:spacing w:val="-12"/>
                <w:lang w:eastAsia="en-US"/>
              </w:rPr>
              <w:t>Надання</w:t>
            </w:r>
            <w:r w:rsidRPr="006D6493">
              <w:rPr>
                <w:rFonts w:eastAsiaTheme="minorHAnsi"/>
                <w:spacing w:val="-12"/>
                <w:lang w:eastAsia="en-US"/>
              </w:rPr>
              <w:t xml:space="preserve"> </w:t>
            </w:r>
            <w:r w:rsidRPr="006D6493">
              <w:rPr>
                <w:spacing w:val="-12"/>
                <w:shd w:val="clear" w:color="auto" w:fill="FFFFFF"/>
              </w:rPr>
              <w:t>відділом по роботі з персоналом секретаріату Комісії Вищій кваліфікаційній комісії суддів України</w:t>
            </w:r>
            <w:r w:rsidRPr="006D6493">
              <w:rPr>
                <w:rFonts w:eastAsiaTheme="minorHAnsi"/>
                <w:spacing w:val="-12"/>
                <w:lang w:eastAsia="en-US"/>
              </w:rPr>
              <w:t xml:space="preserve"> </w:t>
            </w:r>
            <w:r w:rsidRPr="006D6493">
              <w:rPr>
                <w:rFonts w:eastAsia="Calibri"/>
                <w:spacing w:val="-12"/>
              </w:rPr>
              <w:t>пропозицій</w:t>
            </w:r>
            <w:r w:rsidRPr="006D6493">
              <w:rPr>
                <w:spacing w:val="-12"/>
                <w:shd w:val="clear" w:color="auto" w:fill="FFFFFF"/>
              </w:rPr>
              <w:t xml:space="preserve"> щодо результатів оцінювання </w:t>
            </w:r>
            <w:r w:rsidRPr="006D6493">
              <w:rPr>
                <w:rFonts w:eastAsia="Calibri"/>
                <w:spacing w:val="-12"/>
              </w:rPr>
              <w:t>та зауважень державного службовця (у разі наявності)</w:t>
            </w:r>
            <w:r w:rsidRPr="006D6493">
              <w:rPr>
                <w:rFonts w:eastAsiaTheme="minorHAnsi"/>
                <w:spacing w:val="-12"/>
                <w:lang w:eastAsia="en-US"/>
              </w:rPr>
              <w:t>, а також завірених в установленому порядку копій завдань і ключових показників</w:t>
            </w:r>
            <w:r>
              <w:rPr>
                <w:rFonts w:eastAsiaTheme="minorHAnsi"/>
                <w:spacing w:val="-12"/>
                <w:lang w:eastAsia="en-US"/>
              </w:rPr>
              <w:t xml:space="preserve">, </w:t>
            </w:r>
            <w:r w:rsidRPr="006D6493">
              <w:rPr>
                <w:rFonts w:eastAsiaTheme="minorHAnsi"/>
                <w:spacing w:val="-12"/>
                <w:lang w:eastAsia="en-US"/>
              </w:rPr>
              <w:t xml:space="preserve">звіту </w:t>
            </w:r>
            <w:r>
              <w:rPr>
                <w:rFonts w:eastAsiaTheme="minorHAnsi"/>
                <w:spacing w:val="-12"/>
                <w:lang w:eastAsia="en-US"/>
              </w:rPr>
              <w:t>про</w:t>
            </w:r>
            <w:r w:rsidRPr="006D6493">
              <w:rPr>
                <w:rFonts w:eastAsiaTheme="minorHAnsi"/>
                <w:spacing w:val="-12"/>
                <w:lang w:eastAsia="en-US"/>
              </w:rPr>
              <w:t xml:space="preserve"> виконання завдань і ключових показників </w:t>
            </w:r>
          </w:p>
        </w:tc>
        <w:tc>
          <w:tcPr>
            <w:tcW w:w="3344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both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>20–24 листопада 2025 року</w:t>
            </w:r>
          </w:p>
        </w:tc>
      </w:tr>
      <w:tr w:rsidR="00D3370A" w:rsidRPr="006D6493" w:rsidTr="002C03E4">
        <w:tc>
          <w:tcPr>
            <w:tcW w:w="470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center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>6</w:t>
            </w:r>
          </w:p>
        </w:tc>
        <w:tc>
          <w:tcPr>
            <w:tcW w:w="5814" w:type="dxa"/>
          </w:tcPr>
          <w:p w:rsidR="00D3370A" w:rsidRPr="006D6493" w:rsidRDefault="00D3370A" w:rsidP="002C03E4">
            <w:pPr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Ухвалення Вищою кваліфікаційною комісією суддів України рішення про затвердження висновку щодо оцінювання результатів службової діяльності державного службовця, який займає посаду державної служби категорії «А» </w:t>
            </w:r>
          </w:p>
        </w:tc>
        <w:tc>
          <w:tcPr>
            <w:tcW w:w="3344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both"/>
              <w:textAlignment w:val="baseline"/>
              <w:rPr>
                <w:spacing w:val="-12"/>
                <w:highlight w:val="yellow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>грудень 2025 року</w:t>
            </w:r>
          </w:p>
        </w:tc>
      </w:tr>
      <w:tr w:rsidR="00D3370A" w:rsidRPr="006D6493" w:rsidTr="002C03E4">
        <w:trPr>
          <w:trHeight w:val="1516"/>
        </w:trPr>
        <w:tc>
          <w:tcPr>
            <w:tcW w:w="470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center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>7</w:t>
            </w:r>
          </w:p>
        </w:tc>
        <w:tc>
          <w:tcPr>
            <w:tcW w:w="5814" w:type="dxa"/>
          </w:tcPr>
          <w:p w:rsidR="00D3370A" w:rsidRPr="006D6493" w:rsidRDefault="00D3370A" w:rsidP="002C03E4">
            <w:pPr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Ознайомлення державного службовця, який займає посаду державної служби категорії «А», з копією рішення Вищої кваліфікаційної комісії суддів України про затвердження висновку щодо оцінювання результатів службової діяльності</w:t>
            </w:r>
          </w:p>
        </w:tc>
        <w:tc>
          <w:tcPr>
            <w:tcW w:w="3344" w:type="dxa"/>
          </w:tcPr>
          <w:p w:rsidR="00D3370A" w:rsidRPr="006D6493" w:rsidRDefault="00D3370A" w:rsidP="002C03E4">
            <w:pPr>
              <w:pStyle w:val="rvps2"/>
              <w:spacing w:before="0" w:beforeAutospacing="0" w:after="0" w:afterAutospacing="0"/>
              <w:contextualSpacing/>
              <w:jc w:val="both"/>
              <w:textAlignment w:val="baseline"/>
              <w:rPr>
                <w:spacing w:val="-12"/>
                <w:shd w:val="clear" w:color="auto" w:fill="FFFFFF"/>
              </w:rPr>
            </w:pPr>
            <w:r w:rsidRPr="006D6493">
              <w:rPr>
                <w:spacing w:val="-12"/>
                <w:shd w:val="clear" w:color="auto" w:fill="FFFFFF"/>
              </w:rPr>
              <w:t xml:space="preserve">після ухвалення Комісією рішення </w:t>
            </w:r>
          </w:p>
          <w:p w:rsidR="00D3370A" w:rsidRPr="00905C60" w:rsidRDefault="00D3370A" w:rsidP="002C03E4">
            <w:pPr>
              <w:pStyle w:val="rvps2"/>
              <w:spacing w:before="0" w:beforeAutospacing="0" w:after="0" w:afterAutospacing="0"/>
              <w:contextualSpacing/>
              <w:jc w:val="both"/>
              <w:textAlignment w:val="baseline"/>
              <w:rPr>
                <w:spacing w:val="-12"/>
                <w:shd w:val="clear" w:color="auto" w:fill="FFFFFF"/>
                <w:lang w:val="ru-RU"/>
              </w:rPr>
            </w:pPr>
            <w:r w:rsidRPr="006D6493">
              <w:rPr>
                <w:spacing w:val="-12"/>
                <w:shd w:val="clear" w:color="auto" w:fill="FFFFFF"/>
              </w:rPr>
              <w:t>(грудень 2025 року)</w:t>
            </w:r>
          </w:p>
        </w:tc>
      </w:tr>
    </w:tbl>
    <w:p w:rsidR="00DB7AB7" w:rsidRDefault="00DB7AB7"/>
    <w:sectPr w:rsidR="00DB7A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0A"/>
    <w:rsid w:val="00905C60"/>
    <w:rsid w:val="00D3370A"/>
    <w:rsid w:val="00DB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8C0B"/>
  <w15:chartTrackingRefBased/>
  <w15:docId w15:val="{F446EE46-DBF3-415C-8282-45D62E1B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70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370A"/>
    <w:rPr>
      <w:color w:val="0000FF"/>
      <w:u w:val="single"/>
    </w:rPr>
  </w:style>
  <w:style w:type="paragraph" w:customStyle="1" w:styleId="rvps2">
    <w:name w:val="rvps2"/>
    <w:basedOn w:val="a"/>
    <w:rsid w:val="00D337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table" w:styleId="a4">
    <w:name w:val="Table Grid"/>
    <w:basedOn w:val="a1"/>
    <w:uiPriority w:val="59"/>
    <w:unhideWhenUsed/>
    <w:rsid w:val="00D3370A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640-2017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1377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Марина Сергіївна</dc:creator>
  <cp:keywords/>
  <dc:description/>
  <cp:lastModifiedBy>Василенко Наталія Іванівна</cp:lastModifiedBy>
  <cp:revision>2</cp:revision>
  <dcterms:created xsi:type="dcterms:W3CDTF">2025-10-20T11:20:00Z</dcterms:created>
  <dcterms:modified xsi:type="dcterms:W3CDTF">2025-10-20T11:20:00Z</dcterms:modified>
</cp:coreProperties>
</file>